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color w:val="000000"/>
          <w:sz w:val="44"/>
          <w:szCs w:val="44"/>
          <w:lang w:val="en-US"/>
        </w:rPr>
        <w:t>8 évfolyamos képzés</w:t>
      </w: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color w:val="000000"/>
          <w:sz w:val="44"/>
          <w:szCs w:val="44"/>
          <w:lang w:val="en-US"/>
        </w:rPr>
        <w:t>rajz és vizuális kultúra tantárgy helyi tanterve</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r>
        <w:rPr>
          <w:b/>
          <w:bCs/>
          <w:color w:val="000000"/>
          <w:sz w:val="48"/>
          <w:szCs w:val="48"/>
          <w:lang w:val="en-US"/>
        </w:rPr>
        <w:t>5-10.évfolyam</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before="1" w:after="1"/>
        <w:rPr>
          <w:b/>
          <w:bCs/>
          <w:color w:val="000000"/>
          <w:sz w:val="23"/>
          <w:szCs w:val="23"/>
          <w:lang w:val="en-US"/>
        </w:rPr>
      </w:pPr>
      <w:r>
        <w:rPr>
          <w:b/>
          <w:bCs/>
          <w:color w:val="000000"/>
          <w:sz w:val="23"/>
          <w:szCs w:val="23"/>
          <w:lang w:val="en-US"/>
        </w:rPr>
        <w:t xml:space="preserve">A "RAJZ - VIZUÁLIS KULTÚRA " tantárgy cél- és feladatrendszere: </w:t>
      </w:r>
    </w:p>
    <w:p w:rsidR="00734299" w:rsidRDefault="00734299" w:rsidP="00E510A3">
      <w:pPr>
        <w:widowControl w:val="0"/>
        <w:autoSpaceDE w:val="0"/>
        <w:autoSpaceDN w:val="0"/>
        <w:adjustRightInd w:val="0"/>
        <w:spacing w:after="200" w:line="276" w:lineRule="auto"/>
        <w:rPr>
          <w:color w:val="000000"/>
        </w:rPr>
      </w:pPr>
      <w:r>
        <w:rPr>
          <w:sz w:val="22"/>
          <w:szCs w:val="22"/>
          <w:lang w:val="en-US"/>
        </w:rPr>
        <w:t>A vizuális nevelés legf</w:t>
      </w:r>
      <w:r>
        <w:rPr>
          <w:sz w:val="22"/>
          <w:szCs w:val="22"/>
        </w:rPr>
        <w:t xml:space="preserve">őbb célja, hogy hozzásegítse </w:t>
      </w:r>
      <w:r>
        <w:t>a tanulókat a látható világ jelenségeinek, a vizuális művészeti alkotásoknak mélyebb értelmezéséhez és megítéléséhez. A vizuális kultúra tantárgy gyakorlati tevékenységeinek fontos célja az érzéki tapasztalás, a környezettel való közvetlen kapcsolat fenntartása, erősítése, ezáltal a közvetlen tapasztalatszerzés, az anyagokkal való érintkezés, az érzékelés érzékenységének fokozása. További cél tudatosítani az érzékelés különböző formáinak (például látás, hallás, kinetikus érzékelés) kapcsolatát, amely a számítógépes környezet bevonásával képes egy újabb, „más minőségű” intermediális szemléletet is kialakítani. A fejlesztés átfogó célja segíteni a tanulókat abban, hogy képesek legyenek az őket érő hatalmas mennyiségű képi információt, számtalan spontán vizuális hatást minél magasabb szinten, kritikusan feldolgozni, a megfelelő szelekciót elvégezni, értelmezni, továbbá ezzel kapcsolatos önálló véleményt megfogalmazni. Cél továbbá segíteni a művészi és köznapi vizuális közlések pontos értelmezését, továbbá fokozni az alkotómunka során a vizuális közlés és kifejezés árnyalt megjelenítését. A vizuális nevelés kiemelt fontosságú feladata a kreativitás működtetése, illetve fejlesztése, a kreatív képességek kibontakoztatása. Nagy hangsúlyt kap a kreatív problémamegoldás folyamatának és módszereinek tudatosítása, mélyítése. A tanulók önismeretének, önkritikájának, önértékelésének fejlesztése kritikai szemléletmód kialakításával.</w:t>
      </w:r>
      <w:r>
        <w:rPr>
          <w:color w:val="000000"/>
        </w:rPr>
        <w:t>A változatos képzőművészeti és tárgyalkotó technikák megismerése és tevékenykedésre, alkotásra késztető gyakorlása, a különböző anyagok ismerete-tisztelete, a tervező-modellező gondolkodás és konstruálás fontos képességek, "kompetenciák" kialakítására, fejlesztésére alkalmas</w:t>
      </w:r>
    </w:p>
    <w:p w:rsidR="00734299" w:rsidRDefault="00734299" w:rsidP="00E510A3">
      <w:pPr>
        <w:widowControl w:val="0"/>
        <w:autoSpaceDE w:val="0"/>
        <w:autoSpaceDN w:val="0"/>
        <w:adjustRightInd w:val="0"/>
        <w:rPr>
          <w:b/>
          <w:bCs/>
          <w:lang w:val="en-US"/>
        </w:rPr>
      </w:pPr>
      <w:r>
        <w:rPr>
          <w:b/>
          <w:bCs/>
          <w:lang w:val="en-US"/>
        </w:rPr>
        <w:t>Házi feladat</w:t>
      </w:r>
    </w:p>
    <w:p w:rsidR="00734299" w:rsidRDefault="00734299" w:rsidP="00E510A3">
      <w:pPr>
        <w:widowControl w:val="0"/>
        <w:autoSpaceDE w:val="0"/>
        <w:autoSpaceDN w:val="0"/>
        <w:adjustRightInd w:val="0"/>
        <w:rPr>
          <w:lang w:val="en-US"/>
        </w:rPr>
      </w:pPr>
      <w:r>
        <w:rPr>
          <w:lang w:val="en-US"/>
        </w:rPr>
        <w:t>A házi feladatok legfontosabb funkciója a tanórán feldolgozott tananyaghoz kapcsolódó gyakorlás (készség- és képességfejlesztés), valamint a tananyaghoz kapcsolódó ismeretek megszilárdítása.</w:t>
      </w:r>
    </w:p>
    <w:p w:rsidR="00734299" w:rsidRDefault="00734299" w:rsidP="00E510A3">
      <w:pPr>
        <w:widowControl w:val="0"/>
        <w:autoSpaceDE w:val="0"/>
        <w:autoSpaceDN w:val="0"/>
        <w:adjustRightInd w:val="0"/>
      </w:pPr>
      <w:r>
        <w:rPr>
          <w:lang w:val="en-US"/>
        </w:rPr>
        <w:t>A házi feladatok segítik a szül</w:t>
      </w:r>
      <w:r>
        <w:t>ők tájékoztatását gyermekük iskolában végzett munkájáról, az iskolában folyó munkáról.</w:t>
      </w:r>
    </w:p>
    <w:p w:rsidR="00734299" w:rsidRDefault="00734299" w:rsidP="00E510A3">
      <w:pPr>
        <w:widowControl w:val="0"/>
        <w:autoSpaceDE w:val="0"/>
        <w:autoSpaceDN w:val="0"/>
        <w:adjustRightInd w:val="0"/>
      </w:pPr>
      <w:r>
        <w:rPr>
          <w:lang w:val="en-US"/>
        </w:rPr>
        <w:t>Házi feladat (írásbeli, szóbeli vagy gyakorlati) csak olyan tananyagból van, melynek el</w:t>
      </w:r>
      <w:r>
        <w:t>őkészítése a tanítási órán megtörtént. A tanítási órán fel nem dolgozott anyagrészből házi feladat nem adható.</w:t>
      </w:r>
    </w:p>
    <w:p w:rsidR="00734299" w:rsidRDefault="00734299" w:rsidP="00E510A3">
      <w:pPr>
        <w:widowControl w:val="0"/>
        <w:autoSpaceDE w:val="0"/>
        <w:autoSpaceDN w:val="0"/>
        <w:adjustRightInd w:val="0"/>
      </w:pPr>
      <w:r>
        <w:rPr>
          <w:lang w:val="en-US"/>
        </w:rPr>
        <w:t>Az elkészült házi feladatok ellen</w:t>
      </w:r>
      <w:r>
        <w:t>őrzésre kerülnek, a felmerült hibák megbeszélése differenciáltan a tanítási óra keretében történik. Osztályozás a házi feladatokra nem történik(ösztönző értékeléssel a további munka segíthető) Szorgalmi feladat bármely tananyaghoz kapcsolódóan készíthető (ezeknek a feladatoknak az értékelése csak pozitív jellegű, megerősítő szándékú).</w:t>
      </w:r>
    </w:p>
    <w:p w:rsidR="00734299" w:rsidRDefault="00734299" w:rsidP="00E510A3">
      <w:pPr>
        <w:widowControl w:val="0"/>
        <w:autoSpaceDE w:val="0"/>
        <w:autoSpaceDN w:val="0"/>
        <w:adjustRightInd w:val="0"/>
      </w:pPr>
      <w:r>
        <w:rPr>
          <w:lang w:val="en-US"/>
        </w:rPr>
        <w:t>Házi feladatot nem osztályozhatunk. (A pedagógus ösztönz</w:t>
      </w:r>
      <w:r>
        <w:t>ő értékelést végezhet, az értékelések összegzéseként zöld érdemjegy beírására kerülhet sor.)</w:t>
      </w:r>
    </w:p>
    <w:p w:rsidR="00734299" w:rsidRDefault="00734299" w:rsidP="00E510A3">
      <w:pPr>
        <w:widowControl w:val="0"/>
        <w:autoSpaceDE w:val="0"/>
        <w:autoSpaceDN w:val="0"/>
        <w:adjustRightInd w:val="0"/>
        <w:rPr>
          <w:lang w:val="en-US"/>
        </w:rPr>
      </w:pPr>
      <w:r>
        <w:rPr>
          <w:b/>
          <w:bCs/>
          <w:lang w:val="en-US"/>
        </w:rPr>
        <w:t>Házi feladatok típusai</w:t>
      </w:r>
      <w:r>
        <w:rPr>
          <w:lang w:val="en-US"/>
        </w:rPr>
        <w:t xml:space="preserve">: </w:t>
      </w:r>
      <w:r>
        <w:rPr>
          <w:b/>
          <w:bCs/>
          <w:lang w:val="en-US"/>
        </w:rPr>
        <w:t>írásbeli</w:t>
      </w:r>
      <w:r>
        <w:rPr>
          <w:lang w:val="en-US"/>
        </w:rPr>
        <w:t xml:space="preserve"> (papíralapú vagy digitálisan névvel, osztállyal ellátva)</w:t>
      </w:r>
    </w:p>
    <w:p w:rsidR="00734299" w:rsidRDefault="00734299" w:rsidP="00E510A3">
      <w:pPr>
        <w:widowControl w:val="0"/>
        <w:autoSpaceDE w:val="0"/>
        <w:autoSpaceDN w:val="0"/>
        <w:adjustRightInd w:val="0"/>
        <w:ind w:left="2124" w:firstLine="6"/>
      </w:pPr>
      <w:r>
        <w:rPr>
          <w:lang w:val="en-US"/>
        </w:rPr>
        <w:t xml:space="preserve">    fajtái: tananyaghoz kapcsolódó rajzok, szerkesztések,   beszámolók,m</w:t>
      </w:r>
      <w:r>
        <w:t>űelemzések,művészettörténeti írások, power point bemutatók stb.</w:t>
      </w:r>
    </w:p>
    <w:p w:rsidR="00734299" w:rsidRDefault="00734299" w:rsidP="00E510A3">
      <w:pPr>
        <w:widowControl w:val="0"/>
        <w:autoSpaceDE w:val="0"/>
        <w:autoSpaceDN w:val="0"/>
        <w:adjustRightInd w:val="0"/>
        <w:ind w:left="2124" w:firstLine="6"/>
        <w:rPr>
          <w:lang w:val="en-US"/>
        </w:rPr>
      </w:pPr>
      <w:r>
        <w:rPr>
          <w:lang w:val="en-US"/>
        </w:rPr>
        <w:t xml:space="preserve">    </w:t>
      </w:r>
      <w:r>
        <w:rPr>
          <w:b/>
          <w:bCs/>
          <w:lang w:val="en-US"/>
        </w:rPr>
        <w:t>szóbeli</w:t>
      </w:r>
      <w:r>
        <w:rPr>
          <w:lang w:val="en-US"/>
        </w:rPr>
        <w:t xml:space="preserve"> (tananyaghoz kapcsolódva)</w:t>
      </w:r>
    </w:p>
    <w:p w:rsidR="00734299" w:rsidRDefault="00734299" w:rsidP="00E510A3">
      <w:pPr>
        <w:widowControl w:val="0"/>
        <w:autoSpaceDE w:val="0"/>
        <w:autoSpaceDN w:val="0"/>
        <w:adjustRightInd w:val="0"/>
        <w:ind w:left="2124" w:firstLine="6"/>
      </w:pPr>
      <w:r>
        <w:rPr>
          <w:lang w:val="en-US"/>
        </w:rPr>
        <w:t xml:space="preserve">    </w:t>
      </w:r>
      <w:r>
        <w:rPr>
          <w:b/>
          <w:bCs/>
          <w:lang w:val="en-US"/>
        </w:rPr>
        <w:t>gyakorlati</w:t>
      </w:r>
      <w:r>
        <w:rPr>
          <w:lang w:val="en-US"/>
        </w:rPr>
        <w:t xml:space="preserve"> (els</w:t>
      </w:r>
      <w:r>
        <w:t>ősorban papírból elkészített modellek,mértani testek különböző anyagok technikák felhasználásával készült tárgyak elkészítése)</w:t>
      </w:r>
    </w:p>
    <w:p w:rsidR="00734299" w:rsidRDefault="00734299" w:rsidP="00E510A3">
      <w:pPr>
        <w:widowControl w:val="0"/>
        <w:autoSpaceDE w:val="0"/>
        <w:autoSpaceDN w:val="0"/>
        <w:adjustRightInd w:val="0"/>
      </w:pPr>
      <w:r>
        <w:rPr>
          <w:lang w:val="en-US"/>
        </w:rPr>
        <w:t>A házi feladatok elkészítésére minimum egy vagy több hét adható (összetettségt</w:t>
      </w:r>
      <w:r>
        <w:t>ől,bonyolultságtól függően).</w:t>
      </w:r>
    </w:p>
    <w:p w:rsidR="00734299" w:rsidRDefault="00734299" w:rsidP="00E510A3">
      <w:pPr>
        <w:widowControl w:val="0"/>
        <w:autoSpaceDE w:val="0"/>
        <w:autoSpaceDN w:val="0"/>
        <w:adjustRightInd w:val="0"/>
        <w:rPr>
          <w:b/>
          <w:bCs/>
          <w:lang w:val="en-US"/>
        </w:rPr>
      </w:pPr>
      <w:r>
        <w:rPr>
          <w:b/>
          <w:bCs/>
          <w:lang w:val="en-US"/>
        </w:rPr>
        <w:t>Nemzetiséghez nem tartozó tananyagok</w:t>
      </w:r>
    </w:p>
    <w:p w:rsidR="00734299" w:rsidRDefault="00734299" w:rsidP="00E510A3">
      <w:pPr>
        <w:widowControl w:val="0"/>
        <w:autoSpaceDE w:val="0"/>
        <w:autoSpaceDN w:val="0"/>
        <w:adjustRightInd w:val="0"/>
      </w:pPr>
      <w:r>
        <w:rPr>
          <w:lang w:val="en-US"/>
        </w:rPr>
        <w:t>A tantárgyból adódóan lehet</w:t>
      </w:r>
      <w:r>
        <w:t>őség van helyi szinten a más nemzetiségekhez tartozó műemlékek,kiállítások megtekintésére( Szerb templom,Vitkovics ház,Zsinagóga galéria).Ezek a tanórák keretében megoldhatók.</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jc w:val="center"/>
        <w:rPr>
          <w:b/>
          <w:bCs/>
          <w:color w:val="000000"/>
          <w:sz w:val="32"/>
          <w:szCs w:val="32"/>
          <w:lang w:val="en-US"/>
        </w:rPr>
      </w:pPr>
      <w:r>
        <w:rPr>
          <w:b/>
          <w:bCs/>
          <w:color w:val="000000"/>
          <w:sz w:val="32"/>
          <w:szCs w:val="32"/>
          <w:lang w:val="en-US"/>
        </w:rPr>
        <w:t>5 - 6. évfolyam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jc w:val="center"/>
        <w:rPr>
          <w:b/>
          <w:bCs/>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Cél- és feladatrendszer</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both"/>
        <w:rPr>
          <w:sz w:val="22"/>
          <w:szCs w:val="22"/>
        </w:rPr>
      </w:pPr>
      <w:r>
        <w:rPr>
          <w:sz w:val="22"/>
          <w:szCs w:val="22"/>
          <w:lang w:val="en-US"/>
        </w:rPr>
        <w:t>A fokozott realitásigény megjelenése az adott életkorban megalapozza a tanulók információk közti szelekciós képességét, és kritikai gondolkodást alakít ki. A m</w:t>
      </w:r>
      <w:r>
        <w:rPr>
          <w:sz w:val="22"/>
          <w:szCs w:val="22"/>
        </w:rPr>
        <w:t>űvészeti nevelés értékközvetítő, értékteremtő és személyiségformáló szerepe lehetőséget biztosít a kompetenciák legszélesebb körű fejlesztésére.</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spacing w:after="200" w:line="276" w:lineRule="auto"/>
        <w:ind w:firstLine="709"/>
        <w:jc w:val="both"/>
        <w:rPr>
          <w:sz w:val="22"/>
          <w:szCs w:val="22"/>
        </w:rPr>
      </w:pPr>
      <w:r>
        <w:rPr>
          <w:sz w:val="22"/>
          <w:szCs w:val="22"/>
          <w:lang w:val="en-US"/>
        </w:rPr>
        <w:t>Az esztétikai-m</w:t>
      </w:r>
      <w:r>
        <w:rPr>
          <w:sz w:val="22"/>
          <w:szCs w:val="22"/>
        </w:rPr>
        <w:t xml:space="preserve">űvészeti tudatosság és kifejezőképesség kompetenciájának folyamatos mélyítése lehetőséget teremt az önismeret és a társas kapcsolati kultúra fejlesztésére. A testi és lelki egészségre nevelés feladata a vizuális kultúra tantárgynak is, hiszen a kifejező céllal születő alkotások létrehozásának folyamata a harmonikus személyiségfejlődéshez nagyban hozzájárul, a párokban és csoportban végzett tervező és alkotó munka elősegíti a másokért való felelősségvállalást, a másokkal való együttműködést. A módszerek és munkaformák sokszínűsége lehetőséget teremt a tanulás tanításának hatékony elősegítésére is. A forma és rendeltetés összefüggéseinek vizsgálata által, tárgyi környezetünk leírásával a hatékony, önálló tanulás módszerei, a rekonstuáló és konstruáló képességek fejlesztésével a kreatív problémamegoldás lépései tudatosulnak, mely hosszú távon a kezdeményezőképességet és a vállalkozói kompetenciát ösztönzi. A tervezés során kibontakozik a természettudományos és technológiai kompetencia, és előtérbe kerül a fenntarthatóság és környezettudatosság lehetőségeinek vizsgálata is. A vizuális kommunkáció területén a kép és szöveg lehetséges kapcsolatainak feltárása az anyanyelvi kommunkáció fejlesztésének is terepet biztosít, a gyakorlati feladatok lehetőséget teremtenek a digitális kompetencia mélyítésére. </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firstLine="720"/>
        <w:jc w:val="both"/>
        <w:rPr>
          <w:sz w:val="22"/>
          <w:szCs w:val="22"/>
        </w:rPr>
      </w:pPr>
      <w:r>
        <w:rPr>
          <w:sz w:val="22"/>
          <w:szCs w:val="22"/>
          <w:lang w:val="en-US"/>
        </w:rPr>
        <w:t>A vizuális kultúra részterületei közül az 5. évfolyamon nagyobb arányban szerepelnek a „Kifejezés, képz</w:t>
      </w:r>
      <w:r>
        <w:rPr>
          <w:sz w:val="22"/>
          <w:szCs w:val="22"/>
        </w:rPr>
        <w:t>őművészet” részterülethez kapcsolódó tartalmak, hiszen a megjelenő művészettörténet tananyagával bővülnek a fejlesztés követelményei. Ehhez hasonló a „Tárgy- és környezetkultúra” részterület tematikai egységeinek aránya is, hiszen az alsóbb iskolaszakaszhoz képest új feladatok jelennek meg: a tervezett alakított tér és az épített környezet szerkezeti, történeti tanulmányozása, mely a nemzeti és európai identitás mellett a szociális és állampolgári kompetencia fejlesztését is szolgálja. E szakaszban a „Vizuális kommunikáció” részterület tartalmai a másik kettőhöz képest csekélyebb mértékben vannak jelen.</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both"/>
        <w:rPr>
          <w:b/>
          <w:bCs/>
          <w:sz w:val="28"/>
          <w:szCs w:val="28"/>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both"/>
        <w:rPr>
          <w:b/>
          <w:bCs/>
          <w:sz w:val="28"/>
          <w:szCs w:val="28"/>
          <w:lang w:val="en-US"/>
        </w:rPr>
      </w:pPr>
      <w:r>
        <w:rPr>
          <w:b/>
          <w:bCs/>
          <w:sz w:val="28"/>
          <w:szCs w:val="28"/>
          <w:lang w:val="en-US"/>
        </w:rPr>
        <w:t>5. évfolyam</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both"/>
        <w:rPr>
          <w:b/>
          <w:bCs/>
          <w:sz w:val="28"/>
          <w:szCs w:val="28"/>
          <w:lang w:val="en-US"/>
        </w:rPr>
      </w:pPr>
      <w:r>
        <w:rPr>
          <w:b/>
          <w:bCs/>
          <w:sz w:val="28"/>
          <w:szCs w:val="28"/>
          <w:lang w:val="en-US"/>
        </w:rPr>
        <w:t>Éves óraszám 36 óra</w:t>
      </w:r>
    </w:p>
    <w:tbl>
      <w:tblPr>
        <w:tblW w:w="0" w:type="auto"/>
        <w:tblInd w:w="111" w:type="dxa"/>
        <w:tblLayout w:type="fixed"/>
        <w:tblCellMar>
          <w:left w:w="0" w:type="dxa"/>
          <w:right w:w="0" w:type="dxa"/>
        </w:tblCellMar>
        <w:tblLook w:val="0000"/>
      </w:tblPr>
      <w:tblGrid>
        <w:gridCol w:w="2109"/>
        <w:gridCol w:w="4876"/>
        <w:gridCol w:w="958"/>
        <w:gridCol w:w="1735"/>
      </w:tblGrid>
      <w:tr w:rsidR="00734299" w:rsidTr="006E64C3">
        <w:trPr>
          <w:trHeight w:val="648"/>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ind w:left="153"/>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ind w:left="153"/>
              <w:jc w:val="center"/>
              <w:rPr>
                <w:rFonts w:ascii="Calibri" w:hAnsi="Calibri" w:cs="Calibri"/>
                <w:lang w:val="en-US"/>
              </w:rPr>
            </w:pPr>
            <w:r>
              <w:rPr>
                <w:b/>
                <w:bCs/>
                <w:sz w:val="22"/>
                <w:szCs w:val="22"/>
                <w:lang w:val="en-US"/>
              </w:rPr>
              <w:t>Valóság és képzelet</w:t>
            </w:r>
          </w:p>
        </w:tc>
        <w:tc>
          <w:tcPr>
            <w:tcW w:w="17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6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Az élményt nyújtó, személyes megnyilvánulások érvényesítése az alkotó folyamatban. A vizuális nyelv alapelemeinek ismerete és alkalmazása a kifejez</w:t>
            </w:r>
            <w:r>
              <w:rPr>
                <w:sz w:val="22"/>
                <w:szCs w:val="22"/>
              </w:rPr>
              <w:t>ő alkotásokban. Különböző festészeti, grafikai és plasztikai technikák alapszintű alkalmazása.</w:t>
            </w:r>
          </w:p>
        </w:tc>
      </w:tr>
      <w:tr w:rsidR="00734299" w:rsidTr="006E64C3">
        <w:trPr>
          <w:trHeight w:val="1579"/>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Személyes élmények, elképzelt történetek, érzelmek vizuális megjelenítése különböz</w:t>
            </w:r>
            <w:r>
              <w:rPr>
                <w:color w:val="000000"/>
              </w:rPr>
              <w:t>ő eszközökkel az előtanulmányok során szerzett tapasztalatok alkalmazásával. Tér és sík megkülönböztetése, megjelenítése különböző méretű és formájú felületeken. Önálló vélemény megfogalmazása saját és mások munkáiról.</w:t>
            </w:r>
          </w:p>
        </w:tc>
      </w:tr>
      <w:tr w:rsidR="00734299" w:rsidTr="006E64C3">
        <w:trPr>
          <w:trHeight w:val="285"/>
        </w:trPr>
        <w:tc>
          <w:tcPr>
            <w:tcW w:w="698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69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6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A valóság, modell (pl. épített és természetes környezet, tárgyak, alakok) célirányos megfigyelése adott szempontok (pl. térbeli helyzet, arány, plaszticitás, színviszonyok) alapján, és ábrázolása síkban illetve térben, különböz</w:t>
            </w:r>
            <w:r>
              <w:rPr>
                <w:sz w:val="22"/>
                <w:szCs w:val="22"/>
              </w:rPr>
              <w:t xml:space="preserve">ő technikákkal (pl. grafika: ceruza, tus, pác, kréta, fotó, akvarell, tempera, mintázás, konstruálás). Tananyag, témák: épületek, szobrok, festmények, iparművészeti tárgyak elemzése. Látvány utáni tanulmányrajzok: hajlított síklapok, spirál, möbiusz, természetes és mesterséges forgásformák. A szemmagasság és a látszati kép. Forgástestek képe alálátásban, rálátásban és természetes nézőpontból. </w:t>
            </w:r>
          </w:p>
          <w:p w:rsidR="00734299" w:rsidRDefault="00734299" w:rsidP="006E64C3">
            <w:pPr>
              <w:widowControl w:val="0"/>
              <w:numPr>
                <w:ilvl w:val="0"/>
                <w:numId w:val="1"/>
              </w:numPr>
              <w:autoSpaceDE w:val="0"/>
              <w:autoSpaceDN w:val="0"/>
              <w:adjustRightInd w:val="0"/>
              <w:spacing w:after="200" w:line="276" w:lineRule="auto"/>
              <w:ind w:left="431" w:hanging="360"/>
            </w:pPr>
            <w:r>
              <w:rPr>
                <w:sz w:val="22"/>
                <w:szCs w:val="22"/>
                <w:lang w:val="en-US"/>
              </w:rPr>
              <w:t>Egyszer</w:t>
            </w:r>
            <w:r>
              <w:rPr>
                <w:sz w:val="22"/>
                <w:szCs w:val="22"/>
              </w:rPr>
              <w:t>ű téri helyzetek leírása (pl. formai, szerkezeti, felületi, tónusbeli), az adott valós látvány sajátosságaiból kiinduló kompozíció egy részletének képi igényű nagyítása, illetve kompozíciós variációk létrehozása, különböző színes technikákkal (pl. akvarell, temperafestés, pasztell-, olajkréta, vegyestechnika). Tananyag, témák: a forma alakja és jellegzetes felülete (textúra-faktúra). Mimikri. Kompozíciós játék a minta léptékváltásával. Felületképzés különböző anyagokból. Anyagszerű és dekoratív felületek. Papírplasztika készítése.</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Szabad asszociációs és vizuális játékok adott témára (pl. fogalom, jelenség, hang, szín, mozgás, gondolat, érzés, tárgy, cselekvés). Az el</w:t>
            </w:r>
            <w:r>
              <w:rPr>
                <w:sz w:val="22"/>
                <w:szCs w:val="22"/>
              </w:rPr>
              <w:t>őhívott impressziók megjelenítése síkban, térben, időben.</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lang w:val="en-US"/>
              </w:rPr>
            </w:pPr>
            <w:r>
              <w:rPr>
                <w:sz w:val="22"/>
                <w:szCs w:val="22"/>
                <w:lang w:val="en-US"/>
              </w:rPr>
              <w:t xml:space="preserve">Tananyag, témák: a színek hangulati hatása. A valós forma átalakítása színekkel és mintákkal. Valós formák ábrázolása kitalált mintákkal. Karikatúrafigurák tervezése valós formák átalakításával. Karakteres vonások kiemelése.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rPr>
                <w:rFonts w:ascii="Calibri" w:hAnsi="Calibri" w:cs="Calibri"/>
                <w:lang w:val="en-US"/>
              </w:rPr>
            </w:pPr>
            <w:r>
              <w:rPr>
                <w:sz w:val="22"/>
                <w:szCs w:val="22"/>
                <w:lang w:val="en-US"/>
              </w:rPr>
              <w:t>Irodalmi, zenei, filmes élmények felidézése, s a létrejött személyes tartalmak megjelenítése a kifejezési szándéknak megfelel</w:t>
            </w:r>
            <w:r>
              <w:rPr>
                <w:sz w:val="22"/>
                <w:szCs w:val="22"/>
              </w:rPr>
              <w:t xml:space="preserve">ő anyagok, eszközök, méretek felhasználásával (pl. színes, grafikai technika, mintázás, konstruálás, installáció talált tárgyakból, fotó). Tananyag, témák: a jó illusztráció jellemzői. A szöveg és az illusztráció kapcsolata. A görög mitológia szereplői. Petőfi Sándor: János vitéz című művének illusztrálása csoportmunkában: képsorozat készítése a jelenetekről közös munkával. </w:t>
            </w:r>
          </w:p>
        </w:tc>
        <w:tc>
          <w:tcPr>
            <w:tcW w:w="2693"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a m</w:t>
            </w:r>
            <w:r>
              <w:rPr>
                <w:sz w:val="22"/>
                <w:szCs w:val="22"/>
              </w:rPr>
              <w:t>űélvezet megtapasztalása.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Matematika</w:t>
            </w:r>
            <w:r>
              <w:rPr>
                <w:sz w:val="22"/>
                <w:szCs w:val="22"/>
                <w:lang w:val="en-US"/>
              </w:rPr>
              <w:t>: pontos megfigyelés, lényegkiemelés.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 z</w:t>
            </w:r>
            <w:r>
              <w:rPr>
                <w:sz w:val="22"/>
                <w:szCs w:val="22"/>
                <w:lang w:val="en-US"/>
              </w:rPr>
              <w:t>enei élmény feldolgozása.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dramatikus improvizációk irodalmi, képz</w:t>
            </w:r>
            <w:r>
              <w:rPr>
                <w:sz w:val="22"/>
                <w:szCs w:val="22"/>
              </w:rPr>
              <w:t>őművészeti, zenei művek alapján.</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702"/>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Tömörítés, kiemelés, kompozíció, szín-, vonal-, formaritmus, variáció, színharmónia, színkontraszt, f</w:t>
            </w:r>
            <w:r>
              <w:rPr>
                <w:sz w:val="22"/>
                <w:szCs w:val="22"/>
              </w:rPr>
              <w:t>őszín, méretarány.</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776"/>
        <w:gridCol w:w="1793"/>
      </w:tblGrid>
      <w:tr w:rsidR="00734299" w:rsidTr="006E64C3">
        <w:trPr>
          <w:trHeight w:val="598"/>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rFonts w:ascii="Calibri" w:hAnsi="Calibri" w:cs="Calibri"/>
                <w:lang w:val="en-US"/>
              </w:rPr>
            </w:pPr>
            <w:r>
              <w:rPr>
                <w:b/>
                <w:bCs/>
                <w:sz w:val="22"/>
                <w:szCs w:val="22"/>
                <w:lang w:val="en-US"/>
              </w:rPr>
              <w:t>Stílus és mozgás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9 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űvészeti ágak és a képzőművészeti ágak legfontosabb megkülönböztető jegyeinek felismerése. Művészeti alkotások, vizuális jelenségek, látványok verbális leírása. A vizuális nyelv alapelemeinek megkülönböztetése és használata. Közvetlen tapasztalás útján szerzett élmények feldolgozási képessége, az érzékelhető tulajdonságok alapján az azonosságok és különbözőségek tudatosítása.</w:t>
            </w:r>
          </w:p>
        </w:tc>
      </w:tr>
      <w:tr w:rsidR="00734299" w:rsidTr="006E64C3">
        <w:trPr>
          <w:trHeight w:val="26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 vizuális közlés különböz</w:t>
            </w:r>
            <w:r>
              <w:rPr>
                <w:color w:val="000000"/>
              </w:rPr>
              <w:t>ő műfajú köznapi és művészi formáinak felismerése. A megfigyelt jelenségek térbeli helyzetének, arányainak, plaszticitásának és színviszonyainak megfigyelése és ábrázolása. A legjelentősebb művészettörténeti stíluskorszakok és irányzatok elemi ismerete legjellemzőbb képzőművészeti alkotásain és szimbolikus tárgyain keresztül, gyakorlati feladatok előkészítő szakaszába ágyazottan. A vizuális nyelv alapelemeinek és azok egymáshoz való viszonyának értelmezése.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8" w:type="dxa"/>
        <w:tblLayout w:type="fixed"/>
        <w:tblCellMar>
          <w:left w:w="0" w:type="dxa"/>
          <w:right w:w="0" w:type="dxa"/>
        </w:tblCellMar>
        <w:tblLook w:val="0000"/>
      </w:tblPr>
      <w:tblGrid>
        <w:gridCol w:w="7088"/>
        <w:gridCol w:w="2693"/>
      </w:tblGrid>
      <w:tr w:rsidR="00734299" w:rsidTr="006E64C3">
        <w:trPr>
          <w:trHeight w:val="285"/>
        </w:trPr>
        <w:tc>
          <w:tcPr>
            <w:tcW w:w="708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7088"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Különböz</w:t>
            </w:r>
            <w:r>
              <w:rPr>
                <w:sz w:val="22"/>
                <w:szCs w:val="22"/>
              </w:rPr>
              <w:t>ő mozgások (pl. emberi, állati, ipari, gépi, mechanikai, kémiai, földrajzi, biológiai) megfigyelése és rögzítése egy vizuális látványban, felhasználva megadott művészettörténeti alkotások inspiráló hatását. Tananyag, témák: állatábrázolás az őskorban, jellemző nézetek az ember-és állatábrázolásban (Egyiptom és Mezopotámia művészete). Idealista és realista emberábrázolás a görög és római művészetben.</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Személyes élmények, elképzelt történetek, érzelmek megjelenítése meghatározott m</w:t>
            </w:r>
            <w:r>
              <w:rPr>
                <w:sz w:val="22"/>
                <w:szCs w:val="22"/>
              </w:rPr>
              <w:t xml:space="preserve">űvészettörténeti korszakok stílusjegyeinek elemzése, és inspiráló, alkotó felhasználása által síkban és/vagy térben. </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pPr>
            <w:r>
              <w:rPr>
                <w:sz w:val="22"/>
                <w:szCs w:val="22"/>
                <w:lang w:val="en-US"/>
              </w:rPr>
              <w:t xml:space="preserve">Tananyag, témák: </w:t>
            </w:r>
            <w:r>
              <w:rPr>
                <w:sz w:val="22"/>
                <w:szCs w:val="22"/>
              </w:rPr>
              <w:t>őskor (mágia és vadászjelenet ábrázolása csoportmunkában, vázlatkő készítése gipszöntéssel, őskori portré rekonstruálása koponya alapján, állatszobrok mintázása agyagból vagy kavicsból), saját névtábla tervezése egyiptomi hieroglifjelekkel, védőszellemek és kevert lények a mezopotámiai kultúrában, bonyolult alaprajzok és labirintusok a krétai művészetben, görög színház – színházi álarcok.</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suppressAutoHyphens/>
              <w:autoSpaceDE w:val="0"/>
              <w:autoSpaceDN w:val="0"/>
              <w:adjustRightInd w:val="0"/>
              <w:spacing w:after="200" w:line="276" w:lineRule="auto"/>
              <w:ind w:left="431" w:hanging="360"/>
              <w:rPr>
                <w:color w:val="000000"/>
              </w:rPr>
            </w:pPr>
            <w:r>
              <w:rPr>
                <w:color w:val="000000"/>
                <w:lang w:val="en-US"/>
              </w:rPr>
              <w:t>Az alkotómunkához kapcsolódva m</w:t>
            </w:r>
            <w:r>
              <w:rPr>
                <w:color w:val="000000"/>
              </w:rPr>
              <w:t>űalkotások megfigyelése alapján, művészettörténeti korszakok, (pl. őskor, ókori egyiptom, ókori görög és római) stílusjegyeinek elemzése, összehasonlítása, művek tematikus csoportosítása (pl. műfaj, formarend, technika, kifejezőeszköz, tériség) szerint.</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Képek, látványok, események (pl. m</w:t>
            </w:r>
            <w:r>
              <w:rPr>
                <w:sz w:val="22"/>
                <w:szCs w:val="22"/>
              </w:rPr>
              <w:t xml:space="preserve">űalkotások, fotók, filmek, élmények, álmok, közösségi alkalmak) szöveges leírása, a vizuális közlés köznapi és művészi formáinak azonosításával. A leírás alapján személyes feldolgozások megjelenítése síkban, térben vagy időben (pl. festés, plasztika, parafrázis, intermediális: pl. fotográfia) a tárgyalt művészettörténeti korszak inspiráló felhasználásával. </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rFonts w:ascii="Calibri" w:hAnsi="Calibri" w:cs="Calibri"/>
                <w:lang w:val="en-US"/>
              </w:rPr>
            </w:pPr>
            <w:r>
              <w:rPr>
                <w:sz w:val="22"/>
                <w:szCs w:val="22"/>
                <w:lang w:val="en-US"/>
              </w:rPr>
              <w:t>Tananyag, témák: bels</w:t>
            </w:r>
            <w:r>
              <w:rPr>
                <w:sz w:val="22"/>
                <w:szCs w:val="22"/>
              </w:rPr>
              <w:t>ő tulajdonságok látható megjelenítése, mimika és gesztus. Fotómanipuláció, fénymásolati képek átalakítása.</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Természetismeret:</w:t>
            </w:r>
            <w:r>
              <w:rPr>
                <w:sz w:val="22"/>
                <w:szCs w:val="22"/>
                <w:lang w:val="en-US"/>
              </w:rPr>
              <w:t xml:space="preserve"> Az emberi test, testarányok.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sz w:val="22"/>
                <w:szCs w:val="22"/>
                <w:lang w:val="en-US"/>
              </w:rPr>
              <w:t>Mozgásképesség.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Matematika:</w:t>
            </w:r>
            <w:r>
              <w:rPr>
                <w:sz w:val="22"/>
                <w:szCs w:val="22"/>
                <w:lang w:val="en-US"/>
              </w:rPr>
              <w:t>változó helyzetek, id</w:t>
            </w:r>
            <w:r>
              <w:rPr>
                <w:sz w:val="22"/>
                <w:szCs w:val="22"/>
              </w:rPr>
              <w:t>őbeliség.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Történelem, társadalmi és állampolgári ismeretek:</w:t>
            </w:r>
            <w:r>
              <w:rPr>
                <w:sz w:val="22"/>
                <w:szCs w:val="22"/>
                <w:lang w:val="en-US"/>
              </w:rPr>
              <w:t xml:space="preserve"> történeti korok, korszakok.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 k</w:t>
            </w:r>
            <w:r>
              <w:rPr>
                <w:sz w:val="22"/>
                <w:szCs w:val="22"/>
                <w:lang w:val="en-US"/>
              </w:rPr>
              <w:t>ülönböz</w:t>
            </w:r>
            <w:r>
              <w:rPr>
                <w:sz w:val="22"/>
                <w:szCs w:val="22"/>
              </w:rPr>
              <w:t>ő kultúrák eltérő szemléletének megtapasztalása.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Ének-zene: z</w:t>
            </w:r>
            <w:r>
              <w:rPr>
                <w:sz w:val="22"/>
                <w:szCs w:val="22"/>
                <w:lang w:val="en-US"/>
              </w:rPr>
              <w:t>enetörténeti és zeneirodalmi alapismeretek a befogadói hozzáállás fejlesztése céljából.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űvészi kifejezés, látványelemzés, téri helyzet, plaszticitás, arányrendszer, kompozíció, képkivágás, képsík, képi és optikai helyzetviszonylat, takarás, pont, vonal, felület, forma, faktúra, textúra, szín, tónus, irány, térbeliség, nagyság, kiegészítő szín, kevert szín, kontraszt, tónus, szín-, vonal-, formaritmus.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834"/>
        <w:gridCol w:w="173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rFonts w:ascii="Calibri" w:hAnsi="Calibri" w:cs="Calibri"/>
                <w:lang w:val="en-US"/>
              </w:rPr>
            </w:pPr>
            <w:r>
              <w:rPr>
                <w:b/>
                <w:bCs/>
                <w:sz w:val="22"/>
                <w:szCs w:val="22"/>
                <w:lang w:val="en-US"/>
              </w:rPr>
              <w:t>Id</w:t>
            </w:r>
            <w:r>
              <w:rPr>
                <w:b/>
                <w:bCs/>
                <w:sz w:val="22"/>
                <w:szCs w:val="22"/>
              </w:rPr>
              <w:t>ő- és térbeli változások</w:t>
            </w:r>
          </w:p>
        </w:tc>
        <w:tc>
          <w:tcPr>
            <w:tcW w:w="17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3 óra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Érzékelhet</w:t>
            </w:r>
            <w:r>
              <w:rPr>
                <w:sz w:val="22"/>
                <w:szCs w:val="22"/>
              </w:rPr>
              <w:t>ő tulajdonságok alapján azonosságok és különbözőségek tudatos felismerése, leírása. A közvetlen tapasztalatok útján szerzett élmények feldolgozása. Megfigyelt jelenség látványelemeinek megnevezése. Események, történések elmondása, részekre bontása, a jellemző fázisok megjelenítése.</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természeti vagy épített környezet id</w:t>
            </w:r>
            <w:r>
              <w:rPr>
                <w:sz w:val="22"/>
                <w:szCs w:val="22"/>
              </w:rPr>
              <w:t>ő és térbeli változásainak sűrített megjelenítése. Természettudományos és technikai megfigyelés és gondolkodás fejlesztése.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5000"/>
        <w:gridCol w:w="4678"/>
      </w:tblGrid>
      <w:tr w:rsidR="00734299" w:rsidTr="006E64C3">
        <w:trPr>
          <w:trHeight w:val="285"/>
        </w:trPr>
        <w:tc>
          <w:tcPr>
            <w:tcW w:w="50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46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2449"/>
        </w:trPr>
        <w:tc>
          <w:tcPr>
            <w:tcW w:w="500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autoSpaceDE w:val="0"/>
              <w:autoSpaceDN w:val="0"/>
              <w:adjustRightInd w:val="0"/>
              <w:spacing w:after="200" w:line="276" w:lineRule="auto"/>
              <w:ind w:left="431" w:hanging="357"/>
            </w:pPr>
            <w:r>
              <w:rPr>
                <w:sz w:val="22"/>
                <w:szCs w:val="22"/>
                <w:lang w:val="en-US"/>
              </w:rPr>
              <w:t>Mozgásélmények megfigyelése valóságos vagy mozgóképi példák alapján. Tananyag: a holtpont jelent</w:t>
            </w:r>
            <w:r>
              <w:rPr>
                <w:sz w:val="22"/>
                <w:szCs w:val="22"/>
              </w:rPr>
              <w:t xml:space="preserve">ősége a művészetben. A mozgássor fázisokra bontása (pl. mozgókép „kikockázása”). A mozgás megjelenítése vizuális átírással. </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spacing w:after="200" w:line="276" w:lineRule="auto"/>
              <w:ind w:left="74"/>
              <w:rPr>
                <w:rFonts w:ascii="Calibri" w:hAnsi="Calibri" w:cs="Calibri"/>
                <w:lang w:val="en-US"/>
              </w:rPr>
            </w:pPr>
          </w:p>
        </w:tc>
        <w:tc>
          <w:tcPr>
            <w:tcW w:w="4678"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történet ideje, helyszíne, cselekmény kezd</w:t>
            </w:r>
            <w:r>
              <w:rPr>
                <w:sz w:val="22"/>
                <w:szCs w:val="22"/>
              </w:rPr>
              <w:t>ő- és végpontja, cselekményelemek sorrendje.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Mozgásfolyamatok, mozgássor.</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rFonts w:ascii="Calibri" w:hAnsi="Calibri" w:cs="Calibri"/>
                <w:lang w:val="en-US"/>
              </w:rPr>
            </w:pPr>
            <w:r>
              <w:rPr>
                <w:i/>
                <w:iCs/>
                <w:sz w:val="22"/>
                <w:szCs w:val="22"/>
                <w:lang w:val="en-US"/>
              </w:rPr>
              <w:t>Matematika:</w:t>
            </w:r>
            <w:r>
              <w:rPr>
                <w:sz w:val="22"/>
                <w:szCs w:val="22"/>
                <w:lang w:val="en-US"/>
              </w:rPr>
              <w:t xml:space="preserve"> változó helyzetek, id</w:t>
            </w:r>
            <w:r>
              <w:rPr>
                <w:sz w:val="22"/>
                <w:szCs w:val="22"/>
              </w:rPr>
              <w:t>őben lejátszódó történések megfigyelése, a változás kiemelése.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757"/>
        <w:gridCol w:w="7921"/>
      </w:tblGrid>
      <w:tr w:rsidR="00734299" w:rsidTr="006E64C3">
        <w:trPr>
          <w:trHeight w:val="880"/>
        </w:trPr>
        <w:tc>
          <w:tcPr>
            <w:tcW w:w="17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21"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Mozdulat, mozdulatsor, hely- és helyzetváltoztatás, állapotváltozás, folyamat, fázis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834"/>
        <w:gridCol w:w="173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Jelértelmezés, jelalkotás</w:t>
            </w:r>
          </w:p>
        </w:tc>
        <w:tc>
          <w:tcPr>
            <w:tcW w:w="17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3 óra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Egyszer</w:t>
            </w:r>
            <w:r>
              <w:rPr>
                <w:sz w:val="22"/>
                <w:szCs w:val="22"/>
              </w:rPr>
              <w:t>ű vizuálisan értelmezhető jelenségek, jelzések, közlő ábrák értelmezése. Tájékozódás vizuális elemek alapján. Az egyszerű vizuális kommunikációt szolgáló megjelenések: jel, alaprajz, térkép értelmezése.</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Magyarázó rajzok, képes használati utasítás pontos értelmezése. A legfontosabb vizuális jelek, jelzések, szimbólumok értelmezése, alkotó használata. Képi utasítások követése, illetve ilyenek létrehozása.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5426"/>
        <w:gridCol w:w="4252"/>
      </w:tblGrid>
      <w:tr w:rsidR="00734299" w:rsidTr="006E64C3">
        <w:trPr>
          <w:trHeight w:val="350"/>
        </w:trPr>
        <w:tc>
          <w:tcPr>
            <w:tcW w:w="54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425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3552"/>
        </w:trPr>
        <w:tc>
          <w:tcPr>
            <w:tcW w:w="542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Képes (pl. fotósorozat), rajzos használati utasítás létrehozása az el</w:t>
            </w:r>
            <w:r>
              <w:rPr>
                <w:sz w:val="22"/>
                <w:szCs w:val="22"/>
              </w:rPr>
              <w:t>őzetesen értelmezett képi utasítások (pl. műszaki berendezések üzembe helyezése, tárgyak összeszerelése, Lego) tanulmányozásának segítségével. Az utasítás kipróbálása, ellenőrzése, a visszacsatolás után módosítás a felmerült problémák alapján.Tananyag, témák: magyarázó ábrák gyűjtése és értelmezése. Tárgyalkotás fázisrajzok alapján.</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rFonts w:ascii="Calibri" w:hAnsi="Calibri" w:cs="Calibri"/>
                <w:lang w:val="en-US"/>
              </w:rPr>
            </w:pPr>
          </w:p>
        </w:tc>
        <w:tc>
          <w:tcPr>
            <w:tcW w:w="42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Természetismeret:</w:t>
            </w:r>
            <w:r>
              <w:rPr>
                <w:sz w:val="22"/>
                <w:szCs w:val="22"/>
                <w:lang w:val="en-US"/>
              </w:rPr>
              <w:t xml:space="preserve"> Tájékozódás természetes és épített környezetben; technikai eszközök m</w:t>
            </w:r>
            <w:r>
              <w:rPr>
                <w:sz w:val="22"/>
                <w:szCs w:val="22"/>
              </w:rPr>
              <w:t>űködésének megfigyelése. Jelek, jelzések felismerése és értelmezése.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szöveg és kép viszonyának, megfigyelése.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i/>
                <w:iCs/>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Informatika:</w:t>
            </w:r>
            <w:r>
              <w:rPr>
                <w:sz w:val="22"/>
                <w:szCs w:val="22"/>
                <w:lang w:val="en-US"/>
              </w:rPr>
              <w:t xml:space="preserve"> rajzos-szöveges dokumentumok létrehozása, átalakítása.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lang w:val="en-US"/>
              </w:rPr>
            </w:pP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Használati utasítás, jel, jelentés, egyezményes jelzés, jelrendszer, piktogram, embléma, ábra, vizuális s</w:t>
            </w:r>
            <w:r>
              <w:rPr>
                <w:sz w:val="22"/>
                <w:szCs w:val="22"/>
              </w:rPr>
              <w:t>űrítés, kiemelés, séma.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834"/>
        <w:gridCol w:w="173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73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3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Az emberi gesztusok, mimika, mozdulatok értelmezése. Alapfokú jártasság dramatikus játékformákban. A szöveg tartalmát és a beszél</w:t>
            </w:r>
            <w:r>
              <w:rPr>
                <w:sz w:val="22"/>
                <w:szCs w:val="22"/>
              </w:rPr>
              <w:t xml:space="preserve">ő szándékát tükröző beszédmód eszközeinek alkalmazása. A szóhasználat és testbeszéd összehangolása különféle beszédhelyzetekben. </w:t>
            </w:r>
          </w:p>
        </w:tc>
      </w:tr>
      <w:tr w:rsidR="00734299" w:rsidTr="006E64C3">
        <w:trPr>
          <w:trHeight w:val="117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Vizuális s</w:t>
            </w:r>
            <w:r>
              <w:rPr>
                <w:sz w:val="22"/>
                <w:szCs w:val="22"/>
              </w:rPr>
              <w:t xml:space="preserve">űrítés és kiemelés fogalmának ismerete, megfelelő alkalmazása. Kép és szóbeli vagy írott szöveg együttes alkalmazása a jelentésmódosulások megfigyelésének céljával.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2983"/>
      </w:tblGrid>
      <w:tr w:rsidR="00734299" w:rsidTr="006E64C3">
        <w:trPr>
          <w:trHeight w:val="350"/>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9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3266"/>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Szöveg és kép együttes megjelenésének tanulmányozása (pl. képregény) után, az alkotóelemek variálásával a vizuális és verbális üzenet jelentésváltozásának megértése céljából, szabad játékos feladatokkal (pl. adott kép szövegaláírásának megváltoztatása, azonos szövegek különböz</w:t>
            </w:r>
            <w:r>
              <w:rPr>
                <w:sz w:val="22"/>
                <w:szCs w:val="22"/>
              </w:rPr>
              <w:t>ő képekhez rendelése). Tananyag, témák: sumer írás, képrejtvény tervezése, egy tanult irodalmi alkotás elkészítése képregény formájában csoportmunkában.</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Korábban készített saját alkotás továbbgondolása, felhasználása alkalmazott grafikai feladatként (pl. DVD-borító, képerny</w:t>
            </w:r>
            <w:r>
              <w:rPr>
                <w:sz w:val="22"/>
                <w:szCs w:val="22"/>
              </w:rPr>
              <w:t>ővédő, arculati elem), vagy képgrafikaként.</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rFonts w:ascii="Calibri" w:hAnsi="Calibri" w:cs="Calibri"/>
                <w:lang w:val="en-US"/>
              </w:rPr>
            </w:pP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szöveg és kép viszonya.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zenei stílusok és formák.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680"/>
                <w:tab w:val="left" w:pos="1870"/>
                <w:tab w:val="left" w:pos="2040"/>
                <w:tab w:val="left" w:pos="2210"/>
                <w:tab w:val="left" w:pos="2380"/>
              </w:tabs>
              <w:autoSpaceDE w:val="0"/>
              <w:autoSpaceDN w:val="0"/>
              <w:adjustRightInd w:val="0"/>
              <w:spacing w:after="200" w:line="276" w:lineRule="auto"/>
              <w:rPr>
                <w:i/>
                <w:iCs/>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68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nem verbális kommunikációs játékok.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698"/>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Hang- és képkapcsolat, kiemelés, alkalmazott grafika.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776"/>
        <w:gridCol w:w="1793"/>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6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Építmények, építészeti alkotások típusainak, funkcionális térrészeinek megnevezése. Térbeli formák kiterjedésének, méretének, téri helyzetének megállapítása. Környezetalakítás egyszer</w:t>
            </w:r>
            <w:r>
              <w:rPr>
                <w:sz w:val="22"/>
                <w:szCs w:val="22"/>
              </w:rPr>
              <w:t>ű eszközökkel. Eszköz nélkül és kéziszerszámmal végzett anyagalakítás.</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Egyszer</w:t>
            </w:r>
            <w:r>
              <w:rPr>
                <w:sz w:val="22"/>
                <w:szCs w:val="22"/>
              </w:rPr>
              <w:t xml:space="preserve">ű téri helyzetek leírása, megjelenítése. Térkapcsolatok, térbeli viszonyok, térbeli tagolódások létrehozása. Szerkezetek és térmodellek állékonyságának (statikájának), teherbírásának megfigyelése. Különböző korok és kultúrák tárgyi környezetének vizsgálata meghatározott szempontok alapján. Változatos anyag- és eszközhasználat a tárgykészítés során.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134"/>
        <w:gridCol w:w="3544"/>
      </w:tblGrid>
      <w:tr w:rsidR="00734299" w:rsidTr="006E64C3">
        <w:trPr>
          <w:trHeight w:val="350"/>
        </w:trPr>
        <w:tc>
          <w:tcPr>
            <w:tcW w:w="6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5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251"/>
        </w:trPr>
        <w:tc>
          <w:tcPr>
            <w:tcW w:w="613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Egyszer</w:t>
            </w:r>
            <w:r>
              <w:rPr>
                <w:sz w:val="22"/>
                <w:szCs w:val="22"/>
              </w:rPr>
              <w:t xml:space="preserve">ű tértervezés és téralakítás meghatározott célból (pl. védelem, szakralitás, figyelemfelkeltés, emlékállítás) különféle eszközökkel (pl. rajzos vázlat, magyarázó rajz, fotómontázs, modellezés) és anyagokkal (pl. agyag, karton, fa, gipsz, drót, textil, talált tárgyak) történeti korok legfontosabb alátámasztó-teherhordó (pl. oszlop, pillér, fal) és térlefedő (pl. gerenda, födém, boltív, boltozat, kupola) lehetőségeinek, illetve alaprajzi elrendezéseinek megfigyelésével. Egyszerű műszaki jellegű ábrázolás segítségével (pl. alaprajz, metszetrajz, vetületi ábrázolás) saját tervezés (pl. tárgy, környezet) megjelenítése szerkesztéssel és szabadkézi rajzban.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A közvetlen környezetben található tárgyak (pl. bútor, szerszám, járm</w:t>
            </w:r>
            <w:r>
              <w:rPr>
                <w:sz w:val="22"/>
                <w:szCs w:val="22"/>
              </w:rPr>
              <w:t>ű, szerkezet, öltözék, hangszer), épületek (pl. lakás, pályaudvar, templom, iroda, istálló, garázs, víztorony, palota, színház, múzeum) elemzése forma és rendeltetés, valamint a díszítés kapcsolatán keresztül, az összegyűjtött információk alapján.</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74"/>
              <w:rPr>
                <w:rFonts w:ascii="Calibri" w:hAnsi="Calibri" w:cs="Calibri"/>
                <w:lang w:val="en-US"/>
              </w:rPr>
            </w:pP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Történelem, társadalmi és állampolgári ismeretek:</w:t>
            </w:r>
            <w:r>
              <w:rPr>
                <w:sz w:val="22"/>
                <w:szCs w:val="22"/>
                <w:lang w:val="en-US"/>
              </w:rPr>
              <w:t xml:space="preserve"> történelemi korszakok.</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sz w:val="22"/>
                <w:szCs w:val="22"/>
                <w:lang w:val="en-US"/>
              </w:rPr>
              <w:t>A természeti és mesterséges, technikai és épített.</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különböz</w:t>
            </w:r>
            <w:r>
              <w:rPr>
                <w:sz w:val="22"/>
                <w:szCs w:val="22"/>
              </w:rPr>
              <w:t>ő kultúrák eltérő létmódja, szemlélete.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Technika, életvitel és gyakorlat:</w:t>
            </w:r>
            <w:r>
              <w:rPr>
                <w:sz w:val="22"/>
                <w:szCs w:val="22"/>
                <w:lang w:val="en-US"/>
              </w:rPr>
              <w:t xml:space="preserve"> tervezés, anyagalakítás.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rPr>
                <w:i/>
                <w:iCs/>
                <w:color w:val="000000"/>
              </w:rPr>
            </w:pPr>
            <w:r>
              <w:rPr>
                <w:i/>
                <w:iCs/>
                <w:color w:val="000000"/>
                <w:lang w:val="en-US"/>
              </w:rPr>
              <w:t>Matematika:</w:t>
            </w:r>
            <w:r>
              <w:rPr>
                <w:color w:val="000000"/>
                <w:lang w:val="en-US"/>
              </w:rPr>
              <w:t xml:space="preserve"> Egyszer</w:t>
            </w:r>
            <w:r>
              <w:rPr>
                <w:color w:val="000000"/>
              </w:rPr>
              <w:t>űsített rajz készítése lényeges elemek megőrzésével.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tér elemei, síkbeli, térbeli alakzatok. Tárgyak tulajdonságainak vizsgálata. Geometriai modellek.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Épület, építmény, téri helyzetek, építészet, alaprajz, homlokzat, forma, funkció, alátámasztás, térlefedés, oszlop, pillér, fal, gerenda, födém, boltív, boltozat, kupola, térmodell, térkonstrukció, alapanyag, gazdaságos anyaghasználat, elemz</w:t>
            </w:r>
            <w:r>
              <w:rPr>
                <w:sz w:val="22"/>
                <w:szCs w:val="22"/>
              </w:rPr>
              <w:t>ő- magyarázó rajz, kézműves technika, sorozatgyártás, design.</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776"/>
        <w:gridCol w:w="1793"/>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Tárgy és hagyomány</w:t>
            </w:r>
          </w:p>
        </w:tc>
        <w:tc>
          <w:tcPr>
            <w:tcW w:w="17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6 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pPr>
            <w:r>
              <w:rPr>
                <w:sz w:val="22"/>
                <w:szCs w:val="22"/>
                <w:lang w:val="en-US"/>
              </w:rPr>
              <w:t>Megadott szempontok alapján tárgyak, anyagok csoportosítása. A különböz</w:t>
            </w:r>
            <w:r>
              <w:rPr>
                <w:sz w:val="22"/>
                <w:szCs w:val="22"/>
              </w:rPr>
              <w:t>ő anyagokról szerzett tapasztalatok szóbeli megfogalmazása. Tárgyak, épületek, műalkotások, természeti látványok megfigyelése, leírása, esztétikai minőségeinek jellemzése.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Eszköz nélkül és kéziszerszámmal végzett anyagalakítás. Alapvet</w:t>
            </w:r>
            <w:r>
              <w:rPr>
                <w:sz w:val="22"/>
                <w:szCs w:val="22"/>
              </w:rPr>
              <w:t xml:space="preserve">ő manuális készségek működése az anyagalakítás során. </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közvetlen környezetben található tárgyakon, épületeken a forma, a rendeltetés és a díszítmény kapcsolatának megértése.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2983"/>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9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3496"/>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Létrehozott vagy talált tárgyak díszítésének megtervezése és kivitelezése különféle díszít</w:t>
            </w:r>
            <w:r>
              <w:rPr>
                <w:sz w:val="22"/>
                <w:szCs w:val="22"/>
              </w:rPr>
              <w:t>őelemek (pl. növényi, állati, geometrikus motívumok) gyűjtése, megfigyelése, tanulmányozása után, oly módon, hogy a díszítmény összhangban legyen a tárgy formai, funkcionális és társadalmi üzenetével, illetve az alkotó személyes közlési szándékával.</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rPr>
                <w:rFonts w:ascii="Calibri" w:hAnsi="Calibri" w:cs="Calibri"/>
                <w:lang w:val="en-US"/>
              </w:rPr>
            </w:pPr>
            <w:r>
              <w:rPr>
                <w:sz w:val="22"/>
                <w:szCs w:val="22"/>
                <w:lang w:val="en-US"/>
              </w:rPr>
              <w:t>Különböz</w:t>
            </w:r>
            <w:r>
              <w:rPr>
                <w:sz w:val="22"/>
                <w:szCs w:val="22"/>
              </w:rPr>
              <w:t>ő történeti korok és kultúrák (pl. Európán kívüli) sajátos, legjellemzőbb szimbolikus tárgyainak, épületeinek felismerése és elemző vizsgálata. pl. egyiptomi varázserejű tárgyak, amulettek</w:t>
            </w: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Magyar nyelv és irodalom: </w:t>
            </w:r>
            <w:r>
              <w:rPr>
                <w:sz w:val="22"/>
                <w:szCs w:val="22"/>
                <w:lang w:val="en-US"/>
              </w:rPr>
              <w:t>népköltészet.</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Természetismeret:</w:t>
            </w:r>
            <w:r>
              <w:rPr>
                <w:sz w:val="22"/>
                <w:szCs w:val="22"/>
                <w:lang w:val="en-US"/>
              </w:rPr>
              <w:t xml:space="preserve"> környezettudatosság, fenntarthatóság.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Technika, életvitel és gyakorlat:</w:t>
            </w:r>
            <w:r>
              <w:rPr>
                <w:sz w:val="22"/>
                <w:szCs w:val="22"/>
                <w:lang w:val="en-US"/>
              </w:rPr>
              <w:t xml:space="preserve"> hagyományos foglalkozások, szakmák.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Népm</w:t>
            </w:r>
            <w:r>
              <w:rPr>
                <w:sz w:val="22"/>
                <w:szCs w:val="22"/>
              </w:rPr>
              <w:t>űvészet, mesterség, hagyományos kézműves technika, forma, funkció, alapanyag, gazdaságos anyaghasználat, formaredukció, díszítmény, motívum, formaritmus, környezettudatosság, társadalmi üzenet.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autoSpaceDE w:val="0"/>
        <w:autoSpaceDN w:val="0"/>
        <w:adjustRightInd w:val="0"/>
        <w:spacing w:before="100"/>
        <w:rPr>
          <w:i/>
          <w:iCs/>
          <w:lang w:val="en-US"/>
        </w:rPr>
      </w:pP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1"/>
        </w:numPr>
        <w:tabs>
          <w:tab w:val="left" w:pos="924"/>
        </w:tabs>
        <w:autoSpaceDE w:val="0"/>
        <w:autoSpaceDN w:val="0"/>
        <w:adjustRightInd w:val="0"/>
        <w:spacing w:before="100"/>
        <w:ind w:left="924" w:hanging="360"/>
        <w:rPr>
          <w:lang w:val="en-US"/>
        </w:rPr>
      </w:pPr>
      <w:r>
        <w:rPr>
          <w:lang w:val="en-US"/>
        </w:rPr>
        <w:t>Az ötödikes tanuló legyen képes élményeit, érzelmeit, fantáziaképeit, gondolatait vizuális eszközökkel kifejezni.</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Legyen képes megkülönböztetni a vizuális m</w:t>
      </w:r>
      <w:r>
        <w:t>űvészeti ágakat és műfajokat, segítséggel alkalmazza a műalkotások elemezésének megismert módjait.</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 xml:space="preserve">Legyen képes felismerni az </w:t>
      </w:r>
      <w:r>
        <w:t>őskor és az ókor fő stílusjegyeit; ismerjen fel és tudjon megnevezni koronként legalább három alkotást;</w:t>
      </w:r>
      <w:r>
        <w:br/>
      </w:r>
      <w:r>
        <w:rPr>
          <w:lang w:val="en-US"/>
        </w:rPr>
        <w:t>Legyen képes kapcsolatba hozni a m</w:t>
      </w:r>
      <w:r>
        <w:t>űvészeti megismeréseit az egyéb tantárgyi ismereteivel</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A látványt legyen képes lerajzolni, tudja a jelenség egyes tulajdonságait kiemelni. Emlékezet, képzelet alapján is legyen képes egyszer</w:t>
      </w:r>
      <w:r>
        <w:t>ű látványt, kitalált tárgyat megrajzolni. A megfigyelés, problémamegoldás, lényegkiemelés és modellalkotás kompetenciái a kreativitással arányosan fejlődjenek</w:t>
      </w:r>
    </w:p>
    <w:p w:rsidR="00734299" w:rsidRDefault="00734299" w:rsidP="00E510A3">
      <w:pPr>
        <w:numPr>
          <w:ilvl w:val="0"/>
          <w:numId w:val="1"/>
        </w:numPr>
        <w:tabs>
          <w:tab w:val="left" w:pos="924"/>
        </w:tabs>
        <w:autoSpaceDE w:val="0"/>
        <w:autoSpaceDN w:val="0"/>
        <w:adjustRightInd w:val="0"/>
        <w:spacing w:before="100"/>
        <w:ind w:left="924" w:hanging="360"/>
        <w:rPr>
          <w:lang w:val="en-US"/>
        </w:rPr>
      </w:pPr>
      <w:r>
        <w:rPr>
          <w:lang w:val="en-US"/>
        </w:rPr>
        <w:t>Legyen képes alkalmazni a téri helyzetek megjelenítésének néhány módját.</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Legyen képes vizuális min</w:t>
      </w:r>
      <w:r>
        <w:t>őségek, egyszerűbb képi közlések szóbeli megfogalmazására, olvasására: kommunikációs kompetenciái kritikus gondolkodással párosuljanak.</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A tömegkommunikáció f</w:t>
      </w:r>
      <w:r>
        <w:t>ő jellemzőinek megismerésével társadalmi érzékenysége, kommunikációs tudatossága, szöveges és képi kifejezőképessége fejlődjék.</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Legyen képes felismerni és alkalmazni a stílus és a forma szerepét a fogyasztói döntésekben, ezzel környezet- és egészségtudatossága, szociális felel</w:t>
      </w:r>
      <w:r>
        <w:t>ősségérzete fejlődjön.</w:t>
      </w:r>
    </w:p>
    <w:p w:rsidR="00734299" w:rsidRDefault="00734299" w:rsidP="00E510A3">
      <w:pPr>
        <w:numPr>
          <w:ilvl w:val="0"/>
          <w:numId w:val="1"/>
        </w:numPr>
        <w:tabs>
          <w:tab w:val="left" w:pos="924"/>
        </w:tabs>
        <w:autoSpaceDE w:val="0"/>
        <w:autoSpaceDN w:val="0"/>
        <w:adjustRightInd w:val="0"/>
        <w:spacing w:before="100"/>
        <w:ind w:left="924" w:hanging="360"/>
      </w:pPr>
      <w:r>
        <w:rPr>
          <w:lang w:val="en-US"/>
        </w:rPr>
        <w:t>Legyen jártas az alapvet</w:t>
      </w:r>
      <w:r>
        <w:t>ő ábrázolási technikák alkalmazásában; kreativitása e technikák helyénvaló alkalmazása kapcsán problémamegoldó és esztétikai ítéletalkotó képességeit, valamint önértékelését fejleszti</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b/>
          <w:bCs/>
          <w:color w:val="000000"/>
          <w:lang w:val="en-US"/>
        </w:rPr>
      </w:pPr>
      <w:r>
        <w:rPr>
          <w:b/>
          <w:bCs/>
          <w:color w:val="000000"/>
          <w:lang w:val="en-US"/>
        </w:rPr>
        <w:t>Értékelés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Az órákon minden tanuló létrehoz valamilyen látható, értékelhet</w:t>
      </w:r>
      <w:r>
        <w:rPr>
          <w:color w:val="000000"/>
        </w:rPr>
        <w:t xml:space="preserve">ő munkát, amely visszajelzést ad gyermeknek és tanárnak egyaránt, hogyan is értette és oldotta meg a tanuló a feladatot.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Fontos, hogy a vizuális kultúrával foglalkozó nevel</w:t>
      </w:r>
      <w:r>
        <w:rPr>
          <w:color w:val="000000"/>
        </w:rPr>
        <w:t xml:space="preserve">ő minél előbb ismerje meg tanítványai adottságait, képességeit.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 legfontosabb a másság tiszteletben tartása, törekvés arra, hogy mindenki megtalálja a saját kifejezési lehet</w:t>
      </w:r>
      <w:r>
        <w:rPr>
          <w:color w:val="000000"/>
        </w:rPr>
        <w:t xml:space="preserve">őségeit.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 tanulók munkájának értékeléséhez ellen</w:t>
      </w:r>
      <w:r>
        <w:rPr>
          <w:color w:val="000000"/>
        </w:rPr>
        <w:t xml:space="preserve">őrzésre van szükség.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Az ellen</w:t>
      </w:r>
      <w:r>
        <w:rPr>
          <w:color w:val="000000"/>
        </w:rPr>
        <w:t xml:space="preserve">őrzés módozatai és alkalmai: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 tevékenység közben tanári megfigyelés /folyamatos csoportos ellen</w:t>
      </w:r>
      <w:r>
        <w:rPr>
          <w:color w:val="000000"/>
        </w:rPr>
        <w:t xml:space="preserve">őrzés /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r>
        <w:rPr>
          <w:color w:val="000000"/>
          <w:lang w:val="en-US"/>
        </w:rPr>
        <w:t>- egyéni számonkérés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r>
        <w:rPr>
          <w:color w:val="000000"/>
          <w:lang w:val="en-US"/>
        </w:rPr>
        <w:t>- egyéni véleményalkotás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 dolgozat /alkalomszer</w:t>
      </w:r>
      <w:r>
        <w:rPr>
          <w:color w:val="000000"/>
        </w:rPr>
        <w:t xml:space="preserve">ű/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 félév végén és év végén történ</w:t>
      </w:r>
      <w:r>
        <w:rPr>
          <w:color w:val="000000"/>
        </w:rPr>
        <w:t xml:space="preserve">ő minősítésre javasolható A 10.évfolyamon: érdemjegy.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Indirekt ellen</w:t>
      </w:r>
      <w:r>
        <w:rPr>
          <w:color w:val="000000"/>
        </w:rPr>
        <w:t xml:space="preserve">őrzési módszerek tanítási óra keretében folyamatosan, tevékenység közben.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Tanórán és iskolán kívüli tevékenységek ellen</w:t>
      </w:r>
      <w:r>
        <w:rPr>
          <w:color w:val="000000"/>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r>
        <w:rPr>
          <w:color w:val="000000"/>
          <w:lang w:val="en-US"/>
        </w:rPr>
        <w:t xml:space="preserve">Az egyéni számonkérés az egész órán végzett részfeladatokból áll, vagy egy konkrét feladat elvégzésére irányul.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Célszer</w:t>
      </w:r>
      <w:r>
        <w:rPr>
          <w:color w:val="000000"/>
        </w:rPr>
        <w:t xml:space="preserve">ű minden év elején felmérni a tanulókat.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Az eredmények megállapításában a gyermek önmagához viszonyított fejl</w:t>
      </w:r>
      <w:r>
        <w:rPr>
          <w:color w:val="000000"/>
        </w:rPr>
        <w:t>ődését kell figyelembe venni. Az értékelésnek a követelmények teljesítését nyugtázni kell.</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sz w:val="28"/>
          <w:szCs w:val="28"/>
        </w:rPr>
      </w:pPr>
      <w:r>
        <w:rPr>
          <w:b/>
          <w:bCs/>
          <w:color w:val="000000"/>
          <w:sz w:val="28"/>
          <w:szCs w:val="28"/>
          <w:lang w:val="en-US"/>
        </w:rPr>
        <w:t>Ajánlott m</w:t>
      </w:r>
      <w:r>
        <w:rPr>
          <w:b/>
          <w:bCs/>
          <w:color w:val="000000"/>
          <w:sz w:val="28"/>
          <w:szCs w:val="28"/>
        </w:rPr>
        <w:t>űtípusok, művek, alkotók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rPr>
      </w:pPr>
      <w:r>
        <w:rPr>
          <w:color w:val="000000"/>
          <w:lang w:val="en-US"/>
        </w:rPr>
        <w:t>Amennyiben a különböz</w:t>
      </w:r>
      <w:r>
        <w:rPr>
          <w:color w:val="000000"/>
        </w:rPr>
        <w:t>ő korok és kultúrák feldolgozását kronologikus megközelítésben végezzük, az alábbi műtípusok, művek, alkotók bemutatása ajánlott:</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firstLine="720"/>
        <w:jc w:val="both"/>
        <w:rPr>
          <w:color w:val="000000"/>
        </w:rPr>
      </w:pPr>
      <w:r>
        <w:rPr>
          <w:color w:val="000000"/>
          <w:lang w:val="en-US"/>
        </w:rPr>
        <w:t xml:space="preserve">Megalitikus építészet (pl. </w:t>
      </w:r>
      <w:r>
        <w:rPr>
          <w:i/>
          <w:iCs/>
          <w:color w:val="000000"/>
          <w:lang w:val="en-US"/>
        </w:rPr>
        <w:t>Stonehenge</w:t>
      </w:r>
      <w:r>
        <w:rPr>
          <w:color w:val="000000"/>
          <w:lang w:val="en-US"/>
        </w:rPr>
        <w:t xml:space="preserve">), </w:t>
      </w:r>
      <w:r>
        <w:rPr>
          <w:color w:val="000000"/>
        </w:rPr>
        <w:t xml:space="preserve">őskori mágikus ábrázolás (pl. </w:t>
      </w:r>
      <w:r>
        <w:rPr>
          <w:i/>
          <w:iCs/>
          <w:color w:val="000000"/>
        </w:rPr>
        <w:t>altamirai barlangrajz</w:t>
      </w:r>
      <w:r>
        <w:rPr>
          <w:color w:val="000000"/>
        </w:rPr>
        <w:t xml:space="preserve">), ókori egyiptomi és mezopotámiai sírtípusok és templom (pl. </w:t>
      </w:r>
      <w:r>
        <w:rPr>
          <w:i/>
          <w:iCs/>
          <w:color w:val="000000"/>
        </w:rPr>
        <w:t>Kheopsz piramisa, Zikkurat – Ur, karnaki Ámon-templom</w:t>
      </w:r>
      <w:r>
        <w:rPr>
          <w:color w:val="000000"/>
        </w:rPr>
        <w:t xml:space="preserve">), faragott mészkőszobor az ókori Egyiptomból (pl. </w:t>
      </w:r>
      <w:r>
        <w:rPr>
          <w:i/>
          <w:iCs/>
          <w:color w:val="000000"/>
        </w:rPr>
        <w:t>Írnok szobor, Nofretete fejszobra</w:t>
      </w:r>
      <w:r>
        <w:rPr>
          <w:color w:val="000000"/>
        </w:rPr>
        <w:t xml:space="preserve">), halotti kultusz tárgyai (pl. </w:t>
      </w:r>
      <w:r>
        <w:rPr>
          <w:i/>
          <w:iCs/>
          <w:color w:val="000000"/>
        </w:rPr>
        <w:t>Tutanhamon arany halotti maszkja</w:t>
      </w:r>
      <w:r>
        <w:rPr>
          <w:color w:val="000000"/>
        </w:rPr>
        <w:t xml:space="preserve">), az ókori Egyiptom ábrázolását bemutató falfestmény vagy dombormű (pl. </w:t>
      </w:r>
      <w:r>
        <w:rPr>
          <w:i/>
          <w:iCs/>
          <w:color w:val="000000"/>
        </w:rPr>
        <w:t>Fáraó vadászaton/Nebamun írnok vadászaton – thébai falfestmény</w:t>
      </w:r>
      <w:r>
        <w:rPr>
          <w:color w:val="000000"/>
        </w:rPr>
        <w:t xml:space="preserve">), az ókori görög és római templom (pl. </w:t>
      </w:r>
      <w:r>
        <w:rPr>
          <w:i/>
          <w:iCs/>
          <w:color w:val="000000"/>
        </w:rPr>
        <w:t>athéni Akropolisz: Parthenon, Erektheion; Pantheon</w:t>
      </w:r>
      <w:r>
        <w:rPr>
          <w:color w:val="000000"/>
        </w:rPr>
        <w:t xml:space="preserve">), ókori színház, amfiteátrum (pl. </w:t>
      </w:r>
      <w:r>
        <w:rPr>
          <w:i/>
          <w:iCs/>
          <w:color w:val="000000"/>
        </w:rPr>
        <w:t>Colosseum</w:t>
      </w:r>
      <w:r>
        <w:rPr>
          <w:color w:val="000000"/>
        </w:rPr>
        <w:t xml:space="preserve">), görög és római emberábrázolás (pl. </w:t>
      </w:r>
      <w:r>
        <w:rPr>
          <w:i/>
          <w:iCs/>
          <w:color w:val="000000"/>
        </w:rPr>
        <w:t>delphoi kocsihajtó, Müron: Diszkoszvető, Szamothrakéi Niké, Laokoón-csoport, római portré szobor</w:t>
      </w:r>
      <w:r>
        <w:rPr>
          <w:color w:val="000000"/>
        </w:rPr>
        <w:t>)</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firstLine="720"/>
        <w:jc w:val="both"/>
        <w:rPr>
          <w:color w:val="000000"/>
        </w:rPr>
      </w:pPr>
      <w:r>
        <w:rPr>
          <w:color w:val="000000"/>
          <w:lang w:val="en-US"/>
        </w:rPr>
        <w:t>A válogatás fontos szempontja, hogy a bemutatott m</w:t>
      </w:r>
      <w:r>
        <w:rPr>
          <w:color w:val="000000"/>
        </w:rPr>
        <w:t>űvek az egyetemes művészettörténet legjelentősebb és tipikus műveivel szemléltessék a témát, míg a magyar művészettörténetében megtalálható leglényegesebb példák is bemutatásra kerüljenek. A fentebb ajánlott műveken és alkotókon kívül adott témák szemléltetésére további műtípusok és művek is felhasználhatók. Különösen érvényes ez akkor, ha az adott témát nem kronologikus, hanem tematikus megközelítésben dolgozunk fel, vagy ha nem elsősorban művészettörténeti, hanem nyitottabban értelmezett kultúrtörténeti, tárgytörténeti tartalmakat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példák mutassák be az adott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6. évfolyam</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both"/>
        <w:rPr>
          <w:sz w:val="22"/>
          <w:szCs w:val="22"/>
          <w:lang w:val="en-US"/>
        </w:rPr>
      </w:pPr>
    </w:p>
    <w:tbl>
      <w:tblPr>
        <w:tblW w:w="0" w:type="auto"/>
        <w:tblInd w:w="111" w:type="dxa"/>
        <w:tblLayout w:type="fixed"/>
        <w:tblCellMar>
          <w:left w:w="0" w:type="dxa"/>
          <w:right w:w="0" w:type="dxa"/>
        </w:tblCellMar>
        <w:tblLook w:val="0000"/>
      </w:tblPr>
      <w:tblGrid>
        <w:gridCol w:w="2109"/>
        <w:gridCol w:w="5834"/>
        <w:gridCol w:w="1735"/>
      </w:tblGrid>
      <w:tr w:rsidR="00734299" w:rsidTr="006E64C3">
        <w:trPr>
          <w:trHeight w:val="648"/>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ind w:left="153"/>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ind w:left="153"/>
              <w:jc w:val="center"/>
              <w:rPr>
                <w:rFonts w:ascii="Calibri" w:hAnsi="Calibri" w:cs="Calibri"/>
                <w:lang w:val="en-US"/>
              </w:rPr>
            </w:pPr>
            <w:r>
              <w:rPr>
                <w:b/>
                <w:bCs/>
                <w:sz w:val="22"/>
                <w:szCs w:val="22"/>
                <w:lang w:val="en-US"/>
              </w:rPr>
              <w:t>Valóság és képzelet</w:t>
            </w:r>
          </w:p>
        </w:tc>
        <w:tc>
          <w:tcPr>
            <w:tcW w:w="17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6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Az élményt nyújtó, személyes megnyilvánulások érvényesítése az alkotó folyamatban. A vizuális nyelv alapelemeinek ismerete és alkalmazása a kifejez</w:t>
            </w:r>
            <w:r>
              <w:rPr>
                <w:sz w:val="22"/>
                <w:szCs w:val="22"/>
              </w:rPr>
              <w:t>ő alkotásokban. Különböző festészeti, grafikai és plasztikai technikák alapszintű alkalmazása.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Személyes élmények, elképzelt történetek, érzelmek vizuális megjelenítése különböz</w:t>
            </w:r>
            <w:r>
              <w:rPr>
                <w:color w:val="000000"/>
              </w:rPr>
              <w:t>ő eszközökkel az előtanulmányok során szerzett tapasztalatok alkalmazásával. Tér és sík megkülönböztetése, megjelenítése különböző méretű és formájú felületeken való komponálással.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7268"/>
        <w:gridCol w:w="2410"/>
      </w:tblGrid>
      <w:tr w:rsidR="00734299" w:rsidTr="006E64C3">
        <w:trPr>
          <w:trHeight w:val="285"/>
        </w:trPr>
        <w:tc>
          <w:tcPr>
            <w:tcW w:w="7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7268"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A valóság, modell (pl. épített és természetes környezet, tárgyak, alakok) célirányos megfigyelése adott szempontok (pl. térbeli helyzet, arány, plaszticitás, színviszonyok) alapján, és ábrázolása síkban illetve térben, különböz</w:t>
            </w:r>
            <w:r>
              <w:rPr>
                <w:sz w:val="22"/>
                <w:szCs w:val="22"/>
              </w:rPr>
              <w:t xml:space="preserve">ő technikákkal (pl. grafika: ceruza, tus, pác, kréta, fotó, akvarell, tempera, mintázás, konstruálás). Tananyag, témák: Látvány utáni tanulmányrajzok készítése gömbölyű formákról (a térbeliség kifejezése tónusfokozatokkal, takarásokkal, különböző méretekkel). Részlet- és metszetrajzok. természetvédelmet kifejező gipszdombormű készítése.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269" w:firstLine="71"/>
            </w:pPr>
            <w:r>
              <w:rPr>
                <w:sz w:val="22"/>
                <w:szCs w:val="22"/>
                <w:lang w:val="en-US"/>
              </w:rPr>
              <w:t>Egyszer</w:t>
            </w:r>
            <w:r>
              <w:rPr>
                <w:sz w:val="22"/>
                <w:szCs w:val="22"/>
              </w:rPr>
              <w:t xml:space="preserve">ű téri helyzetek leírása (pl. formai, szerkezeti, felületi,   tónusbeli), az adott valós látvány sajátosságaiból kiinduló kompozíció egy részletének képi igényű nagyítása, illetve kompozíciós variációk létrehozása, különböző színes technikákkal (pl. akvarell, temperafestés, pasztell-, olajkréta, vegyestechnika). Tananyag, témák: csendélet látvány utáni ábrázolása, a látvány valós színeinek megváltoztatása, pl. kidolgozás csak hideg vagy csak meleg színekkel. Ráközelítés – nagyítás - részletrajzok. Mikroszkopikus méretek és minták.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Szabad asszociációs és vizuális játékok adott témára (pl. fogalom, jelenség, hang, szín, mozgás, gondolat, érzés, tárgy, cselekvés). Az el</w:t>
            </w:r>
            <w:r>
              <w:rPr>
                <w:sz w:val="22"/>
                <w:szCs w:val="22"/>
              </w:rPr>
              <w:t>őhívott impressziók megjelenítése síkban, térben, időben.</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pPr>
            <w:r>
              <w:rPr>
                <w:sz w:val="22"/>
                <w:szCs w:val="22"/>
                <w:lang w:val="en-US"/>
              </w:rPr>
              <w:t>Tananyag, témák: a látványtól a képalkotásig. A valóság m</w:t>
            </w:r>
            <w:r>
              <w:rPr>
                <w:sz w:val="22"/>
                <w:szCs w:val="22"/>
              </w:rPr>
              <w:t>űvészi átírása (jellé egyszerűsítés, torzítás, kiemelés, formaritmus, színritmus). A forma átalakítása megszemélyesítéssel. Fénymásolati kép kreatív kiegészítése. Színkontrasztok.</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269" w:firstLine="71"/>
              <w:rPr>
                <w:rFonts w:ascii="Calibri" w:hAnsi="Calibri" w:cs="Calibri"/>
                <w:lang w:val="en-US"/>
              </w:rPr>
            </w:pPr>
            <w:r>
              <w:rPr>
                <w:sz w:val="22"/>
                <w:szCs w:val="22"/>
                <w:lang w:val="en-US"/>
              </w:rPr>
              <w:t>Irodalmi, zenei, filmes élmények felidézése, s a létrejött személyes tartalmak megjelenítése a kifejezési szándéknak megfelel</w:t>
            </w:r>
            <w:r>
              <w:rPr>
                <w:sz w:val="22"/>
                <w:szCs w:val="22"/>
              </w:rPr>
              <w:t xml:space="preserve">ő anyagok, eszközök, méretek felhasználásával (pl. színes, grafikai technika, mintázás, konstruálás, fotó). Tananyag, témák: közmondások és szólások vizuális megjelenítése, képsorozatok. </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a m</w:t>
            </w:r>
            <w:r>
              <w:rPr>
                <w:sz w:val="22"/>
                <w:szCs w:val="22"/>
              </w:rPr>
              <w:t>űélvezet megtapasztalása.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Matematika</w:t>
            </w:r>
            <w:r>
              <w:rPr>
                <w:sz w:val="22"/>
                <w:szCs w:val="22"/>
                <w:lang w:val="en-US"/>
              </w:rPr>
              <w:t>: pontos megfigyelés, lényegkiemelés.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 z</w:t>
            </w:r>
            <w:r>
              <w:rPr>
                <w:sz w:val="22"/>
                <w:szCs w:val="22"/>
                <w:lang w:val="en-US"/>
              </w:rPr>
              <w:t>enei élmény feldolgozása.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dramatikus improvizációk irodalmi, képz</w:t>
            </w:r>
            <w:r>
              <w:rPr>
                <w:sz w:val="22"/>
                <w:szCs w:val="22"/>
              </w:rPr>
              <w:t>őművészeti, zenei művek alapján.</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Tömörítés, kiemelés, kompozíció, szín-, vonal-, formaritmus, variáció, színharmónia, színkontraszt, f</w:t>
            </w:r>
            <w:r>
              <w:rPr>
                <w:sz w:val="22"/>
                <w:szCs w:val="22"/>
              </w:rPr>
              <w:t>őszín, kiegészítő szín, komplementer, méretarány.</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776"/>
        <w:gridCol w:w="1793"/>
      </w:tblGrid>
      <w:tr w:rsidR="00734299" w:rsidTr="006E64C3">
        <w:trPr>
          <w:trHeight w:val="598"/>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rFonts w:ascii="Calibri" w:hAnsi="Calibri" w:cs="Calibri"/>
                <w:lang w:val="en-US"/>
              </w:rPr>
            </w:pPr>
            <w:r>
              <w:rPr>
                <w:b/>
                <w:bCs/>
                <w:sz w:val="22"/>
                <w:szCs w:val="22"/>
                <w:lang w:val="en-US"/>
              </w:rPr>
              <w:t>Stílus és mozgás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9 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űvészeti ágak és a képzőművészeti ágak legfontosabb megkülönböztető jegyeinek felismerése. Művészeti alkotások, vizuális jelenségek, látványok verbális leírása. A vizuális nyelv alapelemeinek megkülönböztetése és használata. Közvetlen tapasztalás útján szerzett élmények feldolgozási képessége, az érzékelhető tulajdonságok alapján az azonosságok és különbözőségek tudatosítása.</w:t>
            </w:r>
          </w:p>
        </w:tc>
      </w:tr>
      <w:tr w:rsidR="00734299" w:rsidTr="006E64C3">
        <w:trPr>
          <w:trHeight w:val="26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 vizuális közlés különböz</w:t>
            </w:r>
            <w:r>
              <w:rPr>
                <w:color w:val="000000"/>
              </w:rPr>
              <w:t>ő műfajú köznapi és művészi formáinak felismerése. A megfigyelt jelenségek térbeli helyzetének, arányainak, plaszticitásának és színviszonyainak megfigyelése és ábrázolása. A legjelentősebb művészettörténeti stíluskorszakok és irányzatok elemi ismerete legjellemzőbb képzőművészeti alkotásain és szimbolikus tárgyain keresztül, gyakorlati feladatok előkészítő szakaszába ágyazottan. A vizuális nyelv alapelemeinek és azok egymáshoz való viszonyának értelmezése.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Különböz</w:t>
            </w:r>
            <w:r>
              <w:rPr>
                <w:sz w:val="22"/>
                <w:szCs w:val="22"/>
              </w:rPr>
              <w:t xml:space="preserve">ő mozgások (pl. emberi, állati, ipari, gépi, mechanikai, kémiai, földrajzi, biológiai) megfigyelése és rögzítése egy vizuális látványban, felhasználva megadott művészettörténeti alkotások inspiráló hatását. Tananyag, témák: pl. vízköpő figurák a Notre-Dame homlokzatán; Leonardo rajzai a madarak repüléséről és a gépezetekről készült tervei; különböző történelmi korszakok és művészeti stílusok emberábrázolási hagyományai; szépségideálok, az emberi test anatómiája és arányainak elemzése, kroki rajza.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Személyes élmények, elképzelt történetek, érzelmek megjelenítése meghatározott m</w:t>
            </w:r>
            <w:r>
              <w:rPr>
                <w:sz w:val="22"/>
                <w:szCs w:val="22"/>
              </w:rPr>
              <w:t xml:space="preserve">űvészettörténeti korszakok stílusjegyeinek elemzése, és inspiráló, alkotó felhasználása által síkban és/vagy térben. Tananyag, témák: pl. egy képzeletbeli lovagi torna megjelenítése egy meghatározott kameraállásból.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suppressAutoHyphens/>
              <w:autoSpaceDE w:val="0"/>
              <w:autoSpaceDN w:val="0"/>
              <w:adjustRightInd w:val="0"/>
              <w:spacing w:after="200" w:line="276" w:lineRule="auto"/>
              <w:ind w:left="431" w:hanging="360"/>
              <w:rPr>
                <w:color w:val="000000"/>
              </w:rPr>
            </w:pPr>
            <w:r>
              <w:rPr>
                <w:color w:val="000000"/>
                <w:lang w:val="en-US"/>
              </w:rPr>
              <w:t>Az alkotómunkához kapcsolódva m</w:t>
            </w:r>
            <w:r>
              <w:rPr>
                <w:color w:val="000000"/>
              </w:rPr>
              <w:t xml:space="preserve">űalkotások megfigyelése alapján, művészettörténeti korszakok, (pl. romanika, gótika, reneszánsz, barokk) stílusjegyeinek elemzése, összehasonlítása, művek tematikus csoportosítása (pl. műfaj, formarend, technika, kifejezőeszköz, tériség) szerint. Tananyag, témák: az ókeresztény és bizánci művészet (katakomba, bazilika, mozaik, papírmozaik készítése), a népvándorlás kora (a honfoglaló magyarok díszítőművészete, viselete, fegyverzete és használati tárgyai), a román stílus (bazilikális alaprajz, épületszobrászat, freskók és táblaképek, a magyar koronázási jelvények), a gótikus stílus (csúcsívek támívek és támpillérek, üvegablakok, a lovagi kultúra és a címerhasználat, kódex, díszes iniciálé tervezése, milyen lehetett az udvari bolond viselete a középkori várakban),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Képek, látványok, médiaszövegek, események (pl. m</w:t>
            </w:r>
            <w:r>
              <w:rPr>
                <w:sz w:val="22"/>
                <w:szCs w:val="22"/>
              </w:rPr>
              <w:t>űalkotások, fotók, filmek, élmények, álmok, közösségi alkalmak) szöveges leírása, a vizuális közlés köznapi és művészi formáinak azonosításával. A leírás alapján személyes feldolgozások megjelenítése síkban, térben vagy időben (pl. festés, plasztika, parafrázis, intermediális: pl. fotográfia, kinetikus, installációs, environment, eseményművészet) a tárgyalt művészettörténeti korszak inspiráló felhasználásával.</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rFonts w:ascii="Calibri" w:hAnsi="Calibri" w:cs="Calibri"/>
                <w:lang w:val="en-US"/>
              </w:rPr>
            </w:pPr>
            <w:r>
              <w:rPr>
                <w:sz w:val="22"/>
                <w:szCs w:val="22"/>
                <w:lang w:val="en-US"/>
              </w:rPr>
              <w:t>Tananyag, témák: képelemzés, kompozíciós vázlatrajzok, képátalakítások, képkiegészítések, a látvány adott célú továbbgondolása és megjelenítése az eredetit</w:t>
            </w:r>
            <w:r>
              <w:rPr>
                <w:sz w:val="22"/>
                <w:szCs w:val="22"/>
              </w:rPr>
              <w:t xml:space="preserve">ől eltérő tartalommal: híres műalkotások szereplőinek ábrázolása plakáton. Riport készítése egy híres műalkotás főalakjával. Régi korok divatja: egy híres műalkotás szereplőinek viselete (anyaggyűjtés, kutatómunka az interneten.) </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Természetismeret:</w:t>
            </w:r>
            <w:r>
              <w:rPr>
                <w:sz w:val="22"/>
                <w:szCs w:val="22"/>
                <w:lang w:val="en-US"/>
              </w:rPr>
              <w:t xml:space="preserve"> Az emberi test, testarányok.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sz w:val="22"/>
                <w:szCs w:val="22"/>
                <w:lang w:val="en-US"/>
              </w:rPr>
              <w:t>Mozgásképesség.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Matematika:</w:t>
            </w:r>
            <w:r>
              <w:rPr>
                <w:sz w:val="22"/>
                <w:szCs w:val="22"/>
                <w:lang w:val="en-US"/>
              </w:rPr>
              <w:t>változó helyzetek, id</w:t>
            </w:r>
            <w:r>
              <w:rPr>
                <w:sz w:val="22"/>
                <w:szCs w:val="22"/>
              </w:rPr>
              <w:t>őbeliség.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Történelem, társadalmi és állampolgári ismeretek:</w:t>
            </w:r>
            <w:r>
              <w:rPr>
                <w:sz w:val="22"/>
                <w:szCs w:val="22"/>
                <w:lang w:val="en-US"/>
              </w:rPr>
              <w:t xml:space="preserve"> történeti korok, korszakok.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 k</w:t>
            </w:r>
            <w:r>
              <w:rPr>
                <w:sz w:val="22"/>
                <w:szCs w:val="22"/>
                <w:lang w:val="en-US"/>
              </w:rPr>
              <w:t>ülönböz</w:t>
            </w:r>
            <w:r>
              <w:rPr>
                <w:sz w:val="22"/>
                <w:szCs w:val="22"/>
              </w:rPr>
              <w:t>ő kultúrák eltérő szemléletének megtapasztalása.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Ének-zene: z</w:t>
            </w:r>
            <w:r>
              <w:rPr>
                <w:sz w:val="22"/>
                <w:szCs w:val="22"/>
                <w:lang w:val="en-US"/>
              </w:rPr>
              <w:t>enetörténeti és zeneirodalmi alapismeretek a befogadói hozzáállás fejlesztése céljából.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űvészi kifejezés, látványelemzés, téri helyzet, plaszticitás, arányrendszer, kompozíció, képkivágás, képsík, képi és optikai helyzetviszonylat, takarás, pont, vonal, felület, forma, faktúra, textúra, szín, tónus, irány, térbeliség, nagyság, kiegészítő szín, kevert szín, kontraszt, tónus, szín-, vonal-, formaritmus.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834"/>
        <w:gridCol w:w="1877"/>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rFonts w:ascii="Calibri" w:hAnsi="Calibri" w:cs="Calibri"/>
                <w:lang w:val="en-US"/>
              </w:rPr>
            </w:pPr>
            <w:r>
              <w:rPr>
                <w:b/>
                <w:bCs/>
                <w:sz w:val="22"/>
                <w:szCs w:val="22"/>
                <w:lang w:val="en-US"/>
              </w:rPr>
              <w:t>Id</w:t>
            </w:r>
            <w:r>
              <w:rPr>
                <w:b/>
                <w:bCs/>
                <w:sz w:val="22"/>
                <w:szCs w:val="22"/>
              </w:rPr>
              <w:t>ő- és térbeli változások</w:t>
            </w:r>
          </w:p>
        </w:tc>
        <w:tc>
          <w:tcPr>
            <w:tcW w:w="18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3 óra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Érzékelhet</w:t>
            </w:r>
            <w:r>
              <w:rPr>
                <w:sz w:val="22"/>
                <w:szCs w:val="22"/>
              </w:rPr>
              <w:t>ő tulajdonságok alapján azonosságok és különbözőségek tudatos felismerése, leírása. A közvetlen tapasztalatok útján szerzett élmények feldolgozása. Megfigyelt jelenség látványelemeinek megnevezése. Események, történések elmondása, részekre bontása, a jellemző fázisok megjelenítése.</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természeti vagy épített környezet id</w:t>
            </w:r>
            <w:r>
              <w:rPr>
                <w:sz w:val="22"/>
                <w:szCs w:val="22"/>
              </w:rPr>
              <w:t>ő és térbeli változásainak sűrített megjelenítése. Természettudományos és technikai megfigyelés és gondolkodás fejlesztése.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5448"/>
        <w:gridCol w:w="4372"/>
      </w:tblGrid>
      <w:tr w:rsidR="00734299" w:rsidTr="006E64C3">
        <w:trPr>
          <w:trHeight w:val="285"/>
        </w:trPr>
        <w:tc>
          <w:tcPr>
            <w:tcW w:w="544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43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580"/>
        </w:trPr>
        <w:tc>
          <w:tcPr>
            <w:tcW w:w="5448"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spacing w:after="200" w:line="276" w:lineRule="auto"/>
              <w:ind w:left="431" w:hanging="357"/>
            </w:pPr>
            <w:r>
              <w:rPr>
                <w:sz w:val="22"/>
                <w:szCs w:val="22"/>
                <w:lang w:val="en-US"/>
              </w:rPr>
              <w:t>Mozgásélmények megfigyelése valóságos vagy mozgóképi példák alapján, a mozgássor fázisokra bontása (pl. mozgókép „kikockázása”). A mozgás megjelenítése vizuális átírással (pl. egyszer</w:t>
            </w:r>
            <w:r>
              <w:rPr>
                <w:sz w:val="22"/>
                <w:szCs w:val="22"/>
              </w:rPr>
              <w:t>ű tárgy-animáció, optikai játékok: pörgetős füzet, zootrop szalag). Tananyag, témák: Elmozdulás – mozgás. Kedvenc sportág jellegzetes mozdulatsorának megörökítése fotósorozattal vagy rajzsorozattal. Fázisrajzok a kézmozdulatokról.  Mozdulatsor megjelenítése egy képen belül. Sziluettrajzból mintaterv, vagy sziluettrajzból divatbábú.</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spacing w:after="200" w:line="276" w:lineRule="auto"/>
              <w:ind w:left="431" w:hanging="360"/>
              <w:rPr>
                <w:rFonts w:ascii="Calibri" w:hAnsi="Calibri" w:cs="Calibri"/>
                <w:lang w:val="en-US"/>
              </w:rPr>
            </w:pPr>
            <w:r>
              <w:rPr>
                <w:sz w:val="22"/>
                <w:szCs w:val="22"/>
                <w:lang w:val="en-US"/>
              </w:rPr>
              <w:t>A természet, (pl. növény, id</w:t>
            </w:r>
            <w:r>
              <w:rPr>
                <w:sz w:val="22"/>
                <w:szCs w:val="22"/>
              </w:rPr>
              <w:t>őjárás, ember, táj, állat) az épített környezet (pl. épület, tárgy, híd, szerkezet) időbeli folyamatainak, változásainak (növekedés, pusztulás, fejlődés, lebomlás, öregedés, penészesedés, rozsdásodás) megfigyelése, modellezése (pl. hószobor, anyag változása kitéve az időjárásnak) személyesen választott cél érdekében (pl. emlékek felidézése, napi tevékenység tervezése). A folyamatok dokumentálása, ábrázolása saját készítésű fotókkal, képekkel, szöveggel. Tananyag, témák: rajzsorozat készítése egy termés, vagy levél száradásáról.</w:t>
            </w:r>
          </w:p>
        </w:tc>
        <w:tc>
          <w:tcPr>
            <w:tcW w:w="437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történet ideje, helyszíne, cselekmény kezd</w:t>
            </w:r>
            <w:r>
              <w:rPr>
                <w:sz w:val="22"/>
                <w:szCs w:val="22"/>
              </w:rPr>
              <w:t>ő- és végpontja, cselekményelemek sorrendje.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 xml:space="preserve">Természetismeret: </w:t>
            </w:r>
            <w:r>
              <w:rPr>
                <w:sz w:val="22"/>
                <w:szCs w:val="22"/>
                <w:lang w:val="en-US"/>
              </w:rPr>
              <w:t>mozgás és id</w:t>
            </w:r>
            <w:r>
              <w:rPr>
                <w:sz w:val="22"/>
                <w:szCs w:val="22"/>
              </w:rPr>
              <w:t>ő változása; ciklikus jelenségek.</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Történelem, társadalmi és állampolgári ismeretek:</w:t>
            </w:r>
            <w:r>
              <w:rPr>
                <w:sz w:val="22"/>
                <w:szCs w:val="22"/>
                <w:lang w:val="en-US"/>
              </w:rPr>
              <w:t xml:space="preserve"> az id</w:t>
            </w:r>
            <w:r>
              <w:rPr>
                <w:sz w:val="22"/>
                <w:szCs w:val="22"/>
              </w:rPr>
              <w:t>ő ábrázolása vizuális eszközökkel.</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Mozgásfolyamatok, mozgássor.</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lang w:val="en-US"/>
              </w:rPr>
            </w:pPr>
            <w:r>
              <w:rPr>
                <w:i/>
                <w:iCs/>
                <w:sz w:val="22"/>
                <w:szCs w:val="22"/>
                <w:lang w:val="en-US"/>
              </w:rPr>
              <w:t>Informatika:</w:t>
            </w:r>
            <w:r>
              <w:rPr>
                <w:sz w:val="22"/>
                <w:szCs w:val="22"/>
                <w:lang w:val="en-US"/>
              </w:rPr>
              <w:t xml:space="preserve"> adatok csoportosítása, értelmezése, táblázatba rendezése, használata.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s>
              <w:autoSpaceDE w:val="0"/>
              <w:autoSpaceDN w:val="0"/>
              <w:adjustRightInd w:val="0"/>
              <w:spacing w:after="200" w:line="276" w:lineRule="auto"/>
              <w:rPr>
                <w:rFonts w:ascii="Calibri" w:hAnsi="Calibri" w:cs="Calibri"/>
                <w:lang w:val="en-US"/>
              </w:rPr>
            </w:pPr>
            <w:r>
              <w:rPr>
                <w:i/>
                <w:iCs/>
                <w:sz w:val="22"/>
                <w:szCs w:val="22"/>
                <w:lang w:val="en-US"/>
              </w:rPr>
              <w:t>Matematika:</w:t>
            </w:r>
            <w:r>
              <w:rPr>
                <w:sz w:val="22"/>
                <w:szCs w:val="22"/>
                <w:lang w:val="en-US"/>
              </w:rPr>
              <w:t xml:space="preserve"> változó helyzetek, id</w:t>
            </w:r>
            <w:r>
              <w:rPr>
                <w:sz w:val="22"/>
                <w:szCs w:val="22"/>
              </w:rPr>
              <w:t>őben lejátszódó történések megfigyelése, a változás kiemelése.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786"/>
        <w:gridCol w:w="8034"/>
      </w:tblGrid>
      <w:tr w:rsidR="00734299" w:rsidTr="006E64C3">
        <w:trPr>
          <w:trHeight w:val="976"/>
        </w:trPr>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803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Mozdulat, mozdulatsor, hely- és helyzetváltoztatás, állapotváltozás, folyamat, fázis, valós id</w:t>
            </w:r>
            <w:r>
              <w:rPr>
                <w:sz w:val="22"/>
                <w:szCs w:val="22"/>
              </w:rPr>
              <w:t>ő, lassítás, gyorsítás, állókép, mozgókép, képkocka, tárgy-animáció, zootrop-szalag.</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834"/>
        <w:gridCol w:w="1877"/>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Jelértelmezés, jelalkotás</w:t>
            </w:r>
          </w:p>
        </w:tc>
        <w:tc>
          <w:tcPr>
            <w:tcW w:w="18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3 óra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Egyszer</w:t>
            </w:r>
            <w:r>
              <w:rPr>
                <w:sz w:val="22"/>
                <w:szCs w:val="22"/>
              </w:rPr>
              <w:t>ű vizuálisan értelmezhető jelenségek, jelzések, közlő ábrák értelmezése. Tájékozódás vizuális elemek alapján. Az egyszerű vizuális kommunikációt szolgáló megjelenések: jel, alaprajz, térkép értelmezése.</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Magyarázó rajzok, képes használati utasítás pontos értelmezése. A legfontosabb vizuális jelek, jelzések, szimbólumok értelmezése, alkotó használata. Képi utasítások követése, illetve ilyenek létrehozása.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5851"/>
        <w:gridCol w:w="3969"/>
      </w:tblGrid>
      <w:tr w:rsidR="00734299" w:rsidTr="006E64C3">
        <w:trPr>
          <w:trHeight w:val="350"/>
        </w:trPr>
        <w:tc>
          <w:tcPr>
            <w:tcW w:w="5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744"/>
        </w:trPr>
        <w:tc>
          <w:tcPr>
            <w:tcW w:w="5851"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A legfontosabb egyezményes vizuális jelek, jelzések, szimbólumok (pl. tájékozódás, közlekedés, cégérek, parancsikonok) gy</w:t>
            </w:r>
            <w:r>
              <w:rPr>
                <w:sz w:val="22"/>
                <w:szCs w:val="22"/>
              </w:rPr>
              <w:t>űjtése, értelmezése. A közösség számára fontos, nem vizuális jellegű információk (pl. események, időpontok, tevékenységek, jellemzők) képi tömörítése, direkt jellé (pl. piktogram, jelzőkártya) alakítása, használatba helyezése (pl. ismert útvonal rajzán vizuális jelzések kialakítása).</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rFonts w:ascii="Calibri" w:hAnsi="Calibri" w:cs="Calibri"/>
                <w:lang w:val="en-US"/>
              </w:rPr>
            </w:pPr>
            <w:r>
              <w:rPr>
                <w:sz w:val="22"/>
                <w:szCs w:val="22"/>
                <w:lang w:val="en-US"/>
              </w:rPr>
              <w:t>Tananyag, témák: rajzos jel (piktogram) tervezése, olimpiai sportágak piktogramjának megismerése és újak tervezése, a jelalkotás (stilizálás, egyszer</w:t>
            </w:r>
            <w:r>
              <w:rPr>
                <w:sz w:val="22"/>
                <w:szCs w:val="22"/>
              </w:rPr>
              <w:t xml:space="preserve">űsítés) folyamatának bemutatása rajzsorozattal (mintatervezés: ember, állat és növényforma stilizálása), textilminta (pl. ágynemű, strandruha) tervezése a stilizált forma alkalmazásával. </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Természetismeret:</w:t>
            </w:r>
            <w:r>
              <w:rPr>
                <w:sz w:val="22"/>
                <w:szCs w:val="22"/>
                <w:lang w:val="en-US"/>
              </w:rPr>
              <w:t xml:space="preserve"> Tájékozódás természetes és épített környezetben; technikai eszközök m</w:t>
            </w:r>
            <w:r>
              <w:rPr>
                <w:sz w:val="22"/>
                <w:szCs w:val="22"/>
              </w:rPr>
              <w:t>űködésének megfigyelése. Jelek, jelzések felismerése és értelmezése.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Földrajz:</w:t>
            </w:r>
            <w:r>
              <w:rPr>
                <w:sz w:val="22"/>
                <w:szCs w:val="22"/>
                <w:lang w:val="en-US"/>
              </w:rPr>
              <w:t>tájékozódás, térrajz, útvonalrajz, térképvázlat.</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szöveg és kép viszonyának, megfigyelése.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zenei olvasás és írás: kotta.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Informatika:</w:t>
            </w:r>
            <w:r>
              <w:rPr>
                <w:sz w:val="22"/>
                <w:szCs w:val="22"/>
                <w:lang w:val="en-US"/>
              </w:rPr>
              <w:t xml:space="preserve"> rajzos-szöveges dokumentumok létrehozása, átalakítása.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lang w:val="en-US"/>
              </w:rPr>
            </w:pPr>
            <w:r>
              <w:rPr>
                <w:i/>
                <w:iCs/>
                <w:sz w:val="22"/>
                <w:szCs w:val="22"/>
                <w:lang w:val="en-US"/>
              </w:rPr>
              <w:t>Matematika:</w:t>
            </w:r>
            <w:r>
              <w:rPr>
                <w:sz w:val="22"/>
                <w:szCs w:val="22"/>
                <w:lang w:val="en-US"/>
              </w:rPr>
              <w:t>Tájékozódás. Objektumok alkotása. Rendszeralkotás.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283"/>
        <w:gridCol w:w="5834"/>
        <w:gridCol w:w="1877"/>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Használati utasítás, jel, jelentés, egyezményes jelzés, jelrendszer, piktogram, embléma, ábra, vizuális s</w:t>
            </w:r>
            <w:r>
              <w:rPr>
                <w:sz w:val="22"/>
                <w:szCs w:val="22"/>
              </w:rPr>
              <w:t>űrítés, kiemelés, séma.</w:t>
            </w:r>
          </w:p>
        </w:tc>
      </w:tr>
      <w:tr w:rsidR="00734299" w:rsidTr="006E64C3">
        <w:trPr>
          <w:trHeight w:val="580"/>
        </w:trPr>
        <w:tc>
          <w:tcPr>
            <w:tcW w:w="21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877"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5 óra</w:t>
            </w:r>
          </w:p>
        </w:tc>
      </w:tr>
      <w:tr w:rsidR="00734299" w:rsidTr="006E64C3">
        <w:trPr>
          <w:trHeight w:val="1180"/>
        </w:trPr>
        <w:tc>
          <w:tcPr>
            <w:tcW w:w="21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Az emberi gesztusok, mimika, mozdulatok értelmezése. Alapfokú jártasság dramatikus játékformákban. A szöveg tartalmát és a beszél</w:t>
            </w:r>
            <w:r>
              <w:rPr>
                <w:sz w:val="22"/>
                <w:szCs w:val="22"/>
              </w:rPr>
              <w:t xml:space="preserve">ő szándékát tükröző beszédmód eszközeinek alkalmazása. A szóhasználat és testbeszéd összehangolása különféle beszédhelyzetekben. </w:t>
            </w:r>
          </w:p>
        </w:tc>
      </w:tr>
      <w:tr w:rsidR="00734299" w:rsidTr="006E64C3">
        <w:trPr>
          <w:trHeight w:val="1780"/>
        </w:trPr>
        <w:tc>
          <w:tcPr>
            <w:tcW w:w="21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Vizuális s</w:t>
            </w:r>
            <w:r>
              <w:rPr>
                <w:sz w:val="22"/>
                <w:szCs w:val="22"/>
              </w:rPr>
              <w:t>űrítés és kiemelés fogalmának ismerete, megfelelő alkalmazása. Kép és szóbeli vagy írott szöveg együttes alkalmazása a jelentésmódosulások megfigyelésének céljával. A különböző kommunikációs felületeken megjelenő reklám hatásmechanizmusának értelmezése és alkotó használata. Médiatudatosság kialakítása a személyes preferenciák érvényre juttatásával.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350"/>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28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Szöveg és kép együttes megjelenésének tanulmányozása (pl. plakát, képregény) után, az alkotóelemek variálásával a vizuális és verbális üzenet jelentésváltozásának megértése céljából, szabad játékos feladatokkal (pl. adott kép szövegaláírásának megváltoztatása, azonos szövegek különböz</w:t>
            </w:r>
            <w:r>
              <w:rPr>
                <w:sz w:val="22"/>
                <w:szCs w:val="22"/>
              </w:rPr>
              <w:t>ő képekhez rendelése). Tananyag, témák: a reklámok előnyei és hátrányai. A plakátkészítés mente. Ismert műalkotások reklám célú alkalmazásának előnyei. Betűtervezés. Monogram. Szóképek alkotása a tartalmat kifejező vizuális eszközökkal. Iskola emblémájának terve (kép és szövegfolt egységes kompozíciója).</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Hang és kép együttes alkalmazása (pl. árnyjáték, dramatikus játék), szabad asszociációk megfogalmazása a létrejött üzenetek kapcsán. Tananyag: körvonalból minta. Sziluettek – divattervek – képzeletbeli divatbemutató – öltözetekhez ill</w:t>
            </w:r>
            <w:r>
              <w:rPr>
                <w:sz w:val="22"/>
                <w:szCs w:val="22"/>
              </w:rPr>
              <w:t xml:space="preserve">ő zene.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Reklámhordozó felületek (pl. folyóirat, póló, reklámszatyor, kit</w:t>
            </w:r>
            <w:r>
              <w:rPr>
                <w:sz w:val="22"/>
                <w:szCs w:val="22"/>
              </w:rPr>
              <w:t xml:space="preserve">űző, hűtőmágnes) gyűjtése, csoportosítása, értelmezése a reklámkészítő szándéka és kifejezésmódja közötti összefüggés alapján. Tananyag, téma: a konkrét vagy kitalált cég tevékenységét vagy a forgalmazott árut hangsúlyozó reklámszatyor tervezése (jelalkotás, emblématervezés).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rPr>
                <w:lang w:val="en-US"/>
              </w:rPr>
            </w:pPr>
            <w:r>
              <w:rPr>
                <w:sz w:val="22"/>
                <w:szCs w:val="22"/>
                <w:lang w:val="en-US"/>
              </w:rPr>
              <w:t>Korábban készített saját alkotás továbbgondolása, felhasználása alkalmazott grafikai feladatként (pl. bélyeg, DVD-borító, sporteszköz felülete), vagy képgrafikaként.</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rPr>
                <w:rFonts w:ascii="Calibri" w:hAnsi="Calibri" w:cs="Calibri"/>
                <w:lang w:val="en-US"/>
              </w:rPr>
            </w:pPr>
            <w:r>
              <w:rPr>
                <w:sz w:val="22"/>
                <w:szCs w:val="22"/>
                <w:lang w:val="en-US"/>
              </w:rPr>
              <w:t>Nem mozgóképi reklámhordozók (pl. CD-borító, plakát, csomagolóanyag, termékcimke) tervezése, kivitelezése szabadon választott technikával (pl. digitális képszerkesztéssel, kollázs technikával vagy él</w:t>
            </w:r>
            <w:r>
              <w:rPr>
                <w:sz w:val="22"/>
                <w:szCs w:val="22"/>
              </w:rPr>
              <w:t xml:space="preserve">őképben), a reklám hatásmechanizmusának tudatos használatával. </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szöveg és kép viszonya.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zenei stílusok és formák.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nem verbális kommunikációs játékok.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Informatika: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lang w:val="en-US"/>
              </w:rPr>
            </w:pPr>
            <w:r>
              <w:rPr>
                <w:sz w:val="22"/>
                <w:szCs w:val="22"/>
                <w:lang w:val="en-US"/>
              </w:rPr>
              <w:t>multimédiás dokumentumok el</w:t>
            </w:r>
            <w:r>
              <w:rPr>
                <w:sz w:val="22"/>
                <w:szCs w:val="22"/>
              </w:rPr>
              <w:t>őállítása kész alapelemekből.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Hang- és képkapcsolat, kommunikációs csatorna, üzenet, reklámhordozó, reklámfelület, szlogen, médium, manipuláció, képi valóság, fikció, vizuális és verbális s</w:t>
            </w:r>
            <w:r>
              <w:rPr>
                <w:sz w:val="22"/>
                <w:szCs w:val="22"/>
              </w:rPr>
              <w:t>űrítés, kiemelés, alkalmazott grafika.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776"/>
        <w:gridCol w:w="193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93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b/>
                <w:bCs/>
                <w:lang w:val="en-US"/>
              </w:rPr>
            </w:pPr>
            <w:r>
              <w:rPr>
                <w:b/>
                <w:bCs/>
                <w:sz w:val="22"/>
                <w:szCs w:val="22"/>
                <w:lang w:val="en-US"/>
              </w:rPr>
              <w:t>Órakeret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6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Építmények, építészeti alkotások típusainak, funkcionális térrészeinek megnevezése. Térbeli formák kiterjedésének, méretének, téri helyzetének megállapítása. Környezetalakítás egyszer</w:t>
            </w:r>
            <w:r>
              <w:rPr>
                <w:sz w:val="22"/>
                <w:szCs w:val="22"/>
              </w:rPr>
              <w:t>ű eszközökkel. Eszköz nélkül és kéziszerszámmal végzett anyagalakítás.</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Egyszer</w:t>
            </w:r>
            <w:r>
              <w:rPr>
                <w:sz w:val="22"/>
                <w:szCs w:val="22"/>
              </w:rPr>
              <w:t xml:space="preserve">ű téri helyzetek leírása, megjelenítése. Térkapcsolatok, térbeli viszonyok, térbeli tagolódások létrehozása. Szerkezetek és térmodellek állékonyságának (statikájának), teherbírásának megfigyelése. Különböző korok és kultúrák tárgyi környezetének vizsgálata meghatározott szempontok alapján. Változatos anyag- és eszközhasználat a tárgykészítés során.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350"/>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138"/>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Egyszer</w:t>
            </w:r>
            <w:r>
              <w:rPr>
                <w:sz w:val="22"/>
                <w:szCs w:val="22"/>
              </w:rPr>
              <w:t>ű tértervezés és téralakítás meghatározott célból (pl. védelem, szakralitás, figyelemfelkeltés, emlékállítás, interakció) különféle eszközökkel (pl. rajzos vázlat, magyarázó rajz, fotómontázs, modellezés) és anyagokkal (pl. agyag, karton, fa, gipsz, drót, textil, talált tárgyak) történeti korok legfontosabb alátámasztó-teherhordó (pl. oszlop, pillér, fal) és térlefedő (pl. gerenda, födém, boltív, boltozat, kupola) lehetőségeinek, illetve alaprajzi elrendezéseinek megfigyelésével. Egyszerű műszaki jellegű ábrázolás segítségével (pl. alaprajz, metszetrajz, vetületi ábrázolás) saját tervezés (pl. tárgy, környezet) megjelenítése szerkesztéssel és szabadkézi rajzban. Tananyag, témák:</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A közvetlen környezetben található tárgyak (pl. bútor, szerszám, járm</w:t>
            </w:r>
            <w:r>
              <w:rPr>
                <w:sz w:val="22"/>
                <w:szCs w:val="22"/>
              </w:rPr>
              <w:t>ű, szerkezet, öltözék, hangszer), épületek (pl. lakás, pályaudvar, templom, iroda, istálló, garázs, víztorony, palota, színház, múzeum) elemzése forma és rendeltetés, valamint a díszítés kapcsolatán keresztül, az összegyűjtött információk alapján. Tananyag, témák: kutatómunka a könyvtárban vagy az interneten (a lakóhely híres épületének feldolgozása, portfolió készítése fotókkal, vázlatrajzokkal és szöveges magyarázatokkal.)</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57"/>
            </w:pPr>
            <w:r>
              <w:rPr>
                <w:sz w:val="22"/>
                <w:szCs w:val="22"/>
                <w:lang w:val="en-US"/>
              </w:rPr>
              <w:t>Egy választott tárgy vagy épület átalakítása, áttervezése, modellezése meghatározott célok érdekében (pl. álcázás, transzparencia, figyelemfelkeltés, megváltozott környezeti hatás: árvíz, hó, napfény, közösségi esemény) a történeti korok, európai és Európán kívüli, illetve a modern társadalmak tárgyi környezetéb</w:t>
            </w:r>
            <w:r>
              <w:rPr>
                <w:sz w:val="22"/>
                <w:szCs w:val="22"/>
              </w:rPr>
              <w:t>ől hozott példák elemzéséből származó tapasztalatok alapján, a gazdaságos anyaghasználat érvényesítésével.</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rPr>
                <w:rFonts w:ascii="Calibri" w:hAnsi="Calibri" w:cs="Calibri"/>
                <w:lang w:val="en-US"/>
              </w:rPr>
            </w:pPr>
            <w:r>
              <w:rPr>
                <w:sz w:val="22"/>
                <w:szCs w:val="22"/>
                <w:lang w:val="en-US"/>
              </w:rPr>
              <w:t>Tananyag, témák: megszemélyesített ivóedények tervezése, (el</w:t>
            </w:r>
            <w:r>
              <w:rPr>
                <w:sz w:val="22"/>
                <w:szCs w:val="22"/>
              </w:rPr>
              <w:t>őtanulmányok: a középkori akvamanile). Régi korok tárgyainak átalakítása napjainkban is használható tárgyakká.</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Történelem, társadalmi és állampolgári ismeretek:</w:t>
            </w:r>
            <w:r>
              <w:rPr>
                <w:sz w:val="22"/>
                <w:szCs w:val="22"/>
                <w:lang w:val="en-US"/>
              </w:rPr>
              <w:t xml:space="preserve"> történelemi korszakok.</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Természetismeret:</w:t>
            </w:r>
            <w:r>
              <w:rPr>
                <w:sz w:val="22"/>
                <w:szCs w:val="22"/>
                <w:lang w:val="en-US"/>
              </w:rPr>
              <w:t xml:space="preserve"> Az ember hatására bekövetkez</w:t>
            </w:r>
            <w:r>
              <w:rPr>
                <w:sz w:val="22"/>
                <w:szCs w:val="22"/>
              </w:rPr>
              <w:t>ő változás a táj képében.</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sz w:val="22"/>
                <w:szCs w:val="22"/>
                <w:lang w:val="en-US"/>
              </w:rPr>
              <w:t>A természeti és mesterséges, technikai és épített.</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különböz</w:t>
            </w:r>
            <w:r>
              <w:rPr>
                <w:sz w:val="22"/>
                <w:szCs w:val="22"/>
              </w:rPr>
              <w:t>ő kultúrák eltérő létmódja, szemlélete.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Technika, életvitel és gyakorlat:</w:t>
            </w:r>
            <w:r>
              <w:rPr>
                <w:sz w:val="22"/>
                <w:szCs w:val="22"/>
                <w:lang w:val="en-US"/>
              </w:rPr>
              <w:t xml:space="preserve"> tervezés, anyagalakítás.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rPr>
                <w:i/>
                <w:iCs/>
                <w:color w:val="000000"/>
              </w:rPr>
            </w:pPr>
            <w:r>
              <w:rPr>
                <w:i/>
                <w:iCs/>
                <w:color w:val="000000"/>
                <w:lang w:val="en-US"/>
              </w:rPr>
              <w:t>Matematika:</w:t>
            </w:r>
            <w:r>
              <w:rPr>
                <w:color w:val="000000"/>
                <w:lang w:val="en-US"/>
              </w:rPr>
              <w:t xml:space="preserve"> Egyszer</w:t>
            </w:r>
            <w:r>
              <w:rPr>
                <w:color w:val="000000"/>
              </w:rPr>
              <w:t>űsített rajz készítése lényeges elemek megőrzésével.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tér elemei, síkbeli, térbeli alakzatok. Tárgyak tulajdonságainak vizsgálata. Geometriai modellek.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Épület, építmény, téri helyzetek, építészet, alaprajz, homlokzat, forma, funkció, alátámasztás, térlefedés, oszlop, pillér, fal, gerenda, födém, boltív, boltozat, kupola, térmodell, térkonstrukció, alapanyag, gazdaságos anyaghasználat, elemz</w:t>
            </w:r>
            <w:r>
              <w:rPr>
                <w:sz w:val="22"/>
                <w:szCs w:val="22"/>
              </w:rPr>
              <w:t>ő- magyarázó rajz, kézműves technika, sorozatgyártás, design.</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776"/>
        <w:gridCol w:w="193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Tárgy és hagyomány</w:t>
            </w:r>
          </w:p>
        </w:tc>
        <w:tc>
          <w:tcPr>
            <w:tcW w:w="19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4 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pPr>
            <w:r>
              <w:rPr>
                <w:sz w:val="22"/>
                <w:szCs w:val="22"/>
                <w:lang w:val="en-US"/>
              </w:rPr>
              <w:t>Megadott szempontok alapján tárgyak, anyagok csoportosítása. A különböz</w:t>
            </w:r>
            <w:r>
              <w:rPr>
                <w:sz w:val="22"/>
                <w:szCs w:val="22"/>
              </w:rPr>
              <w:t>ő anyagokról szerzett tapasztalatok szóbeli megfogalmazása. Tárgyak, épületek, műalkotások, természeti látványok megfigyelése, leírása, esztétikai minőségeinek jellemzése.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Eszköz nélkül és kéziszerszámmal végzett anyagalakítás. Alapvet</w:t>
            </w:r>
            <w:r>
              <w:rPr>
                <w:sz w:val="22"/>
                <w:szCs w:val="22"/>
              </w:rPr>
              <w:t xml:space="preserve">ő manuális készségek működése az anyagalakítás során. </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Lakóhelyhez közeli néprajzi tájegység építészeti sajátos jegyeinek értelmezése. A közvetlen környezetben található tárgyakon, épületeken a forma, a rendeltetés és a díszítmény kapcsolatának megértése.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Lakóhelyhez közeli néprajzi tájegység építészeti jellegzetességeinek, viseletének, és kézm</w:t>
            </w:r>
            <w:r>
              <w:rPr>
                <w:sz w:val="22"/>
                <w:szCs w:val="22"/>
              </w:rPr>
              <w:t xml:space="preserve">űves tevékenységének megismerése, elemzése (pl. skanzen vagy helytörténeti kiállítás látogatásával, vagy gyűjtött képek alapján).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A mai életbe, életformába illeszthet</w:t>
            </w:r>
            <w:r>
              <w:rPr>
                <w:sz w:val="22"/>
                <w:szCs w:val="22"/>
              </w:rPr>
              <w:t>ő, hagyományos kézműves technikával (pl. szövés, hímzés, nemezelés, lemezdomborítás, papírmerítés) készített tárgy (pl. iskolaszer, öltözet, hangszer, játék, kisbútor) létrehozása, meghatározott tulajdonos (pl. adott személyiség, életkor, nemek, foglalkozás) vagy funkció (hétköznapi, ünnepi) számára, a környezettudatosság lehetőségeinek figyelembevételével. Öv tervezése, gyöngyfűzés, fonott karkötő készítése.</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rPr>
                <w:rFonts w:ascii="Calibri" w:hAnsi="Calibri" w:cs="Calibri"/>
                <w:lang w:val="en-US"/>
              </w:rPr>
            </w:pPr>
            <w:r>
              <w:rPr>
                <w:sz w:val="22"/>
                <w:szCs w:val="22"/>
                <w:lang w:val="en-US"/>
              </w:rPr>
              <w:t>Különböz</w:t>
            </w:r>
            <w:r>
              <w:rPr>
                <w:sz w:val="22"/>
                <w:szCs w:val="22"/>
              </w:rPr>
              <w:t xml:space="preserve">ő történeti korok (pl. népvándorlás kora) sajátos, legjellemzőbb szimbolikus tárgyainak, épületeinek felismerése és elemző vizsgálata. Tananyag, témák: honfoglalás kori hajfonatkorongok és tarsolylemezek elemzése (szimmetrikus kompozíció, ismétlődő motívumok). Palmetta rajza, körkompozíció tervezése, rekonstrukció/rajzkiegészítés, honfoglalás kori ötvöstárgy színes áttervezése). </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Hon- és népismeret:</w:t>
            </w:r>
            <w:r>
              <w:rPr>
                <w:sz w:val="22"/>
                <w:szCs w:val="22"/>
                <w:lang w:val="en-US"/>
              </w:rPr>
              <w:t xml:space="preserve"> család és lakóhely, falvak és városok.</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Magyar nyelv és irodalom: </w:t>
            </w:r>
            <w:r>
              <w:rPr>
                <w:sz w:val="22"/>
                <w:szCs w:val="22"/>
                <w:lang w:val="en-US"/>
              </w:rPr>
              <w:t>népköltészet.</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Természetismeret:</w:t>
            </w:r>
            <w:r>
              <w:rPr>
                <w:sz w:val="22"/>
                <w:szCs w:val="22"/>
                <w:lang w:val="en-US"/>
              </w:rPr>
              <w:t xml:space="preserve"> környezettudatosság, fenntarthatóság.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népzene.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népszokások.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Technika, életvitel és gyakorlat:</w:t>
            </w:r>
            <w:r>
              <w:rPr>
                <w:sz w:val="22"/>
                <w:szCs w:val="22"/>
                <w:lang w:val="en-US"/>
              </w:rPr>
              <w:t xml:space="preserve"> hagyományos foglalkozások, szakmák.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Népm</w:t>
            </w:r>
            <w:r>
              <w:rPr>
                <w:sz w:val="22"/>
                <w:szCs w:val="22"/>
              </w:rPr>
              <w:t>űvészet, mesterség, hagyományos kézműves technika, forma, funkció, alapanyag, gazdaságos anyaghasználat, formaredukció, díszítmény, motívum, formaritmus, környezettudatosság, társadalmi üzenet.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autoSpaceDE w:val="0"/>
        <w:autoSpaceDN w:val="0"/>
        <w:adjustRightInd w:val="0"/>
        <w:spacing w:before="238" w:after="238"/>
        <w:rPr>
          <w:u w:val="single"/>
          <w:lang w:val="en-US"/>
        </w:rPr>
      </w:pP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autoSpaceDE w:val="0"/>
        <w:autoSpaceDN w:val="0"/>
        <w:adjustRightInd w:val="0"/>
        <w:spacing w:before="238"/>
        <w:ind w:firstLine="204"/>
        <w:rPr>
          <w:lang w:val="en-US"/>
        </w:rPr>
      </w:pPr>
      <w:r>
        <w:rPr>
          <w:lang w:val="en-US"/>
        </w:rPr>
        <w:t>A tanulók többségének már legyen saját, személyes képi kifejezésmódja.</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A hangulatot, az érzelmeket kiemeléssel, átírással legyen képes kifejezni.</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A tartalom- és formaelemzést tudja segítséggel alkalmazni.</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Legyen képes példákban felismerni és megkülönböztetni a m</w:t>
      </w:r>
      <w:r>
        <w:t>űvészeti ágakat és műfajokat. Legyen képes felismerni a tanult művészettörténeti korok legjellemzőbb stílusjegyeit, alkotásait, alkotóit; koronként legalább három-három műalkotást tudjon megnevezni.</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A tanuló a megfigyelt és ábrázolt formákon tudja felismerni a szabályszer</w:t>
      </w:r>
      <w:r>
        <w:t>űségeket.</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Tudja értelemszer</w:t>
      </w:r>
      <w:r>
        <w:t>űen alkalmazni a megismert ábrázolásmódokat.</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Értse a funkció szerepének fontosságát a tárgytervezésben, képes legyen adott tárgy elemzésére, jelentésének feltárására.</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Fejl</w:t>
      </w:r>
      <w:r>
        <w:t>ődjön jártassága a technikák alkalmazásában: mozgása legyen összehangolt, használja ügyesen az eszközöket.</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b/>
          <w:bCs/>
          <w:color w:val="000000"/>
          <w:lang w:val="en-US"/>
        </w:rPr>
      </w:pPr>
      <w:r>
        <w:rPr>
          <w:b/>
          <w:bCs/>
          <w:color w:val="000000"/>
          <w:lang w:val="en-US"/>
        </w:rPr>
        <w:t>Értékelés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Az órákon minden tanuló létrehoz valamilyen látható, értékelhet</w:t>
      </w:r>
      <w:r>
        <w:rPr>
          <w:color w:val="000000"/>
        </w:rPr>
        <w:t xml:space="preserve">ő munkát, amely visszajelzést ad gyermeknek és tanárnak egyaránt, hogyan is értette és oldotta meg a tanuló a feladatot.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Fontos, hogy a vizuális kultúrával foglalkozó nevel</w:t>
      </w:r>
      <w:r>
        <w:rPr>
          <w:color w:val="000000"/>
        </w:rPr>
        <w:t xml:space="preserve">ő minél előbb ismerje meg tanítványai adottságait, képességeit.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 legfontosabb a másság tiszteletben tartása, törekvés arra, hogy mindenki megtalálja a saját kifejezési lehet</w:t>
      </w:r>
      <w:r>
        <w:rPr>
          <w:color w:val="000000"/>
        </w:rPr>
        <w:t xml:space="preserve">őségeit.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 tanulók munkájának értékeléséhez ellen</w:t>
      </w:r>
      <w:r>
        <w:rPr>
          <w:color w:val="000000"/>
        </w:rPr>
        <w:t xml:space="preserve">őrzésre van szükség.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Az ellen</w:t>
      </w:r>
      <w:r>
        <w:rPr>
          <w:color w:val="000000"/>
        </w:rPr>
        <w:t xml:space="preserve">őrzés módozatai és alkalmai: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 tevékenység közben tanári megfigyelés /folyamatos csoportos ellen</w:t>
      </w:r>
      <w:r>
        <w:rPr>
          <w:color w:val="000000"/>
        </w:rPr>
        <w:t xml:space="preserve">őrzés /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r>
        <w:rPr>
          <w:color w:val="000000"/>
          <w:lang w:val="en-US"/>
        </w:rPr>
        <w:t>- egyéni számonkérés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r>
        <w:rPr>
          <w:color w:val="000000"/>
          <w:lang w:val="en-US"/>
        </w:rPr>
        <w:t>- egyéni véleményalkotás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 dolgozat /alkalomszer</w:t>
      </w:r>
      <w:r>
        <w:rPr>
          <w:color w:val="000000"/>
        </w:rPr>
        <w:t xml:space="preserve">ű/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 félév végén és év végén történ</w:t>
      </w:r>
      <w:r>
        <w:rPr>
          <w:color w:val="000000"/>
        </w:rPr>
        <w:t xml:space="preserve">ő minősítésre javasolható A 10.évfolyamon: érdemjegy.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Indirekt ellen</w:t>
      </w:r>
      <w:r>
        <w:rPr>
          <w:color w:val="000000"/>
        </w:rPr>
        <w:t xml:space="preserve">őrzési módszerek tanítási óra keretében folyamatosan, tevékenység közben.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Tanórán és iskolán kívüli tevékenységek ellen</w:t>
      </w:r>
      <w:r>
        <w:rPr>
          <w:color w:val="000000"/>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r>
        <w:rPr>
          <w:color w:val="000000"/>
          <w:lang w:val="en-US"/>
        </w:rPr>
        <w:t xml:space="preserve">Az egyéni számonkérés az egész órán végzett részfeladatokból áll, vagy egy konkrét feladat elvégzésére irányul.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Célszer</w:t>
      </w:r>
      <w:r>
        <w:rPr>
          <w:color w:val="000000"/>
        </w:rPr>
        <w:t xml:space="preserve">ű minden év elején felmérni a tanulókat.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Az eredmények megállapításában a gyermek önmagához viszonyított fejl</w:t>
      </w:r>
      <w:r>
        <w:rPr>
          <w:color w:val="000000"/>
        </w:rPr>
        <w:t>ődését kell figyelembe venni. Az értékelésnek a követelmények teljesítését nyugtázni kell.</w:t>
      </w:r>
    </w:p>
    <w:p w:rsidR="00734299" w:rsidRDefault="00734299" w:rsidP="00E510A3">
      <w:pPr>
        <w:widowControl w:val="0"/>
        <w:tabs>
          <w:tab w:val="left" w:pos="0"/>
          <w:tab w:val="left" w:pos="17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b/>
          <w:bCs/>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sz w:val="28"/>
          <w:szCs w:val="28"/>
        </w:rPr>
      </w:pPr>
      <w:r>
        <w:rPr>
          <w:b/>
          <w:bCs/>
          <w:color w:val="000000"/>
          <w:sz w:val="28"/>
          <w:szCs w:val="28"/>
          <w:lang w:val="en-US"/>
        </w:rPr>
        <w:t>Ajánlott m</w:t>
      </w:r>
      <w:r>
        <w:rPr>
          <w:b/>
          <w:bCs/>
          <w:color w:val="000000"/>
          <w:sz w:val="28"/>
          <w:szCs w:val="28"/>
        </w:rPr>
        <w:t>űtípusok, művek, alkotók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rPr>
      </w:pPr>
      <w:r>
        <w:rPr>
          <w:color w:val="000000"/>
          <w:lang w:val="en-US"/>
        </w:rPr>
        <w:t>Amennyiben a különböz</w:t>
      </w:r>
      <w:r>
        <w:rPr>
          <w:color w:val="000000"/>
        </w:rPr>
        <w:t>ő korok és kultúrák feldolgozását kronologikus megközelítésben végezzük, az alábbi műtípusok, művek, alkotók bemutatása ajánlott:</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rPr>
      </w:pPr>
      <w:r>
        <w:rPr>
          <w:color w:val="000000"/>
          <w:lang w:val="en-US"/>
        </w:rPr>
        <w:t xml:space="preserve">Korakeresztémy és bizánci templom (pl. </w:t>
      </w:r>
      <w:r>
        <w:rPr>
          <w:i/>
          <w:iCs/>
          <w:color w:val="000000"/>
          <w:lang w:val="en-US"/>
        </w:rPr>
        <w:t>Santa Sabina, Hagia Sophia</w:t>
      </w:r>
      <w:r>
        <w:rPr>
          <w:color w:val="000000"/>
          <w:lang w:val="en-US"/>
        </w:rPr>
        <w:t xml:space="preserve">), népvándorlás kori tárgy (pl. </w:t>
      </w:r>
      <w:r>
        <w:rPr>
          <w:i/>
          <w:iCs/>
          <w:color w:val="000000"/>
          <w:lang w:val="en-US"/>
        </w:rPr>
        <w:t>nagyszentmiklósi kincs, honfoglaláskori öltözet</w:t>
      </w:r>
      <w:r>
        <w:rPr>
          <w:color w:val="000000"/>
          <w:lang w:val="en-US"/>
        </w:rPr>
        <w:t xml:space="preserve">), románkori és gótikus templom, székesegyház (pl. </w:t>
      </w:r>
      <w:r>
        <w:rPr>
          <w:i/>
          <w:iCs/>
          <w:color w:val="000000"/>
          <w:lang w:val="en-US"/>
        </w:rPr>
        <w:t>pisai dóm, jáki bencés apátsági templom, amiens-i székesegyház, nyírbátori református templom</w:t>
      </w:r>
      <w:r>
        <w:rPr>
          <w:color w:val="000000"/>
          <w:lang w:val="en-US"/>
        </w:rPr>
        <w:t xml:space="preserve">), </w:t>
      </w:r>
      <w:r>
        <w:rPr>
          <w:i/>
          <w:iCs/>
          <w:color w:val="000000"/>
          <w:lang w:val="en-US"/>
        </w:rPr>
        <w:t>Magyar Szent Korona és koronázási palást</w:t>
      </w:r>
      <w:r>
        <w:rPr>
          <w:color w:val="000000"/>
          <w:lang w:val="en-US"/>
        </w:rPr>
        <w:t>, épületdíszít</w:t>
      </w:r>
      <w:r>
        <w:rPr>
          <w:color w:val="000000"/>
        </w:rPr>
        <w:t xml:space="preserve">ő és oltárszobrok a középkorból (pl. V. Stoss), gótikus freskó és oltárkép (pl. Giotto, M.S. Mester), gótikus üvegablak (pl. </w:t>
      </w:r>
      <w:r>
        <w:rPr>
          <w:i/>
          <w:iCs/>
          <w:color w:val="000000"/>
        </w:rPr>
        <w:t>chartres-i katedrális üvegablakai</w:t>
      </w:r>
      <w:r>
        <w:rPr>
          <w:color w:val="000000"/>
        </w:rPr>
        <w:t xml:space="preserve">), reneszánsz és barokk palota és kastély (pl. </w:t>
      </w:r>
      <w:r>
        <w:rPr>
          <w:i/>
          <w:iCs/>
          <w:color w:val="000000"/>
        </w:rPr>
        <w:t>Palazzo Farnese, chambordi kastély, versailles-i palota, fertődi Eszterházy-kastély</w:t>
      </w:r>
      <w:r>
        <w:rPr>
          <w:color w:val="000000"/>
        </w:rPr>
        <w:t>), a reneszánsz és barokk mesterei (pl. Michelangelo B., Leonardo da Vinci, Raffaello S., A. Dürer, P. Bruegel, P. P. Rubens, Rembrandt, D. Velazquez, Vermeer van Delf).</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firstLine="720"/>
        <w:jc w:val="both"/>
        <w:rPr>
          <w:color w:val="000000"/>
        </w:rPr>
      </w:pPr>
      <w:r>
        <w:rPr>
          <w:color w:val="000000"/>
          <w:lang w:val="en-US"/>
        </w:rPr>
        <w:t>A válogatás fontos szempontja, hogy a bemutatott m</w:t>
      </w:r>
      <w:r>
        <w:rPr>
          <w:color w:val="000000"/>
        </w:rPr>
        <w:t>űvek az egyetemes művészettörténet legjelentősebb és tipikus műveivel szemléltessék a témát, míg a magyar művészettörténetében megtalálható leglényegesebb példák is bemutatásra kerüljenek. A fentebb ajánlott műveken és alkotókon kívül adott témák szemléltetésére további műtípusok és művek is felhasználhatók. Különösen érvényes ez akkor, ha az adott témát nem kronologikus, hanem tematikus megközelítésben dolgozunk fel, vagy ha nem elsősorban művészettörténeti, hanem nyitottabban értelmezett kultúrtörténeti, tárgytörténeti tartalmakat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példák mutassák be az adott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tbl>
      <w:tblPr>
        <w:tblW w:w="0" w:type="auto"/>
        <w:tblInd w:w="111" w:type="dxa"/>
        <w:tblLayout w:type="fixed"/>
        <w:tblCellMar>
          <w:left w:w="0" w:type="dxa"/>
          <w:right w:w="0" w:type="dxa"/>
        </w:tblCellMar>
        <w:tblLook w:val="0000"/>
      </w:tblPr>
      <w:tblGrid>
        <w:gridCol w:w="1956"/>
        <w:gridCol w:w="7864"/>
      </w:tblGrid>
      <w:tr w:rsidR="00734299" w:rsidTr="006E64C3">
        <w:trPr>
          <w:trHeight w:val="7780"/>
        </w:trPr>
        <w:tc>
          <w:tcPr>
            <w:tcW w:w="19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A fejlesztés várt eredményei a két évfolyamos ciklus végén</w:t>
            </w:r>
          </w:p>
        </w:tc>
        <w:tc>
          <w:tcPr>
            <w:tcW w:w="786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pPr>
            <w:r>
              <w:rPr>
                <w:sz w:val="22"/>
                <w:szCs w:val="22"/>
                <w:lang w:val="en-US"/>
              </w:rPr>
              <w:t>A vizuális nyelv és kifejezés eszközeinek megfelel</w:t>
            </w:r>
            <w:r>
              <w:rPr>
                <w:sz w:val="22"/>
                <w:szCs w:val="22"/>
              </w:rPr>
              <w:t>ő alkalmazása az alkotó tevékenység során a vizuális emlékezet segítségével és megfigyelés alapján.</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pPr>
            <w:r>
              <w:rPr>
                <w:sz w:val="22"/>
                <w:szCs w:val="22"/>
                <w:lang w:val="en-US"/>
              </w:rPr>
              <w:t>Egyszer</w:t>
            </w:r>
            <w:r>
              <w:rPr>
                <w:sz w:val="22"/>
                <w:szCs w:val="22"/>
              </w:rPr>
              <w:t>ű kompozíciós alapelvek a kifejezésnek megfelelő használata a képalkotásban.</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pPr>
            <w:r>
              <w:rPr>
                <w:sz w:val="22"/>
                <w:szCs w:val="22"/>
                <w:lang w:val="en-US"/>
              </w:rPr>
              <w:t>Térbeli és id</w:t>
            </w:r>
            <w:r>
              <w:rPr>
                <w:sz w:val="22"/>
                <w:szCs w:val="22"/>
              </w:rPr>
              <w:t>őbeli változások lehetséges vizuális megjelenéseinek értelmezése, és egyszerű mozgásélmények, időbeli változások megjelenítése.</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rPr>
                <w:lang w:val="en-US"/>
              </w:rPr>
            </w:pPr>
            <w:r>
              <w:rPr>
                <w:sz w:val="22"/>
                <w:szCs w:val="22"/>
                <w:lang w:val="en-US"/>
              </w:rPr>
              <w:t>A mindennapokban használt vizuális jelek értelmezése, ennek analógiájára saját jelzésrendszerek kialakítása.</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pPr>
            <w:r>
              <w:rPr>
                <w:sz w:val="22"/>
                <w:szCs w:val="22"/>
                <w:lang w:val="en-US"/>
              </w:rPr>
              <w:t>Szöveg és kép együttes jelentésének értelmezése különböz</w:t>
            </w:r>
            <w:r>
              <w:rPr>
                <w:sz w:val="22"/>
                <w:szCs w:val="22"/>
              </w:rPr>
              <w:t>ő helyzetekben és alkalmazása különböző alkotó jellegű tevékenység során.</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pPr>
            <w:r>
              <w:rPr>
                <w:sz w:val="22"/>
                <w:szCs w:val="22"/>
                <w:lang w:val="en-US"/>
              </w:rPr>
              <w:t>Az épített és tárgyi környezet elemz</w:t>
            </w:r>
            <w:r>
              <w:rPr>
                <w:sz w:val="22"/>
                <w:szCs w:val="22"/>
              </w:rPr>
              <w:t>ő megfigyelése alapján egyszerű következtetések megfogalmazása.</w:t>
            </w:r>
          </w:p>
          <w:p w:rsidR="00734299" w:rsidRDefault="00734299" w:rsidP="006E64C3">
            <w:pPr>
              <w:widowControl w:val="0"/>
              <w:numPr>
                <w:ilvl w:val="0"/>
                <w:numId w:val="1"/>
              </w:numPr>
              <w:tabs>
                <w:tab w:val="left" w:pos="218"/>
                <w:tab w:val="left" w:pos="317"/>
                <w:tab w:val="left" w:pos="358"/>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200" w:line="276" w:lineRule="auto"/>
              <w:ind w:left="720" w:hanging="360"/>
            </w:pPr>
            <w:r>
              <w:rPr>
                <w:sz w:val="22"/>
                <w:szCs w:val="22"/>
                <w:lang w:val="en-US"/>
              </w:rPr>
              <w:t>Néhány rajzi és tárgykészítési tecnika megfelel</w:t>
            </w:r>
            <w:r>
              <w:rPr>
                <w:sz w:val="22"/>
                <w:szCs w:val="22"/>
              </w:rPr>
              <w:t>ő használata az alkotótevékenység során.</w:t>
            </w:r>
          </w:p>
          <w:p w:rsidR="00734299" w:rsidRDefault="00734299" w:rsidP="006E64C3">
            <w:pPr>
              <w:widowControl w:val="0"/>
              <w:numPr>
                <w:ilvl w:val="0"/>
                <w:numId w:val="1"/>
              </w:numPr>
              <w:tabs>
                <w:tab w:val="left" w:pos="218"/>
                <w:tab w:val="left" w:pos="317"/>
                <w:tab w:val="left" w:pos="358"/>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200" w:line="276" w:lineRule="auto"/>
              <w:ind w:left="720" w:hanging="360"/>
            </w:pPr>
            <w:r>
              <w:rPr>
                <w:sz w:val="22"/>
                <w:szCs w:val="22"/>
                <w:lang w:val="en-US"/>
              </w:rPr>
              <w:t>Reflektálás társm</w:t>
            </w:r>
            <w:r>
              <w:rPr>
                <w:sz w:val="22"/>
                <w:szCs w:val="22"/>
              </w:rPr>
              <w:t>űvészeti alkotásokra vizuális eszközökkel.</w:t>
            </w:r>
          </w:p>
          <w:p w:rsidR="00734299" w:rsidRDefault="00734299" w:rsidP="006E64C3">
            <w:pPr>
              <w:widowControl w:val="0"/>
              <w:numPr>
                <w:ilvl w:val="0"/>
                <w:numId w:val="1"/>
              </w:numPr>
              <w:tabs>
                <w:tab w:val="left" w:pos="218"/>
                <w:tab w:val="left" w:pos="317"/>
                <w:tab w:val="left" w:pos="358"/>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200" w:line="276" w:lineRule="auto"/>
              <w:ind w:left="720" w:hanging="360"/>
            </w:pPr>
            <w:r>
              <w:rPr>
                <w:sz w:val="22"/>
                <w:szCs w:val="22"/>
                <w:lang w:val="en-US"/>
              </w:rPr>
              <w:t>A legfontosabb m</w:t>
            </w:r>
            <w:r>
              <w:rPr>
                <w:sz w:val="22"/>
                <w:szCs w:val="22"/>
              </w:rPr>
              <w:t>űvészettörténeti korok azonosítása.</w:t>
            </w:r>
          </w:p>
          <w:p w:rsidR="00734299" w:rsidRDefault="00734299" w:rsidP="006E64C3">
            <w:pPr>
              <w:widowControl w:val="0"/>
              <w:numPr>
                <w:ilvl w:val="0"/>
                <w:numId w:val="1"/>
              </w:numPr>
              <w:tabs>
                <w:tab w:val="left" w:pos="218"/>
                <w:tab w:val="left" w:pos="317"/>
                <w:tab w:val="left" w:pos="358"/>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200" w:line="276" w:lineRule="auto"/>
              <w:ind w:left="720" w:hanging="360"/>
            </w:pPr>
            <w:r>
              <w:rPr>
                <w:sz w:val="22"/>
                <w:szCs w:val="22"/>
                <w:lang w:val="en-US"/>
              </w:rPr>
              <w:t>Vizuális jelenségek, tárgyak, m</w:t>
            </w:r>
            <w:r>
              <w:rPr>
                <w:sz w:val="22"/>
                <w:szCs w:val="22"/>
              </w:rPr>
              <w:t>űalkotások elemzése során a vizuális megfigyelés pontos megfogalmazása.</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pPr>
            <w:r>
              <w:rPr>
                <w:sz w:val="22"/>
                <w:szCs w:val="22"/>
                <w:lang w:val="en-US"/>
              </w:rPr>
              <w:t>Fontosabb szimbolikus és kultárális üzenetet közvetít</w:t>
            </w:r>
            <w:r>
              <w:rPr>
                <w:sz w:val="22"/>
                <w:szCs w:val="22"/>
              </w:rPr>
              <w:t>ő tárgyak felismerése.</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rPr>
                <w:lang w:val="en-US"/>
              </w:rPr>
            </w:pPr>
            <w:r>
              <w:rPr>
                <w:sz w:val="22"/>
                <w:szCs w:val="22"/>
                <w:lang w:val="en-US"/>
              </w:rPr>
              <w:t>A vizuális megfigyelés és elemzés során önálló kérdések megfogalmazása.</w:t>
            </w:r>
          </w:p>
          <w:p w:rsidR="00734299" w:rsidRDefault="00734299" w:rsidP="006E64C3">
            <w:pPr>
              <w:widowControl w:val="0"/>
              <w:numPr>
                <w:ilvl w:val="0"/>
                <w:numId w:val="1"/>
              </w:numPr>
              <w:tabs>
                <w:tab w:val="left" w:pos="218"/>
                <w:tab w:val="left" w:pos="317"/>
                <w:tab w:val="left" w:pos="358"/>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720" w:hanging="360"/>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sz w:val="28"/>
          <w:szCs w:val="28"/>
          <w:lang w:val="en-US"/>
        </w:rPr>
      </w:pPr>
      <w:r>
        <w:rPr>
          <w:color w:val="000000"/>
          <w:sz w:val="22"/>
          <w:szCs w:val="22"/>
          <w:lang w:val="en-US"/>
        </w:rPr>
        <w:br w:type="page"/>
      </w:r>
      <w:r>
        <w:rPr>
          <w:b/>
          <w:bCs/>
          <w:color w:val="000000"/>
          <w:sz w:val="28"/>
          <w:szCs w:val="28"/>
          <w:lang w:val="en-US"/>
        </w:rPr>
        <w:t>7. évfolyam</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rPr>
      </w:pPr>
      <w:r>
        <w:rPr>
          <w:color w:val="000000"/>
          <w:lang w:val="en-US"/>
        </w:rPr>
        <w:t>Mivel a vizuális kultúra tantárgy legfontosabb célja ebben az iskolaszakaszban is a vizuálisan, illetve vizuális m</w:t>
      </w:r>
      <w:r>
        <w:rPr>
          <w:color w:val="000000"/>
        </w:rPr>
        <w:t>űvészi eszközökkel megismerhető világ vizsgálata, az esztétikai, művészeti nevelés kulcskompetencia fejlesztésének feladatát képes leginkább közvetíteni. E megismerési folyamatban különösen fontos szerepet nyer, hogy a tantárgy nem csupán a megfigyelés, értelmezés, azaz a befogadás tevékenységeinek segítségével kívánja teljesíteni ezt a feladatot, hanem csakúgy, mint az alsóbb iskolaszakaszokban, egy produktumokat létrehozó, szorosan kapcsolódó alkotótevékenység segítségével. E tevékenység különösen fontos, mert az alkotófolyamat során az önálló tanulói utak bejárásával a hatékony és önálló tanulás támogatásának is megteremti a lehetőségét, továbbá ez az összetett megismerési és fejlesztési folyamat fokozottan segíti az önismeret és önértékelés képességének a fejlesztését, ennek segítségével ebben az iskolaszakaszban különösen fontos jelentőséget nyerhet az adott tantárgy és a pályaorientáció kapcsolata is. Ebben az időszakban különösen fontos továbbá a vizuális nevelés értékközvetítő és értékteremtő hatásának személyiségformáló ereje, így továbbra is nagyban segítheti a testi, lelki egészség megteremtését és fejlesztését. Mivel a vizuális kultúra tantárgy hagyományosan erős kultúraközvetítő szerepben van, így a történeti korok művészetének megismerése erősítheti a nemzeti öntudatot, illetve a történeti példák esztétikai preferenciái a szociális kompetenciák fejlesztését is támogathatják. A vizuális kultúra tantárgy kevéssé hagyományos, azonban szükség szerint korszerű tartalmai a képzőművészeten kívül a vizuális kommunikáció és a tárgy- és környezetkultúra, amelyek határozott célul tűzik ki a médiatudatosság fejlesztését, illetve a fenntarthatóság, környezettudatos szemlélet erősítését.</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firstLine="720"/>
        <w:jc w:val="both"/>
        <w:rPr>
          <w:color w:val="000000"/>
        </w:rPr>
      </w:pPr>
      <w:r>
        <w:rPr>
          <w:color w:val="000000"/>
          <w:lang w:val="en-US"/>
        </w:rPr>
        <w:t>A vizuális kultúra részterületei közül ebben a szakaszban a gyerekek természetes érdekl</w:t>
      </w:r>
      <w:r>
        <w:rPr>
          <w:color w:val="000000"/>
        </w:rPr>
        <w:t>ődését és szükségletét is kielégítve, a „</w:t>
      </w:r>
      <w:r>
        <w:rPr>
          <w:i/>
          <w:iCs/>
          <w:color w:val="000000"/>
        </w:rPr>
        <w:t>Vizuális kommunikáció</w:t>
      </w:r>
      <w:r>
        <w:rPr>
          <w:color w:val="000000"/>
        </w:rPr>
        <w:t>” részterület fejlesztési feladata veszi át a főszerepet, illetve a „</w:t>
      </w:r>
      <w:r>
        <w:rPr>
          <w:i/>
          <w:iCs/>
          <w:color w:val="000000"/>
        </w:rPr>
        <w:t>Kifejezés, képzőművészet</w:t>
      </w:r>
      <w:r>
        <w:rPr>
          <w:color w:val="000000"/>
        </w:rPr>
        <w:t>” részterületnek a modern művészet és kortárs kultúra által közvetíthető tartalmai kapnak fontosabb, kiemelt szerepet, míg a „</w:t>
      </w:r>
      <w:r>
        <w:rPr>
          <w:i/>
          <w:iCs/>
          <w:color w:val="000000"/>
        </w:rPr>
        <w:t>Tárgy- és környezetkultúra</w:t>
      </w:r>
      <w:r>
        <w:rPr>
          <w:color w:val="000000"/>
        </w:rPr>
        <w:t xml:space="preserve">” részterület követelményei az építészettörténet összegző jellegű megközelítését és a környezettudatosság erősítését tűzik ki célul. </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firstLine="720"/>
        <w:jc w:val="both"/>
        <w:rPr>
          <w:sz w:val="22"/>
          <w:szCs w:val="22"/>
        </w:rPr>
      </w:pPr>
      <w:r>
        <w:rPr>
          <w:sz w:val="22"/>
          <w:szCs w:val="22"/>
          <w:lang w:val="en-US"/>
        </w:rPr>
        <w:t xml:space="preserve">A </w:t>
      </w:r>
      <w:r>
        <w:rPr>
          <w:i/>
          <w:iCs/>
          <w:sz w:val="22"/>
          <w:szCs w:val="22"/>
          <w:lang w:val="en-US"/>
        </w:rPr>
        <w:t>médiatudatosság</w:t>
      </w:r>
      <w:r>
        <w:rPr>
          <w:sz w:val="22"/>
          <w:szCs w:val="22"/>
          <w:lang w:val="en-US"/>
        </w:rPr>
        <w:t xml:space="preserve"> fejlesztésének egyre fontosabb aspektusa a vizuális megfigyelés és értelmezés segítségével megvalósuló médiahasználat és médiaértés. Ebb</w:t>
      </w:r>
      <w:r>
        <w:rPr>
          <w:sz w:val="22"/>
          <w:szCs w:val="22"/>
        </w:rPr>
        <w:t>ől következően a mozgóképkultúra és médiaismeret bizonyos vizuális kultúrához kapcsolódó fejlesztési követelményei is itt jelennek meg, külön tematikai egységekben (lásd a vizuális kommunikáció tematikai egységei után).</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834"/>
        <w:gridCol w:w="1877"/>
      </w:tblGrid>
      <w:tr w:rsidR="00734299" w:rsidTr="006E64C3">
        <w:trPr>
          <w:trHeight w:val="726"/>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8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5 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Látvány plaszticitásának és színviszonyainak, érzelmi hatásainak megfigyelése és kifejez</w:t>
            </w:r>
            <w:r>
              <w:rPr>
                <w:sz w:val="22"/>
                <w:szCs w:val="22"/>
              </w:rPr>
              <w:t>ő ábrázolása. Színtani alapok kifejező használata és ismerete. Önkifejezés alkalmazása az alkotó-tevékenységekben. Vizuális-esztétikai jellegű szempontok érvényesítése az alkotásokban. Különböző festészeti, grafikai és plasztikai technikáknak a kifejezési szándéknak megfelelő alkalmazása.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color w:val="000000"/>
              </w:rPr>
            </w:pPr>
            <w:r>
              <w:rPr>
                <w:color w:val="000000"/>
                <w:lang w:val="en-US"/>
              </w:rPr>
              <w:t>Érzelmek, hangulatok megfogalmazása egyéni szín- és formavilágban. A kifejezésnek megfelel</w:t>
            </w:r>
            <w:r>
              <w:rPr>
                <w:color w:val="000000"/>
              </w:rPr>
              <w:t>ő kompozíció használata.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0"/>
          <w:szCs w:val="20"/>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1126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sz w:val="22"/>
                <w:szCs w:val="22"/>
                <w:lang w:val="en-US"/>
              </w:rPr>
              <w:t>Látványok, jelenségek asszociatív megjelenítése, kifejez</w:t>
            </w:r>
            <w:r>
              <w:rPr>
                <w:sz w:val="22"/>
                <w:szCs w:val="22"/>
              </w:rPr>
              <w:t xml:space="preserve">ő feldolgozása színes technikákkal (pl. akvarell, temperafestés, fotókollázs/montázs, pasztell, vegyes technika), különböző színérzet (pl. hideg, meleg), illetve különböző ábrázolási rendszerek (pl. perspektíva, axonometria) használatával. </w:t>
            </w:r>
            <w:r>
              <w:rPr>
                <w:color w:val="131313"/>
              </w:rPr>
              <w:t>Tananyag, téma: a színek jelképes szerepe. Érzelemábrázolás a mimika és a színek kifejező erejének hangsúlyozásával. Pointillista festmény készítése főszínek alkalmazásával. Cél: színárnyalatok elérése optikai színkeveréssel. Egy pillanatnyi hangulatot érzékeltető tájkép vagy épu</w:t>
            </w:r>
            <w:r>
              <w:rPr>
                <w:rFonts w:ascii="Tahoma" w:hAnsi="Tahoma" w:cs="Tahoma"/>
                <w:color w:val="131313"/>
              </w:rPr>
              <w:t>̈</w:t>
            </w:r>
            <w:r>
              <w:rPr>
                <w:color w:val="131313"/>
              </w:rPr>
              <w:t>let festése fotó alapján. A festmény készítésekor ne a részletek kidolgozására, hanem az épu</w:t>
            </w:r>
            <w:r>
              <w:rPr>
                <w:rFonts w:ascii="Tahoma" w:hAnsi="Tahoma" w:cs="Tahoma"/>
                <w:color w:val="131313"/>
              </w:rPr>
              <w:t>̈</w:t>
            </w:r>
            <w:r>
              <w:rPr>
                <w:color w:val="131313"/>
              </w:rPr>
              <w:t>let hangulatának kifejezésére helyezzu</w:t>
            </w:r>
            <w:r>
              <w:rPr>
                <w:rFonts w:ascii="Tahoma" w:hAnsi="Tahoma" w:cs="Tahoma"/>
                <w:color w:val="131313"/>
              </w:rPr>
              <w:t>̈</w:t>
            </w:r>
            <w:r>
              <w:rPr>
                <w:color w:val="131313"/>
              </w:rPr>
              <w:t>k a hangsúlyt!</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Köztéri szobrok. Néhány köztéri szobor felidézése a korábban megismert m</w:t>
            </w:r>
            <w:r>
              <w:rPr>
                <w:sz w:val="22"/>
                <w:szCs w:val="22"/>
              </w:rPr>
              <w:t xml:space="preserve">űvészettörténeti stíluskorszakokból. A lakóhelyen vagy a környékén látható szobrok megnevezése.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Választható feladatok. Szobor tervezése adott környezetbe, pl. meseszerepl</w:t>
            </w:r>
            <w:r>
              <w:rPr>
                <w:sz w:val="22"/>
                <w:szCs w:val="22"/>
              </w:rPr>
              <w:t>ő szobra egy játszótérre vagy vidámparkba. Milyen szobor díszíthetné egy színház, egy iskolaudvar, egy sportcsarnok vagy egy állatkert előterét? Játszótéri játékok (mászóka, csúszda) tervezése.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M</w:t>
            </w:r>
            <w:r>
              <w:rPr>
                <w:sz w:val="22"/>
                <w:szCs w:val="22"/>
              </w:rPr>
              <w:t>űvészeti élmények (pl. zene, mozgás, médiajelenség) vizuálisan értelmezhető megjelenítése önkifejező asszociációs alkotások által síkban, térben, időben (pl. zene hangulatát kifejező festészeti vagy plasztikai megjelenítéssel, talált tárgyakból készített installációval, fotókollázs technikával).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M</w:t>
            </w:r>
            <w:r>
              <w:rPr>
                <w:sz w:val="22"/>
                <w:szCs w:val="22"/>
              </w:rPr>
              <w:t xml:space="preserve">űvészeti alkotások kifejező, sajátos átdolgozása, átírása, parafrázis készítése (pl. színesből fekete-fehér vagy monokróm megjelenítés, sík alkotás térbelivé alakítása, kép kiegészítése sajátos elemekkel vagy részletekkel, stílus- és műfajváltás, idő és karaktercserék). </w:t>
            </w:r>
            <w:r>
              <w:rPr>
                <w:color w:val="131313"/>
              </w:rPr>
              <w:t>Tananyag, téma: portrérajz híres műalkotás reprodukciója vagy egy napjainkban élő híres személy fotója alapján. Időutazás: régi portrék átalakítása. Pl. az arcok vagy a ruhák módosítása, egy napjainkban élő ismert személy portréjának kiegészítése régies ruhával stb. Síkból a térbe. Térbeli portré készítése választható technikával (papírhajtogatás, papírmasé, agyag, gipsz).</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verbális közlésformák, a m</w:t>
            </w:r>
            <w:r>
              <w:rPr>
                <w:sz w:val="22"/>
                <w:szCs w:val="22"/>
              </w:rPr>
              <w:t>űelemzés verbális módszerei.</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A zenei és vizuális élmények kapcsolata.</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sz w:val="22"/>
                <w:szCs w:val="22"/>
                <w:lang w:val="en-US"/>
              </w:rPr>
              <w:t>Zenei kompozíció.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jelenetek, mozgások, összetett mediális m</w:t>
            </w:r>
            <w:r>
              <w:rPr>
                <w:sz w:val="22"/>
                <w:szCs w:val="22"/>
              </w:rPr>
              <w:t>űvészeti hatások élményének feldolgozása.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0"/>
          <w:szCs w:val="2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Megjelenítés, vizuális átírás, stilizálás, kiemelés, kompozíció, színritmus, vonalritmus, formaritmus, felületek (textúra, faktúra), parafrázis, mozgásfázisok, fotókollázs, montázs, vetület, horizont, néz</w:t>
            </w:r>
            <w:r>
              <w:rPr>
                <w:sz w:val="22"/>
                <w:szCs w:val="22"/>
              </w:rPr>
              <w:t>őpont, perspektíva.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776"/>
        <w:gridCol w:w="193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93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8</w:t>
            </w:r>
            <w:r>
              <w:rPr>
                <w:b/>
                <w:bCs/>
                <w:sz w:val="22"/>
                <w:szCs w:val="22"/>
                <w:lang w:val="en-US"/>
              </w:rPr>
              <w:t xml:space="preserve"> 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űvészeti és a képzőművészeti ágak legfontosabb jegyeinek megkülönböztetése a műelemzés során. Művészeti alkotások, vizuális jelenségek, látványok verbális és képi elemzése. A vizuális kifejezés eszközeinek használata. Vizuális esztétikai jellegű értékítéletek megfogalmazása elemzésekben, illetve érvényre juttatása az alkotó feladatokban. </w:t>
            </w:r>
          </w:p>
        </w:tc>
      </w:tr>
      <w:tr w:rsidR="00734299" w:rsidTr="006E64C3">
        <w:trPr>
          <w:trHeight w:val="26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 vizuális közlés különböz</w:t>
            </w:r>
            <w:r>
              <w:rPr>
                <w:color w:val="000000"/>
              </w:rPr>
              <w:t>ő műfajú köznapi és művészi formáinak árnyalt megkülönböztetése. Különböző ábrázolási rendszerek, színkontrasztok, felületi hatások felismerése, kifejező szerepük értékelése műalkotások tematikus elemzésén keresztül. A megfigyelt jelenségek, műalkotások formai és színviszonyainak értelmezése vizuális és verbális módszerekkel. A legjelentősebb művészettörténeti stíluskorszakok és irányzatok legjellemzőbb műalkotásainak és szimbolikus tárgyainak azonosítása.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28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1736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Az alkotómunkához kapcsolódva m</w:t>
            </w:r>
            <w:r>
              <w:rPr>
                <w:sz w:val="22"/>
                <w:szCs w:val="22"/>
              </w:rPr>
              <w:t>űalkotások megfigyelése alapján, művészettörténeti korszakok (különösen a 19. század), stílusirányzatok stílusjegyeinek elemzése, összehasonlítása, művek tematikus csoportosítása (pl. műfaj, formarend, technika, kifejezőeszköz, tériség, mű célja: pl. megörökítés, tanítás) szerint.</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color w:val="131313"/>
                <w:lang w:val="en-US"/>
              </w:rPr>
              <w:t>Tananyag, témák: A 19. század a gyors stílusváltások kora</w:t>
            </w:r>
            <w:r>
              <w:rPr>
                <w:color w:val="D90B00"/>
                <w:sz w:val="22"/>
                <w:szCs w:val="22"/>
                <w:lang w:val="en-US"/>
              </w:rPr>
              <w:t>.</w:t>
            </w:r>
            <w:r>
              <w:rPr>
                <w:color w:val="131313"/>
                <w:lang w:val="en-US"/>
              </w:rPr>
              <w:t xml:space="preserve"> A klasszicizmus, a romantika, (historizmus, eklektika), a biedermeier, a magyar törtélelmi festészet. Különböz</w:t>
            </w:r>
            <w:r>
              <w:rPr>
                <w:color w:val="131313"/>
              </w:rPr>
              <w:t>ő művészeti stílusok és stíluskorszakok emberábrázolási szokásai. A portré: látvány utáni tanulmányrajz készítése.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lang w:val="en-US"/>
              </w:rPr>
            </w:pPr>
            <w:r>
              <w:rPr>
                <w:color w:val="131313"/>
                <w:lang w:val="en-US"/>
              </w:rPr>
              <w:t xml:space="preserve">A realizmus a 19. században. Történelmi események és a hétköznapi élet témái a festményeken. Népi életképek.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A plein air és az impresszionizmus. A képsorozat. A m</w:t>
            </w:r>
            <w:r>
              <w:rPr>
                <w:color w:val="131313"/>
              </w:rPr>
              <w:t>űtermi festészet és a szabadtéri festészet összehasonlítása.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A pointillizmus. A posztimpresszionizmus jellemz</w:t>
            </w:r>
            <w:r>
              <w:rPr>
                <w:color w:val="131313"/>
              </w:rPr>
              <w:t>ői.</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Stílusok és emberek (öltözetek, tárgyak, m</w:t>
            </w:r>
            <w:r>
              <w:rPr>
                <w:color w:val="131313"/>
              </w:rPr>
              <w:t>űalkotások csoportosítása, kronológiai sorrendbe állítása).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Személyes véleményt kifejez</w:t>
            </w:r>
            <w:r>
              <w:rPr>
                <w:sz w:val="22"/>
                <w:szCs w:val="22"/>
              </w:rPr>
              <w:t xml:space="preserve">ő elemző jellegű vizuális megjelenítés adott témában. </w:t>
            </w:r>
            <w:r>
              <w:rPr>
                <w:color w:val="131313"/>
              </w:rPr>
              <w:t>Választható feladatok. Színes portré festése az érzelmet, a hangulatot vagy egy választott belső tulajdonságot kifejező vagy annak hatását megerősítő színárnyalatok kikeverésével. Kettős portré festése ellentétes tulajdonságok egy portrén belu</w:t>
            </w:r>
            <w:r>
              <w:rPr>
                <w:rFonts w:ascii="Tahoma" w:hAnsi="Tahoma" w:cs="Tahoma"/>
                <w:color w:val="131313"/>
              </w:rPr>
              <w:t>̈</w:t>
            </w:r>
            <w:r>
              <w:rPr>
                <w:color w:val="131313"/>
              </w:rPr>
              <w:t>li ábrázolásával, pl. ilyen vagyok és ilyen szeretnék lenni címmel. Közmondások, szólások ábrázolása a tartalmat legjobban kifejező, a jellegzetes mimikát hangsúlyozó színekkel. Ku</w:t>
            </w:r>
            <w:r>
              <w:rPr>
                <w:rFonts w:ascii="Tahoma" w:hAnsi="Tahoma" w:cs="Tahoma"/>
                <w:color w:val="131313"/>
              </w:rPr>
              <w:t>̈</w:t>
            </w:r>
            <w:r>
              <w:rPr>
                <w:color w:val="131313"/>
              </w:rPr>
              <w:t>lönleges portrék, egyéni ötletek.</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Képek, látványok, médiaszövegek, események (pl. m</w:t>
            </w:r>
            <w:r>
              <w:rPr>
                <w:sz w:val="22"/>
                <w:szCs w:val="22"/>
              </w:rPr>
              <w:t xml:space="preserve">űalkotások, fotók, filmek, élmények, álmok, közösségi alkalmak) önálló elemzése a vizuális közlés köznapi és művészi formáinak megkülönböztetésével, illetve az elemzés eredményének, a következtetéseknek a bemutatása szöveggel és képekkel (pl. szöveg és illusztráció kapcsolatok létrehozása a szemléltetés érdekében).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Ábrázolási rendszerek: a perspektíva. A perspektíva fajtái: a vonal-, a leveg</w:t>
            </w:r>
            <w:r>
              <w:rPr>
                <w:color w:val="131313"/>
              </w:rPr>
              <w:t>ő- és a színperspektíva. Geometrikus alapformák látvány utáni távlati ábrázolása. A kocka vagy a hasáb látszati képe. Egy- és kétiránypontos perspektíva (irányvonalak, iránypont, horizont). Vetu</w:t>
            </w:r>
            <w:r>
              <w:rPr>
                <w:rFonts w:ascii="Tahoma" w:hAnsi="Tahoma" w:cs="Tahoma"/>
                <w:color w:val="131313"/>
              </w:rPr>
              <w:t>̈</w:t>
            </w:r>
            <w:r>
              <w:rPr>
                <w:color w:val="131313"/>
              </w:rPr>
              <w:t>leti ábrázolás. A kocka és a csonkolt kocka vetu</w:t>
            </w:r>
            <w:r>
              <w:rPr>
                <w:rFonts w:ascii="Tahoma" w:hAnsi="Tahoma" w:cs="Tahoma"/>
                <w:color w:val="131313"/>
              </w:rPr>
              <w:t>̈</w:t>
            </w:r>
            <w:r>
              <w:rPr>
                <w:color w:val="131313"/>
              </w:rPr>
              <w:t>leti képe. A képsíkrendszer. A Monge-féle háromképsíkos vetu</w:t>
            </w:r>
            <w:r>
              <w:rPr>
                <w:rFonts w:ascii="Tahoma" w:hAnsi="Tahoma" w:cs="Tahoma"/>
                <w:color w:val="131313"/>
              </w:rPr>
              <w:t>̈</w:t>
            </w:r>
            <w:r>
              <w:rPr>
                <w:color w:val="131313"/>
              </w:rPr>
              <w:t>leti ábrázolás. A vetu</w:t>
            </w:r>
            <w:r>
              <w:rPr>
                <w:rFonts w:ascii="Tahoma" w:hAnsi="Tahoma" w:cs="Tahoma"/>
                <w:color w:val="131313"/>
              </w:rPr>
              <w:t>̈</w:t>
            </w:r>
            <w:r>
              <w:rPr>
                <w:color w:val="131313"/>
              </w:rPr>
              <w:t>leti képek értelmezése. Axonometrikus ábrázolás. Egy- és kétméretű axonometrikus ábrázolás szerkesztésének megismerése. A kocka csonkolása felezéssel, negyedeléssel, harmadolással. Rekonstrukciós feladatok.</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Szögletes sík- és térformák. Síklapok távlati ábrázolása (pl. leporelló,  origami). Tanulmányrajzok készítése a papírmodellr</w:t>
            </w:r>
            <w:r>
              <w:rPr>
                <w:color w:val="131313"/>
              </w:rPr>
              <w:t xml:space="preserve">ől. Játék a vonalakkal. Szerkesztések (pl. tükörképes kompozíció létrehozása, vagy mintatervezés: geometrikus formák [négyzet-kör-negyedkör] felhasználásásával).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B</w:t>
            </w:r>
            <w:r>
              <w:rPr>
                <w:color w:val="131313"/>
              </w:rPr>
              <w:t xml:space="preserve">űvös kocka készítése papírból. Kaleidociklusok tanulmányozása, készítése.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lang w:val="en-US"/>
              </w:rPr>
            </w:pPr>
            <w:r>
              <w:rPr>
                <w:color w:val="131313"/>
                <w:lang w:val="en-US"/>
              </w:rPr>
              <w:t>Térplasztikák készítése papírból.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color w:val="131313"/>
                <w:lang w:val="en-US"/>
              </w:rPr>
              <w:t>Az anyagok felülete (pl. tanulmányrajz készítése egy összegy</w:t>
            </w:r>
            <w:r>
              <w:rPr>
                <w:color w:val="131313"/>
              </w:rPr>
              <w:t>űrt rajzlapról). Drapériatanulmányok és variációik.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Történelem, társadalmi és állampolgári ismeretek:</w:t>
            </w:r>
            <w:r>
              <w:rPr>
                <w:sz w:val="22"/>
                <w:szCs w:val="22"/>
                <w:lang w:val="en-US"/>
              </w:rPr>
              <w:t xml:space="preserve"> Id</w:t>
            </w:r>
            <w:r>
              <w:rPr>
                <w:sz w:val="22"/>
                <w:szCs w:val="22"/>
              </w:rPr>
              <w:t>őmeghatározás. Művészeti korstílusok és irányzatok kötődése a társadalmi, kulturális háttérhez. Társadalmi témák vizuális megjelenítése.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a m</w:t>
            </w:r>
            <w:r>
              <w:rPr>
                <w:sz w:val="22"/>
                <w:szCs w:val="22"/>
              </w:rPr>
              <w:t>űvészeti ágak mellérendelt viszonyainak megtapasztalása.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Ének-zene:</w:t>
            </w:r>
            <w:r>
              <w:rPr>
                <w:sz w:val="22"/>
                <w:szCs w:val="22"/>
                <w:lang w:val="en-US"/>
              </w:rPr>
              <w:t xml:space="preserve"> m</w:t>
            </w:r>
            <w:r>
              <w:rPr>
                <w:sz w:val="22"/>
                <w:szCs w:val="22"/>
              </w:rPr>
              <w:t>űvészettörténeti és zenetörténeti összefüggések.</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sz w:val="22"/>
                <w:szCs w:val="22"/>
                <w:lang w:val="en-US"/>
              </w:rPr>
              <w:t>Internetes portálok használata. Digitális prezentációk készítése.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20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űvészi kifejezés, látványelemzés, téri helyzet, vetület, képsík, axonometria, egy iránypontos perspektíva, képzőművészeti műfaj, plaszticitás, arányrendszer, kompozíció, képkivágás, síkbeli és téri helyzetviszonylat, takarás, felület, forma, faktúra, textúra, szín, tónus, irány, térbeliség, formatömeg, főszín, mellékszín, kevert szín, színkontraszt, tónus, szín-, vonal-, formaritmus, stíluskorszak, stílusirányzat, intermediális kifejezés/műfaj, kortárs művészet.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906"/>
        <w:gridCol w:w="180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i/>
                <w:i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Magyarázó képek/rajzok</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2</w:t>
            </w:r>
            <w:r>
              <w:rPr>
                <w:b/>
                <w:bCs/>
                <w:sz w:val="22"/>
                <w:szCs w:val="22"/>
                <w:lang w:val="en-US"/>
              </w:rPr>
              <w:t xml:space="preserve"> óra</w:t>
            </w:r>
          </w:p>
        </w:tc>
      </w:tr>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legfontosabb vizuális jelek, jelzések, szimbólumok értelmezése, alkotó használata. Képi utasítások követése, illetve ilyenek létrehozása.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Nem vizuális természet</w:t>
            </w:r>
            <w:r>
              <w:rPr>
                <w:color w:val="000000"/>
              </w:rPr>
              <w:t>ű információk érzékletes képi megfogalmazása. Időbeni folyamatok értelmezhető vizuális megjelenítése.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995"/>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1042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Pontosan értelmezhet</w:t>
            </w:r>
            <w:r>
              <w:rPr>
                <w:sz w:val="22"/>
                <w:szCs w:val="22"/>
              </w:rPr>
              <w:t>ő információközlések képes és rajzos használati utasítások megfogalmazásával, kivitelezésével (pl. kitalált, „képtelen tárgyról”) a különféle jelentésmódok, ábrázolások megfigyelésének céljával. Formaelemzés, formaátalakítás: napjaink tárgyainak áttervezése egy önállóan választott régi stílusban, pl. barokk kerékpár, gótikus mobiltelefon, rokokó vasaló stb. Emberiesedett tárgyak tervezése, pl. szék és lábas valódi lábakkal. Egy tárgy „emberiesedésének” folyamatábrái. Az átalakulás lépései.</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Nem vizuális természet</w:t>
            </w:r>
            <w:r>
              <w:rPr>
                <w:sz w:val="22"/>
                <w:szCs w:val="22"/>
              </w:rPr>
              <w:t>ű információk érzékletes megjelenítése egyezményes jelzések használatával (pl. grafikonon, diagramon), és/vagy saját jelzésrendszer alkalmazásával, a jelentésváltozatok megfelelő működésének tudatosítása érdekében.</w:t>
            </w:r>
          </w:p>
        </w:tc>
        <w:tc>
          <w:tcPr>
            <w:tcW w:w="299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Szöveg és kép viszonya. Nyelvi és nem nyelvi kódok mindennapi közlési helyzetekben. Meggy</w:t>
            </w:r>
            <w:r>
              <w:rPr>
                <w:sz w:val="22"/>
                <w:szCs w:val="22"/>
              </w:rPr>
              <w:t>őző kommunikáció. Ábrák, képek, illusztrációk kapcsolata a szöveggel. Szó szerinti és metaforikus jelentés.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pPr>
            <w:r>
              <w:rPr>
                <w:i/>
                <w:iCs/>
                <w:sz w:val="22"/>
                <w:szCs w:val="22"/>
                <w:lang w:val="en-US"/>
              </w:rPr>
              <w:t>Matematika:</w:t>
            </w:r>
            <w:r>
              <w:rPr>
                <w:sz w:val="22"/>
                <w:szCs w:val="22"/>
                <w:lang w:val="en-US"/>
              </w:rPr>
              <w:t xml:space="preserve"> Rajzolt, illetve tárgyi jelek értelmezése. Rendszeralkotás: elemek elrendezése különféle szempontok szerint. Rendszerezést segít</w:t>
            </w:r>
            <w:r>
              <w:rPr>
                <w:sz w:val="22"/>
                <w:szCs w:val="22"/>
              </w:rPr>
              <w:t>ő eszközök (fadiagram, útdiagram, táblázatok).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Földrajz:</w:t>
            </w:r>
            <w:r>
              <w:rPr>
                <w:sz w:val="22"/>
                <w:szCs w:val="22"/>
                <w:lang w:val="en-US"/>
              </w:rPr>
              <w:t xml:space="preserve"> a mindennapi környezetben el</w:t>
            </w:r>
            <w:r>
              <w:rPr>
                <w:sz w:val="22"/>
                <w:szCs w:val="22"/>
              </w:rPr>
              <w:t>őforduló jelek, jelzések, a jelekből álló információhoz kapcsolódó kommunikáció.</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710"/>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71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Egyezményes jel, jelzés, saját jel, jelzés, jelrendszer, tér-id</w:t>
            </w:r>
            <w:r>
              <w:rPr>
                <w:sz w:val="22"/>
                <w:szCs w:val="22"/>
              </w:rPr>
              <w:t>ő változás, (grafikon), (diagram).</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906"/>
        <w:gridCol w:w="1521"/>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i/>
                <w:i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Mozgóképi közlés</w:t>
            </w:r>
          </w:p>
        </w:tc>
        <w:tc>
          <w:tcPr>
            <w:tcW w:w="15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3</w:t>
            </w:r>
            <w:r>
              <w:rPr>
                <w:b/>
                <w:bCs/>
                <w:sz w:val="22"/>
                <w:szCs w:val="22"/>
                <w:lang w:val="en-US"/>
              </w:rPr>
              <w:t xml:space="preserve"> óra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Jelenségek megfigyelése adott szempontok alapján. Id</w:t>
            </w:r>
            <w:r>
              <w:rPr>
                <w:sz w:val="22"/>
                <w:szCs w:val="22"/>
              </w:rPr>
              <w:t>őbeli folyamatok, változások megfigyelése, ábrázolása. Különböző mozgások vizuális rögzítése. Hang és kép együttes alkalmazása. Tervvázlatok készítése.</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4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Mozgások megfigyelése, megjelenítése. Id</w:t>
            </w:r>
            <w:r>
              <w:rPr>
                <w:color w:val="000000"/>
              </w:rPr>
              <w:t>őbeni folyamatok értelmezhető megjelenítése.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711"/>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42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mozgókép m</w:t>
            </w:r>
            <w:r>
              <w:rPr>
                <w:sz w:val="22"/>
                <w:szCs w:val="22"/>
              </w:rPr>
              <w:t>űködésének, a mozgás illúziókeltésének értelmezése kreatív feladatmegoldás érdekében (pl. taumatróp fotokollázs technikával, rajzolt/fotózott zootróp-szalag készítése zootróp-dobba/hengerbe).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A mozgóképi nyelv alapjainak, m</w:t>
            </w:r>
            <w:r>
              <w:rPr>
                <w:sz w:val="22"/>
                <w:szCs w:val="22"/>
              </w:rPr>
              <w:t>űködésének értelmezése, majd kreatív alkalmazása összetettebb feladat kapcsán (pl. story-board, kamerába vágott videoanyag készítése megadott fogalomból vagy fotográfiákból kiindulva), mely a médium sajátos (nyelvi) működésének felismerését célozza meg.</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cselekmény, jelenet, feszültség, konfliktus, fordulópont; díszlet, jelmez, kellék, fény- és hanghatások.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pPr>
            <w:r>
              <w:rPr>
                <w:i/>
                <w:iCs/>
                <w:sz w:val="22"/>
                <w:szCs w:val="22"/>
                <w:lang w:val="en-US"/>
              </w:rPr>
              <w:t>Magyar nyelv és irodalom:</w:t>
            </w:r>
            <w:r>
              <w:rPr>
                <w:sz w:val="22"/>
                <w:szCs w:val="22"/>
                <w:lang w:val="en-US"/>
              </w:rPr>
              <w:t xml:space="preserve"> elbeszél</w:t>
            </w:r>
            <w:r>
              <w:rPr>
                <w:sz w:val="22"/>
                <w:szCs w:val="22"/>
              </w:rPr>
              <w:t>ő, cselekmény, epizód, helyszín, szereplő, leírás, párbeszéd, jellemzés; szerkezet, a cselekményt alkotó elemek, fordulatok, jelenet, konfliktus, feszültség, tetőpont, fordulópont.</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Informatika:</w:t>
            </w:r>
            <w:r>
              <w:rPr>
                <w:sz w:val="22"/>
                <w:szCs w:val="22"/>
                <w:lang w:val="en-US"/>
              </w:rPr>
              <w:t xml:space="preserve"> Egyszer</w:t>
            </w:r>
            <w:r>
              <w:rPr>
                <w:sz w:val="22"/>
                <w:szCs w:val="22"/>
              </w:rPr>
              <w:t>ű animációk. A hagyományos médiumok modern megjelenési formái.</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710"/>
      </w:tblGrid>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71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Technikai kép, optikai játék (taumatróp, zootróp, fenakisztoszkóp), retinális utóképhatás, a mozgás illúziója, animáció, képkivágás, nézet (gépállás, gépmozgás), beállítás, jelenet, expozíció, lezárás, konfliktus, fordulat, elbeszél</w:t>
            </w:r>
            <w:r>
              <w:rPr>
                <w:sz w:val="22"/>
                <w:szCs w:val="22"/>
              </w:rPr>
              <w:t>ő-szerkezeti alapséma, story-board.</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906"/>
        <w:gridCol w:w="1521"/>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Montázs</w:t>
            </w:r>
          </w:p>
        </w:tc>
        <w:tc>
          <w:tcPr>
            <w:tcW w:w="15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1</w:t>
            </w:r>
            <w:r>
              <w:rPr>
                <w:b/>
                <w:bCs/>
                <w:sz w:val="22"/>
                <w:szCs w:val="22"/>
                <w:lang w:val="en-US"/>
              </w:rPr>
              <w:t xml:space="preserve">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Jelenségek megfigyelése adott szempontok alapján. Id</w:t>
            </w:r>
            <w:r>
              <w:rPr>
                <w:sz w:val="22"/>
                <w:szCs w:val="22"/>
              </w:rPr>
              <w:t>őbeli folyamatok, változások megfigyelése, ábrázolása. Különböző mozgások vizuális rögzítése. Hang és kép együttes alkalmazása. Tervvázlatok készítése. Reflektálás filmes élményekre. Szabad asszociáció.</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4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Id</w:t>
            </w:r>
            <w:r>
              <w:rPr>
                <w:color w:val="000000"/>
              </w:rPr>
              <w:t>őbeni folyamatok értelmezhető megjelenítése. A vizuális kommunikáció különböző formáinak csoportosítása.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711"/>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60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Térben és id</w:t>
            </w:r>
            <w:r>
              <w:rPr>
                <w:sz w:val="22"/>
                <w:szCs w:val="22"/>
              </w:rPr>
              <w:t>őben egymástól távol eső elemek, részletek, motívumok egységes egésszé szervezése új információközlés, alkotás létrehozása, különféle technikával megvalósított konkrét feladatmegoldás (pl. fotókollázs, vagy „montázs-film” meglévő, „talált” mozgóképi részletek „összeszerelésével”) érdekében.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A mozgóképi (tér-id</w:t>
            </w:r>
            <w:r>
              <w:rPr>
                <w:sz w:val="22"/>
                <w:szCs w:val="22"/>
              </w:rPr>
              <w:t xml:space="preserve">ő) szerkesztés jelentőségének, a montázs néhány alaptípusának felismerése, összehasonlítása konkrét rövidfilmek, illetve játékfilmrészletek (pl. Gaál István: </w:t>
            </w:r>
            <w:r>
              <w:rPr>
                <w:i/>
                <w:iCs/>
                <w:sz w:val="22"/>
                <w:szCs w:val="22"/>
              </w:rPr>
              <w:t>Pályamunkások</w:t>
            </w:r>
            <w:r>
              <w:rPr>
                <w:sz w:val="22"/>
                <w:szCs w:val="22"/>
              </w:rPr>
              <w:t xml:space="preserve">,Rodriguez: </w:t>
            </w:r>
            <w:r>
              <w:rPr>
                <w:i/>
                <w:iCs/>
                <w:sz w:val="22"/>
                <w:szCs w:val="22"/>
              </w:rPr>
              <w:t>Desperado</w:t>
            </w:r>
            <w:r>
              <w:rPr>
                <w:sz w:val="22"/>
                <w:szCs w:val="22"/>
              </w:rPr>
              <w:t xml:space="preserve">, Lang: M </w:t>
            </w:r>
            <w:r>
              <w:rPr>
                <w:i/>
                <w:iCs/>
                <w:sz w:val="22"/>
                <w:szCs w:val="22"/>
              </w:rPr>
              <w:t>–Egy város keresi a gyilkost</w:t>
            </w:r>
            <w:r>
              <w:rPr>
                <w:sz w:val="22"/>
                <w:szCs w:val="22"/>
              </w:rPr>
              <w:t>) elemzése, összehasonlítása kapcsán.</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ellentét és párhuzam, a feszültségteremtés eszközei.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Magyar nyelv és irodalom:</w:t>
            </w:r>
            <w:r>
              <w:rPr>
                <w:sz w:val="22"/>
                <w:szCs w:val="22"/>
                <w:lang w:val="en-US"/>
              </w:rPr>
              <w:t xml:space="preserve"> a kompozíció meghatározó elemei; különböz</w:t>
            </w:r>
            <w:r>
              <w:rPr>
                <w:sz w:val="22"/>
                <w:szCs w:val="22"/>
              </w:rPr>
              <w:t>ő nézőpontú elbeszélés; cselekmény, epizód, helyszín, szereplő, leírás, párbeszéd, jellemzés; szerkezet, a cselekményt alkotó elemek; ismétlés, fokozás, párhuzam, ellentét; metaforikus jelentés; allegória, szimbólum; szórakoztató irodalom, filmes feldolgozások.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710"/>
      </w:tblGrid>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71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Montázs és gondolkodás, montázselv, tér-id</w:t>
            </w:r>
            <w:r>
              <w:rPr>
                <w:sz w:val="22"/>
                <w:szCs w:val="22"/>
              </w:rPr>
              <w:t>ő szervezés, (mozgóképi szerkesztés/montázs), leíró és szubjektív kép/nézőpont; lineáris-cselekményábrázoló és párhuzamos montázs.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279"/>
        <w:gridCol w:w="5738"/>
        <w:gridCol w:w="1519"/>
      </w:tblGrid>
      <w:tr w:rsidR="00734299" w:rsidTr="006E64C3">
        <w:trPr>
          <w:trHeight w:val="580"/>
        </w:trPr>
        <w:tc>
          <w:tcPr>
            <w:tcW w:w="22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Vizuális kommunikációs formák</w:t>
            </w:r>
          </w:p>
        </w:tc>
        <w:tc>
          <w:tcPr>
            <w:tcW w:w="1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3</w:t>
            </w:r>
            <w:r>
              <w:rPr>
                <w:b/>
                <w:bCs/>
                <w:sz w:val="22"/>
                <w:szCs w:val="22"/>
                <w:lang w:val="en-US"/>
              </w:rPr>
              <w:t xml:space="preserve"> óra</w:t>
            </w:r>
          </w:p>
        </w:tc>
      </w:tr>
      <w:tr w:rsidR="00734299" w:rsidTr="006E64C3">
        <w:trPr>
          <w:trHeight w:val="580"/>
        </w:trPr>
        <w:tc>
          <w:tcPr>
            <w:tcW w:w="22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2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Fényképek, újságképek, reklámképek csoportosítása adott szempontok alapján, olvasása, értelmezése.</w:t>
            </w:r>
          </w:p>
        </w:tc>
      </w:tr>
      <w:tr w:rsidR="00734299" w:rsidTr="006E64C3">
        <w:trPr>
          <w:trHeight w:val="880"/>
        </w:trPr>
        <w:tc>
          <w:tcPr>
            <w:tcW w:w="22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2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 vizuális kommunikáció különböz</w:t>
            </w:r>
            <w:r>
              <w:rPr>
                <w:color w:val="000000"/>
              </w:rPr>
              <w:t>ő formáinak csoportosítása.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711"/>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629"/>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A verbális és a vizuális kommunikáció közötti lényegi különbségek felismerése és megfogalmazása kreatív gyakorlatok tanulságaiból levonva (pl. képek szóbeli leírásával, „közvetítésével” történ</w:t>
            </w:r>
            <w:r>
              <w:rPr>
                <w:sz w:val="22"/>
                <w:szCs w:val="22"/>
              </w:rPr>
              <w:t xml:space="preserve">ő rekonstruálással). </w:t>
            </w:r>
            <w:r>
              <w:rPr>
                <w:color w:val="131313"/>
              </w:rPr>
              <w:t>Portré ábrázolása leírás alapján. Mozaikkép (fantomkép) készítése.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color w:val="131313"/>
              </w:rPr>
            </w:pPr>
            <w:r>
              <w:rPr>
                <w:sz w:val="22"/>
                <w:szCs w:val="22"/>
                <w:lang w:val="en-US"/>
              </w:rPr>
              <w:t>A vizuális kommunikáció különböz</w:t>
            </w:r>
            <w:r>
              <w:rPr>
                <w:sz w:val="22"/>
                <w:szCs w:val="22"/>
              </w:rPr>
              <w:t>ő formáinak csoportosítása, összehasonlítása a különféle vizuális kifejező eszközök, médiumok tudatosítása érdekében.</w:t>
            </w:r>
            <w:r>
              <w:rPr>
                <w:color w:val="131313"/>
              </w:rPr>
              <w:t xml:space="preserve"> Képek az utcán, plakátok csoportosítása típusaik szerint, majd tervezése. Házfalak, tűzfalak tervezése.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rFonts w:ascii="Calibri" w:hAnsi="Calibri" w:cs="Calibri"/>
                <w:lang w:val="en-US"/>
              </w:rPr>
            </w:pPr>
            <w:r>
              <w:rPr>
                <w:color w:val="131313"/>
                <w:lang w:val="en-US"/>
              </w:rPr>
              <w:t>Többértelm</w:t>
            </w:r>
            <w:r>
              <w:rPr>
                <w:color w:val="131313"/>
              </w:rPr>
              <w:t>űség. Lehetetlen ábrák (paradoxon helyzetek). A Necker-kocka. Optikai csalás. Illuzionisztikus térábrázolás.</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Nyelvi és nem nyelvi kódok, mindennapi közlési helyzetek, meggy</w:t>
            </w:r>
            <w:r>
              <w:rPr>
                <w:sz w:val="22"/>
                <w:szCs w:val="22"/>
              </w:rPr>
              <w:t>őző kommunikáció. A nyomtatott és az elektronikus szövegek jellemzői. Gyakori szövegtípusok (pl. médiaszövegek). Ábrák, képek, illusztrációk kapcsolata a szöveggel. Információhordozók természete, kommunikációs funkcióival és kultúrájával (pl. vizuális, audiovizuális, elektronikus).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lang w:val="en-US"/>
              </w:rPr>
            </w:pPr>
            <w:r>
              <w:rPr>
                <w:i/>
                <w:iCs/>
                <w:sz w:val="22"/>
                <w:szCs w:val="22"/>
                <w:lang w:val="en-US"/>
              </w:rPr>
              <w:t>Informatika:</w:t>
            </w:r>
            <w:r>
              <w:rPr>
                <w:sz w:val="22"/>
                <w:szCs w:val="22"/>
                <w:lang w:val="en-US"/>
              </w:rPr>
              <w:t xml:space="preserve"> Multimédiás dokumentumok elemei. Az információs technológián alapuló kommunikációs formák. Kommunikációs médiumok és szerepük. A hagyományos médiumok modern megjelenési formái.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Matematika:</w:t>
            </w:r>
            <w:r>
              <w:rPr>
                <w:sz w:val="22"/>
                <w:szCs w:val="22"/>
                <w:lang w:val="en-US"/>
              </w:rPr>
              <w:t xml:space="preserve"> Osztályozás. Rendszeralkotás  elemek elrendezése; rendszerezést segít</w:t>
            </w:r>
            <w:r>
              <w:rPr>
                <w:sz w:val="22"/>
                <w:szCs w:val="22"/>
              </w:rPr>
              <w:t>ő eszközök (pl. táblázatok).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710"/>
      </w:tblGrid>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71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kép „m</w:t>
            </w:r>
            <w:r>
              <w:rPr>
                <w:sz w:val="22"/>
                <w:szCs w:val="22"/>
              </w:rPr>
              <w:t>űködése”, állókép és mozgókép különbözősége, közvetlen és közvetett kommunikáció, tömegkommunikáció, távközlés, televízió, internet, gesztusnyelv, közlekedési tábla, térkép, plakát, képes forgatókönyv, fotográfia, mozgókép, (techno)médium.</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272"/>
        <w:gridCol w:w="5671"/>
        <w:gridCol w:w="1593"/>
      </w:tblGrid>
      <w:tr w:rsidR="00734299" w:rsidTr="006E64C3">
        <w:trPr>
          <w:trHeight w:val="880"/>
        </w:trPr>
        <w:tc>
          <w:tcPr>
            <w:tcW w:w="22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67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rPr>
            </w:pPr>
            <w:r>
              <w:rPr>
                <w:b/>
                <w:bCs/>
                <w:sz w:val="22"/>
                <w:szCs w:val="22"/>
                <w:lang w:val="en-US"/>
              </w:rPr>
              <w:t>Média és mozgóképkultúra – A média kifejez</w:t>
            </w:r>
            <w:r>
              <w:rPr>
                <w:b/>
                <w:bCs/>
                <w:sz w:val="22"/>
                <w:szCs w:val="22"/>
              </w:rPr>
              <w:t>őeszközei</w:t>
            </w:r>
          </w:p>
          <w:p w:rsidR="00734299" w:rsidRDefault="00734299" w:rsidP="006E64C3">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Reprodukálás és ábrázolás – a mozgókép kett</w:t>
            </w:r>
            <w:r>
              <w:rPr>
                <w:b/>
                <w:bCs/>
                <w:sz w:val="22"/>
                <w:szCs w:val="22"/>
              </w:rPr>
              <w:t>ős természete</w:t>
            </w:r>
          </w:p>
        </w:tc>
        <w:tc>
          <w:tcPr>
            <w:tcW w:w="15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1</w:t>
            </w:r>
            <w:r>
              <w:rPr>
                <w:b/>
                <w:bCs/>
                <w:sz w:val="22"/>
                <w:szCs w:val="22"/>
                <w:lang w:val="en-US"/>
              </w:rPr>
              <w:t xml:space="preserve"> óra</w:t>
            </w:r>
          </w:p>
        </w:tc>
      </w:tr>
      <w:tr w:rsidR="00734299" w:rsidTr="006E64C3">
        <w:trPr>
          <w:trHeight w:val="580"/>
        </w:trPr>
        <w:tc>
          <w:tcPr>
            <w:tcW w:w="22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264"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reprodukálás, a technikai úton rögzített kép/hang és az ábrázolás fogalmának ismerete.</w:t>
            </w:r>
          </w:p>
        </w:tc>
      </w:tr>
      <w:tr w:rsidR="00734299" w:rsidTr="006E64C3">
        <w:trPr>
          <w:trHeight w:val="1180"/>
        </w:trPr>
        <w:tc>
          <w:tcPr>
            <w:tcW w:w="22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264"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Az életkornak megfelel</w:t>
            </w:r>
            <w:r>
              <w:rPr>
                <w:sz w:val="22"/>
                <w:szCs w:val="22"/>
              </w:rPr>
              <w:t>ő mozgóképi (film, televízió, videó, komputerjáték, web) szövegértés képességének fejlesztése, az önálló és kritikus attitűd kialakítása, a mozgóképi írás-olvasás tudás fejlesztése. Alapszintű mozgóképnyelvi tájékozottság megszerzése.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2841"/>
      </w:tblGrid>
      <w:tr w:rsidR="00734299" w:rsidTr="006E64C3">
        <w:trPr>
          <w:trHeight w:val="350"/>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8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208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A mozgóképi közlés kett</w:t>
            </w:r>
            <w:r>
              <w:rPr>
                <w:sz w:val="22"/>
                <w:szCs w:val="22"/>
              </w:rPr>
              <w:t xml:space="preserve">ős természetének, azaz egyszerre ábrázoló és reprodukáló alaptulajdonságának megtapasztalása és tudatosítása (pl. mobiltelefonnal rögzített képek vagy híradórészletek tanulmányozása alapján). A dokumentum és a fikció fogalmának magyarázata konkrét példákon keresztül (pl. Bunuel: </w:t>
            </w:r>
            <w:r>
              <w:rPr>
                <w:i/>
                <w:iCs/>
                <w:sz w:val="22"/>
                <w:szCs w:val="22"/>
              </w:rPr>
              <w:t>Föld kenyér nélkül</w:t>
            </w:r>
            <w:r>
              <w:rPr>
                <w:sz w:val="22"/>
                <w:szCs w:val="22"/>
              </w:rPr>
              <w:t xml:space="preserve">, Tarr Béla: </w:t>
            </w:r>
            <w:r>
              <w:rPr>
                <w:i/>
                <w:iCs/>
                <w:sz w:val="22"/>
                <w:szCs w:val="22"/>
              </w:rPr>
              <w:t>Hotel Magnezit</w:t>
            </w:r>
            <w:r>
              <w:rPr>
                <w:sz w:val="22"/>
                <w:szCs w:val="22"/>
              </w:rPr>
              <w:t xml:space="preserve">). </w:t>
            </w:r>
          </w:p>
        </w:tc>
        <w:tc>
          <w:tcPr>
            <w:tcW w:w="2841"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Magyar nyelv és irodalom; ének-zene; dráma és tánc; vizuális kultúra:</w:t>
            </w:r>
            <w:r>
              <w:rPr>
                <w:sz w:val="22"/>
                <w:szCs w:val="22"/>
                <w:lang w:val="en-US"/>
              </w:rPr>
              <w:t xml:space="preserve"> az elbeszél</w:t>
            </w:r>
            <w:r>
              <w:rPr>
                <w:sz w:val="22"/>
                <w:szCs w:val="22"/>
              </w:rPr>
              <w:t>ő, előadó kifejezési szándékának szubjektív nézőpontja.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63"/>
        <w:gridCol w:w="7673"/>
      </w:tblGrid>
      <w:tr w:rsidR="00734299" w:rsidTr="006E64C3">
        <w:trPr>
          <w:trHeight w:val="580"/>
        </w:trPr>
        <w:tc>
          <w:tcPr>
            <w:tcW w:w="186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67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Dokumentum, fikció, reprodukció, ábrázolás, kett</w:t>
            </w:r>
            <w:r>
              <w:rPr>
                <w:sz w:val="22"/>
                <w:szCs w:val="22"/>
              </w:rPr>
              <w:t>ős természet, valóság.</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976"/>
        <w:gridCol w:w="1451"/>
      </w:tblGrid>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rPr>
            </w:pPr>
            <w:r>
              <w:rPr>
                <w:b/>
                <w:bCs/>
                <w:sz w:val="22"/>
                <w:szCs w:val="22"/>
                <w:lang w:val="en-US"/>
              </w:rPr>
              <w:t>Média és mozgóképkultúra – A média kifejez</w:t>
            </w:r>
            <w:r>
              <w:rPr>
                <w:b/>
                <w:bCs/>
                <w:sz w:val="22"/>
                <w:szCs w:val="22"/>
              </w:rPr>
              <w:t>őeszközei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A kiemelés (hangsúlyozás) alapeszközei a mozgóképi ábrázolásban, az írott és az online sajtóban</w:t>
            </w:r>
          </w:p>
        </w:tc>
        <w:tc>
          <w:tcPr>
            <w:tcW w:w="14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2</w:t>
            </w:r>
            <w:r>
              <w:rPr>
                <w:b/>
                <w:bCs/>
                <w:sz w:val="22"/>
                <w:szCs w:val="22"/>
                <w:lang w:val="en-US"/>
              </w:rPr>
              <w:t xml:space="preserve"> óra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27"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űvészeti alkotások és a médiaszövegek egyaránt konstruált textusok. A művek (irodalmi, képzőművészeti, zenei alkotások) és a médiaszövegek nyelvi jellemzőivel, használatával kapcsolatos néhány fontos alapfogalom (pl. ismétlés, motívum, kompozíció) ismerete, helyes alkalmazása élőszóban. </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427"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Az életkornak megfelel</w:t>
            </w:r>
            <w:r>
              <w:rPr>
                <w:sz w:val="22"/>
                <w:szCs w:val="22"/>
              </w:rPr>
              <w:t>ő mozgóképi (film, televízió, videó, komputerjáték, web) szövegértés képességének fejlesztése, az önálló és kritikus attitűd kialakítása, a mediális írás-olvasás tudás fejlesztése. A médiumok nyelvi apparátusára vonatkozó alapszintű tájékozottság megszerzése.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2841"/>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8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60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Mozgóképi szövegek (pl. filmet</w:t>
            </w:r>
            <w:r>
              <w:rPr>
                <w:sz w:val="22"/>
                <w:szCs w:val="22"/>
              </w:rPr>
              <w:t>űdök, reklámok, klipek, előzetesek, animációs filmek) megfigyelése és elemzése annak tudatosítása céljából, hogy melyek a figyelemirányítás, kiemelés eszközei (legfontosabb motívumok ismétlése, közelkép, fény/szín, zenei hangsúlyok, kameramozgások, váltakozó beállítások tempója).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Napilapok, magazinok, hírportálok, címlapok és bels</w:t>
            </w:r>
            <w:r>
              <w:rPr>
                <w:sz w:val="22"/>
                <w:szCs w:val="22"/>
              </w:rPr>
              <w:t>ő oldalak rendjének megfigyelése, a nyomtatott és online sajtó szövegeinek megkonstruálása során alkalmazott fontosabb figyelemvezető, kiemelő eljárások tudatosítása érdekében (pl. címrend, betűméret, tipográfia, szín és folthatások, tördelés, írott szöveg és képi illusztráció viszonya, képaláírás, linkek, felnyíló/futó ablakok, hang-és képanyagok).</w:t>
            </w:r>
          </w:p>
        </w:tc>
        <w:tc>
          <w:tcPr>
            <w:tcW w:w="2841"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w:t>
            </w:r>
            <w:r>
              <w:rPr>
                <w:i/>
                <w:iCs/>
                <w:sz w:val="22"/>
                <w:szCs w:val="22"/>
                <w:lang w:val="en-US"/>
              </w:rPr>
              <w:t>ének-zene;dráma és tánc; vizuális kultúra:</w:t>
            </w:r>
            <w:r>
              <w:rPr>
                <w:sz w:val="22"/>
                <w:szCs w:val="22"/>
                <w:lang w:val="en-US"/>
              </w:rPr>
              <w:t xml:space="preserve"> a hangsúlyozás, nyomatékosítás eszközei a társm</w:t>
            </w:r>
            <w:r>
              <w:rPr>
                <w:sz w:val="22"/>
                <w:szCs w:val="22"/>
              </w:rPr>
              <w:t>űvészetekben.</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 xml:space="preserve">Informatika: </w:t>
            </w:r>
            <w:r>
              <w:rPr>
                <w:sz w:val="22"/>
                <w:szCs w:val="22"/>
                <w:lang w:val="en-US"/>
              </w:rPr>
              <w:t>a hagyományos médiumok modern megjelenési formáinak megismerése, alkalmazása.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710"/>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71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Ismétlés, közelkép, képkivágás, tempó, kameramozgás, címrend, tipográfia, tördelés, illusztráció, képaláírás, link, banner.</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4560"/>
        <w:gridCol w:w="1417"/>
        <w:gridCol w:w="1450"/>
      </w:tblGrid>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7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rPr>
            </w:pPr>
            <w:r>
              <w:rPr>
                <w:b/>
                <w:bCs/>
                <w:sz w:val="22"/>
                <w:szCs w:val="22"/>
                <w:lang w:val="en-US"/>
              </w:rPr>
              <w:t>Média és mozgóképkultúra – A média kifejez</w:t>
            </w:r>
            <w:r>
              <w:rPr>
                <w:b/>
                <w:bCs/>
                <w:sz w:val="22"/>
                <w:szCs w:val="22"/>
              </w:rPr>
              <w:t>őeszközei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A montázs szerepe és alapformái a mozgóképi ábrázolásban</w:t>
            </w:r>
          </w:p>
        </w:tc>
        <w:tc>
          <w:tcPr>
            <w:tcW w:w="14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dolgok elmondásának, megjelenítésének szükségszer</w:t>
            </w:r>
            <w:r>
              <w:rPr>
                <w:sz w:val="22"/>
                <w:szCs w:val="22"/>
              </w:rPr>
              <w:t>ű módja, a kihagyás, tér- és időváltások alkalmazása, az ehhez kapcsolódó konvenciók elfogadása.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4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Az életkornak megfelel</w:t>
            </w:r>
            <w:r>
              <w:rPr>
                <w:sz w:val="22"/>
                <w:szCs w:val="22"/>
              </w:rPr>
              <w:t>ő mozgóképi (film, televízió, videó, komputerjáték, web) szövegértés képességének fejlesztése, az önálló és kritikus attitűd kialakítása, a mediális írás-olvasás tudás fejlesztése. A médiumok nyelvi apparátusára vonatkozó alapszintű tájékozottság megszerzése.</w:t>
            </w:r>
          </w:p>
        </w:tc>
      </w:tr>
      <w:tr w:rsidR="00734299" w:rsidTr="006E64C3">
        <w:trPr>
          <w:trHeight w:val="285"/>
        </w:trPr>
        <w:tc>
          <w:tcPr>
            <w:tcW w:w="666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86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500"/>
        </w:trPr>
        <w:tc>
          <w:tcPr>
            <w:tcW w:w="66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filmkép jelenidej</w:t>
            </w:r>
            <w:r>
              <w:rPr>
                <w:sz w:val="22"/>
                <w:szCs w:val="22"/>
              </w:rPr>
              <w:t>űségének megtapasztalása, felismerése és a montázs alapfunkcióinak azonosítása a mozgóképi ábrázolásban (pl. a cselekmény folyamatosságának és ritmusának megteremtése, a mozgóképi szöveg jellemző terének és idejének létrehozása, jelentésalkotás) kreatív gyakorlatok kapcsán (pl. egyszerű történés vagy történet tervezése és felvétele „kamerába vágott” technikával), az alpvető montázstípusok és megoldások kipróbálása érdekében (pl. lineáris, párhuzamos montázs, flashback, flash forward).</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M</w:t>
            </w:r>
            <w:r>
              <w:rPr>
                <w:sz w:val="22"/>
                <w:szCs w:val="22"/>
              </w:rPr>
              <w:t>űvészeti példák (pl. képzőművészet, fotó, irodalom, zene) összevetésével a montázshatás általánosabb, emberi gondolkodást és kifejezést jellemző értelmének tanulmányozása.</w:t>
            </w:r>
          </w:p>
        </w:tc>
        <w:tc>
          <w:tcPr>
            <w:tcW w:w="2867"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 xml:space="preserve">Informatika: </w:t>
            </w:r>
            <w:r>
              <w:rPr>
                <w:sz w:val="22"/>
                <w:szCs w:val="22"/>
                <w:lang w:val="en-US"/>
              </w:rPr>
              <w:t>Digitális képek jellemz</w:t>
            </w:r>
            <w:r>
              <w:rPr>
                <w:sz w:val="22"/>
                <w:szCs w:val="22"/>
              </w:rPr>
              <w:t>őinek megismerése (pl. méret, szín, színmélység, kontraszt), minőségének javítása. Képszerkesztő program használata. Műveletek képekkel, képszerkesztés, képvágás. Montázs készítése.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sz w:val="22"/>
                <w:szCs w:val="22"/>
                <w:lang w:val="en-US"/>
              </w:rPr>
              <w:t>Digitális hangformátumok megismerése. Az egyes formátumok közötti átalakítás elvégzése. Hang vágása egy hangszerkeszt</w:t>
            </w:r>
            <w:r>
              <w:rPr>
                <w:sz w:val="22"/>
                <w:szCs w:val="22"/>
              </w:rPr>
              <w:t>ő program segítségével.</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Magyar nyelv és irodalom; ének-zene; dráma és tánc:</w:t>
            </w:r>
            <w:r>
              <w:rPr>
                <w:sz w:val="22"/>
                <w:szCs w:val="22"/>
                <w:lang w:val="en-US"/>
              </w:rPr>
              <w:t xml:space="preserve"> id</w:t>
            </w:r>
            <w:r>
              <w:rPr>
                <w:sz w:val="22"/>
                <w:szCs w:val="22"/>
              </w:rPr>
              <w:t>őbeli és térbeli változások kifejezései különböző eszközökkel.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0"/>
          <w:szCs w:val="20"/>
          <w:lang w:val="en-US"/>
        </w:rPr>
      </w:pPr>
    </w:p>
    <w:tbl>
      <w:tblPr>
        <w:tblW w:w="0" w:type="auto"/>
        <w:tblInd w:w="111" w:type="dxa"/>
        <w:tblLayout w:type="fixed"/>
        <w:tblCellMar>
          <w:left w:w="0" w:type="dxa"/>
          <w:right w:w="0" w:type="dxa"/>
        </w:tblCellMar>
        <w:tblLook w:val="0000"/>
      </w:tblPr>
      <w:tblGrid>
        <w:gridCol w:w="1826"/>
        <w:gridCol w:w="7710"/>
      </w:tblGrid>
      <w:tr w:rsidR="00734299" w:rsidTr="006E64C3">
        <w:trPr>
          <w:trHeight w:val="689"/>
        </w:trPr>
        <w:tc>
          <w:tcPr>
            <w:tcW w:w="182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center"/>
              <w:rPr>
                <w:rFonts w:ascii="Calibri" w:hAnsi="Calibri" w:cs="Calibri"/>
                <w:lang w:val="en-US"/>
              </w:rPr>
            </w:pPr>
            <w:r>
              <w:rPr>
                <w:b/>
                <w:bCs/>
                <w:color w:val="000000"/>
                <w:lang w:val="en-US"/>
              </w:rPr>
              <w:t>Kulcsfogalmak/ fogalmak</w:t>
            </w:r>
          </w:p>
        </w:tc>
        <w:tc>
          <w:tcPr>
            <w:tcW w:w="771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Montázs, szerkesztés, id</w:t>
            </w:r>
            <w:r>
              <w:rPr>
                <w:sz w:val="22"/>
                <w:szCs w:val="22"/>
              </w:rPr>
              <w:t>ő, tér, folyamatosság, ritmus, flashback</w:t>
            </w:r>
            <w:r>
              <w:rPr>
                <w:i/>
                <w:iCs/>
                <w:sz w:val="22"/>
                <w:szCs w:val="22"/>
              </w:rPr>
              <w: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0"/>
          <w:szCs w:val="2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26"/>
        <w:gridCol w:w="5670"/>
        <w:gridCol w:w="1740"/>
      </w:tblGrid>
      <w:tr w:rsidR="00734299" w:rsidTr="006E64C3">
        <w:trPr>
          <w:trHeight w:val="580"/>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7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4</w:t>
            </w:r>
            <w:r>
              <w:rPr>
                <w:b/>
                <w:bCs/>
                <w:sz w:val="22"/>
                <w:szCs w:val="22"/>
                <w:lang w:val="en-US"/>
              </w:rPr>
              <w:t xml:space="preserve"> óra</w:t>
            </w:r>
          </w:p>
        </w:tc>
      </w:tr>
      <w:tr w:rsidR="00734299" w:rsidTr="006E64C3">
        <w:trPr>
          <w:trHeight w:val="1780"/>
        </w:trPr>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Közvetlen környezet vizuális megfigyelése alapján tapasztalatok megfogalmazása. Azonosságok és különbségek célirányos megfogalmazása a megfigyelés és elemzés során. Egyszer</w:t>
            </w:r>
            <w:r>
              <w:rPr>
                <w:sz w:val="22"/>
                <w:szCs w:val="22"/>
              </w:rPr>
              <w:t>ű téri helyzetek értelmezése vizuálisan és szövegben. Tárgyakkal, épületekkel kapcsolatos információk gyűjtése. Egyszerű tárgykészítő technikák alkalmazása. Tervvázlatok készítése.</w:t>
            </w:r>
          </w:p>
        </w:tc>
      </w:tr>
      <w:tr w:rsidR="00734299" w:rsidTr="006E64C3">
        <w:trPr>
          <w:trHeight w:val="1780"/>
        </w:trPr>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41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Megfigyelések alapján a vizuális közlések érdekében különböz</w:t>
            </w:r>
            <w:r>
              <w:rPr>
                <w:sz w:val="22"/>
                <w:szCs w:val="22"/>
              </w:rPr>
              <w:t xml:space="preserve">ő rajzi technikák alkalmazása. Tárgykészítő, kézműves technikák megfelelő alkalmazása. Tárgyak, épületek felmérése, elemzése, értelmezése különböző szempontok alapján. Elemzési szempontok megfelelő érvényesítése. A választás lehetőségének mérlegelése a feladatmegoldás során felmerülő ötletek között.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08"/>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6662"/>
        <w:gridCol w:w="2874"/>
      </w:tblGrid>
      <w:tr w:rsidR="00734299" w:rsidTr="006E64C3">
        <w:trPr>
          <w:trHeight w:val="350"/>
        </w:trPr>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Ismeretek/fejlesztési követelmények</w:t>
            </w:r>
          </w:p>
        </w:tc>
        <w:tc>
          <w:tcPr>
            <w:tcW w:w="28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12040"/>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color w:val="131313"/>
              </w:rPr>
            </w:pPr>
            <w:r>
              <w:rPr>
                <w:sz w:val="22"/>
                <w:szCs w:val="22"/>
                <w:lang w:val="en-US"/>
              </w:rPr>
              <w:t>Tárgytervezés, tárgyalkotás (pl. érdekes eszköz) a vizuális felmérésb</w:t>
            </w:r>
            <w:r>
              <w:rPr>
                <w:sz w:val="22"/>
                <w:szCs w:val="22"/>
              </w:rPr>
              <w:t>ől, megismerésből származó elemző tapasztalatok (pl. rajzos felmérés) alapján, a gazdaságos anyaghasználat érvényesítésével.</w:t>
            </w:r>
            <w:r>
              <w:rPr>
                <w:color w:val="131313"/>
              </w:rPr>
              <w:t xml:space="preserve"> Tananyag, téma: divatos hölgy és úr a 19. század első felében. A magyar díszruha.Tárgy- és környezetkultúra. Régi és új tárgyak. Használati tárgy tervezése adott funkcióra és stílusban. Tárgyak a múzeumokban, pl. Néprajzi Múzeum, Iparművészeti Múzeum, Történeti Múzeum.</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lang w:val="en-US"/>
              </w:rPr>
            </w:pPr>
            <w:r>
              <w:rPr>
                <w:sz w:val="22"/>
                <w:szCs w:val="22"/>
                <w:lang w:val="en-US"/>
              </w:rPr>
              <w:t xml:space="preserve">Mintatervezés megadott cél érdekében </w:t>
            </w:r>
            <w:r>
              <w:rPr>
                <w:color w:val="131313"/>
                <w:lang w:val="en-US"/>
              </w:rPr>
              <w:t>(pl. textilterv, CD-borító,</w:t>
            </w:r>
            <w:r>
              <w:rPr>
                <w:sz w:val="22"/>
                <w:szCs w:val="22"/>
                <w:lang w:val="en-US"/>
              </w:rPr>
              <w:t xml:space="preserve"> falfestmény az iskola udvarán).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Épületek, tárgyak átalakítása, áttervezése meghatározott célok vagy más funkció betöltése (pl. használati tárgyból személyes tárgy) érdekében. Egy napjainban ismert használati tárgy átalakítása más funkciójú m</w:t>
            </w:r>
            <w:r>
              <w:rPr>
                <w:sz w:val="22"/>
                <w:szCs w:val="22"/>
              </w:rPr>
              <w:t>űködésre, pl. vasalóautó.</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color w:val="131313"/>
              </w:rPr>
            </w:pPr>
            <w:r>
              <w:rPr>
                <w:color w:val="131313"/>
                <w:lang w:val="en-US"/>
              </w:rPr>
              <w:t>Tananyag, téma: formaátalakítás. Érdekes, szokatlan, vicces tárgyak tervezése. A forma és környezete: a lakberendezés tárgyai. Az enteri</w:t>
            </w:r>
            <w:r>
              <w:rPr>
                <w:color w:val="131313"/>
              </w:rPr>
              <w:t xml:space="preserve">őr. Lakberendezés. Hagyományos és szokatlan bútorok. Formaelemzés, látvány utáni tanulmányrajz, tárgytervezés.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lang w:val="en-US"/>
              </w:rPr>
            </w:pPr>
            <w:r>
              <w:rPr>
                <w:sz w:val="22"/>
                <w:szCs w:val="22"/>
                <w:lang w:val="en-US"/>
              </w:rPr>
              <w:t>Választható ábrázolási feladatok.</w:t>
            </w:r>
          </w:p>
          <w:p w:rsidR="00734299" w:rsidRDefault="00734299" w:rsidP="006E64C3">
            <w:pPr>
              <w:widowControl w:val="0"/>
              <w:tabs>
                <w:tab w:val="left" w:pos="709"/>
                <w:tab w:val="left" w:pos="1417"/>
                <w:tab w:val="left" w:pos="2126"/>
                <w:tab w:val="left" w:pos="2835"/>
                <w:tab w:val="left" w:pos="3543"/>
                <w:tab w:val="left" w:pos="4252"/>
                <w:tab w:val="left" w:pos="4961"/>
                <w:tab w:val="left" w:pos="5669"/>
                <w:tab w:val="left" w:pos="6378"/>
              </w:tabs>
              <w:autoSpaceDE w:val="0"/>
              <w:autoSpaceDN w:val="0"/>
              <w:adjustRightInd w:val="0"/>
              <w:spacing w:after="200" w:line="276" w:lineRule="auto"/>
              <w:rPr>
                <w:lang w:val="en-US"/>
              </w:rPr>
            </w:pPr>
            <w:r>
              <w:rPr>
                <w:sz w:val="22"/>
                <w:szCs w:val="22"/>
                <w:lang w:val="en-US"/>
              </w:rPr>
              <w:t>Egy forgószék tervezése saját részre a tanulóasztal mellé.</w:t>
            </w:r>
          </w:p>
          <w:p w:rsidR="00734299" w:rsidRDefault="00734299" w:rsidP="006E64C3">
            <w:pPr>
              <w:widowControl w:val="0"/>
              <w:tabs>
                <w:tab w:val="left" w:pos="709"/>
                <w:tab w:val="left" w:pos="1417"/>
                <w:tab w:val="left" w:pos="2126"/>
                <w:tab w:val="left" w:pos="2835"/>
                <w:tab w:val="left" w:pos="3543"/>
                <w:tab w:val="left" w:pos="4252"/>
                <w:tab w:val="left" w:pos="4961"/>
                <w:tab w:val="left" w:pos="5669"/>
                <w:tab w:val="left" w:pos="6378"/>
              </w:tabs>
              <w:autoSpaceDE w:val="0"/>
              <w:autoSpaceDN w:val="0"/>
              <w:adjustRightInd w:val="0"/>
              <w:spacing w:after="200" w:line="276" w:lineRule="auto"/>
            </w:pPr>
            <w:r>
              <w:rPr>
                <w:sz w:val="22"/>
                <w:szCs w:val="22"/>
                <w:lang w:val="en-US"/>
              </w:rPr>
              <w:t>Egy katalógusban megjelent szék axonometrikus rajzának megszerkesztése és a rajz színezése felt</w:t>
            </w:r>
            <w:r>
              <w:rPr>
                <w:sz w:val="22"/>
                <w:szCs w:val="22"/>
              </w:rPr>
              <w:t>űnő színekkel és mintákkal.</w:t>
            </w:r>
          </w:p>
          <w:p w:rsidR="00734299" w:rsidRDefault="00734299" w:rsidP="006E64C3">
            <w:pPr>
              <w:widowControl w:val="0"/>
              <w:tabs>
                <w:tab w:val="left" w:pos="709"/>
                <w:tab w:val="left" w:pos="1417"/>
                <w:tab w:val="left" w:pos="2126"/>
                <w:tab w:val="left" w:pos="2835"/>
                <w:tab w:val="left" w:pos="3543"/>
                <w:tab w:val="left" w:pos="4252"/>
                <w:tab w:val="left" w:pos="4961"/>
                <w:tab w:val="left" w:pos="5669"/>
                <w:tab w:val="left" w:pos="6378"/>
              </w:tabs>
              <w:autoSpaceDE w:val="0"/>
              <w:autoSpaceDN w:val="0"/>
              <w:adjustRightInd w:val="0"/>
              <w:spacing w:after="200" w:line="276" w:lineRule="auto"/>
            </w:pPr>
            <w:r>
              <w:rPr>
                <w:sz w:val="22"/>
                <w:szCs w:val="22"/>
                <w:lang w:val="en-US"/>
              </w:rPr>
              <w:t>Egy szokatlan formájú, szoborszer</w:t>
            </w:r>
            <w:r>
              <w:rPr>
                <w:sz w:val="22"/>
                <w:szCs w:val="22"/>
              </w:rPr>
              <w:t>ű szék tervezése.</w:t>
            </w:r>
          </w:p>
          <w:p w:rsidR="00734299" w:rsidRDefault="00734299" w:rsidP="006E64C3">
            <w:pPr>
              <w:widowControl w:val="0"/>
              <w:tabs>
                <w:tab w:val="left" w:pos="709"/>
                <w:tab w:val="left" w:pos="1417"/>
                <w:tab w:val="left" w:pos="2126"/>
                <w:tab w:val="left" w:pos="2835"/>
                <w:tab w:val="left" w:pos="3543"/>
                <w:tab w:val="left" w:pos="4252"/>
                <w:tab w:val="left" w:pos="4961"/>
                <w:tab w:val="left" w:pos="5669"/>
                <w:tab w:val="left" w:pos="6378"/>
              </w:tabs>
              <w:autoSpaceDE w:val="0"/>
              <w:autoSpaceDN w:val="0"/>
              <w:adjustRightInd w:val="0"/>
              <w:spacing w:after="200" w:line="276" w:lineRule="auto"/>
            </w:pPr>
            <w:r>
              <w:rPr>
                <w:sz w:val="22"/>
                <w:szCs w:val="22"/>
                <w:lang w:val="en-US"/>
              </w:rPr>
              <w:t>Bútortervek készítése egy ismert személy számára az emberi tulajdonságok és a tárgy jellemz</w:t>
            </w:r>
            <w:r>
              <w:rPr>
                <w:sz w:val="22"/>
                <w:szCs w:val="22"/>
              </w:rPr>
              <w:t>őinek ötvözésével.</w:t>
            </w:r>
          </w:p>
          <w:p w:rsidR="00734299" w:rsidRDefault="00734299" w:rsidP="006E64C3">
            <w:pPr>
              <w:widowControl w:val="0"/>
              <w:tabs>
                <w:tab w:val="left" w:pos="709"/>
                <w:tab w:val="left" w:pos="1417"/>
                <w:tab w:val="left" w:pos="2126"/>
                <w:tab w:val="left" w:pos="2835"/>
                <w:tab w:val="left" w:pos="3543"/>
                <w:tab w:val="left" w:pos="4252"/>
                <w:tab w:val="left" w:pos="4961"/>
                <w:tab w:val="left" w:pos="5669"/>
                <w:tab w:val="left" w:pos="6378"/>
              </w:tabs>
              <w:autoSpaceDE w:val="0"/>
              <w:autoSpaceDN w:val="0"/>
              <w:adjustRightInd w:val="0"/>
              <w:spacing w:after="200" w:line="276" w:lineRule="auto"/>
              <w:rPr>
                <w:color w:val="131313"/>
              </w:rPr>
            </w:pPr>
            <w:r>
              <w:rPr>
                <w:sz w:val="22"/>
                <w:szCs w:val="22"/>
                <w:lang w:val="en-US"/>
              </w:rPr>
              <w:t xml:space="preserve">Illusztráció készítése Gazdag Erzsi: </w:t>
            </w:r>
            <w:r>
              <w:rPr>
                <w:i/>
                <w:iCs/>
                <w:sz w:val="22"/>
                <w:szCs w:val="22"/>
                <w:lang w:val="en-US"/>
              </w:rPr>
              <w:t xml:space="preserve">A szék </w:t>
            </w:r>
            <w:r>
              <w:rPr>
                <w:sz w:val="22"/>
                <w:szCs w:val="22"/>
                <w:lang w:val="en-US"/>
              </w:rPr>
              <w:t>cím</w:t>
            </w:r>
            <w:r>
              <w:rPr>
                <w:sz w:val="22"/>
                <w:szCs w:val="22"/>
              </w:rPr>
              <w:t>ű verséhez.</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rFonts w:ascii="Calibri" w:hAnsi="Calibri" w:cs="Calibri"/>
                <w:lang w:val="en-US"/>
              </w:rPr>
            </w:pPr>
            <w:r>
              <w:rPr>
                <w:sz w:val="22"/>
                <w:szCs w:val="22"/>
                <w:lang w:val="en-US"/>
              </w:rPr>
              <w:t>Egyszer</w:t>
            </w:r>
            <w:r>
              <w:rPr>
                <w:sz w:val="22"/>
                <w:szCs w:val="22"/>
              </w:rPr>
              <w:t xml:space="preserve">ű műszaki jellegű ábrázolás segítségével (pl. alaprajz, metszetrajz, vetületi ábrázolás) saját tervezés (pl. tárgy, környezet) megjelenítése szerkesztéssel és szabadkézi rajzban, illetve az önálló tervezési, tárgyalkotó folyamat dokumentálása az ötlettől a kivitelezésig.A környezettudatos élet lehetőségeinek összegyűjtése a közvetlen környezetben. </w:t>
            </w:r>
            <w:r>
              <w:rPr>
                <w:color w:val="131313"/>
              </w:rPr>
              <w:t>Tananyag, téma: alkotások az utcán – reklámplakátok, feliratok, házak, falfestmények, szobrok, szökőkutak, utcabútorok, játszótéri játékok, lámpák stb.</w:t>
            </w:r>
          </w:p>
        </w:tc>
        <w:tc>
          <w:tcPr>
            <w:tcW w:w="287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Vetületi ábrázolás.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 Tárgyak, szerkezetek, rendeltetés.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pPr>
            <w:r>
              <w:rPr>
                <w:i/>
                <w:iCs/>
                <w:sz w:val="22"/>
                <w:szCs w:val="22"/>
                <w:lang w:val="en-US"/>
              </w:rPr>
              <w:t>Biológia-egészségtan:</w:t>
            </w:r>
            <w:r>
              <w:rPr>
                <w:sz w:val="22"/>
                <w:szCs w:val="22"/>
                <w:lang w:val="en-US"/>
              </w:rPr>
              <w:t xml:space="preserve"> Min</w:t>
            </w:r>
            <w:r>
              <w:rPr>
                <w:sz w:val="22"/>
                <w:szCs w:val="22"/>
              </w:rPr>
              <w:t>őségi tulajdonságok megkülönböztetése. Környezet fogalmának értelmezése. Helyi természet- és környezetvédelmi problémák felismerése. Környezettudatos magatartás, fenntarthatóság.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 xml:space="preserve">Földrajz: </w:t>
            </w:r>
            <w:r>
              <w:rPr>
                <w:sz w:val="22"/>
                <w:szCs w:val="22"/>
                <w:lang w:val="en-US"/>
              </w:rPr>
              <w:t>védett hazai és nemzetközi természeti értékek.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08"/>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43"/>
        <w:gridCol w:w="7693"/>
      </w:tblGrid>
      <w:tr w:rsidR="00734299" w:rsidTr="006E64C3">
        <w:trPr>
          <w:trHeight w:val="880"/>
        </w:trPr>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69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Tervezési folyamat, felmérés, funkció, gazdaságos anyaghasználat, alaprajz, metszetrajz, vetületi ábrázolás, m</w:t>
            </w:r>
            <w:r>
              <w:rPr>
                <w:sz w:val="22"/>
                <w:szCs w:val="22"/>
              </w:rPr>
              <w:t>űszaki jellegű ábrázolás, vonalfajta, környezettudatos magatartás, környezetvédelem.</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08"/>
        <w:rPr>
          <w:b/>
          <w:bCs/>
          <w:sz w:val="22"/>
          <w:szCs w:val="22"/>
          <w:lang w:val="en-US"/>
        </w:rPr>
      </w:pPr>
    </w:p>
    <w:p w:rsidR="00734299" w:rsidRDefault="00734299" w:rsidP="00E510A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27"/>
        <w:gridCol w:w="5670"/>
        <w:gridCol w:w="1739"/>
      </w:tblGrid>
      <w:tr w:rsidR="00734299" w:rsidTr="006E64C3">
        <w:trPr>
          <w:trHeight w:val="580"/>
        </w:trPr>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7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5</w:t>
            </w:r>
            <w:r>
              <w:rPr>
                <w:b/>
                <w:bCs/>
                <w:sz w:val="22"/>
                <w:szCs w:val="22"/>
                <w:lang w:val="en-US"/>
              </w:rPr>
              <w:t xml:space="preserve"> óra</w:t>
            </w:r>
          </w:p>
        </w:tc>
      </w:tr>
      <w:tr w:rsidR="00734299" w:rsidTr="006E64C3">
        <w:trPr>
          <w:trHeight w:val="1180"/>
        </w:trPr>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0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Tárgyak, épületek vizuális megfigyelése adott szempontok alapján. Azonosságok és különbségek célirányos megfogalmazása a megfigyelés és elemzés során. Tárgyakkal, épületekkel kapcsolatos információk gy</w:t>
            </w:r>
            <w:r>
              <w:rPr>
                <w:sz w:val="22"/>
                <w:szCs w:val="22"/>
              </w:rPr>
              <w:t xml:space="preserve">űjtése. </w:t>
            </w:r>
          </w:p>
        </w:tc>
      </w:tr>
      <w:tr w:rsidR="00734299" w:rsidTr="006E64C3">
        <w:trPr>
          <w:trHeight w:val="1480"/>
        </w:trPr>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40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Alakított, tervezett környezet értelmezése különböz</w:t>
            </w:r>
            <w:r>
              <w:rPr>
                <w:color w:val="000000"/>
              </w:rPr>
              <w:t xml:space="preserve">ő módon. Különböző korú és típusú tárgyak, épületek felmérése, elemzése, értelmezése különböző szempontok alapján. Az építészet térszervező és tömegalakítást szolgáló eszközeinek megértése. Elemzési szempontok megfelelő érvényesítése.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sz w:val="20"/>
          <w:szCs w:val="2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62"/>
        <w:gridCol w:w="2874"/>
      </w:tblGrid>
      <w:tr w:rsidR="00734299" w:rsidTr="006E64C3">
        <w:trPr>
          <w:trHeight w:val="350"/>
        </w:trPr>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8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760"/>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Tárgyak, épületek összehasonlító elemzése a történeti változást vagy a földrajzi elhelyezkedést jól szemléltet</w:t>
            </w:r>
            <w:r>
              <w:rPr>
                <w:sz w:val="22"/>
                <w:szCs w:val="22"/>
              </w:rPr>
              <w:t xml:space="preserve">ő szempontok szerint (pl. anyaghasználat, funkció).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Az építészet történetében megjelen</w:t>
            </w:r>
            <w:r>
              <w:rPr>
                <w:sz w:val="22"/>
                <w:szCs w:val="22"/>
              </w:rPr>
              <w:t xml:space="preserve">ő alapvető térszervezést és tömegalakítást (pl. alaprajztípusok, alátámasztó elemek, térlefedések) szolgáló építészeti megjelenések összegzése a fontosabb építészettörténeti példák alapján.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Tananyag, téma: az enteri</w:t>
            </w:r>
            <w:r>
              <w:rPr>
                <w:sz w:val="22"/>
                <w:szCs w:val="22"/>
              </w:rPr>
              <w:t>őr stílusváltozásai a ku</w:t>
            </w:r>
            <w:r>
              <w:rPr>
                <w:rFonts w:ascii="Tahoma" w:hAnsi="Tahoma" w:cs="Tahoma"/>
                <w:sz w:val="22"/>
                <w:szCs w:val="22"/>
              </w:rPr>
              <w:t>̈</w:t>
            </w:r>
            <w:r>
              <w:rPr>
                <w:sz w:val="22"/>
                <w:szCs w:val="22"/>
              </w:rPr>
              <w:t>lönböző történelmi korszakokban. Lakásbelsők képe régi stíluskorszakokból és napjainkból. Jellegzetes példák megfigyelése az úri, a polgári és a népi építészetből. Választható feladatok: Egy lakószoba berendezési tervének ábrázolása szabadkézi rajzban. Egyszerű belső tér ábrázolása axonometrikus szerkesztéssel.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A perspektivikus ábrázolás. Geometrikus alapformák látvány utáni távlati ábrázolása. Egy- és kétiránypontos perspektíva (irányvonalak, iránypont, horizont). Vetu</w:t>
            </w:r>
            <w:r>
              <w:rPr>
                <w:rFonts w:ascii="Tahoma" w:hAnsi="Tahoma" w:cs="Tahoma"/>
                <w:color w:val="131313"/>
                <w:lang w:val="en-US"/>
              </w:rPr>
              <w:t>̈</w:t>
            </w:r>
            <w:r>
              <w:rPr>
                <w:color w:val="131313"/>
                <w:lang w:val="en-US"/>
              </w:rPr>
              <w:t>leti ábrázolás. A vetu</w:t>
            </w:r>
            <w:r>
              <w:rPr>
                <w:rFonts w:ascii="Tahoma" w:hAnsi="Tahoma" w:cs="Tahoma"/>
                <w:color w:val="131313"/>
                <w:lang w:val="en-US"/>
              </w:rPr>
              <w:t>̈</w:t>
            </w:r>
            <w:r>
              <w:rPr>
                <w:color w:val="131313"/>
                <w:lang w:val="en-US"/>
              </w:rPr>
              <w:t>leti képek értelmezése. Axonometrikus ábrázolás. Szerkesztett képek és formák. Képalakítás a megismert axonometrikus szerkesztésekkel. A m</w:t>
            </w:r>
            <w:r>
              <w:rPr>
                <w:color w:val="131313"/>
              </w:rPr>
              <w:t>űszaki ábrák hagyományos és új megoldásai. A számítógépes rajzolás jelentősége (előnyei, hátrányai).</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Legalább egy, közvetlen tapasztalatok útján megismerhet</w:t>
            </w:r>
            <w:r>
              <w:rPr>
                <w:sz w:val="22"/>
                <w:szCs w:val="22"/>
              </w:rPr>
              <w:t>ő néprajzi tájegység (pl. Tiszántúl – pl. Jászság, Bodrogköz) tárgykultúrájának (pl. épület, öltözék, használati tárgy) elemző vizsgálata és legfontosabb jegyei alapján megkülönböztetése más tárgycsoportoktól. Ku</w:t>
            </w:r>
            <w:r>
              <w:rPr>
                <w:rFonts w:ascii="Tahoma" w:hAnsi="Tahoma" w:cs="Tahoma"/>
                <w:sz w:val="22"/>
                <w:szCs w:val="22"/>
              </w:rPr>
              <w:t>̈</w:t>
            </w:r>
            <w:r>
              <w:rPr>
                <w:sz w:val="22"/>
                <w:szCs w:val="22"/>
              </w:rPr>
              <w:t xml:space="preserve">lönböző népművészeti motívumokat gyűjtése, majd egy színkompozíció (festmény vagy színes grafika) készítése a választott népi motívumok felhasználásával. </w:t>
            </w:r>
          </w:p>
        </w:tc>
        <w:tc>
          <w:tcPr>
            <w:tcW w:w="287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Történelem, társadalmi és állampolgári ismeretek: </w:t>
            </w:r>
            <w:r>
              <w:rPr>
                <w:sz w:val="22"/>
                <w:szCs w:val="22"/>
                <w:lang w:val="en-US"/>
              </w:rPr>
              <w:t>épületek, használati és dísztárgyak megfigyelése.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lang w:val="en-US"/>
              </w:rPr>
            </w:pPr>
            <w:r>
              <w:rPr>
                <w:i/>
                <w:iCs/>
                <w:sz w:val="22"/>
                <w:szCs w:val="22"/>
                <w:lang w:val="en-US"/>
              </w:rPr>
              <w:t xml:space="preserve">Hon- és népismeret: </w:t>
            </w:r>
            <w:r>
              <w:rPr>
                <w:sz w:val="22"/>
                <w:szCs w:val="22"/>
                <w:lang w:val="en-US"/>
              </w:rPr>
              <w:t>Néprajzi tájegységek, nemzetiségek. Hagyományos paraszti tárgykultúra.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lang w:val="en-US"/>
              </w:rPr>
            </w:pPr>
            <w:r>
              <w:rPr>
                <w:i/>
                <w:iCs/>
                <w:sz w:val="22"/>
                <w:szCs w:val="22"/>
                <w:lang w:val="en-US"/>
              </w:rPr>
              <w:t xml:space="preserve">Földrajz: </w:t>
            </w:r>
            <w:r>
              <w:rPr>
                <w:sz w:val="22"/>
                <w:szCs w:val="22"/>
                <w:lang w:val="en-US"/>
              </w:rPr>
              <w:t>A természeti környezet és a kultúra összefüggései. Magyarország és a Kárpát-medence földrajza, kulturális régió.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lang w:val="en-US"/>
              </w:rPr>
            </w:pPr>
            <w:r>
              <w:rPr>
                <w:i/>
                <w:iCs/>
                <w:sz w:val="22"/>
                <w:szCs w:val="22"/>
                <w:lang w:val="en-US"/>
              </w:rPr>
              <w:t xml:space="preserve">Technika, életvitel és gyakorlat: </w:t>
            </w:r>
            <w:r>
              <w:rPr>
                <w:sz w:val="22"/>
                <w:szCs w:val="22"/>
                <w:lang w:val="en-US"/>
              </w:rPr>
              <w:t>lakókörnyezet és életmód; tárgyak, szerkezetek, rendeltetése.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ind w:left="323" w:hanging="323"/>
              <w:rPr>
                <w:rFonts w:ascii="Calibri" w:hAnsi="Calibri" w:cs="Calibri"/>
                <w:lang w:val="en-US"/>
              </w:rPr>
            </w:pPr>
            <w:r>
              <w:rPr>
                <w:i/>
                <w:iCs/>
                <w:sz w:val="22"/>
                <w:szCs w:val="22"/>
                <w:lang w:val="en-US"/>
              </w:rPr>
              <w:t xml:space="preserve">Ének-zene: </w:t>
            </w:r>
            <w:r>
              <w:rPr>
                <w:sz w:val="22"/>
                <w:szCs w:val="22"/>
                <w:lang w:val="en-US"/>
              </w:rPr>
              <w:t>népdalok, hangszeres népzene.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038"/>
        <w:gridCol w:w="7498"/>
      </w:tblGrid>
      <w:tr w:rsidR="00734299" w:rsidTr="006E64C3">
        <w:trPr>
          <w:trHeight w:val="1780"/>
        </w:trPr>
        <w:tc>
          <w:tcPr>
            <w:tcW w:w="20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s>
              <w:autoSpaceDE w:val="0"/>
              <w:autoSpaceDN w:val="0"/>
              <w:adjustRightInd w:val="0"/>
              <w:jc w:val="center"/>
              <w:rPr>
                <w:rFonts w:ascii="Calibri" w:hAnsi="Calibri" w:cs="Calibri"/>
                <w:lang w:val="en-US"/>
              </w:rPr>
            </w:pPr>
            <w:r>
              <w:rPr>
                <w:b/>
                <w:bCs/>
                <w:color w:val="000000"/>
                <w:lang w:val="en-US"/>
              </w:rPr>
              <w:t>Kulcsfogalmak/ fogalmak</w:t>
            </w:r>
          </w:p>
        </w:tc>
        <w:tc>
          <w:tcPr>
            <w:tcW w:w="7498"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Építészeti elem, közösségi és személyes tér, alaprajztípus, osztatlan és osztott (vagy egyszer</w:t>
            </w:r>
            <w:r>
              <w:rPr>
                <w:sz w:val="22"/>
                <w:szCs w:val="22"/>
              </w:rPr>
              <w:t>ű és bővített) tér, fő-, oldal-, kereszthajó, apszis, dongaboltozat, keresztboltozat, oszloprend, masztaba, piramis, akropolisz, amfiteátrum, bazilika, palota, kúria, használati tárgy, dísztárgy, rituális tárgy, viselet, népi kultúra, néprajzi tájegység, kézművesség, ipari formatervezés.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b/>
          <w:bCs/>
          <w:sz w:val="22"/>
          <w:szCs w:val="22"/>
          <w:lang w:val="en-US"/>
        </w:rPr>
      </w:pPr>
    </w:p>
    <w:p w:rsidR="00734299" w:rsidRDefault="00734299" w:rsidP="00E510A3">
      <w:pPr>
        <w:autoSpaceDE w:val="0"/>
        <w:autoSpaceDN w:val="0"/>
        <w:adjustRightInd w:val="0"/>
        <w:spacing w:before="238" w:after="238"/>
        <w:rPr>
          <w:u w:val="single"/>
          <w:lang w:val="en-US"/>
        </w:rPr>
      </w:pPr>
      <w:r>
        <w:rPr>
          <w:u w:val="single"/>
          <w:lang w:val="en-US"/>
        </w:rPr>
        <w:t>A továbbhaladás feltételeii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A tanuló rendelkezzék az ábrázoláshoz szükséges készségekkel.</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Kifejez</w:t>
      </w:r>
      <w:r>
        <w:t>ő és tervező munkáiban legyen képes figyelembe venni a színek optikai és érzelmi hatását.</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Adott elemezési szempontok szerint legyen képes m</w:t>
      </w:r>
      <w:r>
        <w:t>űalkotásokat összehasonlítani.</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Ismerje a tanult m</w:t>
      </w:r>
      <w:r>
        <w:t>űvészettörténeti korok legjellemzőbb stílusjegyeit; koronként és áganként legalább három-három műalkotást, alkotót ismerjen fel és tudja megnevezni.</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Megfigyeléskor képes legyen megítélni a téri, formai és színviszonylatokat, arányokat, meglátni a lényeges vizuális összefüggéseket, megérteni a szabályszer</w:t>
      </w:r>
      <w:r>
        <w:t>űségeket; legyen képes le is rajzolni.</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Absztrakciós képessége nyilvánuljon meg a lényegkiemelésben, a geometriai egyszer</w:t>
      </w:r>
      <w:r>
        <w:t>űsítésben.</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Képes legyen a vizuális információkban eligazodni, azokat kritikusan vizsgálni.</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Ismerje a Monge-vetület és az axonometrikus ábrázolás alapjait, több-kevesebb önállósággal tudjon megoldani ilyen szerkesztési feladatokat.</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Alkalmazza tudatosan a tárgytervezés módszerét és az elemzés szempontjait.</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Probléma-megoldási készségei, képességei nyilvánuljanak meg az önálló alkotó, tervez</w:t>
      </w:r>
      <w:r>
        <w:t>ő-kivitelező feladatokban.</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Jártas legyen az ismeretszerzés sajátos vizuális, manuális módjaiban; használja biztonsággal az ábrázolás és alakítás eszközeit.</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b/>
          <w:bCs/>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b/>
          <w:bCs/>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b/>
          <w:bCs/>
          <w:color w:val="000000"/>
          <w:lang w:val="en-US"/>
        </w:rPr>
      </w:pPr>
      <w:r>
        <w:rPr>
          <w:b/>
          <w:bCs/>
          <w:color w:val="000000"/>
          <w:lang w:val="en-US"/>
        </w:rPr>
        <w:t>Értékelés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Az órákon minden tanuló létrehoz valamilyen látható, értékelhet</w:t>
      </w:r>
      <w:r>
        <w:rPr>
          <w:color w:val="000000"/>
        </w:rPr>
        <w:t xml:space="preserve">ő munkát, amely visszajelzést ad gyermeknek és tanárnak egyaránt, hogyan is értette és oldotta meg a tanuló a feladatot.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Fontos, hogy a vizuális kultúrával foglalkozó nevel</w:t>
      </w:r>
      <w:r>
        <w:rPr>
          <w:color w:val="000000"/>
        </w:rPr>
        <w:t xml:space="preserve">ő minél előbb ismerje meg tanítványai adottságait, képességeit.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 legfontosabb a másság tiszteletben tartása, törekvés arra, hogy mindenki megtalálja a saját kifejezési lehet</w:t>
      </w:r>
      <w:r>
        <w:rPr>
          <w:color w:val="000000"/>
        </w:rPr>
        <w:t xml:space="preserve">őségeit.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 tanulók munkájának értékeléséhez ellen</w:t>
      </w:r>
      <w:r>
        <w:rPr>
          <w:color w:val="000000"/>
        </w:rPr>
        <w:t xml:space="preserve">őrzésre van szükség.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Az ellen</w:t>
      </w:r>
      <w:r>
        <w:rPr>
          <w:color w:val="000000"/>
        </w:rPr>
        <w:t xml:space="preserve">őrzés módozatai és alkalmai: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 tevékenység közben tanári megfigyelés /folyamatos csoportos ellen</w:t>
      </w:r>
      <w:r>
        <w:rPr>
          <w:color w:val="000000"/>
        </w:rPr>
        <w:t xml:space="preserve">őrzés /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r>
        <w:rPr>
          <w:color w:val="000000"/>
          <w:lang w:val="en-US"/>
        </w:rPr>
        <w:t>- egyéni számonkérés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lang w:val="en-US"/>
        </w:rPr>
      </w:pPr>
      <w:r>
        <w:rPr>
          <w:color w:val="000000"/>
          <w:lang w:val="en-US"/>
        </w:rPr>
        <w:t>- egyéni véleményalkotás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 dolgozat /alkalomszer</w:t>
      </w:r>
      <w:r>
        <w:rPr>
          <w:color w:val="000000"/>
        </w:rPr>
        <w:t xml:space="preserve">ű/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A félév végén és év végén történ</w:t>
      </w:r>
      <w:r>
        <w:rPr>
          <w:color w:val="000000"/>
        </w:rPr>
        <w:t xml:space="preserve">ő minősítésre javasolható A 10.évfolyamon: érdemjegy.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Indirekt ellen</w:t>
      </w:r>
      <w:r>
        <w:rPr>
          <w:color w:val="000000"/>
        </w:rPr>
        <w:t xml:space="preserve">őrzési módszerek tanítási óra keretében folyamatosan, tevékenység közben.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Tanórán és iskolán kívüli tevékenységek ellen</w:t>
      </w:r>
      <w:r>
        <w:rPr>
          <w:color w:val="000000"/>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lang w:val="en-US"/>
        </w:rPr>
      </w:pPr>
      <w:r>
        <w:rPr>
          <w:color w:val="000000"/>
          <w:lang w:val="en-US"/>
        </w:rPr>
        <w:t xml:space="preserve">Az egyéni számonkérés az egész órán végzett részfeladatokból áll, vagy egy konkrét feladat elvégzésére irányul.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20" w:hanging="720"/>
        <w:rPr>
          <w:color w:val="000000"/>
        </w:rPr>
      </w:pPr>
      <w:r>
        <w:rPr>
          <w:color w:val="000000"/>
          <w:lang w:val="en-US"/>
        </w:rPr>
        <w:t>Célszer</w:t>
      </w:r>
      <w:r>
        <w:rPr>
          <w:color w:val="000000"/>
        </w:rPr>
        <w:t xml:space="preserve">ű minden év elején felmérni a tanulókat.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rPr>
          <w:color w:val="000000"/>
        </w:rPr>
      </w:pPr>
      <w:r>
        <w:rPr>
          <w:color w:val="000000"/>
          <w:lang w:val="en-US"/>
        </w:rPr>
        <w:t>Az eredmények megállapításában a gyermek önmagához viszonyított fejl</w:t>
      </w:r>
      <w:r>
        <w:rPr>
          <w:color w:val="000000"/>
        </w:rPr>
        <w:t>ődését kell figyelembe venni. Az értékelésnek a követelmények teljesítését nyugtázni kell.</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sz w:val="28"/>
          <w:szCs w:val="28"/>
        </w:rPr>
      </w:pPr>
      <w:r>
        <w:rPr>
          <w:b/>
          <w:bCs/>
          <w:color w:val="000000"/>
          <w:sz w:val="28"/>
          <w:szCs w:val="28"/>
          <w:lang w:val="en-US"/>
        </w:rPr>
        <w:t>Ajánlott m</w:t>
      </w:r>
      <w:r>
        <w:rPr>
          <w:b/>
          <w:bCs/>
          <w:color w:val="000000"/>
          <w:sz w:val="28"/>
          <w:szCs w:val="28"/>
        </w:rPr>
        <w:t>űtípusok, művek, alkotók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rPr>
      </w:pPr>
      <w:r>
        <w:rPr>
          <w:color w:val="000000"/>
          <w:lang w:val="en-US"/>
        </w:rPr>
        <w:t>Amennyiben a különböz</w:t>
      </w:r>
      <w:r>
        <w:rPr>
          <w:color w:val="000000"/>
        </w:rPr>
        <w:t>ő korok és kultúrák feldolgozását kronologikus megközelítésben végezzük, az alábbi műtípusok, művek, alkotók bemutatása ajánlott:</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suppressAutoHyphens/>
        <w:autoSpaceDE w:val="0"/>
        <w:autoSpaceDN w:val="0"/>
        <w:adjustRightInd w:val="0"/>
        <w:jc w:val="both"/>
        <w:rPr>
          <w:color w:val="000000"/>
        </w:rPr>
      </w:pPr>
      <w:r>
        <w:rPr>
          <w:color w:val="131313"/>
          <w:lang w:val="en-US"/>
        </w:rPr>
        <w:t xml:space="preserve">19. század építészetének megjelenései (pl. Pollack Mihály: Nemzeti Múzeum, Steindl Imre: Országház, </w:t>
      </w:r>
      <w:r>
        <w:rPr>
          <w:color w:val="000000"/>
          <w:lang w:val="en-US"/>
        </w:rPr>
        <w:t>W. Clark A. Clark: Lánchíd, Péchy Mihály: Református Nagytemplom, Ku</w:t>
      </w:r>
      <w:r>
        <w:rPr>
          <w:rFonts w:ascii="Tahoma" w:hAnsi="Tahoma" w:cs="Tahoma"/>
          <w:color w:val="000000"/>
          <w:lang w:val="en-US"/>
        </w:rPr>
        <w:t>̈</w:t>
      </w:r>
      <w:r>
        <w:rPr>
          <w:color w:val="000000"/>
          <w:lang w:val="en-US"/>
        </w:rPr>
        <w:t>hnel Pál, Packh János, Hild József: F</w:t>
      </w:r>
      <w:r>
        <w:rPr>
          <w:color w:val="000000"/>
        </w:rPr>
        <w:t xml:space="preserve">őszékesegyház, Hild József: Székesegyház). A </w:t>
      </w:r>
      <w:r>
        <w:rPr>
          <w:color w:val="131313"/>
        </w:rPr>
        <w:t>19. század festészetének és szobrászatának megjelenései (</w:t>
      </w:r>
      <w:r>
        <w:rPr>
          <w:color w:val="000000"/>
        </w:rPr>
        <w:t xml:space="preserve">id. Markó Károly: Visegrád, Ferency István: Pásztorlányka, Antonio Canova: Géniusz). A </w:t>
      </w:r>
      <w:r>
        <w:rPr>
          <w:color w:val="131313"/>
        </w:rPr>
        <w:t xml:space="preserve">romantika, biedermeier, a magyar törtélelmi festészet, a realizmus, az impresszionizmus, a posztimpresszionizmus festői és építészei (pl. </w:t>
      </w:r>
      <w:r>
        <w:rPr>
          <w:color w:val="000000"/>
        </w:rPr>
        <w:t xml:space="preserve">Joseph Paxton, Feszl Frigyes, Ybl Miklós, Gustave Eiffel, Schulek Frigyes, </w:t>
      </w:r>
      <w:r>
        <w:rPr>
          <w:color w:val="131313"/>
        </w:rPr>
        <w:t>Jean-Auguste-Dominique Ingres, John Constable, Eugéne Delacroix, Francisco Goya, Jea-Francois Millet, William Turner,  Claude Monet, Eduard Manet, Williem Morris, Paul Gauguin, Georges Seurat, Vincent van Gogh, Paul Cézanne, Székely Bertalan, Benczúr Gyula, Madarász Viktor, Wágner Sándor, Than Mór, Paál László, Munkácsy Mihály, Szinyei Merse Pál).</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suppressAutoHyphens/>
        <w:autoSpaceDE w:val="0"/>
        <w:autoSpaceDN w:val="0"/>
        <w:adjustRightInd w:val="0"/>
        <w:jc w:val="both"/>
        <w:rPr>
          <w:color w:val="000000"/>
        </w:rPr>
      </w:pPr>
      <w:r>
        <w:rPr>
          <w:color w:val="000000"/>
          <w:lang w:val="en-US"/>
        </w:rPr>
        <w:t>A válogatás fontos szempontja, hogy a bemutatott m</w:t>
      </w:r>
      <w:r>
        <w:rPr>
          <w:color w:val="000000"/>
        </w:rPr>
        <w:t>űvek az egyetemes művészettörténet legjelentősebb és tipikus műveivel szemléltessék a témát, míg a magyar művészettörténetben megtalálható leglényegesebb példák is bemutatásra kerüljenek. A fentebb ajánlott műveken és alkotókon kívül adott témák szemléltetésére további műtípusok és művek is felhasználhatók. Különösen érvényes ez akkor, ha az adott témát nem kronologikus, hanem tematikus megközelítésben dolgozunk fel, vagy ha nem elsősorban művészettörténeti, hanem nyitottabban értelmezett kultúrtörténeti, tárgytörténeti tartalmakat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válogatás mutassa be a témát. Fontos továbbá, hogy a vizuális kommunikáció, valamint a tárgy- és környezetkultúra részterületek szemléltetéséhez a kortárs kultúrából, a történelmi korokból, illetve a közelmúltból származó példákat is felhasználhatjuk (pl. építészet alaprajzi, alátámasztási és térlefedési változásai).</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8"/>
          <w:szCs w:val="28"/>
          <w:lang w:val="en-US"/>
        </w:rPr>
      </w:pPr>
      <w:r>
        <w:rPr>
          <w:b/>
          <w:bCs/>
          <w:sz w:val="28"/>
          <w:szCs w:val="28"/>
          <w:lang w:val="en-US"/>
        </w:rPr>
        <w:t>8. évfolyam</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8"/>
          <w:szCs w:val="28"/>
          <w:lang w:val="en-US"/>
        </w:rPr>
      </w:pPr>
      <w:r>
        <w:rPr>
          <w:b/>
          <w:bCs/>
          <w:sz w:val="28"/>
          <w:szCs w:val="28"/>
          <w:lang w:val="en-US"/>
        </w:rPr>
        <w:t>Éves óraszám 36 óra</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rPr>
      </w:pPr>
      <w:r>
        <w:rPr>
          <w:color w:val="000000"/>
          <w:lang w:val="en-US"/>
        </w:rPr>
        <w:t>Mivel a vizuális kultúra tantárgy legfontosabb célja ebben az iskolaszakaszban is a vizuálisan, illetve vizuális m</w:t>
      </w:r>
      <w:r>
        <w:rPr>
          <w:color w:val="000000"/>
        </w:rPr>
        <w:t xml:space="preserve">űvészi eszközökkel megismerhető világ vizsgálata, az esztétikai, művészeti nevelés kulcskompetencia fejlesztésének feladatát képes leginkább közvetíteni. E megismerési folyamatban különösen fontos szerepet nyer, hogy </w:t>
      </w:r>
      <w:r>
        <w:rPr>
          <w:b/>
          <w:bCs/>
          <w:color w:val="000000"/>
        </w:rPr>
        <w:t>a tantárgy nem csupán a megfigyelés, értelmezés, azaz a befogadás tevékenységeinek segítségével kívánja teljesíteni ezt a feladatot, hanem</w:t>
      </w:r>
      <w:r>
        <w:rPr>
          <w:color w:val="000000"/>
        </w:rPr>
        <w:t xml:space="preserve"> csakúgy, mint az alsóbb iskolaszakaszokban, </w:t>
      </w:r>
      <w:r>
        <w:rPr>
          <w:b/>
          <w:bCs/>
          <w:color w:val="000000"/>
        </w:rPr>
        <w:t>egy produktumokat létrehozó, szorosan kapcsolódó alkotótevékenység segítségével.</w:t>
      </w:r>
      <w:r>
        <w:rPr>
          <w:color w:val="000000"/>
        </w:rPr>
        <w:t xml:space="preserve"> E tevékenység különösen fontos, mert az alkotófolyamat során </w:t>
      </w:r>
      <w:r>
        <w:rPr>
          <w:b/>
          <w:bCs/>
          <w:color w:val="000000"/>
        </w:rPr>
        <w:t>az önálló tanulói utak bejárásával a hatékony és önálló tanulás támogatásánakis megteremti a lehetőségét</w:t>
      </w:r>
      <w:r>
        <w:rPr>
          <w:color w:val="000000"/>
        </w:rPr>
        <w:t xml:space="preserve">, továbbá ez az összetett megismerési és fejlesztési folyamat fokozottan segíti </w:t>
      </w:r>
      <w:r>
        <w:rPr>
          <w:b/>
          <w:bCs/>
          <w:color w:val="000000"/>
        </w:rPr>
        <w:t>az önismeret és önértékelés képességének a fejlesztését</w:t>
      </w:r>
      <w:r>
        <w:rPr>
          <w:color w:val="000000"/>
        </w:rPr>
        <w:t>, ennek segítségével ebben az iskolaszakaszban különösen fontos jelentőséget nyerhet az adott tantárgy és a pályaorientáció kapcsolata is. Ebben az időszakban különösen fontos továbbá a vizuális nevelés értékközvetítő és értékteremtő hatásának személyiségformáló ereje, így továbbra is nagyban segítheti a testi, lelki egészség megteremtését és fejlesztését. Mivel a vizuális kultúra tantárgy hagyományosan erős kultúraközvetítő szerepben van, így a történeti korok művészetének megismerése erősítheti a nemzeti öntudatot, illetve a történeti példák esztétikai preferenciái a szociális kompetenciák fejlesztését is támogathatják. A vizuális kultúra tantárgy kevéssé hagyományos, azonban szükség szerint korszerű tartalmai a képzőművészeten kívül a vizuális kommunikáció és a tárgy- és környezetkultúra, amelyek határozott célul tűzik ki a médiatudatosság fejlesztését, illetve a fenntarthatóság, környezettudatos szemlélet erősítését.</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firstLine="720"/>
        <w:jc w:val="both"/>
        <w:rPr>
          <w:color w:val="000000"/>
        </w:rPr>
      </w:pPr>
      <w:r>
        <w:rPr>
          <w:color w:val="000000"/>
          <w:lang w:val="en-US"/>
        </w:rPr>
        <w:t>A vizuális kultúra részterületei közül ebben a szakaszban a gyerekek természetes érdekl</w:t>
      </w:r>
      <w:r>
        <w:rPr>
          <w:color w:val="000000"/>
        </w:rPr>
        <w:t xml:space="preserve">ődését és szükségletét is kielégítve, a </w:t>
      </w:r>
      <w:r>
        <w:rPr>
          <w:i/>
          <w:iCs/>
          <w:color w:val="000000"/>
        </w:rPr>
        <w:t>„Vizuális kommunikáció”</w:t>
      </w:r>
      <w:r>
        <w:rPr>
          <w:color w:val="000000"/>
        </w:rPr>
        <w:t xml:space="preserve"> részterület fejlesztési feladata veszi át a főszerepet, illetve a </w:t>
      </w:r>
      <w:r>
        <w:rPr>
          <w:i/>
          <w:iCs/>
          <w:color w:val="000000"/>
        </w:rPr>
        <w:t>„Kifejezés, képzőművészet”</w:t>
      </w:r>
      <w:r>
        <w:rPr>
          <w:color w:val="000000"/>
        </w:rPr>
        <w:t xml:space="preserve"> részterületnek a modern művészet és kortárs kultúra által közvetíthető tartalmai kapnak fontosabb, kiemelt szerepet, míg a </w:t>
      </w:r>
      <w:r>
        <w:rPr>
          <w:i/>
          <w:iCs/>
          <w:color w:val="000000"/>
        </w:rPr>
        <w:t>„Tárgy- és környezetkultúra”</w:t>
      </w:r>
      <w:r>
        <w:rPr>
          <w:color w:val="000000"/>
        </w:rPr>
        <w:t xml:space="preserve"> részterület követelményei az építészettörténet összegző jellegű megközelítését és a környezettudatosság erősítését tűzik ki célul. </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firstLine="720"/>
        <w:jc w:val="both"/>
        <w:rPr>
          <w:sz w:val="22"/>
          <w:szCs w:val="22"/>
        </w:rPr>
      </w:pPr>
      <w:r>
        <w:rPr>
          <w:sz w:val="22"/>
          <w:szCs w:val="22"/>
          <w:lang w:val="en-US"/>
        </w:rPr>
        <w:t>A médiatudatosság fejlesztésének egyre fontosabb aspektusa a vizuális megfigyelés és értelmezés segítségével megvalósuló médiahasználat és médiaértés. Ebb</w:t>
      </w:r>
      <w:r>
        <w:rPr>
          <w:sz w:val="22"/>
          <w:szCs w:val="22"/>
        </w:rPr>
        <w:t xml:space="preserve">ől következően a </w:t>
      </w:r>
      <w:r>
        <w:rPr>
          <w:i/>
          <w:iCs/>
          <w:sz w:val="22"/>
          <w:szCs w:val="22"/>
        </w:rPr>
        <w:t>mozgóképkultúra és médiaismeret</w:t>
      </w:r>
      <w:r>
        <w:rPr>
          <w:sz w:val="22"/>
          <w:szCs w:val="22"/>
        </w:rPr>
        <w:t xml:space="preserve"> bizonyos vizuális kultúrához kapcsolódó fejlesztési követelményei is itt jelennek meg, külön tematikai egységekben (lásd a vizuális kommunikáció tematikai egységei után).</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834"/>
        <w:gridCol w:w="1735"/>
      </w:tblGrid>
      <w:tr w:rsidR="00734299" w:rsidTr="006E64C3">
        <w:trPr>
          <w:trHeight w:val="726"/>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7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Órakeret5óra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Látvány plaszticitásának és színviszonyainak, érzelmi hatásainak megfigyelése és kifejez</w:t>
            </w:r>
            <w:r>
              <w:rPr>
                <w:sz w:val="22"/>
                <w:szCs w:val="22"/>
              </w:rPr>
              <w:t>ő ábrázolása. Színtani alapok kifejező használata és ismerete. Önkifejezés alkalmazása az alkotó-tevékenységekben. Vizuális-esztétikai jellegű szempontok érvényesítése az alkotásokban. Különböző festészeti, grafikai és plasztikai technikáknak a kifejezési szándéknak megfelelő alkalmazása.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color w:val="000000"/>
              </w:rPr>
            </w:pPr>
            <w:r>
              <w:rPr>
                <w:color w:val="000000"/>
                <w:lang w:val="en-US"/>
              </w:rPr>
              <w:t>Érzelmek, hangulatok megfogalmazása egyéni szín- és formavilágban. A kifejezésnek megfelel</w:t>
            </w:r>
            <w:r>
              <w:rPr>
                <w:color w:val="000000"/>
              </w:rPr>
              <w:t>ő kompozíció használata.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0"/>
          <w:szCs w:val="20"/>
          <w:lang w:val="en-US"/>
        </w:rPr>
      </w:pPr>
    </w:p>
    <w:tbl>
      <w:tblPr>
        <w:tblW w:w="0" w:type="auto"/>
        <w:tblInd w:w="111" w:type="dxa"/>
        <w:tblLayout w:type="fixed"/>
        <w:tblCellMar>
          <w:left w:w="0" w:type="dxa"/>
          <w:right w:w="0" w:type="dxa"/>
        </w:tblCellMar>
        <w:tblLook w:val="0000"/>
      </w:tblPr>
      <w:tblGrid>
        <w:gridCol w:w="6695"/>
        <w:gridCol w:w="2983"/>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9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16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sz w:val="22"/>
                <w:szCs w:val="22"/>
                <w:lang w:val="en-US"/>
              </w:rPr>
              <w:t>Látványok, jelenségek asszociatív megjelenítése, kifejez</w:t>
            </w:r>
            <w:r>
              <w:rPr>
                <w:sz w:val="22"/>
                <w:szCs w:val="22"/>
              </w:rPr>
              <w:t xml:space="preserve">ő feldolgozása színes technikákkal </w:t>
            </w:r>
            <w:r>
              <w:rPr>
                <w:color w:val="131313"/>
              </w:rPr>
              <w:t>(pl. színismeretek áttekintése, a monokróm festészet)</w:t>
            </w:r>
            <w:r>
              <w:rPr>
                <w:sz w:val="22"/>
                <w:szCs w:val="22"/>
              </w:rPr>
              <w:t xml:space="preserve">, különböző színérzet (pl. hideg, meleg), illetve különböző ábrázolási rendszerek (pl. perspektíva, axonometria) használatával. </w:t>
            </w:r>
            <w:r>
              <w:rPr>
                <w:color w:val="131313"/>
              </w:rPr>
              <w:t>Színkontrasztok fajtáinak összegzése, színtani kísérletek. Színkontrasztok megfigyelése a műalkotásokon. Ellentétes tulajdonságok, érzelmek, fogalmak ábrázolása. Csontváry Magányos cédrus című festményéhez kapcsolódó rajzi feladatok (pl. „faönarckép” tervezése).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A színek hatásai. A színek szimbolikus jelentése. (pl. önjel vagy mandala tervezése a színek érzelmi szerepét hangsúlyozva, illetve képátalakítás a Vadakra jellemz</w:t>
            </w:r>
            <w:r>
              <w:rPr>
                <w:color w:val="131313"/>
              </w:rPr>
              <w:t>ő szín- és faktúrahasználattal, vagy emberi alakot ábrázoló kollázsok készítése Matisse nyomán.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M</w:t>
            </w:r>
            <w:r>
              <w:rPr>
                <w:sz w:val="22"/>
                <w:szCs w:val="22"/>
              </w:rPr>
              <w:t>űvészeti élmények (pl. zene, mozgás, médiajelenség) vizuálisan értelmezhető megjelenítése önkifejező asszociációs alkotások által síkban, térben, időben (pl. zene hangulatát kifejező festészeti vagy plasztikai megjelenítéssel).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További színhez kapcsolódó feldolgozási lehet</w:t>
            </w:r>
            <w:r>
              <w:rPr>
                <w:sz w:val="22"/>
                <w:szCs w:val="22"/>
              </w:rPr>
              <w:t>őségek: festés zenére, (pl. egy választott zene hangulatának megörökítése festményen). Játékos csoportmunka: Pollock festői módszerének, a dripping festészeti technikának a kipróbálása a gyakorlatban.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M</w:t>
            </w:r>
            <w:r>
              <w:rPr>
                <w:sz w:val="22"/>
                <w:szCs w:val="22"/>
              </w:rPr>
              <w:t xml:space="preserve">űvészeti alkotások kifejező, sajátos átdolgozása, átírása, parafrázis készítése </w:t>
            </w:r>
            <w:r>
              <w:rPr>
                <w:color w:val="131313"/>
              </w:rPr>
              <w:t xml:space="preserve">(pl. Picasso képei, melyet Velázquez nyomán készített, vagy Dali </w:t>
            </w:r>
            <w:r>
              <w:rPr>
                <w:i/>
                <w:iCs/>
                <w:color w:val="131313"/>
              </w:rPr>
              <w:t>Fiókos Vénusz</w:t>
            </w:r>
            <w:r>
              <w:rPr>
                <w:color w:val="131313"/>
              </w:rPr>
              <w:t xml:space="preserve"> című alkotása, továbbá Barabás Márton kortárs festőművész </w:t>
            </w:r>
            <w:r>
              <w:rPr>
                <w:i/>
                <w:iCs/>
                <w:color w:val="131313"/>
              </w:rPr>
              <w:t>Párkák</w:t>
            </w:r>
            <w:r>
              <w:rPr>
                <w:color w:val="131313"/>
              </w:rPr>
              <w:t xml:space="preserve"> című műve is jó kiindulási alap lehet ezeknél a feladatoknál). Képátalakítás különböző módszereinek megismerése (pl. egy valósághű fénykép alapján a kép átalakítása [tájképfestés] a Vadakra jellemző szín- és faktúrahasználattal.)</w:t>
            </w: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verbális közlésformák, a m</w:t>
            </w:r>
            <w:r>
              <w:rPr>
                <w:sz w:val="22"/>
                <w:szCs w:val="22"/>
              </w:rPr>
              <w:t>űelemzés verbális módszerei.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A zenei és vizuális élmények kapcsolata.</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sz w:val="22"/>
                <w:szCs w:val="22"/>
                <w:lang w:val="en-US"/>
              </w:rPr>
              <w:t>Zenei kompozíció.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jelenetek, mozgások, összetett mediális m</w:t>
            </w:r>
            <w:r>
              <w:rPr>
                <w:sz w:val="22"/>
                <w:szCs w:val="22"/>
              </w:rPr>
              <w:t>űvészeti hatások élményének feldolgozása.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0"/>
          <w:szCs w:val="2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Megjelenítés, vizuális átírás, stilizálás, kiemelés, kompozíció, színritmus, vonalritmus, formaritmus, felületek (textúra, faktúra), parafrázis.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776"/>
        <w:gridCol w:w="1793"/>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7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8</w:t>
            </w:r>
            <w:r>
              <w:rPr>
                <w:b/>
                <w:bCs/>
                <w:sz w:val="22"/>
                <w:szCs w:val="22"/>
                <w:lang w:val="en-US"/>
              </w:rPr>
              <w:t>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űvészeti és a képzőművészeti ágak legfontosabb jegyeinek megkülönböztetése a műelemzés során. Művészeti alkotások, vizuális jelenségek, látványok verbális és képi elemzése. A vizuális kifejezés eszközeinek használata. Vizuális esztétikai jellegű értékítéletek megfogalmazása elemzésekben, illetve érvényre juttatása az alkotó feladatokban. </w:t>
            </w:r>
          </w:p>
        </w:tc>
      </w:tr>
      <w:tr w:rsidR="00734299" w:rsidTr="006E64C3">
        <w:trPr>
          <w:trHeight w:val="26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 vizuális közlés különböz</w:t>
            </w:r>
            <w:r>
              <w:rPr>
                <w:color w:val="000000"/>
              </w:rPr>
              <w:t>ő műfajú köznapi és művészi formáinak árnyalt megkülönböztetése. Különböző ábrázolási rendszerek, színkontrasztok, felületi hatások felismerése, kifejező szerepük értékelése műalkotások tematikus elemzésén keresztül. A megfigyelt jelenségek, műalkotások formai és színviszonyainak értelmezése vizuális és verbális módszerekkel. A legjelentősebb művészettörténeti stíluskorszakok és irányzatok legjellemzőbb műalkotásainak és szimbolikus tárgyainak azonosítása. Önálló vélemény megfogalmazása saját és mások munkáiról.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8"/>
        <w:gridCol w:w="2980"/>
      </w:tblGrid>
      <w:tr w:rsidR="00734299" w:rsidTr="006E64C3">
        <w:trPr>
          <w:trHeight w:val="280"/>
        </w:trPr>
        <w:tc>
          <w:tcPr>
            <w:tcW w:w="6698"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Ismeretek/fejlesztési követelmények</w:t>
            </w:r>
          </w:p>
        </w:tc>
        <w:tc>
          <w:tcPr>
            <w:tcW w:w="298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700"/>
        </w:trPr>
        <w:tc>
          <w:tcPr>
            <w:tcW w:w="6698"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Az alkotómunkához kapcsolódva m</w:t>
            </w:r>
            <w:r>
              <w:rPr>
                <w:sz w:val="22"/>
                <w:szCs w:val="22"/>
              </w:rPr>
              <w:t xml:space="preserve">űalkotások megfigyelése alapján, művészettörténeti korszakok, stílusirányzatok (különösen a 20. század irányzatai: fauvizmus, kubizmus, futurizmus, expresszionizmus, absztrakt irányzatok, konstruktivizmus, dadaizmus, szürrealizmus, op-art, valamint a kortárs művészet) stílusjegyeinek elemzése, összehasonlítása, művek tematikus csoportosítása (pl. műfaj, formarend, technika, kifejezőeszköz, tériség, mű célja: pl.  megörökítés, provokálás) szerint. Általános bevezető a modern művészetről. Annak összegzése Mi a modern művészet? Beszélgetés a modern szobrászat és festészet néhány jelentősebb alkotásáról. Műfaji határok összemosódási folyamatának elemzése.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Egy ismert épu</w:t>
            </w:r>
            <w:r>
              <w:rPr>
                <w:rFonts w:ascii="Tahoma" w:hAnsi="Tahoma" w:cs="Tahoma"/>
                <w:sz w:val="22"/>
                <w:szCs w:val="22"/>
                <w:lang w:val="en-US"/>
              </w:rPr>
              <w:t>̈</w:t>
            </w:r>
            <w:r>
              <w:rPr>
                <w:sz w:val="22"/>
                <w:szCs w:val="22"/>
                <w:lang w:val="en-US"/>
              </w:rPr>
              <w:t>let kubista stílusban való megjelenítése. A kubista képszerkesztés módszereit tu</w:t>
            </w:r>
            <w:r>
              <w:rPr>
                <w:rFonts w:ascii="Tahoma" w:hAnsi="Tahoma" w:cs="Tahoma"/>
                <w:sz w:val="22"/>
                <w:szCs w:val="22"/>
                <w:lang w:val="en-US"/>
              </w:rPr>
              <w:t>̈</w:t>
            </w:r>
            <w:r>
              <w:rPr>
                <w:sz w:val="22"/>
                <w:szCs w:val="22"/>
                <w:lang w:val="en-US"/>
              </w:rPr>
              <w:t>kröz</w:t>
            </w:r>
            <w:r>
              <w:rPr>
                <w:sz w:val="22"/>
                <w:szCs w:val="22"/>
              </w:rPr>
              <w:t>ő rajzok, festmények vagy kollázsok készítése.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Személyes véleményt kifejez</w:t>
            </w:r>
            <w:r>
              <w:rPr>
                <w:sz w:val="22"/>
                <w:szCs w:val="22"/>
              </w:rPr>
              <w:t>ő elemző jellegű vizuális megjelenítés adott témában. Képvariációk színekkel: Deim Pál Ádám és Éva című szitasorozatának elemzéséhez kapcsolódó feladatok. Portrésorozat: ku</w:t>
            </w:r>
            <w:r>
              <w:rPr>
                <w:rFonts w:ascii="Tahoma" w:hAnsi="Tahoma" w:cs="Tahoma"/>
                <w:sz w:val="22"/>
                <w:szCs w:val="22"/>
              </w:rPr>
              <w:t>̈</w:t>
            </w:r>
            <w:r>
              <w:rPr>
                <w:sz w:val="22"/>
                <w:szCs w:val="22"/>
              </w:rPr>
              <w:t xml:space="preserve">lönböző érzelmeket kifejező portrék ábrázolása.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Képek, látványok, médiaszövegek, események (pl. m</w:t>
            </w:r>
            <w:r>
              <w:rPr>
                <w:sz w:val="22"/>
                <w:szCs w:val="22"/>
              </w:rPr>
              <w:t>űalkotások, fotók, filmek, élmények, álmok, közösségi alkalmak) önálló elemzése a vizuális közlés köznapi és művészi formáinak megkülönböztetésével.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perspektivikus kép szerkesztésének szabályai. Egyszer</w:t>
            </w:r>
            <w:r>
              <w:rPr>
                <w:sz w:val="22"/>
                <w:szCs w:val="22"/>
              </w:rPr>
              <w:t xml:space="preserve">űsített vonaltávlati szerkesztések.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szu</w:t>
            </w:r>
            <w:r>
              <w:rPr>
                <w:rFonts w:ascii="Tahoma" w:hAnsi="Tahoma" w:cs="Tahoma"/>
                <w:sz w:val="22"/>
                <w:szCs w:val="22"/>
                <w:lang w:val="en-US"/>
              </w:rPr>
              <w:t>̈</w:t>
            </w:r>
            <w:r>
              <w:rPr>
                <w:sz w:val="22"/>
                <w:szCs w:val="22"/>
                <w:lang w:val="en-US"/>
              </w:rPr>
              <w:t>rrealizmus festészetéhez kapcsolódva. „A ku</w:t>
            </w:r>
            <w:r>
              <w:rPr>
                <w:rFonts w:ascii="Tahoma" w:hAnsi="Tahoma" w:cs="Tahoma"/>
                <w:sz w:val="22"/>
                <w:szCs w:val="22"/>
                <w:lang w:val="en-US"/>
              </w:rPr>
              <w:t>̈</w:t>
            </w:r>
            <w:r>
              <w:rPr>
                <w:sz w:val="22"/>
                <w:szCs w:val="22"/>
                <w:lang w:val="en-US"/>
              </w:rPr>
              <w:t>lönc zseni”, Dalí m</w:t>
            </w:r>
            <w:r>
              <w:rPr>
                <w:sz w:val="22"/>
                <w:szCs w:val="22"/>
              </w:rPr>
              <w:t xml:space="preserve">űvészetének bemutatatásán keresztül egyéni álomképek festése. Beszédes képkeretek tervezése.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A tanulmány fogalma. Drapériák a m</w:t>
            </w:r>
            <w:r>
              <w:rPr>
                <w:sz w:val="22"/>
                <w:szCs w:val="22"/>
              </w:rPr>
              <w:t>űalkotásokon. Pl. egy (vagy két) ponton felfu</w:t>
            </w:r>
            <w:r>
              <w:rPr>
                <w:rFonts w:ascii="Tahoma" w:hAnsi="Tahoma" w:cs="Tahoma"/>
                <w:sz w:val="22"/>
                <w:szCs w:val="22"/>
              </w:rPr>
              <w:t>̈</w:t>
            </w:r>
            <w:r>
              <w:rPr>
                <w:sz w:val="22"/>
                <w:szCs w:val="22"/>
              </w:rPr>
              <w:t>ggesztett textildarab lerajzolása.</w:t>
            </w:r>
          </w:p>
        </w:tc>
        <w:tc>
          <w:tcPr>
            <w:tcW w:w="298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i/>
                <w:iCs/>
                <w:sz w:val="22"/>
                <w:szCs w:val="22"/>
                <w:lang w:val="en-US"/>
              </w:rPr>
              <w:t>Történelem, társadalmi és állampolgári ismeretek:</w:t>
            </w:r>
            <w:r>
              <w:rPr>
                <w:sz w:val="22"/>
                <w:szCs w:val="22"/>
                <w:lang w:val="en-US"/>
              </w:rPr>
              <w:t xml:space="preserve"> Id</w:t>
            </w:r>
            <w:r>
              <w:rPr>
                <w:sz w:val="22"/>
                <w:szCs w:val="22"/>
              </w:rPr>
              <w:t>őmeghatározás. Művészeti korstílusok és irányzatok kötődése a társadalmi, kulturális háttérhez. Társadalmi témák vizuális megjelenítése.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i/>
                <w:iCs/>
              </w:rPr>
            </w:pPr>
            <w:r>
              <w:rPr>
                <w:i/>
                <w:iCs/>
                <w:sz w:val="22"/>
                <w:szCs w:val="22"/>
                <w:lang w:val="en-US"/>
              </w:rPr>
              <w:t>Magyar nyelv és irodalom:</w:t>
            </w:r>
            <w:r>
              <w:rPr>
                <w:sz w:val="22"/>
                <w:szCs w:val="22"/>
                <w:lang w:val="en-US"/>
              </w:rPr>
              <w:t xml:space="preserve"> a m</w:t>
            </w:r>
            <w:r>
              <w:rPr>
                <w:sz w:val="22"/>
                <w:szCs w:val="22"/>
              </w:rPr>
              <w:t>űvészeti ágak mellérendelt viszonyainak megtapasztalása.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i/>
                <w:iCs/>
              </w:rPr>
            </w:pPr>
            <w:r>
              <w:rPr>
                <w:i/>
                <w:iCs/>
                <w:sz w:val="22"/>
                <w:szCs w:val="22"/>
                <w:lang w:val="en-US"/>
              </w:rPr>
              <w:t>Ének-zene:</w:t>
            </w:r>
            <w:r>
              <w:rPr>
                <w:sz w:val="22"/>
                <w:szCs w:val="22"/>
                <w:lang w:val="en-US"/>
              </w:rPr>
              <w:t xml:space="preserve"> m</w:t>
            </w:r>
            <w:r>
              <w:rPr>
                <w:sz w:val="22"/>
                <w:szCs w:val="22"/>
              </w:rPr>
              <w:t>űvészettörténeti és zenetörténeti összefüggések.</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lang w:val="en-US"/>
              </w:rPr>
            </w:pPr>
            <w:r>
              <w:rPr>
                <w:i/>
                <w:iCs/>
                <w:sz w:val="22"/>
                <w:szCs w:val="22"/>
                <w:lang w:val="en-US"/>
              </w:rPr>
              <w:t>Informatika:</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lang w:val="en-US"/>
              </w:rPr>
            </w:pPr>
            <w:r>
              <w:rPr>
                <w:sz w:val="22"/>
                <w:szCs w:val="22"/>
                <w:lang w:val="en-US"/>
              </w:rPr>
              <w:t>Internetes portálok használata. Digitális prezentációk készítése.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20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s>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űvészi kifejezés, látványelemzés, téri helyzet, vetület, képsík, axonometria, egy- </w:t>
            </w:r>
            <w:r>
              <w:rPr>
                <w:color w:val="131313"/>
              </w:rPr>
              <w:t>és kétiránypontos perspektíva</w:t>
            </w:r>
            <w:r>
              <w:rPr>
                <w:sz w:val="22"/>
                <w:szCs w:val="22"/>
              </w:rPr>
              <w:t>, képzőművészeti műfaj, plaszticitás, arányrendszer, kompozíció, képkivágás, síkbeli és téri helyzetviszonylat, takarás, felület, forma, faktúra, textúra, szín, tónus, irány, térbeliség, formatömeg, főszín, mellékszín, kevert szín, színkontraszt, tónus, szín-, vonal-, formaritmus, stíluskorszak, stílusirányzat, intermediális kifejezés/műfaj, kortárs művészet.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906"/>
        <w:gridCol w:w="1663"/>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i/>
                <w:i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Magyarázó képek/rajzok</w:t>
            </w:r>
          </w:p>
        </w:tc>
        <w:tc>
          <w:tcPr>
            <w:tcW w:w="16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2</w:t>
            </w:r>
            <w:r>
              <w:rPr>
                <w:b/>
                <w:bCs/>
                <w:sz w:val="22"/>
                <w:szCs w:val="22"/>
                <w:lang w:val="en-US"/>
              </w:rPr>
              <w:t xml:space="preserve"> óra</w:t>
            </w:r>
          </w:p>
        </w:tc>
      </w:tr>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legfontosabb vizuális jelek, jelzések, szimbólumok értelmezése, alkotó használata. Képi utasítások követése, illetve ilyenek létrehozása.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Nem vizuális természet</w:t>
            </w:r>
            <w:r>
              <w:rPr>
                <w:color w:val="000000"/>
              </w:rPr>
              <w:t>ű információk érzékletes képi megfogalmazása. Időbeni folyamatok értelmezhető vizuális megjelenítése.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853"/>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8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92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Pontosan értelmezhet</w:t>
            </w:r>
            <w:r>
              <w:rPr>
                <w:sz w:val="22"/>
                <w:szCs w:val="22"/>
              </w:rPr>
              <w:t>ő információközlések képes és rajzos használati utasítások megfogalmazásával, kivitelezésével (pl. kitalált, „képtelen tárgyról”) a különféle jelentésmódok, ábrázolások megfigyelésének céljával.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A szimbólum és ku</w:t>
            </w:r>
            <w:r>
              <w:rPr>
                <w:rFonts w:ascii="Tahoma" w:hAnsi="Tahoma" w:cs="Tahoma"/>
                <w:color w:val="131313"/>
                <w:lang w:val="en-US"/>
              </w:rPr>
              <w:t>̈</w:t>
            </w:r>
            <w:r>
              <w:rPr>
                <w:color w:val="131313"/>
                <w:lang w:val="en-US"/>
              </w:rPr>
              <w:t>lönz</w:t>
            </w:r>
            <w:r>
              <w:rPr>
                <w:color w:val="131313"/>
              </w:rPr>
              <w:t>ő fajtái. Összetett képi szimbólumok. Stilizálás illetve redukálás folyamatának, módszereinek megfigyelése a műalkotásokon (pl. állatot szimbolizáló jel tervezése).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Nem vizuális természet</w:t>
            </w:r>
            <w:r>
              <w:rPr>
                <w:sz w:val="22"/>
                <w:szCs w:val="22"/>
              </w:rPr>
              <w:t>ű információk érzékletes megjelenítése egyezményes jelzések használatával (pl. grafikonon, diagramon), és/vagy saját jelzésrendszer alkalmazásával</w:t>
            </w:r>
            <w:r>
              <w:rPr>
                <w:color w:val="131313"/>
              </w:rPr>
              <w:t xml:space="preserve"> [pl. önjelek tervezése  egy megismert jelentéstár alapján, geoetriai formákat, számokat, betűket és állatszimbólumokat tömörítve]</w:t>
            </w:r>
            <w:r>
              <w:rPr>
                <w:sz w:val="22"/>
                <w:szCs w:val="22"/>
              </w:rPr>
              <w:t xml:space="preserve">, a jelentésváltozatok megfelelő működésének tudatosítása érdekében. </w:t>
            </w:r>
            <w:r>
              <w:rPr>
                <w:color w:val="131313"/>
              </w:rPr>
              <w:t xml:space="preserve">Egy adott jelről, vagy ábráról verbális információk megfogalmazása.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color w:val="131313"/>
                <w:lang w:val="en-US"/>
              </w:rPr>
              <w:t>Diagram, grafikon, piktogram, embléma témakör feldolgozása. Ku</w:t>
            </w:r>
            <w:r>
              <w:rPr>
                <w:rFonts w:ascii="Tahoma" w:hAnsi="Tahoma" w:cs="Tahoma"/>
                <w:color w:val="131313"/>
                <w:lang w:val="en-US"/>
              </w:rPr>
              <w:t>̈</w:t>
            </w:r>
            <w:r>
              <w:rPr>
                <w:color w:val="131313"/>
                <w:lang w:val="en-US"/>
              </w:rPr>
              <w:t>lönz</w:t>
            </w:r>
            <w:r>
              <w:rPr>
                <w:color w:val="131313"/>
              </w:rPr>
              <w:t>ő logók (pl. környezetvédelmi, iskolai) vagy horoszkópjelek tervezése.</w:t>
            </w:r>
          </w:p>
        </w:tc>
        <w:tc>
          <w:tcPr>
            <w:tcW w:w="285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Magyar nyelv és irodalom:</w:t>
            </w:r>
            <w:r>
              <w:rPr>
                <w:sz w:val="22"/>
                <w:szCs w:val="22"/>
                <w:lang w:val="en-US"/>
              </w:rPr>
              <w:t xml:space="preserve"> Szöveg és kép viszonya. Nyelvi és nem nyelvi kódok mindennapi közlési helyzetekben. Meggy</w:t>
            </w:r>
            <w:r>
              <w:rPr>
                <w:sz w:val="22"/>
                <w:szCs w:val="22"/>
              </w:rPr>
              <w:t>őző kommunikáció. Ábrák, képek, illusztrációk kapcsolata a szöveggel. Szó szerinti és metaforikus jelentés.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Matematika:</w:t>
            </w:r>
            <w:r>
              <w:rPr>
                <w:sz w:val="22"/>
                <w:szCs w:val="22"/>
                <w:lang w:val="en-US"/>
              </w:rPr>
              <w:t xml:space="preserve"> Rajzolt, illetve tárgyi jelek értelmezése. Rendszeralkotás: elemek elrendezése különféle szempontok szerint. Rendszerezést segít</w:t>
            </w:r>
            <w:r>
              <w:rPr>
                <w:sz w:val="22"/>
                <w:szCs w:val="22"/>
              </w:rPr>
              <w:t>ő eszközök (fadiagram, útdiagram, táblázatok).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Földrajz:</w:t>
            </w:r>
            <w:r>
              <w:rPr>
                <w:sz w:val="22"/>
                <w:szCs w:val="22"/>
                <w:lang w:val="en-US"/>
              </w:rPr>
              <w:t xml:space="preserve"> a mindennapi környezetben el</w:t>
            </w:r>
            <w:r>
              <w:rPr>
                <w:sz w:val="22"/>
                <w:szCs w:val="22"/>
              </w:rPr>
              <w:t>őforduló jelek, jelzések, a jelekből álló információhoz kapcsolódó kommunikáció.</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Egyezményes jel, jelzés, saját jel, jelzés, jelrendszer, (</w:t>
            </w:r>
            <w:r>
              <w:rPr>
                <w:color w:val="131313"/>
                <w:lang w:val="en-US"/>
              </w:rPr>
              <w:t>szimbólum,</w:t>
            </w:r>
            <w:r>
              <w:rPr>
                <w:sz w:val="22"/>
                <w:szCs w:val="22"/>
                <w:lang w:val="en-US"/>
              </w:rPr>
              <w:t xml:space="preserve"> grafikon, diagram, </w:t>
            </w:r>
            <w:r>
              <w:rPr>
                <w:color w:val="131313"/>
                <w:lang w:val="en-US"/>
              </w:rPr>
              <w:t>embléma, logó</w:t>
            </w:r>
            <w:r>
              <w:rPr>
                <w:sz w:val="22"/>
                <w:szCs w:val="22"/>
                <w:lang w:val="en-US"/>
              </w:rPr>
              <w: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906"/>
        <w:gridCol w:w="1663"/>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i/>
                <w:i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Mozgóképi közlés</w:t>
            </w:r>
          </w:p>
        </w:tc>
        <w:tc>
          <w:tcPr>
            <w:tcW w:w="16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3</w:t>
            </w:r>
            <w:r>
              <w:rPr>
                <w:b/>
                <w:bCs/>
                <w:sz w:val="22"/>
                <w:szCs w:val="22"/>
                <w:lang w:val="en-US"/>
              </w:rPr>
              <w:t xml:space="preserve"> óra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Jelenségek megfigyelése adott szempontok alapján. Id</w:t>
            </w:r>
            <w:r>
              <w:rPr>
                <w:sz w:val="22"/>
                <w:szCs w:val="22"/>
              </w:rPr>
              <w:t>őbeli folyamatok, változások megfigyelése, ábrázolása. Különböző mozgások vizuális rögzítése. Hang és kép együttes alkalmazása. Tervvázlatok készítése.</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Mozgások megfigyelése, megjelenítése. Id</w:t>
            </w:r>
            <w:r>
              <w:rPr>
                <w:color w:val="000000"/>
              </w:rPr>
              <w:t>őbeni folyamatok értelmezhető megjelenítése.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853"/>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8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2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mozgókép m</w:t>
            </w:r>
            <w:r>
              <w:rPr>
                <w:sz w:val="22"/>
                <w:szCs w:val="22"/>
              </w:rPr>
              <w:t>űködésének, a mozgás illúziókeltésének értelmezése kreatív feladatmegoldás érdekében (pl. rajzolt/fotózott zootróp-szalag készítése zootróp-dobba/hengerbe).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Pl. A futurista m</w:t>
            </w:r>
            <w:r>
              <w:rPr>
                <w:sz w:val="22"/>
                <w:szCs w:val="22"/>
              </w:rPr>
              <w:t xml:space="preserve">űvészek képalkotói módszereinek tanulmányozása. A festészet és a fotóművészet kapcsolata.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mozgóképi nyelv alapjainak, m</w:t>
            </w:r>
            <w:r>
              <w:rPr>
                <w:sz w:val="22"/>
                <w:szCs w:val="22"/>
              </w:rPr>
              <w:t xml:space="preserve">űködésének értelmezése, majd kreatív alkalmazása összetettebb feladat kapcsán (pl. képregény, story-board), mely a médium sajátos (nyelvi) működésének felismerését célozza meg.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 xml:space="preserve">Képregények készítése egyéni témaválasztás alapján (pl. metamorfozis témájában). </w:t>
            </w:r>
          </w:p>
        </w:tc>
        <w:tc>
          <w:tcPr>
            <w:tcW w:w="285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Dráma és tánc:</w:t>
            </w:r>
            <w:r>
              <w:rPr>
                <w:sz w:val="22"/>
                <w:szCs w:val="22"/>
                <w:lang w:val="en-US"/>
              </w:rPr>
              <w:t xml:space="preserve"> cselekmény, jelenet, feszültség, konfliktus, fordulópont; díszlet, jelmez, kellék, fény- és hanghatások.</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Magyar nyelv és irodalom:</w:t>
            </w:r>
            <w:r>
              <w:rPr>
                <w:sz w:val="22"/>
                <w:szCs w:val="22"/>
                <w:lang w:val="en-US"/>
              </w:rPr>
              <w:t xml:space="preserve"> elbeszél</w:t>
            </w:r>
            <w:r>
              <w:rPr>
                <w:sz w:val="22"/>
                <w:szCs w:val="22"/>
              </w:rPr>
              <w:t>ő, cselekmény, epizód, helyszín, szereplő, leírás, párbeszéd, jellemzés; szerkezet, a cselekményt alkotó elemek, fordulatok, jelenet, konfliktus, feszültség, tetőpont, fordulópont.</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Egyszer</w:t>
            </w:r>
            <w:r>
              <w:rPr>
                <w:sz w:val="22"/>
                <w:szCs w:val="22"/>
              </w:rPr>
              <w:t>ű animációk. A hagyományos médiumok modern megjelenési formái.</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852"/>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852"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 xml:space="preserve">Technikai kép, optikai játék (taumatróp, zootróp), retinális utóképhatás, a mozgás illúziója, animáció, </w:t>
            </w:r>
            <w:r>
              <w:rPr>
                <w:color w:val="131313"/>
                <w:lang w:val="en-US"/>
              </w:rPr>
              <w:t>képregény,</w:t>
            </w:r>
            <w:r>
              <w:rPr>
                <w:sz w:val="22"/>
                <w:szCs w:val="22"/>
                <w:lang w:val="en-US"/>
              </w:rPr>
              <w:t xml:space="preserve"> story-board.</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09"/>
        <w:gridCol w:w="5906"/>
        <w:gridCol w:w="1805"/>
      </w:tblGrid>
      <w:tr w:rsidR="00734299" w:rsidTr="006E64C3">
        <w:trPr>
          <w:trHeight w:val="5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Montázs</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1</w:t>
            </w:r>
            <w:r>
              <w:rPr>
                <w:b/>
                <w:bCs/>
                <w:sz w:val="22"/>
                <w:szCs w:val="22"/>
                <w:lang w:val="en-US"/>
              </w:rPr>
              <w:t xml:space="preserve">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Jelenségek megfigyelése adott szempontok alapján. Id</w:t>
            </w:r>
            <w:r>
              <w:rPr>
                <w:sz w:val="22"/>
                <w:szCs w:val="22"/>
              </w:rPr>
              <w:t>őbeli folyamatok, változások megfigyelése, ábrázolása. Különböző mozgások vizuális rögzítése. Hang és kép együttes alkalmazása. Tervvázlatok készítése. Reflektálás filmes élményekre. Szabad asszociáció.</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Id</w:t>
            </w:r>
            <w:r>
              <w:rPr>
                <w:color w:val="000000"/>
              </w:rPr>
              <w:t>őbeni folyamatok értelmezhető megjelenítése. A vizuális kommunikáció különböző formáinak csoportosítása.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995"/>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40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Térben és id</w:t>
            </w:r>
            <w:r>
              <w:rPr>
                <w:sz w:val="22"/>
                <w:szCs w:val="22"/>
              </w:rPr>
              <w:t>őben egymástól távol eső elemek, részletek, motívumok egységes egésszé szervezése új információközlés, alkotás létrehozása, különféle technikával megvalósított konkrét feladatmegoldás (pl. fotókollázs) érdekében.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Pl. A dadaizmus m</w:t>
            </w:r>
            <w:r>
              <w:rPr>
                <w:sz w:val="22"/>
                <w:szCs w:val="22"/>
              </w:rPr>
              <w:t>űvészettörténeti elemzése kapcsán is bemutatható a montázs, illetve a montázs-elv. A Merz (Kurt Schwitters művészete). A montázs készítésének ku</w:t>
            </w:r>
            <w:r>
              <w:rPr>
                <w:rFonts w:ascii="Tahoma" w:hAnsi="Tahoma" w:cs="Tahoma"/>
                <w:sz w:val="22"/>
                <w:szCs w:val="22"/>
              </w:rPr>
              <w:t>̈</w:t>
            </w:r>
            <w:r>
              <w:rPr>
                <w:sz w:val="22"/>
                <w:szCs w:val="22"/>
              </w:rPr>
              <w:t xml:space="preserve">lönbző fajtái. Egyéni portfolió összeállítása, készítése megadott szempontok szerint. </w:t>
            </w:r>
          </w:p>
        </w:tc>
        <w:tc>
          <w:tcPr>
            <w:tcW w:w="299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Dráma és tánc:</w:t>
            </w:r>
            <w:r>
              <w:rPr>
                <w:sz w:val="22"/>
                <w:szCs w:val="22"/>
                <w:lang w:val="en-US"/>
              </w:rPr>
              <w:t xml:space="preserve"> ellentét és párhuzam, a feszültségteremtés eszközei.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 kompozíció meghatározó elemei; különböz</w:t>
            </w:r>
            <w:r>
              <w:rPr>
                <w:sz w:val="22"/>
                <w:szCs w:val="22"/>
              </w:rPr>
              <w:t>ő nézőpontú elbeszélés; cselekmény, epizód, helyszín, szereplő, leírás, párbeszéd, jellemzés; szerkezet, a cselekményt alkotó elemek; ismétlés, fokozás, párhuzam, ellentét; metaforikus jelentés; allegória, szimbólum; szórakoztató irodalom, filmes feldolgozások.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Montázs és gondolkodás, montázselv, tér-id</w:t>
            </w:r>
            <w:r>
              <w:rPr>
                <w:sz w:val="22"/>
                <w:szCs w:val="22"/>
              </w:rPr>
              <w:t>ő szervezés, (mozgóképi szerkesztés/montázs), leíró és szubjektív kép/nézőpont; lineáris-cselekményábrázoló és párhuzamos montázs.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279"/>
        <w:gridCol w:w="5738"/>
        <w:gridCol w:w="1803"/>
      </w:tblGrid>
      <w:tr w:rsidR="00734299" w:rsidTr="006E64C3">
        <w:trPr>
          <w:trHeight w:val="580"/>
        </w:trPr>
        <w:tc>
          <w:tcPr>
            <w:tcW w:w="22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Vizuális kommunikációs formák</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3</w:t>
            </w:r>
            <w:r>
              <w:rPr>
                <w:b/>
                <w:bCs/>
                <w:sz w:val="22"/>
                <w:szCs w:val="22"/>
                <w:lang w:val="en-US"/>
              </w:rPr>
              <w:t xml:space="preserve"> óra</w:t>
            </w:r>
          </w:p>
        </w:tc>
      </w:tr>
      <w:tr w:rsidR="00734299" w:rsidTr="006E64C3">
        <w:trPr>
          <w:trHeight w:val="580"/>
        </w:trPr>
        <w:tc>
          <w:tcPr>
            <w:tcW w:w="22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Fényképek, újságképek, reklámképek csoportosítása adott szempontok alapján, olvasása, értelmezése.</w:t>
            </w:r>
          </w:p>
        </w:tc>
      </w:tr>
      <w:tr w:rsidR="00734299" w:rsidTr="006E64C3">
        <w:trPr>
          <w:trHeight w:val="880"/>
        </w:trPr>
        <w:tc>
          <w:tcPr>
            <w:tcW w:w="22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4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 vizuális kommunikáció különböz</w:t>
            </w:r>
            <w:r>
              <w:rPr>
                <w:color w:val="000000"/>
              </w:rPr>
              <w:t>ő formáinak csoportosítása.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825"/>
        <w:gridCol w:w="2995"/>
      </w:tblGrid>
      <w:tr w:rsidR="00734299" w:rsidTr="006E64C3">
        <w:trPr>
          <w:trHeight w:val="350"/>
        </w:trPr>
        <w:tc>
          <w:tcPr>
            <w:tcW w:w="6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11620"/>
        </w:trPr>
        <w:tc>
          <w:tcPr>
            <w:tcW w:w="682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verbális és a vizuális kommunikáció közötti lényegi különbségek felismerése és megfogalmazása kreatív gyakorlatok tanulságaiból levonva (pl. képek szóbeli leírásával, „közvetítésével” történ</w:t>
            </w:r>
            <w:r>
              <w:rPr>
                <w:sz w:val="22"/>
                <w:szCs w:val="22"/>
              </w:rPr>
              <w:t>ő rekonstruálással).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Kitalált történet írása Dalí Az ég</w:t>
            </w:r>
            <w:r>
              <w:rPr>
                <w:sz w:val="22"/>
                <w:szCs w:val="22"/>
              </w:rPr>
              <w:t>ő zsiráf című festményéről.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vizuális kommunikáció különböz</w:t>
            </w:r>
            <w:r>
              <w:rPr>
                <w:sz w:val="22"/>
                <w:szCs w:val="22"/>
              </w:rPr>
              <w:t>ő formáinak csoportosítása, összehasonlítása a különféle vizuális kifejező eszközök, médiumok tudatosítása érdekében.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lang w:val="en-US"/>
              </w:rPr>
            </w:pPr>
            <w:r>
              <w:rPr>
                <w:sz w:val="22"/>
                <w:szCs w:val="22"/>
                <w:lang w:val="en-US"/>
              </w:rPr>
              <w:t>A fotó és a film kapcsolata (képsorozatok, képkivágások: közelkép, nagytotál, félközeli beállítások megfigyelése).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Az op-art m</w:t>
            </w:r>
            <w:r>
              <w:rPr>
                <w:sz w:val="22"/>
                <w:szCs w:val="22"/>
              </w:rPr>
              <w:t>űvészet jellemzői. Térhatás és mozgás két dimenzióban. Optikai illúziók elemző vizsgálata.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Furfangos képi illúziók. Többértelm</w:t>
            </w:r>
            <w:r>
              <w:rPr>
                <w:sz w:val="22"/>
                <w:szCs w:val="22"/>
              </w:rPr>
              <w:t>ű képek vizsgálata.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Plakátm</w:t>
            </w:r>
            <w:r>
              <w:rPr>
                <w:sz w:val="22"/>
                <w:szCs w:val="22"/>
              </w:rPr>
              <w:t>űvészet régen és ma. Pl. plakáttervezés a szecesszió divatjából kiindulva.</w:t>
            </w:r>
          </w:p>
        </w:tc>
        <w:tc>
          <w:tcPr>
            <w:tcW w:w="299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Magyar nyelv és irodalom:</w:t>
            </w:r>
            <w:r>
              <w:rPr>
                <w:sz w:val="22"/>
                <w:szCs w:val="22"/>
                <w:lang w:val="en-US"/>
              </w:rPr>
              <w:t xml:space="preserve"> Nyelvi és nem nyelvi kódok, mindennapi közlési helyzetek, meggy</w:t>
            </w:r>
            <w:r>
              <w:rPr>
                <w:sz w:val="22"/>
                <w:szCs w:val="22"/>
              </w:rPr>
              <w:t>őző kommunikáció. A nyomtatott és az elektronikus szövegek jellemzői. Gyakori szövegtípusok (pl. médiaszövegek). Ábrák, képek, illusztrációk kapcsolata a szöveggel. Információhordozók természete, kommunikációs funkcióival és kultúrájával (pl. vizuális, audiovizuális, elektronikus).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Informatika:</w:t>
            </w:r>
            <w:r>
              <w:rPr>
                <w:sz w:val="22"/>
                <w:szCs w:val="22"/>
                <w:lang w:val="en-US"/>
              </w:rPr>
              <w:t xml:space="preserve"> Multimédiás dokumentumok elemei. Az információs technológián alapuló kommunikációs formák. Kommunikációs médiumok és szerepük. A hagyományos médiumok modern megjelenési formái.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Matematika:</w:t>
            </w:r>
            <w:r>
              <w:rPr>
                <w:sz w:val="22"/>
                <w:szCs w:val="22"/>
                <w:lang w:val="en-US"/>
              </w:rPr>
              <w:t xml:space="preserve"> Osztályozás. Rendszeralkotás  elemek elrendezése; rendszerezést segít</w:t>
            </w:r>
            <w:r>
              <w:rPr>
                <w:sz w:val="22"/>
                <w:szCs w:val="22"/>
              </w:rPr>
              <w:t>ő eszközök (pl. táblázatok).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 kép „m</w:t>
            </w:r>
            <w:r>
              <w:rPr>
                <w:sz w:val="22"/>
                <w:szCs w:val="22"/>
              </w:rPr>
              <w:t>űködése”, állókép és mozgókép különbözősége, közvetlen és közvetett kommunikáció, tömegkommunikáció, távközlés, televízió, internet, gesztusnyelv, plakát, képes forgatókönyv, fotográfia, mozgókép, médium. Képkivágás, nézet (gépállás, gépmozgás), beállítás, jelenet, expozíció, lezárás, konfliktus, fordulat, elbeszélő-szerkezeti alapséma.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272"/>
        <w:gridCol w:w="5671"/>
        <w:gridCol w:w="1877"/>
      </w:tblGrid>
      <w:tr w:rsidR="00734299" w:rsidTr="006E64C3">
        <w:trPr>
          <w:trHeight w:val="880"/>
        </w:trPr>
        <w:tc>
          <w:tcPr>
            <w:tcW w:w="22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67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rPr>
            </w:pPr>
            <w:r>
              <w:rPr>
                <w:b/>
                <w:bCs/>
                <w:sz w:val="22"/>
                <w:szCs w:val="22"/>
                <w:lang w:val="en-US"/>
              </w:rPr>
              <w:t>Média és mozgóképkultúra – A média kifejez</w:t>
            </w:r>
            <w:r>
              <w:rPr>
                <w:b/>
                <w:bCs/>
                <w:sz w:val="22"/>
                <w:szCs w:val="22"/>
              </w:rPr>
              <w:t>őeszközei</w:t>
            </w:r>
          </w:p>
          <w:p w:rsidR="00734299" w:rsidRDefault="00734299" w:rsidP="006E64C3">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Reprodukálás és ábrázolás – a mozgókép kett</w:t>
            </w:r>
            <w:r>
              <w:rPr>
                <w:b/>
                <w:bCs/>
                <w:sz w:val="22"/>
                <w:szCs w:val="22"/>
              </w:rPr>
              <w:t>ős természete</w:t>
            </w:r>
          </w:p>
        </w:tc>
        <w:tc>
          <w:tcPr>
            <w:tcW w:w="187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1</w:t>
            </w:r>
            <w:r>
              <w:rPr>
                <w:b/>
                <w:bCs/>
                <w:sz w:val="22"/>
                <w:szCs w:val="22"/>
                <w:lang w:val="en-US"/>
              </w:rPr>
              <w:t xml:space="preserve"> óra</w:t>
            </w:r>
          </w:p>
        </w:tc>
      </w:tr>
      <w:tr w:rsidR="00734299" w:rsidTr="006E64C3">
        <w:trPr>
          <w:trHeight w:val="580"/>
        </w:trPr>
        <w:tc>
          <w:tcPr>
            <w:tcW w:w="22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8"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reprodukálás, a technikai úton rögzített kép/hang és az ábrázolás fogalmának ismerete.</w:t>
            </w:r>
          </w:p>
        </w:tc>
      </w:tr>
      <w:tr w:rsidR="00734299" w:rsidTr="006E64C3">
        <w:trPr>
          <w:trHeight w:val="1180"/>
        </w:trPr>
        <w:tc>
          <w:tcPr>
            <w:tcW w:w="22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48"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Az életkornak megfelel</w:t>
            </w:r>
            <w:r>
              <w:rPr>
                <w:sz w:val="22"/>
                <w:szCs w:val="22"/>
              </w:rPr>
              <w:t>ő mozgóképi (film, televízió, videó, komputerjáték, web) szövegértés képességének fejlesztése, az önálló és kritikus attitűd kialakítása, a mozgóképi írás-olvasás tudás fejlesztése. Alapszintű mozgóképnyelvi tájékozottság megszerzése.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350"/>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208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A mozgóképi közlés kett</w:t>
            </w:r>
            <w:r>
              <w:rPr>
                <w:sz w:val="22"/>
                <w:szCs w:val="22"/>
              </w:rPr>
              <w:t>ős természetének, azaz egyszerre ábrázoló és reprodukáló alaptulajdonságának megtapasztalása és tudatosítása (pl. híradórészletek tanulmányozása alapján). A dokumentum és a fikció fogalmának magyarázata konkrét példákon keresztül.</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Magyar nyelv és irodalom; ének-zene; dráma és tánc; vizuális kultúra:</w:t>
            </w:r>
            <w:r>
              <w:rPr>
                <w:sz w:val="22"/>
                <w:szCs w:val="22"/>
                <w:lang w:val="en-US"/>
              </w:rPr>
              <w:t xml:space="preserve"> az elbeszél</w:t>
            </w:r>
            <w:r>
              <w:rPr>
                <w:sz w:val="22"/>
                <w:szCs w:val="22"/>
              </w:rPr>
              <w:t>ő, előadó kifejezési szándékának szubjektív nézőpontja.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63"/>
        <w:gridCol w:w="7957"/>
      </w:tblGrid>
      <w:tr w:rsidR="00734299" w:rsidTr="006E64C3">
        <w:trPr>
          <w:trHeight w:val="580"/>
        </w:trPr>
        <w:tc>
          <w:tcPr>
            <w:tcW w:w="186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57"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Dokumentum, fikció, reprodukció, ábrázolás, kett</w:t>
            </w:r>
            <w:r>
              <w:rPr>
                <w:sz w:val="22"/>
                <w:szCs w:val="22"/>
              </w:rPr>
              <w:t>ős természet, valóság.</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09"/>
        <w:gridCol w:w="5976"/>
        <w:gridCol w:w="1735"/>
      </w:tblGrid>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rPr>
            </w:pPr>
            <w:r>
              <w:rPr>
                <w:b/>
                <w:bCs/>
                <w:sz w:val="22"/>
                <w:szCs w:val="22"/>
                <w:lang w:val="en-US"/>
              </w:rPr>
              <w:t>Média és mozgóképkultúra – A média kifejez</w:t>
            </w:r>
            <w:r>
              <w:rPr>
                <w:b/>
                <w:bCs/>
                <w:sz w:val="22"/>
                <w:szCs w:val="22"/>
              </w:rPr>
              <w:t>őeszközei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A kiemelés (hangsúlyozás) alapeszközei a mozgóképi ábrázolásban, az írott és az online sajtóban</w:t>
            </w:r>
          </w:p>
        </w:tc>
        <w:tc>
          <w:tcPr>
            <w:tcW w:w="17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2</w:t>
            </w:r>
            <w:r>
              <w:rPr>
                <w:b/>
                <w:bCs/>
                <w:sz w:val="22"/>
                <w:szCs w:val="22"/>
                <w:lang w:val="en-US"/>
              </w:rPr>
              <w:t xml:space="preserve"> óra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űvészeti alkotások és a médiaszövegek egyaránt konstruált textusok. A művek (irodalmi, képzőművészeti, zenei alkotások) és a médiaszövegek nyelvi jellemzőivel, használatával kapcsolatos néhány fontos alapfogalom (pl. ismétlés, motívum, kompozíció) ismerete, helyes alkalmazása élőszóban. </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Az életkornak megfelel</w:t>
            </w:r>
            <w:r>
              <w:rPr>
                <w:sz w:val="22"/>
                <w:szCs w:val="22"/>
              </w:rPr>
              <w:t>ő mozgóképi (film, televízió, videó, komputerjáték, web) szövegértés képességének fejlesztése, az önálló és kritikus attitűd kialakítása, a mediális írás-olvasás tudás fejlesztése. A médiumok nyelvi apparátusára vonatkozó alapszintű tájékozottság megszerzése.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95"/>
        <w:gridCol w:w="3125"/>
      </w:tblGrid>
      <w:tr w:rsidR="00734299" w:rsidTr="006E64C3">
        <w:trPr>
          <w:trHeight w:val="285"/>
        </w:trPr>
        <w:tc>
          <w:tcPr>
            <w:tcW w:w="66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120"/>
        </w:trPr>
        <w:tc>
          <w:tcPr>
            <w:tcW w:w="669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lang w:val="en-US"/>
              </w:rPr>
            </w:pPr>
            <w:r>
              <w:rPr>
                <w:sz w:val="22"/>
                <w:szCs w:val="22"/>
                <w:lang w:val="en-US"/>
              </w:rPr>
              <w:t>Mozgóképi szövegek (pl. reklámok, klipek) megfigyelése és elemzése annak tudatosítása céljából, hogy melyek a figyelemirányítás, kiemelés eszközei (legfontosabb motívumok ismétlése, közelkép, fény/szín, zenei hangsúlyok, kameramozgások, váltakozó beállítások tempója).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Napilapok, magazinok, címlapok és bels</w:t>
            </w:r>
            <w:r>
              <w:rPr>
                <w:sz w:val="22"/>
                <w:szCs w:val="22"/>
              </w:rPr>
              <w:t>ő oldalak rendjének megfigyelése, a nyomtatott és online sajtó szövegeinek megkonstruálása során alkalmazott fontosabb figyelemvezető, kiemelő eljárások tudatosítása érdekében (pl. címrend, betűméret, tipográfia, szín és folthatások, tördelés, írott szöveg és képi illusztráció viszonya, képaláírás, linkek, felnyíló/futó ablakok, hang-és képanyagok).</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rFonts w:ascii="Calibri" w:hAnsi="Calibri" w:cs="Calibri"/>
                <w:lang w:val="en-US"/>
              </w:rPr>
            </w:pPr>
            <w:r>
              <w:rPr>
                <w:sz w:val="22"/>
                <w:szCs w:val="22"/>
                <w:lang w:val="en-US"/>
              </w:rPr>
              <w:t xml:space="preserve">Újság, magazin vagy könyvborító címlapjának megtervezése. </w:t>
            </w: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Magyar nyelv és irodalom</w:t>
            </w:r>
            <w:r>
              <w:rPr>
                <w:sz w:val="22"/>
                <w:szCs w:val="22"/>
                <w:lang w:val="en-US"/>
              </w:rPr>
              <w:t xml:space="preserve">; </w:t>
            </w:r>
            <w:r>
              <w:rPr>
                <w:i/>
                <w:iCs/>
                <w:sz w:val="22"/>
                <w:szCs w:val="22"/>
                <w:lang w:val="en-US"/>
              </w:rPr>
              <w:t>ének-zene;dráma és tánc; vizuális kultúra:</w:t>
            </w:r>
            <w:r>
              <w:rPr>
                <w:sz w:val="22"/>
                <w:szCs w:val="22"/>
                <w:lang w:val="en-US"/>
              </w:rPr>
              <w:t xml:space="preserve"> a hangsúlyozás, nyomatékosítás eszközei a társm</w:t>
            </w:r>
            <w:r>
              <w:rPr>
                <w:sz w:val="22"/>
                <w:szCs w:val="22"/>
              </w:rPr>
              <w:t>űvészetekben.</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a hagyományos médiumok modern megjelenési formáinak megismerése, alkalmazása.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Ismétlés, közelkép, képkivágás, címrend, tipográfia, tördelés, illusztráció, képaláírás.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0"/>
          <w:szCs w:val="20"/>
          <w:lang w:val="en-US"/>
        </w:rPr>
      </w:pPr>
    </w:p>
    <w:tbl>
      <w:tblPr>
        <w:tblW w:w="0" w:type="auto"/>
        <w:tblInd w:w="111" w:type="dxa"/>
        <w:tblLayout w:type="fixed"/>
        <w:tblCellMar>
          <w:left w:w="0" w:type="dxa"/>
          <w:right w:w="0" w:type="dxa"/>
        </w:tblCellMar>
        <w:tblLook w:val="0000"/>
      </w:tblPr>
      <w:tblGrid>
        <w:gridCol w:w="2109"/>
        <w:gridCol w:w="4560"/>
        <w:gridCol w:w="1417"/>
        <w:gridCol w:w="1734"/>
      </w:tblGrid>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97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rPr>
            </w:pPr>
            <w:r>
              <w:rPr>
                <w:b/>
                <w:bCs/>
                <w:sz w:val="22"/>
                <w:szCs w:val="22"/>
                <w:lang w:val="en-US"/>
              </w:rPr>
              <w:t>Média és mozgóképkultúra – A média kifejez</w:t>
            </w:r>
            <w:r>
              <w:rPr>
                <w:b/>
                <w:bCs/>
                <w:sz w:val="22"/>
                <w:szCs w:val="22"/>
              </w:rPr>
              <w:t>őeszközei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A montázs szerepe és alapformái a mozgóképi ábrázolásban</w:t>
            </w:r>
          </w:p>
        </w:tc>
        <w:tc>
          <w:tcPr>
            <w:tcW w:w="17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2</w:t>
            </w:r>
            <w:r>
              <w:rPr>
                <w:b/>
                <w:bCs/>
                <w:sz w:val="22"/>
                <w:szCs w:val="22"/>
                <w:lang w:val="en-US"/>
              </w:rPr>
              <w:t xml:space="preserve"> óra</w:t>
            </w:r>
          </w:p>
        </w:tc>
      </w:tr>
      <w:tr w:rsidR="00734299" w:rsidTr="006E64C3">
        <w:trPr>
          <w:trHeight w:val="8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711"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sz w:val="22"/>
                <w:szCs w:val="22"/>
                <w:lang w:val="en-US"/>
              </w:rPr>
              <w:t>A dolgok elmondásának, megjelenítésének szükségszer</w:t>
            </w:r>
            <w:r>
              <w:rPr>
                <w:sz w:val="22"/>
                <w:szCs w:val="22"/>
              </w:rPr>
              <w:t>ű módja, a kihagyás, tér- és időváltások alkalmazása, az ehhez kapcsolódó konvenciók elfogadása.</w:t>
            </w:r>
          </w:p>
        </w:tc>
      </w:tr>
      <w:tr w:rsidR="00734299" w:rsidTr="006E64C3">
        <w:trPr>
          <w:trHeight w:val="14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711"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Az életkornak megfelel</w:t>
            </w:r>
            <w:r>
              <w:rPr>
                <w:sz w:val="22"/>
                <w:szCs w:val="22"/>
              </w:rPr>
              <w:t>ő mozgóképi (film, televízió, videó, komputerjáték, web) szövegértés képességének fejlesztése, az önálló és kritikus attitűd kialakítása, a mediális írás-olvasás tudás fejlesztése. A médiumok nyelvi apparátusára vonatkozó alapszintű tájékozottság megszerzése.</w:t>
            </w:r>
          </w:p>
        </w:tc>
      </w:tr>
      <w:tr w:rsidR="00734299" w:rsidTr="006E64C3">
        <w:trPr>
          <w:trHeight w:val="285"/>
        </w:trPr>
        <w:tc>
          <w:tcPr>
            <w:tcW w:w="666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5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480"/>
        </w:trPr>
        <w:tc>
          <w:tcPr>
            <w:tcW w:w="6669"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A filmkép jelenidej</w:t>
            </w:r>
            <w:r>
              <w:rPr>
                <w:sz w:val="22"/>
                <w:szCs w:val="22"/>
              </w:rPr>
              <w:t>űségének megtapasztalása, felismerése és a montázs alapfunkcióinak azonosítása a mozgóképi ábrázolásban (pl. a cselekmény folyamatosságának és ritmusának megteremtése, a mozgóképi szöveg jellemző terének és idejének létrehozása, jelentésalkotás) kreatív gyakorlatok kapcsán (pl. egyszerű történés vagy történet tervezése és felvétele „kamerába vágott” technikával), az alpvető montázstípusok és megoldások kipróbálása érdekében (pl. lineáris, párhuzamos montázs, flashback, flash forward).</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rFonts w:ascii="Calibri" w:hAnsi="Calibri" w:cs="Calibri"/>
                <w:lang w:val="en-US"/>
              </w:rPr>
            </w:pPr>
            <w:r>
              <w:rPr>
                <w:sz w:val="22"/>
                <w:szCs w:val="22"/>
                <w:lang w:val="en-US"/>
              </w:rPr>
              <w:t>M</w:t>
            </w:r>
            <w:r>
              <w:rPr>
                <w:sz w:val="22"/>
                <w:szCs w:val="22"/>
              </w:rPr>
              <w:t>űvészeti példák (pl. képzőművészet, fotó, irodalom, zene) összevetésével a montázshatás általánosabb, emberi gondolkodást és kifejezést jellemző értelmének tanulmányozása.</w:t>
            </w:r>
          </w:p>
        </w:tc>
        <w:tc>
          <w:tcPr>
            <w:tcW w:w="315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 xml:space="preserve">Informatika: </w:t>
            </w:r>
            <w:r>
              <w:rPr>
                <w:sz w:val="22"/>
                <w:szCs w:val="22"/>
                <w:lang w:val="en-US"/>
              </w:rPr>
              <w:t>Digitális képek jellemz</w:t>
            </w:r>
            <w:r>
              <w:rPr>
                <w:sz w:val="22"/>
                <w:szCs w:val="22"/>
              </w:rPr>
              <w:t>őinek megismerése (pl. méret, szín, színmélység, kontraszt), minőségének javítása. Képszerkesztő program használata. Műveletek képekkel, képszerkesztés, képvágás. Montázs készítése.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i/>
                <w:iCs/>
              </w:rPr>
            </w:pPr>
            <w:r>
              <w:rPr>
                <w:sz w:val="22"/>
                <w:szCs w:val="22"/>
                <w:lang w:val="en-US"/>
              </w:rPr>
              <w:t>Digitális hangformátumok megismerése. Az egyes formátumok közötti átalakítás elvégzése. Hang vágása egy hangszerkeszt</w:t>
            </w:r>
            <w:r>
              <w:rPr>
                <w:sz w:val="22"/>
                <w:szCs w:val="22"/>
              </w:rPr>
              <w:t>ő program segítségével.</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lang w:val="en-US"/>
              </w:rPr>
            </w:pPr>
            <w:r>
              <w:rPr>
                <w:i/>
                <w:iCs/>
                <w:sz w:val="22"/>
                <w:szCs w:val="22"/>
                <w:lang w:val="en-US"/>
              </w:rPr>
              <w:t>Magyar nyelv és irodalom; ének-zene; dráma és tánc:</w:t>
            </w:r>
            <w:r>
              <w:rPr>
                <w:sz w:val="22"/>
                <w:szCs w:val="22"/>
                <w:lang w:val="en-US"/>
              </w:rPr>
              <w:t xml:space="preserve"> id</w:t>
            </w:r>
            <w:r>
              <w:rPr>
                <w:sz w:val="22"/>
                <w:szCs w:val="22"/>
              </w:rPr>
              <w:t>őbeli és térbeli változások kifejezései különböző eszközökkel.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0"/>
          <w:szCs w:val="20"/>
          <w:lang w:val="en-US"/>
        </w:rPr>
      </w:pPr>
    </w:p>
    <w:tbl>
      <w:tblPr>
        <w:tblW w:w="0" w:type="auto"/>
        <w:tblInd w:w="111" w:type="dxa"/>
        <w:tblLayout w:type="fixed"/>
        <w:tblCellMar>
          <w:left w:w="0" w:type="dxa"/>
          <w:right w:w="0" w:type="dxa"/>
        </w:tblCellMar>
        <w:tblLook w:val="0000"/>
      </w:tblPr>
      <w:tblGrid>
        <w:gridCol w:w="1826"/>
        <w:gridCol w:w="7994"/>
      </w:tblGrid>
      <w:tr w:rsidR="00734299" w:rsidTr="006E64C3">
        <w:trPr>
          <w:trHeight w:val="689"/>
        </w:trPr>
        <w:tc>
          <w:tcPr>
            <w:tcW w:w="1826"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center"/>
              <w:rPr>
                <w:rFonts w:ascii="Calibri" w:hAnsi="Calibri" w:cs="Calibri"/>
                <w:lang w:val="en-US"/>
              </w:rPr>
            </w:pPr>
            <w:r>
              <w:rPr>
                <w:b/>
                <w:bCs/>
                <w:color w:val="000000"/>
                <w:lang w:val="en-US"/>
              </w:rPr>
              <w:t>Kulcsfogalmak/ fogalmak</w:t>
            </w:r>
          </w:p>
        </w:tc>
        <w:tc>
          <w:tcPr>
            <w:tcW w:w="7994"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Montázs, szerkesztés, id</w:t>
            </w:r>
            <w:r>
              <w:rPr>
                <w:sz w:val="22"/>
                <w:szCs w:val="22"/>
              </w:rPr>
              <w:t>ő, tér, folyamatosság, ritmus, flashback</w:t>
            </w:r>
            <w:r>
              <w:rPr>
                <w:i/>
                <w:iCs/>
                <w:sz w:val="22"/>
                <w:szCs w:val="22"/>
              </w:rPr>
              <w:t>.</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0"/>
          <w:szCs w:val="2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p w:rsidR="00734299" w:rsidRDefault="00734299" w:rsidP="00E510A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670"/>
          <w:tab w:val="left" w:pos="8840"/>
          <w:tab w:val="left" w:pos="9010"/>
          <w:tab w:val="left" w:pos="9180"/>
          <w:tab w:val="left" w:pos="9350"/>
          <w:tab w:val="left" w:pos="9520"/>
        </w:tabs>
        <w:autoSpaceDE w:val="0"/>
        <w:autoSpaceDN w:val="0"/>
        <w:adjustRightInd w:val="0"/>
        <w:spacing w:after="200" w:line="276" w:lineRule="auto"/>
        <w:rPr>
          <w:b/>
          <w:bCs/>
          <w:sz w:val="22"/>
          <w:szCs w:val="22"/>
          <w:lang w:val="en-US"/>
        </w:rPr>
      </w:pPr>
    </w:p>
    <w:p w:rsidR="00734299" w:rsidRDefault="00734299" w:rsidP="00E510A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670"/>
          <w:tab w:val="left" w:pos="8840"/>
          <w:tab w:val="left" w:pos="9010"/>
          <w:tab w:val="left" w:pos="9180"/>
          <w:tab w:val="left" w:pos="9350"/>
          <w:tab w:val="left" w:pos="952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2126"/>
        <w:gridCol w:w="5670"/>
        <w:gridCol w:w="2024"/>
      </w:tblGrid>
      <w:tr w:rsidR="00734299" w:rsidTr="006E64C3">
        <w:trPr>
          <w:trHeight w:val="580"/>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20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4</w:t>
            </w:r>
            <w:r>
              <w:rPr>
                <w:b/>
                <w:bCs/>
                <w:sz w:val="22"/>
                <w:szCs w:val="22"/>
                <w:lang w:val="en-US"/>
              </w:rPr>
              <w:t xml:space="preserve"> óra</w:t>
            </w:r>
          </w:p>
        </w:tc>
      </w:tr>
      <w:tr w:rsidR="00734299" w:rsidTr="006E64C3">
        <w:trPr>
          <w:trHeight w:val="1780"/>
        </w:trPr>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Közvetlen környezet vizuális megfigyelése alapján tapasztalatok megfogalmazása. Azonosságok és különbségek célirányos megfogalmazása a megfigyelés és elemzés során. Egyszer</w:t>
            </w:r>
            <w:r>
              <w:rPr>
                <w:sz w:val="22"/>
                <w:szCs w:val="22"/>
              </w:rPr>
              <w:t>ű téri helyzetek értelmezése vizuálisan és szövegben. Tárgyakkal, épületekkel kapcsolatos információk gyűjtése. Egyszerű tárgykészítő technikák alkalmazása. Tervvázlatok készítése.</w:t>
            </w:r>
          </w:p>
        </w:tc>
      </w:tr>
      <w:tr w:rsidR="00734299" w:rsidTr="006E64C3">
        <w:trPr>
          <w:trHeight w:val="1780"/>
        </w:trPr>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6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Megfigyelések alapján a vizuális közlések érdekében különböz</w:t>
            </w:r>
            <w:r>
              <w:rPr>
                <w:sz w:val="22"/>
                <w:szCs w:val="22"/>
              </w:rPr>
              <w:t xml:space="preserve">ő rajzi technikák alkalmazása. Tárgykészítő, kézműves technikák megfelelő alkalmazása. Tárgyak, épületek felmérése, elemzése, értelmezése különböző szempontok alapján. Elemzési szempontok megfelelő érvényesítése. A választás lehetőségének mérlegelése a feladatmegoldás során felmerülő ötletek között.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08"/>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6662"/>
        <w:gridCol w:w="3158"/>
      </w:tblGrid>
      <w:tr w:rsidR="00734299" w:rsidTr="006E64C3">
        <w:trPr>
          <w:trHeight w:val="350"/>
        </w:trPr>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Ismeretek/fejlesztési követelmények</w:t>
            </w:r>
          </w:p>
        </w:tc>
        <w:tc>
          <w:tcPr>
            <w:tcW w:w="31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340"/>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Tárgytervezés (pl. öltözék kiegészít</w:t>
            </w:r>
            <w:r>
              <w:rPr>
                <w:sz w:val="22"/>
                <w:szCs w:val="22"/>
              </w:rPr>
              <w:t>ő [öv, táska, ékszer stb.]), tárgyalkotás (pl. állóóra-, lámpa, illetve közlekedési eszközök [repülő, léggömb, autó, motor, stb.] tervezése) a vizuális felmérésből, megismerésből származó elemző tapasztalatok (pl. rajzos felmérés) alapján, a gazdaságos anyaghasználat érvényesítésével.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Egyszer</w:t>
            </w:r>
            <w:r>
              <w:rPr>
                <w:sz w:val="22"/>
                <w:szCs w:val="22"/>
              </w:rPr>
              <w:t>ű műszaki jellegű ábrázolás segítségével (pl. alaprajz, metszetrajz, vetületi ábrázolás) saját tervezés (pl. lakóház, szoba)  megjelenítése szerkesztéssel és szabadkézi rajzban, illetve az önálló tervezési, tárgyalkotó folyamat dokumentálása az ötlettől a kivitelezésig.</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pPr>
            <w:r>
              <w:rPr>
                <w:sz w:val="22"/>
                <w:szCs w:val="22"/>
                <w:lang w:val="en-US"/>
              </w:rPr>
              <w:t>Természeti forma részletes rajzi elemzése (értelmez</w:t>
            </w:r>
            <w:r>
              <w:rPr>
                <w:sz w:val="22"/>
                <w:szCs w:val="22"/>
              </w:rPr>
              <w:t>ő vázlatok, fázisrajzok, keresztmetszetek megjelenítése). Választható feladatok: pl. a) Illusztráció készítése egy növényhatározóba. b) Egy citromról (vagy bármely gyu</w:t>
            </w:r>
            <w:r>
              <w:rPr>
                <w:rFonts w:ascii="Tahoma" w:hAnsi="Tahoma" w:cs="Tahoma"/>
                <w:sz w:val="22"/>
                <w:szCs w:val="22"/>
              </w:rPr>
              <w:t>̈</w:t>
            </w:r>
            <w:r>
              <w:rPr>
                <w:sz w:val="22"/>
                <w:szCs w:val="22"/>
              </w:rPr>
              <w:t>mölcsről, zöldségről) tanulmányrajzok készítése. c) Koponyák ábrázolása.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s>
              <w:autoSpaceDE w:val="0"/>
              <w:autoSpaceDN w:val="0"/>
              <w:adjustRightInd w:val="0"/>
              <w:spacing w:after="200" w:line="276" w:lineRule="auto"/>
              <w:ind w:left="323" w:hanging="323"/>
              <w:rPr>
                <w:rFonts w:ascii="Calibri" w:hAnsi="Calibri" w:cs="Calibri"/>
                <w:lang w:val="en-US"/>
              </w:rPr>
            </w:pPr>
            <w:r>
              <w:rPr>
                <w:sz w:val="22"/>
                <w:szCs w:val="22"/>
                <w:lang w:val="en-US"/>
              </w:rPr>
              <w:t>A környezettudatos élet lehet</w:t>
            </w:r>
            <w:r>
              <w:rPr>
                <w:sz w:val="22"/>
                <w:szCs w:val="22"/>
              </w:rPr>
              <w:t>őségeinek összegyűjtése a közvetlen környezetben. Kertek és parkok. Kerttervezés: geometrikus formára nyírt sövények térbeli ábrázolása. Sövénylabirintus tervének elkészítése. Adott kert felu</w:t>
            </w:r>
            <w:r>
              <w:rPr>
                <w:rFonts w:ascii="Tahoma" w:hAnsi="Tahoma" w:cs="Tahoma"/>
                <w:sz w:val="22"/>
                <w:szCs w:val="22"/>
              </w:rPr>
              <w:t>̈</w:t>
            </w:r>
            <w:r>
              <w:rPr>
                <w:sz w:val="22"/>
                <w:szCs w:val="22"/>
              </w:rPr>
              <w:t>lnézeti képéből kiinduló rajzos feladatok.</w:t>
            </w:r>
          </w:p>
        </w:tc>
        <w:tc>
          <w:tcPr>
            <w:tcW w:w="3158"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 xml:space="preserve">Matematika: </w:t>
            </w:r>
            <w:r>
              <w:rPr>
                <w:sz w:val="22"/>
                <w:szCs w:val="22"/>
                <w:lang w:val="en-US"/>
              </w:rPr>
              <w:t>Síkbeli és térbeli alakzatok. Vetületi ábrázolás.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 Tárgyak, szerkezetek, rendeltetés.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rPr>
            </w:pPr>
            <w:r>
              <w:rPr>
                <w:i/>
                <w:iCs/>
                <w:sz w:val="22"/>
                <w:szCs w:val="22"/>
                <w:lang w:val="en-US"/>
              </w:rPr>
              <w:t>Biológia-egészségtan:</w:t>
            </w:r>
            <w:r>
              <w:rPr>
                <w:sz w:val="22"/>
                <w:szCs w:val="22"/>
                <w:lang w:val="en-US"/>
              </w:rPr>
              <w:t xml:space="preserve"> Min</w:t>
            </w:r>
            <w:r>
              <w:rPr>
                <w:sz w:val="22"/>
                <w:szCs w:val="22"/>
              </w:rPr>
              <w:t>őségi tulajdonságok megkülönböztetése. Környezet fogalmának értelmezése. Helyi természet- és környezetvédelmi problémák felismerése. Környezettudatos magatartás, fenntarthatóság.</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 xml:space="preserve">Földrajz: </w:t>
            </w:r>
            <w:r>
              <w:rPr>
                <w:sz w:val="22"/>
                <w:szCs w:val="22"/>
                <w:lang w:val="en-US"/>
              </w:rPr>
              <w:t>védett hazai és nemzetközi természeti értékek.</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08"/>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43"/>
        <w:gridCol w:w="7977"/>
      </w:tblGrid>
      <w:tr w:rsidR="00734299" w:rsidTr="006E64C3">
        <w:trPr>
          <w:trHeight w:val="880"/>
        </w:trPr>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s>
              <w:autoSpaceDE w:val="0"/>
              <w:autoSpaceDN w:val="0"/>
              <w:adjustRightInd w:val="0"/>
              <w:jc w:val="center"/>
              <w:rPr>
                <w:rFonts w:ascii="Calibri" w:hAnsi="Calibri" w:cs="Calibri"/>
                <w:lang w:val="en-US"/>
              </w:rPr>
            </w:pPr>
            <w:r>
              <w:rPr>
                <w:b/>
                <w:bCs/>
                <w:color w:val="000000"/>
                <w:lang w:val="en-US"/>
              </w:rPr>
              <w:t>Kulcsfogalmak/ fogalmak</w:t>
            </w:r>
          </w:p>
        </w:tc>
        <w:tc>
          <w:tcPr>
            <w:tcW w:w="7977"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Tervezési folyamat, felmérés, funkció, gazdaságos anyaghasználat, alaprajz, metszetrajz, vetületi ábrázolás, m</w:t>
            </w:r>
            <w:r>
              <w:rPr>
                <w:sz w:val="22"/>
                <w:szCs w:val="22"/>
              </w:rPr>
              <w:t>űszaki jellegű ábrázolás, vonalfajta, környezettudatos magatartás, környezetvédelem.</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08"/>
        <w:rPr>
          <w:b/>
          <w:bCs/>
          <w:sz w:val="22"/>
          <w:szCs w:val="22"/>
          <w:lang w:val="en-US"/>
        </w:rPr>
      </w:pPr>
    </w:p>
    <w:p w:rsidR="00734299" w:rsidRDefault="00734299" w:rsidP="00E510A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2127"/>
        <w:gridCol w:w="5670"/>
        <w:gridCol w:w="2023"/>
      </w:tblGrid>
      <w:tr w:rsidR="00734299" w:rsidTr="006E64C3">
        <w:trPr>
          <w:trHeight w:val="580"/>
        </w:trPr>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Tematikai egység/ Fejlesztési cél</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2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s>
              <w:autoSpaceDE w:val="0"/>
              <w:autoSpaceDN w:val="0"/>
              <w:adjustRightInd w:val="0"/>
              <w:spacing w:after="200" w:line="276" w:lineRule="auto"/>
              <w:jc w:val="center"/>
              <w:rPr>
                <w:rFonts w:ascii="Calibri" w:hAnsi="Calibri" w:cs="Calibri"/>
                <w:lang w:val="en-US"/>
              </w:rPr>
            </w:pPr>
            <w:r>
              <w:rPr>
                <w:b/>
                <w:bCs/>
                <w:sz w:val="22"/>
                <w:szCs w:val="22"/>
                <w:lang w:val="en-US"/>
              </w:rPr>
              <w:t xml:space="preserve">Órakeret </w:t>
            </w:r>
            <w:r>
              <w:rPr>
                <w:b/>
                <w:bCs/>
                <w:color w:val="131313"/>
                <w:sz w:val="22"/>
                <w:szCs w:val="22"/>
                <w:lang w:val="en-US"/>
              </w:rPr>
              <w:t>5</w:t>
            </w:r>
            <w:r>
              <w:rPr>
                <w:b/>
                <w:bCs/>
                <w:sz w:val="22"/>
                <w:szCs w:val="22"/>
                <w:lang w:val="en-US"/>
              </w:rPr>
              <w:t>óra</w:t>
            </w:r>
          </w:p>
        </w:tc>
      </w:tr>
      <w:tr w:rsidR="00734299" w:rsidTr="006E64C3">
        <w:trPr>
          <w:trHeight w:val="1180"/>
        </w:trPr>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Tárgyak, épületek vizuális megfigyelése adott szempontok alapján. Azonosságok és különbségek célirányos megfogalmazása a megfigyelés és elemzés során. Tárgyakkal, épületekkel kapcsolatos információk gy</w:t>
            </w:r>
            <w:r>
              <w:rPr>
                <w:sz w:val="22"/>
                <w:szCs w:val="22"/>
              </w:rPr>
              <w:t xml:space="preserve">űjtése. </w:t>
            </w:r>
          </w:p>
        </w:tc>
      </w:tr>
      <w:tr w:rsidR="00734299" w:rsidTr="006E64C3">
        <w:trPr>
          <w:trHeight w:val="1480"/>
        </w:trPr>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6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Alakított, tervezett környezet értelmezése különböz</w:t>
            </w:r>
            <w:r>
              <w:rPr>
                <w:color w:val="000000"/>
              </w:rPr>
              <w:t xml:space="preserve">ő módon. Különböző korú és típusú tárgyak, épületek felmérése, elemzése, értelmezése különböző szempontok alapján. Az építészet térszervező és tömegalakítást szolgáló eszközeinek megértése. Elemzési szempontok megfelelő érvényesítése. </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sz w:val="20"/>
          <w:szCs w:val="2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6662"/>
        <w:gridCol w:w="3158"/>
      </w:tblGrid>
      <w:tr w:rsidR="00734299" w:rsidTr="006E64C3">
        <w:trPr>
          <w:trHeight w:val="350"/>
        </w:trPr>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31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960"/>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 modern építészet jellemz</w:t>
            </w:r>
            <w:r>
              <w:rPr>
                <w:sz w:val="22"/>
                <w:szCs w:val="22"/>
              </w:rPr>
              <w:t>ői, sajátosságai, jeles képviselői. A Bauhaus. A Nagy Lakóegység (funkcionalista stílus). Szoborszerű épu</w:t>
            </w:r>
            <w:r>
              <w:rPr>
                <w:rFonts w:ascii="Tahoma" w:hAnsi="Tahoma" w:cs="Tahoma"/>
                <w:sz w:val="22"/>
                <w:szCs w:val="22"/>
              </w:rPr>
              <w:t>̈</w:t>
            </w:r>
            <w:r>
              <w:rPr>
                <w:sz w:val="22"/>
                <w:szCs w:val="22"/>
              </w:rPr>
              <w:t>letek (organikus építészet). Az organikus építészet magyar követői. A funkcionalista és az organikus építészet összehasonlítása.</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Az építészet történetében megjelen</w:t>
            </w:r>
            <w:r>
              <w:rPr>
                <w:sz w:val="22"/>
                <w:szCs w:val="22"/>
              </w:rPr>
              <w:t>ő alapvető térszervezést és tömegalakítást (pl. alaprajztípusok, alátámasztó elemek, térlefedések) szolgáló építészeti megjelenések összegzése a fontosabb építészettörténeti példák alapján.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Legalább egy, közvetlen tapasztalatok útján megismerhet</w:t>
            </w:r>
            <w:r>
              <w:rPr>
                <w:sz w:val="22"/>
                <w:szCs w:val="22"/>
              </w:rPr>
              <w:t>ő néprajzi tájegység tárgykultúrájának (pl. épület, öltözék, használati tárgy) elemző vizsgálata és legfontosabb jegyei alapján megkülönböztetése más tárgycsoportoktól. Népismeret: a szőttesek. Csíkos vagy négyzethálós mintatervek készítése. Papírszövés. Maszk készítése (pl. maori, állatos, busó stb.) álarcok tervezése. Régi magyar népszokások felelevenítése, kutatómunka az interneten vagy a könyvtárban. Pl. a karácsonyhoz köthető témák ábrázolása csoportmunkában vagy egyénileg.</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p>
        </w:tc>
        <w:tc>
          <w:tcPr>
            <w:tcW w:w="3158"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 xml:space="preserve">Történelem, társadalmi és állampolgári ismeretek: </w:t>
            </w:r>
            <w:r>
              <w:rPr>
                <w:sz w:val="22"/>
                <w:szCs w:val="22"/>
                <w:lang w:val="en-US"/>
              </w:rPr>
              <w:t>épületek, használati és dísztárgyak megfigyelése.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 xml:space="preserve">Hon- és népismeret: </w:t>
            </w:r>
            <w:r>
              <w:rPr>
                <w:sz w:val="22"/>
                <w:szCs w:val="22"/>
                <w:lang w:val="en-US"/>
              </w:rPr>
              <w:t>Néprajzi tájegységek, nemzetiségek. Hagyományos paraszti tárgykultúra.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 xml:space="preserve">Földrajz: </w:t>
            </w:r>
            <w:r>
              <w:rPr>
                <w:sz w:val="22"/>
                <w:szCs w:val="22"/>
                <w:lang w:val="en-US"/>
              </w:rPr>
              <w:t>A természeti környezet és a kultúra összefüggései. Magyarország és a Kárpát-medence földrajza, kulturális régió.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i/>
                <w:iCs/>
                <w:lang w:val="en-US"/>
              </w:rPr>
            </w:pPr>
            <w:r>
              <w:rPr>
                <w:i/>
                <w:iCs/>
                <w:sz w:val="22"/>
                <w:szCs w:val="22"/>
                <w:lang w:val="en-US"/>
              </w:rPr>
              <w:t xml:space="preserve">Technika, életvitel és gyakorlat: </w:t>
            </w:r>
            <w:r>
              <w:rPr>
                <w:sz w:val="22"/>
                <w:szCs w:val="22"/>
                <w:lang w:val="en-US"/>
              </w:rPr>
              <w:t>lakókörnyezet és életmód; tárgyak, szerkezetek, rendeltetése.</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 xml:space="preserve">Ének-zene: </w:t>
            </w:r>
            <w:r>
              <w:rPr>
                <w:sz w:val="22"/>
                <w:szCs w:val="22"/>
                <w:lang w:val="en-US"/>
              </w:rPr>
              <w:t>népdalok, hangszeres népzene.</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b/>
          <w:bCs/>
          <w:sz w:val="22"/>
          <w:szCs w:val="22"/>
          <w:lang w:val="en-US"/>
        </w:rPr>
      </w:pPr>
    </w:p>
    <w:tbl>
      <w:tblPr>
        <w:tblW w:w="0" w:type="auto"/>
        <w:tblInd w:w="717" w:type="dxa"/>
        <w:tblLayout w:type="fixed"/>
        <w:tblCellMar>
          <w:left w:w="0" w:type="dxa"/>
          <w:right w:w="0" w:type="dxa"/>
        </w:tblCellMar>
        <w:tblLook w:val="0000"/>
      </w:tblPr>
      <w:tblGrid>
        <w:gridCol w:w="1432"/>
        <w:gridCol w:w="7498"/>
      </w:tblGrid>
      <w:tr w:rsidR="00734299" w:rsidTr="006E64C3">
        <w:trPr>
          <w:trHeight w:val="1480"/>
        </w:trPr>
        <w:tc>
          <w:tcPr>
            <w:tcW w:w="14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s>
              <w:autoSpaceDE w:val="0"/>
              <w:autoSpaceDN w:val="0"/>
              <w:adjustRightInd w:val="0"/>
              <w:jc w:val="center"/>
              <w:rPr>
                <w:rFonts w:ascii="Calibri" w:hAnsi="Calibri" w:cs="Calibri"/>
                <w:lang w:val="en-US"/>
              </w:rPr>
            </w:pPr>
            <w:r>
              <w:rPr>
                <w:b/>
                <w:bCs/>
                <w:color w:val="000000"/>
                <w:lang w:val="en-US"/>
              </w:rPr>
              <w:t>Kulcsfogalmak/ fogalmak</w:t>
            </w:r>
          </w:p>
        </w:tc>
        <w:tc>
          <w:tcPr>
            <w:tcW w:w="7498"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Építészeti elem, közösségi és személyes tér, alaprajztípus, osztatlan és osztott (vagy egyszer</w:t>
            </w:r>
            <w:r>
              <w:rPr>
                <w:sz w:val="22"/>
                <w:szCs w:val="22"/>
              </w:rPr>
              <w:t>ű és bővített) tér, fő-, oldal-, kereszthajó, apszis, dongaboltozat, keresztboltozat, oszloprend, használati tárgy, dísztárgy, rituális tárgy, viselet, népi kultúra, néprajzi tájegység, kézművesség, ipari formatervezés.</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b/>
          <w:bCs/>
          <w:sz w:val="22"/>
          <w:szCs w:val="22"/>
          <w:lang w:val="en-US"/>
        </w:rPr>
      </w:pPr>
    </w:p>
    <w:tbl>
      <w:tblPr>
        <w:tblW w:w="0" w:type="auto"/>
        <w:tblInd w:w="717" w:type="dxa"/>
        <w:tblLayout w:type="fixed"/>
        <w:tblCellMar>
          <w:left w:w="0" w:type="dxa"/>
          <w:right w:w="0" w:type="dxa"/>
        </w:tblCellMar>
        <w:tblLook w:val="0000"/>
      </w:tblPr>
      <w:tblGrid>
        <w:gridCol w:w="1285"/>
        <w:gridCol w:w="7645"/>
      </w:tblGrid>
      <w:tr w:rsidR="00734299" w:rsidTr="006E64C3">
        <w:trPr>
          <w:trHeight w:val="8380"/>
        </w:trPr>
        <w:tc>
          <w:tcPr>
            <w:tcW w:w="12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s>
              <w:autoSpaceDE w:val="0"/>
              <w:autoSpaceDN w:val="0"/>
              <w:adjustRightInd w:val="0"/>
              <w:spacing w:after="200" w:line="276" w:lineRule="auto"/>
              <w:jc w:val="center"/>
              <w:rPr>
                <w:rFonts w:ascii="Calibri" w:hAnsi="Calibri" w:cs="Calibri"/>
                <w:lang w:val="en-US"/>
              </w:rPr>
            </w:pPr>
            <w:r>
              <w:rPr>
                <w:b/>
                <w:bCs/>
                <w:sz w:val="22"/>
                <w:szCs w:val="22"/>
                <w:lang w:val="en-US"/>
              </w:rPr>
              <w:t>A fejlesztés várt eredményei akét évfolyamos ciklus végén</w:t>
            </w:r>
          </w:p>
        </w:tc>
        <w:tc>
          <w:tcPr>
            <w:tcW w:w="764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lang w:val="en-US"/>
              </w:rPr>
            </w:pPr>
            <w:r>
              <w:rPr>
                <w:sz w:val="22"/>
                <w:szCs w:val="22"/>
                <w:lang w:val="en-US"/>
              </w:rPr>
              <w:t>Célirányos vizuális megfigyelési szempontok önálló alkalmazása.</w:t>
            </w:r>
          </w:p>
          <w:p w:rsidR="00734299" w:rsidRDefault="00734299" w:rsidP="006E64C3">
            <w:pPr>
              <w:widowControl w:val="0"/>
              <w:tabs>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autoSpaceDE w:val="0"/>
              <w:autoSpaceDN w:val="0"/>
              <w:adjustRightInd w:val="0"/>
              <w:spacing w:after="200" w:line="276" w:lineRule="auto"/>
              <w:rPr>
                <w:lang w:val="en-US"/>
              </w:rPr>
            </w:pPr>
            <w:r>
              <w:rPr>
                <w:sz w:val="22"/>
                <w:szCs w:val="22"/>
                <w:lang w:val="en-US"/>
              </w:rPr>
              <w:t>A vizuális nyelv és kifejezés eszközeinek tudatos és pontos alkalmazása az alkotótevékenység során adott célok kifejezése érdekében.</w:t>
            </w:r>
          </w:p>
          <w:p w:rsidR="00734299" w:rsidRDefault="00734299" w:rsidP="006E64C3">
            <w:pPr>
              <w:widowControl w:val="0"/>
              <w:tabs>
                <w:tab w:val="left" w:pos="31680"/>
              </w:tabs>
              <w:autoSpaceDE w:val="0"/>
              <w:autoSpaceDN w:val="0"/>
              <w:adjustRightInd w:val="0"/>
              <w:spacing w:after="200" w:line="276" w:lineRule="auto"/>
            </w:pPr>
            <w:r>
              <w:rPr>
                <w:sz w:val="22"/>
                <w:szCs w:val="22"/>
                <w:lang w:val="en-US"/>
              </w:rPr>
              <w:t>Bonyolultabb kompozíciós alapelvek használata kölönböz</w:t>
            </w:r>
            <w:r>
              <w:rPr>
                <w:sz w:val="22"/>
                <w:szCs w:val="22"/>
              </w:rPr>
              <w:t xml:space="preserve">ő célok érdekében. </w:t>
            </w:r>
          </w:p>
          <w:p w:rsidR="00734299" w:rsidRDefault="00734299" w:rsidP="006E64C3">
            <w:pPr>
              <w:widowControl w:val="0"/>
              <w:tabs>
                <w:tab w:val="left" w:pos="31680"/>
              </w:tabs>
              <w:autoSpaceDE w:val="0"/>
              <w:autoSpaceDN w:val="0"/>
              <w:adjustRightInd w:val="0"/>
              <w:spacing w:after="200" w:line="276" w:lineRule="auto"/>
            </w:pPr>
            <w:r>
              <w:rPr>
                <w:sz w:val="22"/>
                <w:szCs w:val="22"/>
                <w:lang w:val="en-US"/>
              </w:rPr>
              <w:t>Térbeli és id</w:t>
            </w:r>
            <w:r>
              <w:rPr>
                <w:sz w:val="22"/>
                <w:szCs w:val="22"/>
              </w:rPr>
              <w:t>őbeli változások vizuális megjelenítésének kifejező vagy közlő szándéknak megjelelő értelmezése, és következtetések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Alapvet</w:t>
            </w:r>
            <w:r>
              <w:rPr>
                <w:sz w:val="22"/>
                <w:szCs w:val="22"/>
              </w:rPr>
              <w:t>ően közlő funkcióban lévő képi vagy képi és szöveges megjelenések egyszerű értelmezése.</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Az épített és tárgyi környezet elemz</w:t>
            </w:r>
            <w:r>
              <w:rPr>
                <w:sz w:val="22"/>
                <w:szCs w:val="22"/>
              </w:rPr>
              <w:t>ő megfigyelése alapján összetettebb következtetések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Több jól megkülönböztethet</w:t>
            </w:r>
            <w:r>
              <w:rPr>
                <w:sz w:val="22"/>
                <w:szCs w:val="22"/>
              </w:rPr>
              <w:t>ő technika, médium (pl. állókép-mozgókép, síkbeli-térbeli) tudatos használata az alkotótevékenység során.</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A médiatudatos gondolkodás megalapozása a vizuális kommunikációs eszközök és formák rendszerez</w:t>
            </w:r>
            <w:r>
              <w:rPr>
                <w:sz w:val="22"/>
                <w:szCs w:val="22"/>
              </w:rPr>
              <w:t>őbb feldolgozása kapcsán.</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A mozgóképi közlésmód, az írott sajtó és az online   kommunikáció szövegszervez</w:t>
            </w:r>
            <w:r>
              <w:rPr>
                <w:sz w:val="22"/>
                <w:szCs w:val="22"/>
              </w:rPr>
              <w:t>ő alapeszközeinek felismerése.</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Mozgóképi szövegek megkülönböztetése a valóság ábrázolásához való viszony, alkotói szándék és néz</w:t>
            </w:r>
            <w:r>
              <w:rPr>
                <w:sz w:val="22"/>
                <w:szCs w:val="22"/>
              </w:rPr>
              <w:t>ői elvárás karaktere szerint.</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Társm</w:t>
            </w:r>
            <w:r>
              <w:rPr>
                <w:sz w:val="22"/>
                <w:szCs w:val="22"/>
              </w:rPr>
              <w:t>űvészeti kapcsolatok lehetőségeinek értelmezése.</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 legfontosabb kultúrák, m</w:t>
            </w:r>
            <w:r>
              <w:rPr>
                <w:sz w:val="22"/>
                <w:szCs w:val="22"/>
              </w:rPr>
              <w:t>űvészettörténeti korok, stílusirányzatok megkülönböztetése és a meghatározó alkotók műveinek felismerése.</w:t>
            </w:r>
          </w:p>
          <w:p w:rsidR="00734299" w:rsidRDefault="00734299" w:rsidP="006E64C3">
            <w:pPr>
              <w:widowControl w:val="0"/>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pPr>
            <w:r>
              <w:rPr>
                <w:sz w:val="22"/>
                <w:szCs w:val="22"/>
                <w:lang w:val="en-US"/>
              </w:rPr>
              <w:t>Vizuális jelenségek, tárgyak, m</w:t>
            </w:r>
            <w:r>
              <w:rPr>
                <w:sz w:val="22"/>
                <w:szCs w:val="22"/>
              </w:rPr>
              <w:t>űalkotások árnyaltabb elemzése, összehasonlítása.</w:t>
            </w:r>
          </w:p>
          <w:p w:rsidR="00734299" w:rsidRDefault="00734299" w:rsidP="006E64C3">
            <w:pPr>
              <w:widowControl w:val="0"/>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lang w:val="en-US"/>
              </w:rPr>
            </w:pPr>
            <w:r>
              <w:rPr>
                <w:sz w:val="22"/>
                <w:szCs w:val="22"/>
                <w:lang w:val="en-US"/>
              </w:rPr>
              <w:t>A vizuális megfigyelés és elemzés során önálló kérdések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firstLine="639"/>
        <w:rPr>
          <w:b/>
          <w:bCs/>
          <w:sz w:val="22"/>
          <w:szCs w:val="22"/>
          <w:lang w:val="en-US"/>
        </w:rPr>
      </w:pPr>
    </w:p>
    <w:p w:rsidR="00734299" w:rsidRDefault="00734299" w:rsidP="00E510A3">
      <w:pPr>
        <w:autoSpaceDE w:val="0"/>
        <w:autoSpaceDN w:val="0"/>
        <w:adjustRightInd w:val="0"/>
        <w:spacing w:before="238" w:after="238"/>
        <w:rPr>
          <w:u w:val="single"/>
          <w:lang w:val="en-US"/>
        </w:rPr>
      </w:pP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b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68"/>
        </w:tabs>
        <w:autoSpaceDE w:val="0"/>
        <w:autoSpaceDN w:val="0"/>
        <w:adjustRightInd w:val="0"/>
        <w:spacing w:before="100"/>
        <w:ind w:left="768" w:hanging="360"/>
        <w:jc w:val="both"/>
      </w:pPr>
      <w:r>
        <w:rPr>
          <w:lang w:val="en-US"/>
        </w:rPr>
        <w:t>Az általános iskola (algimnázium) befejezésekor a tanulónak - a tantárgyi munkára fordítható id</w:t>
      </w:r>
      <w:r>
        <w:t>őtől függően, személyiségéből adódó szinten - rendelkeznie kell a vizuális alkotó és befogadóképesség alapjaival.</w:t>
      </w:r>
    </w:p>
    <w:p w:rsidR="00734299" w:rsidRDefault="00734299" w:rsidP="00E510A3">
      <w:pPr>
        <w:numPr>
          <w:ilvl w:val="0"/>
          <w:numId w:val="20"/>
        </w:numPr>
        <w:tabs>
          <w:tab w:val="left" w:pos="768"/>
        </w:tabs>
        <w:autoSpaceDE w:val="0"/>
        <w:autoSpaceDN w:val="0"/>
        <w:adjustRightInd w:val="0"/>
        <w:spacing w:before="100"/>
        <w:ind w:left="768" w:hanging="360"/>
        <w:jc w:val="both"/>
      </w:pPr>
      <w:r>
        <w:rPr>
          <w:lang w:val="en-US"/>
        </w:rPr>
        <w:t>Legyen képes fantáziáját szabadon eresztve gondolatokat és érzéseket kifejezni az alkotó, tervez</w:t>
      </w:r>
      <w:r>
        <w:t>ő feladatokban. Ízlésítéleteit legyen képes megindokolni, átéléssel hitelesíteni.</w:t>
      </w:r>
    </w:p>
    <w:p w:rsidR="00734299" w:rsidRDefault="00734299" w:rsidP="00E510A3">
      <w:pPr>
        <w:numPr>
          <w:ilvl w:val="0"/>
          <w:numId w:val="20"/>
        </w:numPr>
        <w:tabs>
          <w:tab w:val="left" w:pos="768"/>
        </w:tabs>
        <w:autoSpaceDE w:val="0"/>
        <w:autoSpaceDN w:val="0"/>
        <w:adjustRightInd w:val="0"/>
        <w:spacing w:before="100"/>
        <w:ind w:left="768" w:hanging="360"/>
        <w:jc w:val="both"/>
      </w:pPr>
      <w:r>
        <w:rPr>
          <w:lang w:val="en-US"/>
        </w:rPr>
        <w:t>Adott szempontokat követve tudja alkalmazni a stíluskritikai m</w:t>
      </w:r>
      <w:r>
        <w:t>űelemzést. Ismernie kell a tanult művészettörténeti korszakok legjellemzőbb stílusjegyeit, koronként és áganként legalább három-három műalkotást, alkotót legyen képes felismerni és megnevezni.</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Legyen képes csaknem önállóan teret, tömeget ábrázolni látszati és axonometrikus rendszerben, szabad kézzel illetve szerkesztéssel. Szín- és tónusválasztásait képes legyen megindokolni.</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Ismerje a vizuális kommunikáció alapvet</w:t>
      </w:r>
      <w:r>
        <w:t>ő jeleit és szabályait.</w:t>
      </w:r>
    </w:p>
    <w:p w:rsidR="00734299" w:rsidRDefault="00734299" w:rsidP="00E510A3">
      <w:pPr>
        <w:numPr>
          <w:ilvl w:val="0"/>
          <w:numId w:val="20"/>
        </w:numPr>
        <w:tabs>
          <w:tab w:val="left" w:pos="768"/>
        </w:tabs>
        <w:autoSpaceDE w:val="0"/>
        <w:autoSpaceDN w:val="0"/>
        <w:adjustRightInd w:val="0"/>
        <w:spacing w:before="100"/>
        <w:ind w:left="768" w:hanging="360"/>
      </w:pPr>
      <w:r>
        <w:rPr>
          <w:lang w:val="en-US"/>
        </w:rPr>
        <w:t>Legyen tájékozott a mindennapi, a tudományos, a m</w:t>
      </w:r>
      <w:r>
        <w:t>űszaki és a művészi, kommunikáció feladatáról, és értse a tömegkommunikáció működését.</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Legyen képes adott célra tárgyat tervezni, készíteni. (Ismerje a szerkezet-formát (pl. Eiffel torony) és a szimbolikus formát (pl. korona).</w:t>
      </w:r>
    </w:p>
    <w:p w:rsidR="00734299" w:rsidRDefault="00734299" w:rsidP="00E510A3">
      <w:pPr>
        <w:numPr>
          <w:ilvl w:val="0"/>
          <w:numId w:val="20"/>
        </w:numPr>
        <w:tabs>
          <w:tab w:val="left" w:pos="768"/>
        </w:tabs>
        <w:autoSpaceDE w:val="0"/>
        <w:autoSpaceDN w:val="0"/>
        <w:adjustRightInd w:val="0"/>
        <w:spacing w:before="100"/>
        <w:ind w:left="768" w:hanging="360"/>
        <w:rPr>
          <w:lang w:val="en-US"/>
        </w:rPr>
      </w:pPr>
      <w:r>
        <w:rPr>
          <w:lang w:val="en-US"/>
        </w:rPr>
        <w:t>Ismerje és alkalmazza a kulturált, környezettudatos magatartás szabályait.</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firstLine="639"/>
        <w:rPr>
          <w:b/>
          <w:bCs/>
          <w:sz w:val="22"/>
          <w:szCs w:val="22"/>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b/>
          <w:bCs/>
          <w:color w:val="000000"/>
          <w:lang w:val="en-US"/>
        </w:rPr>
      </w:pPr>
      <w:r>
        <w:rPr>
          <w:b/>
          <w:bCs/>
          <w:color w:val="000000"/>
          <w:lang w:val="en-US"/>
        </w:rPr>
        <w:t>Értékelés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lang w:val="en-US"/>
        </w:rPr>
      </w:pP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Az órákon minden tanuló létrehoz valamilyen látható, értékelhet</w:t>
      </w:r>
      <w:r>
        <w:rPr>
          <w:color w:val="000000"/>
        </w:rPr>
        <w:t xml:space="preserve">ő munkát, amely visszajelzést ad gyermeknek és tanárnak egyaránt, hogyan is értette és oldotta meg a tanuló a feladatot.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Fontos, hogy a vizuális kultúrával foglalkozó nevel</w:t>
      </w:r>
      <w:r>
        <w:rPr>
          <w:color w:val="000000"/>
        </w:rPr>
        <w:t xml:space="preserve">ő minél előbb ismerje meg tanítványai adottságait, képességeit.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A legfontosabb a másság tiszteletben tartása, törekvés arra, hogy mindenki megtalálja a saját kifejezési lehet</w:t>
      </w:r>
      <w:r>
        <w:rPr>
          <w:color w:val="000000"/>
        </w:rPr>
        <w:t xml:space="preserve">őségeit.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A tanulók munkájának értékeléséhez ellen</w:t>
      </w:r>
      <w:r>
        <w:rPr>
          <w:color w:val="000000"/>
        </w:rPr>
        <w:t xml:space="preserve">őrzésre van szükség.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Az ellen</w:t>
      </w:r>
      <w:r>
        <w:rPr>
          <w:color w:val="000000"/>
        </w:rPr>
        <w:t xml:space="preserve">őrzés módozatai és alkalmai: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 tevékenység közben tanári megfigyelés /folyamatos csoportos ellen</w:t>
      </w:r>
      <w:r>
        <w:rPr>
          <w:color w:val="000000"/>
        </w:rPr>
        <w:t xml:space="preserve">őrzés /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lang w:val="en-US"/>
        </w:rPr>
      </w:pPr>
      <w:r>
        <w:rPr>
          <w:color w:val="000000"/>
          <w:lang w:val="en-US"/>
        </w:rPr>
        <w:t>- egyéni számonkérés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lang w:val="en-US"/>
        </w:rPr>
      </w:pPr>
      <w:r>
        <w:rPr>
          <w:color w:val="000000"/>
          <w:lang w:val="en-US"/>
        </w:rPr>
        <w:t>- egyéni véleményalkotás /folyamatos/</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 dolgozat /alkalomszer</w:t>
      </w:r>
      <w:r>
        <w:rPr>
          <w:color w:val="000000"/>
        </w:rPr>
        <w:t xml:space="preserve">ű/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A félév végén és év végén történ</w:t>
      </w:r>
      <w:r>
        <w:rPr>
          <w:color w:val="000000"/>
        </w:rPr>
        <w:t xml:space="preserve">ő minősítésre javasolható A 10.évfolyamon: érdemjegy.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Indirekt ellen</w:t>
      </w:r>
      <w:r>
        <w:rPr>
          <w:color w:val="000000"/>
        </w:rPr>
        <w:t xml:space="preserve">őrzési módszerek tanítási óra keretében folyamatosan, tevékenység közben.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Tanórán és iskolán kívüli tevékenységek ellen</w:t>
      </w:r>
      <w:r>
        <w:rPr>
          <w:color w:val="000000"/>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lang w:val="en-US"/>
        </w:rPr>
      </w:pPr>
      <w:r>
        <w:rPr>
          <w:color w:val="000000"/>
          <w:lang w:val="en-US"/>
        </w:rPr>
        <w:t xml:space="preserve">Az egyéni számonkérés az egész órán végzett részfeladatokból áll, vagy egy konkrét feladat elvégzésére irányul.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Célszer</w:t>
      </w:r>
      <w:r>
        <w:rPr>
          <w:color w:val="000000"/>
        </w:rPr>
        <w:t xml:space="preserve">ű minden év elején felmérni a tanulókat. </w:t>
      </w:r>
    </w:p>
    <w:p w:rsidR="00734299" w:rsidRDefault="00734299" w:rsidP="00E510A3">
      <w:pPr>
        <w:widowControl w:val="0"/>
        <w:tabs>
          <w:tab w:val="left" w:pos="0"/>
          <w:tab w:val="left" w:pos="170"/>
          <w:tab w:val="left" w:pos="340"/>
          <w:tab w:val="left" w:pos="51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s>
        <w:autoSpaceDE w:val="0"/>
        <w:autoSpaceDN w:val="0"/>
        <w:adjustRightInd w:val="0"/>
        <w:ind w:left="709"/>
        <w:rPr>
          <w:color w:val="000000"/>
        </w:rPr>
      </w:pPr>
      <w:r>
        <w:rPr>
          <w:color w:val="000000"/>
          <w:lang w:val="en-US"/>
        </w:rPr>
        <w:t>Az eredmények megállapításában a gyermek önmagához viszonyított fejl</w:t>
      </w:r>
      <w:r>
        <w:rPr>
          <w:color w:val="000000"/>
        </w:rPr>
        <w:t>ődését kell figyelembe venni. Az értékelésnek a követelmények teljesítését nyugtázni kell.</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firstLine="639"/>
        <w:rPr>
          <w:b/>
          <w:bCs/>
          <w:sz w:val="22"/>
          <w:szCs w:val="22"/>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center"/>
        <w:rPr>
          <w:b/>
          <w:bCs/>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left="709"/>
        <w:rPr>
          <w:b/>
          <w:bCs/>
          <w:color w:val="000000"/>
          <w:sz w:val="28"/>
          <w:szCs w:val="28"/>
        </w:rPr>
      </w:pPr>
      <w:r>
        <w:rPr>
          <w:b/>
          <w:bCs/>
          <w:color w:val="000000"/>
          <w:sz w:val="28"/>
          <w:szCs w:val="28"/>
          <w:lang w:val="en-US"/>
        </w:rPr>
        <w:t>Ajánlott m</w:t>
      </w:r>
      <w:r>
        <w:rPr>
          <w:b/>
          <w:bCs/>
          <w:color w:val="000000"/>
          <w:sz w:val="28"/>
          <w:szCs w:val="28"/>
        </w:rPr>
        <w:t>űtípusok, művek, alkotók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jc w:val="both"/>
        <w:rPr>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ind w:left="709"/>
        <w:jc w:val="both"/>
        <w:rPr>
          <w:color w:val="000000"/>
          <w:sz w:val="22"/>
          <w:szCs w:val="22"/>
        </w:rPr>
      </w:pPr>
      <w:r>
        <w:rPr>
          <w:color w:val="000000"/>
          <w:lang w:val="en-US"/>
        </w:rPr>
        <w:t>Amennyiben a különböz</w:t>
      </w:r>
      <w:r>
        <w:rPr>
          <w:color w:val="000000"/>
        </w:rPr>
        <w:t>ő korok és kultúrák feldolgozását kronologikus megközelítésben végezzük, az alábbi műtípusok, művek, alkotók bemutatása ajánlott:</w:t>
      </w:r>
    </w:p>
    <w:p w:rsidR="00734299" w:rsidRDefault="00734299" w:rsidP="00E510A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709" w:firstLine="360"/>
        <w:rPr>
          <w:sz w:val="22"/>
          <w:szCs w:val="22"/>
          <w:lang w:val="en-US"/>
        </w:rPr>
      </w:pPr>
      <w:r>
        <w:rPr>
          <w:sz w:val="22"/>
          <w:szCs w:val="22"/>
          <w:lang w:val="en-US"/>
        </w:rPr>
        <w:t xml:space="preserve">19–20. század fordulójának irányzatai, [azaz szecesszió és szimbolizmus] pl. A. Gaudi, A. Rodin, G. Klimt, Toulouse-Lautrec, Rippl-Rónai József, Csontváry Kosztka Tivadar), </w:t>
      </w:r>
    </w:p>
    <w:p w:rsidR="00734299" w:rsidRDefault="00734299" w:rsidP="00E510A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709" w:firstLine="360"/>
        <w:rPr>
          <w:sz w:val="22"/>
          <w:szCs w:val="22"/>
          <w:lang w:val="en-US"/>
        </w:rPr>
      </w:pPr>
      <w:r>
        <w:rPr>
          <w:sz w:val="22"/>
          <w:szCs w:val="22"/>
          <w:lang w:val="en-US"/>
        </w:rPr>
        <w:t xml:space="preserve">20. századi, [azaz fauvizmus, kubizmus, futurizmus, expresszionizmus, absztrakt irányzatok, konstruktivizmus, dadaizmus, szürrealizmus, op-art]  (pl. W. Gropius, Breurer Marcell, Gerrit Thomas Rietveld, Friedrich Hundertwasser, F. L. Wright, Le Corbusier,  H. Moore, H. Matisse, V. Kandinszkij, P. Picasso, M. Duchamp, M. Chagall, K. Schwitters, U. Boccioni, S. Dali, P. Mondrian, K. Malevics, P. Klee, Kassák Lajos, J. Pollock, A. Warhol, V. Vasarely). Továbbá </w:t>
      </w:r>
    </w:p>
    <w:p w:rsidR="00734299" w:rsidRDefault="00734299" w:rsidP="00E510A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709" w:firstLine="360"/>
        <w:rPr>
          <w:sz w:val="22"/>
          <w:szCs w:val="22"/>
          <w:lang w:val="en-US"/>
        </w:rPr>
      </w:pPr>
      <w:r>
        <w:rPr>
          <w:sz w:val="22"/>
          <w:szCs w:val="22"/>
          <w:lang w:val="en-US"/>
        </w:rPr>
        <w:t xml:space="preserve"> a kortárs irányzatok példái (pl. Makovecz Imre, Erdély Miklós, Barabás Márton, Olajos György, Sipos Eszter).</w:t>
      </w:r>
    </w:p>
    <w:p w:rsidR="00734299" w:rsidRDefault="00734299" w:rsidP="00E510A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709" w:firstLine="360"/>
        <w:rPr>
          <w:sz w:val="22"/>
          <w:szCs w:val="22"/>
        </w:rPr>
      </w:pPr>
      <w:r>
        <w:rPr>
          <w:sz w:val="22"/>
          <w:szCs w:val="22"/>
          <w:lang w:val="en-US"/>
        </w:rPr>
        <w:t>A válogatás fontos szempontja, hogy a bemutatott m</w:t>
      </w:r>
      <w:r>
        <w:rPr>
          <w:sz w:val="22"/>
          <w:szCs w:val="22"/>
        </w:rPr>
        <w:t xml:space="preserve">űvek az egyetemes művészettörténet legjelentősebb és tipikus műveivel szemléltessék a témát, míg a magyar művészettörténetben megtalálható leglényegesebb példák is bemutatásra kerüljenek. (Pl. Ferenczy Károly, Fényes Adolf, Tihanyi Lajos, Czóbel Béla, Szőnyi István, Egry József, Medgyessy Ferenc, Borsos, Miklós néhány jelentősebb alkotása.)   </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suppressAutoHyphens/>
        <w:autoSpaceDE w:val="0"/>
        <w:autoSpaceDN w:val="0"/>
        <w:adjustRightInd w:val="0"/>
        <w:ind w:left="709"/>
        <w:jc w:val="both"/>
        <w:rPr>
          <w:color w:val="000000"/>
        </w:rPr>
      </w:pPr>
      <w:r>
        <w:rPr>
          <w:color w:val="000000"/>
          <w:lang w:val="en-US"/>
        </w:rPr>
        <w:t>A fentebb ajánlott m</w:t>
      </w:r>
      <w:r>
        <w:rPr>
          <w:color w:val="000000"/>
        </w:rPr>
        <w:t>űveken és alkotókon kívül adott témák szemléltetésére további műtípusok és művek is felhasználhatók. Különösen érvényes ez akkor, ha az adott témát nem kronologikus, hanem tematikus megközelítésben dolgozunk fel, vagy ha nem elsősorban művészettörténeti, hanem nyitottabban értelmezett kultúrtörténeti, tárgytörténeti tartalmakat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válogatás mutassa be a témát. Fontos továbbá, hogy a vizuális kommunikáció, valamint a tárgy- és környezetkultúra részterületek szemléltetéséhez a kortárs kultúrából, a történelmi korokból, illetve a közelmúltból származó példákat is felhasználhatjuk (pl. építészet alaprajzi, alátámasztási és térlefedési változásai).</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sz w:val="22"/>
          <w:szCs w:val="22"/>
          <w:lang w:val="en-US"/>
        </w:rPr>
      </w:pPr>
    </w:p>
    <w:tbl>
      <w:tblPr>
        <w:tblW w:w="0" w:type="auto"/>
        <w:tblInd w:w="150" w:type="dxa"/>
        <w:tblLayout w:type="fixed"/>
        <w:tblCellMar>
          <w:left w:w="0" w:type="dxa"/>
          <w:right w:w="0" w:type="dxa"/>
        </w:tblCellMar>
        <w:tblLook w:val="0000"/>
      </w:tblPr>
      <w:tblGrid>
        <w:gridCol w:w="1701"/>
        <w:gridCol w:w="7371"/>
      </w:tblGrid>
      <w:tr w:rsidR="00734299" w:rsidTr="006E64C3">
        <w:trPr>
          <w:trHeight w:val="8380"/>
        </w:trPr>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s>
              <w:autoSpaceDE w:val="0"/>
              <w:autoSpaceDN w:val="0"/>
              <w:adjustRightInd w:val="0"/>
              <w:spacing w:after="200" w:line="276" w:lineRule="auto"/>
              <w:jc w:val="center"/>
              <w:rPr>
                <w:rFonts w:ascii="Calibri" w:hAnsi="Calibri" w:cs="Calibri"/>
                <w:lang w:val="en-US"/>
              </w:rPr>
            </w:pPr>
            <w:r>
              <w:rPr>
                <w:b/>
                <w:bCs/>
                <w:sz w:val="22"/>
                <w:szCs w:val="22"/>
                <w:lang w:val="en-US"/>
              </w:rPr>
              <w:t>A fejlesztés várt eredményei akét évfolyamos ciklus végén</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1559"/>
              <w:rPr>
                <w:lang w:val="en-US"/>
              </w:rPr>
            </w:pPr>
            <w:r>
              <w:rPr>
                <w:sz w:val="22"/>
                <w:szCs w:val="22"/>
                <w:lang w:val="en-US"/>
              </w:rPr>
              <w:t>Célirányos vizuális megfigyelési szempontok önálló alkalmazása.</w:t>
            </w:r>
          </w:p>
          <w:p w:rsidR="00734299" w:rsidRDefault="00734299" w:rsidP="006E64C3">
            <w:pPr>
              <w:widowControl w:val="0"/>
              <w:tabs>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autoSpaceDE w:val="0"/>
              <w:autoSpaceDN w:val="0"/>
              <w:adjustRightInd w:val="0"/>
              <w:spacing w:after="200" w:line="276" w:lineRule="auto"/>
              <w:rPr>
                <w:lang w:val="en-US"/>
              </w:rPr>
            </w:pPr>
            <w:r>
              <w:rPr>
                <w:sz w:val="22"/>
                <w:szCs w:val="22"/>
                <w:lang w:val="en-US"/>
              </w:rPr>
              <w:t>A vizuális nyelv és kifejezés eszközeinek tudatos és pontos alkalmazása az alkotótevékenység során adott célok kifejezése érdekében.</w:t>
            </w:r>
          </w:p>
          <w:p w:rsidR="00734299" w:rsidRDefault="00734299" w:rsidP="006E64C3">
            <w:pPr>
              <w:widowControl w:val="0"/>
              <w:tabs>
                <w:tab w:val="left" w:pos="31680"/>
              </w:tabs>
              <w:autoSpaceDE w:val="0"/>
              <w:autoSpaceDN w:val="0"/>
              <w:adjustRightInd w:val="0"/>
              <w:spacing w:after="200" w:line="276" w:lineRule="auto"/>
            </w:pPr>
            <w:r>
              <w:rPr>
                <w:sz w:val="22"/>
                <w:szCs w:val="22"/>
                <w:lang w:val="en-US"/>
              </w:rPr>
              <w:t>Bonyolultabb kompozíciós alapelvek használata kölönböz</w:t>
            </w:r>
            <w:r>
              <w:rPr>
                <w:sz w:val="22"/>
                <w:szCs w:val="22"/>
              </w:rPr>
              <w:t xml:space="preserve">ő célok érdekében. </w:t>
            </w:r>
          </w:p>
          <w:p w:rsidR="00734299" w:rsidRDefault="00734299" w:rsidP="006E64C3">
            <w:pPr>
              <w:widowControl w:val="0"/>
              <w:tabs>
                <w:tab w:val="left" w:pos="31680"/>
              </w:tabs>
              <w:autoSpaceDE w:val="0"/>
              <w:autoSpaceDN w:val="0"/>
              <w:adjustRightInd w:val="0"/>
              <w:spacing w:after="200" w:line="276" w:lineRule="auto"/>
            </w:pPr>
            <w:r>
              <w:rPr>
                <w:sz w:val="22"/>
                <w:szCs w:val="22"/>
                <w:lang w:val="en-US"/>
              </w:rPr>
              <w:t>Térbeli és id</w:t>
            </w:r>
            <w:r>
              <w:rPr>
                <w:sz w:val="22"/>
                <w:szCs w:val="22"/>
              </w:rPr>
              <w:t>őbeli változások vizuális megjelenítésének kifejező vagy közlő szándéknak megjelelő értelmezése, és következtetések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Alapvet</w:t>
            </w:r>
            <w:r>
              <w:rPr>
                <w:sz w:val="22"/>
                <w:szCs w:val="22"/>
              </w:rPr>
              <w:t>ően közlő funkcióban lévő képi vagy képi és szöveges megjelenések egyszerű értelmezése.</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Az épített és tárgyi környezet elemz</w:t>
            </w:r>
            <w:r>
              <w:rPr>
                <w:sz w:val="22"/>
                <w:szCs w:val="22"/>
              </w:rPr>
              <w:t>ő megfigyelése alapján összetettebb következtetések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Több jól megkülönböztethet</w:t>
            </w:r>
            <w:r>
              <w:rPr>
                <w:sz w:val="22"/>
                <w:szCs w:val="22"/>
              </w:rPr>
              <w:t>ő technika, médium (pl. állókép-mozgókép, síkbeli-térbeli) tudatos használata az alkotótevékenység során.</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A médiatudatos gondolkodás megalapozása a vizuális kommunikációs eszközök és formák rendszerez</w:t>
            </w:r>
            <w:r>
              <w:rPr>
                <w:sz w:val="22"/>
                <w:szCs w:val="22"/>
              </w:rPr>
              <w:t>őbb feldolgozása kapcsán.</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A mozgóképi közlésmód, az írott sajtó és az online   kommunikáció szövegszervez</w:t>
            </w:r>
            <w:r>
              <w:rPr>
                <w:sz w:val="22"/>
                <w:szCs w:val="22"/>
              </w:rPr>
              <w:t>ő alapeszközeinek felismerése.</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Mozgóképi szövegek megkülönböztetése a valóság ábrázolásához való viszony, alkotói szándék és néz</w:t>
            </w:r>
            <w:r>
              <w:rPr>
                <w:sz w:val="22"/>
                <w:szCs w:val="22"/>
              </w:rPr>
              <w:t>ői elvárás karaktere szerint.</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Társm</w:t>
            </w:r>
            <w:r>
              <w:rPr>
                <w:sz w:val="22"/>
                <w:szCs w:val="22"/>
              </w:rPr>
              <w:t>űvészeti kapcsolatok lehetőségeinek értelmezése.</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 legfontosabb kultúrák, m</w:t>
            </w:r>
            <w:r>
              <w:rPr>
                <w:sz w:val="22"/>
                <w:szCs w:val="22"/>
              </w:rPr>
              <w:t>űvészettörténeti korok, stílusirányzatok megkülönböztetése és a meghatározó alkotók műveinek felismerése.</w:t>
            </w:r>
          </w:p>
          <w:p w:rsidR="00734299" w:rsidRDefault="00734299" w:rsidP="006E64C3">
            <w:pPr>
              <w:widowControl w:val="0"/>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pPr>
            <w:r>
              <w:rPr>
                <w:sz w:val="22"/>
                <w:szCs w:val="22"/>
                <w:lang w:val="en-US"/>
              </w:rPr>
              <w:t>Vizuális jelenségek, tárgyak, m</w:t>
            </w:r>
            <w:r>
              <w:rPr>
                <w:sz w:val="22"/>
                <w:szCs w:val="22"/>
              </w:rPr>
              <w:t>űalkotások árnyaltabb elemzése, összehasonlítása.</w:t>
            </w:r>
          </w:p>
          <w:p w:rsidR="00734299" w:rsidRDefault="00734299" w:rsidP="006E64C3">
            <w:pPr>
              <w:widowControl w:val="0"/>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lang w:val="en-US"/>
              </w:rPr>
            </w:pPr>
            <w:r>
              <w:rPr>
                <w:sz w:val="22"/>
                <w:szCs w:val="22"/>
                <w:lang w:val="en-US"/>
              </w:rPr>
              <w:t>A vizuális megfigyelés és elemzés során önálló kérdések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ind w:left="70"/>
        <w:rPr>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9–10. évfolyam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Cél- és feladatrendszer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Ebben az iskolaszakaszban – csakúgy, mint eddig – a vizuális kultúra tantárgy az esztétikai, m</w:t>
      </w:r>
      <w:r>
        <w:rPr>
          <w:color w:val="000000"/>
          <w:sz w:val="22"/>
          <w:szCs w:val="22"/>
        </w:rPr>
        <w:t>űvészeti nevelés érdekében végzi fő tevékenységeit, azonban egyre nagyobb hangsúlyt kap a kritikai gondolkodás és problémamegoldó gondolkodás, illetve a szociális érzékenység fejlesztése. A felnőtté válás folyamatában különösen fontos az önismeret, a reális önértékelés erősítése, amely kiváltképp a tantárgy sajátosságából eredő alkotótevékenységhez kapcsolódó, egyénre szabott feladatokon keresztül érhető el. Ugyanakkor egyrészt a fejlesztési cél tartalmaként választott társadalmi problémák vizsgálata, másrészt a tantárgy jellemző módszertanából következő munkamódszer (pl. gyakori csoportmunka), erősítik a szociális kompetenciát, az egymás iránt érzett felelősségvállalást.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médiatudatosság fejlesztését különösen indokolja a kortárs társadalom igénye, amely a fiatalok médiahasználati szokásai miatt egyre fontosabb szerepet kap az adott iskolaszakaszban. E fejlesztés fontosságának hangsúlyozása különösen indokolt az adott tantárgyban, hisz az információs csatornák gazdagodása a szöveges információbefogadás mellé felzárkóztatja a vizuális információk tudatos befogadásának fontosságát is, mivel az információk forrása és jellege alapján szöveg és kép együtt értelmezése napjainkban gyakoribb jelenség valós élethelyzetekben. A médiatudatosság fejlesztésének tehát egyre fontosabb aspektusa a vizuális megfigyelés és értelmezés segítségével megvalósuló médiahasználat és médiaértés.</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fentiekb</w:t>
      </w:r>
      <w:r>
        <w:rPr>
          <w:color w:val="000000"/>
          <w:sz w:val="22"/>
          <w:szCs w:val="22"/>
        </w:rPr>
        <w:t>ől is következik, hogy e korosztályban kevéssé a kifejező szándékú rajzi, festészeti produktumok létrehozása a cél, mint inkább a tervezői gondolkodás fejlesztése, illetve a technikai médiumok felhasználásával létrehozható produktumok elkészítése, amely egyúttal hozzájárul a digitális kompetencia fejlesztéséhez. Ebben az iskolaszakaszban – csakúgy, mint az előzőben – a vizuális kultúra részterületei közül a „Vizuális kommunikációhoz” kapcsolódó fejlesztés kerül előtérbe, amely közvetlen kapcsolatban van a médiafogyasztás tudatosságának erősítésével, illetve a „Tárgy- és környezetkultúra” részterület vizsgálatával a környezettudatos életforma jelentőségének megértése és elfogadása nyer fontosságot. Miután a tantárgy kultúraközvetítő szerepe erősödik, egyre lényegesebb a befogadó tevékenység jelenléte a tanórán, méghozzá más kapcsolódó tárgyakban szerzett ismeretek, tapasztalatok koherens felhasználásával.</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alsóbb iskolaszakaszban (5–8. évfolyamon) a gyerekek már ismerkedtek a különböz</w:t>
      </w:r>
      <w:r>
        <w:rPr>
          <w:color w:val="000000"/>
          <w:sz w:val="22"/>
          <w:szCs w:val="22"/>
        </w:rPr>
        <w:t xml:space="preserve">ő kultúrák és korok vizuális művészeti megjelenéseivel, e szakaszban az ismeretek rendszerezése, szintézise, illetve az esetleges kronologikus megközelítésen túl egy problémaközpontú közvetítés ígér hatékonyságot. </w:t>
      </w:r>
    </w:p>
    <w:p w:rsidR="00734299" w:rsidRDefault="00734299" w:rsidP="00E510A3">
      <w:pPr>
        <w:widowControl w:val="0"/>
        <w:autoSpaceDE w:val="0"/>
        <w:autoSpaceDN w:val="0"/>
        <w:adjustRightInd w:val="0"/>
        <w:rPr>
          <w:i/>
          <w:iCs/>
          <w:color w:val="222222"/>
          <w:sz w:val="22"/>
          <w:szCs w:val="22"/>
        </w:rPr>
      </w:pPr>
      <w:r>
        <w:rPr>
          <w:color w:val="000000"/>
          <w:sz w:val="22"/>
          <w:szCs w:val="22"/>
          <w:lang w:val="en-US"/>
        </w:rPr>
        <w:t>A gimnázium 9–10. évfolyamán a tanuló felismeri, hogy a különböz</w:t>
      </w:r>
      <w:r>
        <w:rPr>
          <w:color w:val="000000"/>
          <w:sz w:val="22"/>
          <w:szCs w:val="22"/>
        </w:rPr>
        <w:t xml:space="preserve">ő vizuális művészetek érzelmi, gondolati, erkölcsi, esztétikai élmények, a tapasztalatszerzés forrásai.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azonosítására, többféle értelmezési kontextusban helyezésére.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Nyitott és motivált az IKT nyújtotta lehetőségek kihasználásában. </w:t>
      </w:r>
      <w:r>
        <w:rPr>
          <w:color w:val="00000A"/>
          <w:sz w:val="22"/>
          <w:szCs w:val="22"/>
        </w:rPr>
        <w:t xml:space="preserve">Képes arra, hogy saját munkáját tárgyilagosan értékelje, és szükség esetén tanácsot, információt, támogatást kérjen. </w:t>
      </w:r>
      <w:r>
        <w:rPr>
          <w:color w:val="000000"/>
          <w:sz w:val="22"/>
          <w:szCs w:val="22"/>
        </w:rPr>
        <w:t>Együttműködik társaival, igényli és képes a feladatmegoldást segítő információk megosztására. Problémamegoldó tevékenységét egyre inkább a függetlenség, a kreativitás és az innováció jellemzi.</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 xml:space="preserve">Éves óraszám: 36 óra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742"/>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űvészeti élmények (pl. zene, mozgás) megjelenítése önkifejező asszociációs alkotások által síkban, térben, időben (pl. zene hangulatát kifejező festészeti vagy plasztikai megjelenítéssel). Tartalom, téma: hangszerek formájából kiinduló képalkotás, mintatervezés. A zene tartalmát kifejező jel, piktogram, embléma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w:t>
            </w:r>
            <w:r>
              <w:rPr>
                <w:sz w:val="22"/>
                <w:szCs w:val="22"/>
              </w:rPr>
              <w:t xml:space="preserve">űvészeti alkotások és természeti formák kifejező, sajátos átdolgozása, átírása, pl. stilizálás, jelalkotás, léptékváltás, nagyítás. Tartalom, témák: képalkotás és alkalmazott grafikai tervek készítése műalkotások és a látott formák részleteinek felhasználásával, pl. bélyeg tervezése,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 xml:space="preserve">őpont, aránytorzítás, formaredukció).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témák: a tanulmányrajz részletének nagyításával képzett képalkotás. Felületalkotás: faktúravariációk készítése.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w:t>
            </w:r>
          </w:p>
          <w:p w:rsidR="00734299" w:rsidRDefault="00734299" w:rsidP="006E64C3">
            <w:pPr>
              <w:widowControl w:val="0"/>
              <w:autoSpaceDE w:val="0"/>
              <w:autoSpaceDN w:val="0"/>
              <w:adjustRightInd w:val="0"/>
              <w:rPr>
                <w:color w:val="000000"/>
              </w:rPr>
            </w:pPr>
            <w:r>
              <w:rPr>
                <w:color w:val="000000"/>
                <w:sz w:val="22"/>
                <w:szCs w:val="22"/>
                <w:lang w:val="en-US"/>
              </w:rPr>
              <w:t xml:space="preserve"> Tartalom, témák: színszótár készítése, a színek csoportosítása adott szempontok alapján, pl. kémiai eredet</w:t>
            </w:r>
            <w:r>
              <w:rPr>
                <w:color w:val="000000"/>
                <w:sz w:val="22"/>
                <w:szCs w:val="22"/>
              </w:rPr>
              <w:t>ű</w:t>
            </w:r>
          </w:p>
          <w:p w:rsidR="00734299" w:rsidRDefault="00734299" w:rsidP="006E64C3">
            <w:pPr>
              <w:widowControl w:val="0"/>
              <w:autoSpaceDE w:val="0"/>
              <w:autoSpaceDN w:val="0"/>
              <w:adjustRightInd w:val="0"/>
              <w:rPr>
                <w:color w:val="000000"/>
              </w:rPr>
            </w:pPr>
            <w:r>
              <w:rPr>
                <w:color w:val="000000"/>
                <w:sz w:val="22"/>
                <w:szCs w:val="22"/>
                <w:lang w:val="en-US"/>
              </w:rPr>
              <w:t>festékszínek, tulajdonnevekr</w:t>
            </w:r>
            <w:r>
              <w:rPr>
                <w:color w:val="000000"/>
                <w:sz w:val="22"/>
                <w:szCs w:val="22"/>
              </w:rPr>
              <w:t>ől elnevezett színek stb. Szubjektív színek: egy adott személy tulajdonságainak kifejezése színekkel. Nonfiguratív én-kép festése. Pillanatnyi hangulat kifejezése kalligrafikus jelekkel.</w:t>
            </w:r>
          </w:p>
          <w:p w:rsidR="00734299" w:rsidRDefault="00734299" w:rsidP="006E64C3">
            <w:pPr>
              <w:widowControl w:val="0"/>
              <w:autoSpaceDE w:val="0"/>
              <w:autoSpaceDN w:val="0"/>
              <w:adjustRightInd w:val="0"/>
              <w:rPr>
                <w:rFonts w:ascii="Calibri" w:hAnsi="Calibri" w:cs="Calibri"/>
                <w:lang w:val="en-US"/>
              </w:rPr>
            </w:pP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258"/>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legfontosabb változások lényegének kiemelése és összegzése a különböző művészettörténeti korszakokban.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pPr>
            <w:r>
              <w:rPr>
                <w:sz w:val="22"/>
                <w:szCs w:val="22"/>
                <w:lang w:val="en-US"/>
              </w:rPr>
              <w:t>Tartalom: a sík-és térábrázolás jellemz</w:t>
            </w:r>
            <w:r>
              <w:rPr>
                <w:sz w:val="22"/>
                <w:szCs w:val="22"/>
              </w:rPr>
              <w:t xml:space="preserve">ői; ábrázolási konvenciók pl.: a jellemző nézetek törvénye, a hatalomnak megfelelő méretábrázolás;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őskor, ókor, korakeresztény, népvándorlás kora, romanika és gótika) összegzése, a hasonlóságok és a legfontosabb megkülönböztető jegyek kiemelésével.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m</w:t>
            </w:r>
            <w:r>
              <w:rPr>
                <w:sz w:val="22"/>
                <w:szCs w:val="22"/>
              </w:rPr>
              <w:t xml:space="preserve">űalkotások elemzése és értelmezése. A különböző kompozíciós megoldások jellemzői. Jellegzetes kompozíciós megoldások a festészetben és a szobrászatban. Leggyakoribb kompozíciós eszközök.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perspektivikus, az axonometrikus és a vetületi ábrázolás jellemz</w:t>
            </w:r>
            <w:r>
              <w:rPr>
                <w:sz w:val="22"/>
                <w:szCs w:val="22"/>
              </w:rPr>
              <w:t>őinek megfigyelése a műalkotásokon. Az ábrázolási rendszerek jellemzőinek ismerete, a szerkesztés elvei. Rekonstrukciós feladatok.</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 xml:space="preserve">A térbeliség kifejezésének módjai (vonallal, tónussal, színekkel).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kompozíció, képkivágás, képi és optikai helyzetviszonylat, kontraszt.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110"/>
        <w:gridCol w:w="1701"/>
        <w:gridCol w:w="1670"/>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képalkotó módszereinek megismerése. Vizuális közlés szöveggel és képpel különböz</w:t>
            </w:r>
            <w:r>
              <w:rPr>
                <w:sz w:val="22"/>
                <w:szCs w:val="22"/>
              </w:rPr>
              <w:t>ő célok érdekében. Összetett vizuális kommunikációt szolgáló megjelenés tervezése.</w:t>
            </w:r>
          </w:p>
        </w:tc>
      </w:tr>
      <w:tr w:rsidR="00734299" w:rsidTr="006E64C3">
        <w:trPr>
          <w:trHeight w:val="350"/>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147"/>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tárgyfotó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 xml:space="preserve">     Tartalom, téma: a gótikus kódexek; bet</w:t>
            </w:r>
            <w:r>
              <w:rPr>
                <w:sz w:val="22"/>
                <w:szCs w:val="22"/>
              </w:rPr>
              <w:t>űstílusok; múzeumi katalógus tervezése adott témához.</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anyag(szerűség), művészkönyv/art-book.</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018"/>
        <w:gridCol w:w="2801"/>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vizuális kommunikáció különböz</w:t>
            </w:r>
            <w:r>
              <w:rPr>
                <w:color w:val="000000"/>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tömegkommunikáció eszközeinek és formáinak ismerete, csoportosítása, értelmezése. Vizuális reklámok értelmezése.</w:t>
            </w:r>
          </w:p>
        </w:tc>
      </w:tr>
      <w:tr w:rsidR="00734299" w:rsidTr="006E64C3">
        <w:trPr>
          <w:trHeight w:val="350"/>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652"/>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vizuális közlés formái; saját tervezés</w:t>
            </w:r>
            <w:r>
              <w:rPr>
                <w:sz w:val="22"/>
                <w:szCs w:val="22"/>
              </w:rPr>
              <w:t>ű tárgy reklámkampányának megtervezése (célközönség ismerete, csomagolás, embléma, szlogen, reklámplakát, forma-és szövegfolt, reklámfilm, kísérőzene).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Görög istenek tevékenységét reklámozó plakát készítése (szimbólumok, attribútumok, felirat, színkontraszt, kompozíciós hangsúly)</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Kultúra és tömegkultúra, jelenségek a médiában. Virtuális valóság. Sztereotípia, reprezentáció.. A reklám hatásmechanizmusa. Valóságábrázolás és hitelesség, valószer</w:t>
            </w:r>
            <w:r>
              <w:rPr>
                <w:sz w:val="22"/>
                <w:szCs w:val="22"/>
              </w:rPr>
              <w:t>űség, virtuális valóság. A figyelemirányítás, a hangulatteremtés és az értelmezés legfontosabb eszközei.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762"/>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21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Megadott, vagy szabadon választott téma alapján komplex m</w:t>
            </w:r>
            <w:r>
              <w:rPr>
                <w:sz w:val="22"/>
                <w:szCs w:val="22"/>
              </w:rPr>
              <w:t>ű tervezése (pl. kép/"fotó"regény, story-board készítése) a legfőbb audiovizuális kifejezési eszközök tudatosítása céljából. A story-board és a képregény műfajának összehasonlítása.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lang w:val="en-US"/>
              </w:rPr>
            </w:pPr>
            <w:r>
              <w:rPr>
                <w:sz w:val="22"/>
                <w:szCs w:val="22"/>
                <w:lang w:val="en-US"/>
              </w:rPr>
              <w:t>Tartalom, téma: képsorozatok az ókorban (a sumer uri zászló, a Traianus-oszlop. Az állóképek és a mozgókép hatásmechanizmusa. Kompozíciós megoldások, a kiemelés képi eszközei.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egy tanult m</w:t>
            </w:r>
            <w:r>
              <w:rPr>
                <w:sz w:val="22"/>
                <w:szCs w:val="22"/>
              </w:rPr>
              <w:t>űalkotásból kiinduló élőkép készítése, a kép történetének továbbgondolása (képfolytatás, rövidfilm stb).</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Szerepjáték: a képen látott állóképi mozdulatok folytatása és ábrázolása.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Középkori bestiárium: animációs film készítése a lények mozgásáról (fotósorozat, hangok, zörejek, zenekíséret).</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673"/>
        <w:gridCol w:w="1280"/>
        <w:gridCol w:w="1670"/>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color w:val="000000"/>
              </w:rPr>
            </w:pPr>
            <w:r>
              <w:rPr>
                <w:color w:val="000000"/>
                <w:sz w:val="22"/>
                <w:szCs w:val="22"/>
                <w:lang w:val="en-US"/>
              </w:rPr>
              <w:t>A vizuális környezetben megfigyelhet</w:t>
            </w:r>
            <w:r>
              <w:rPr>
                <w:color w:val="000000"/>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Tárgykészít</w:t>
            </w:r>
            <w:r>
              <w:rPr>
                <w:color w:val="000000"/>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Jelenségek, látványok vizuális megfigyelése és értelmezése során célirányos szempontok kiválasztása. Az adott tárgynak megfelel</w:t>
            </w:r>
            <w:r>
              <w:rPr>
                <w:color w:val="000000"/>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149"/>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Ember alkotta objektumok és azok jellemz</w:t>
            </w:r>
            <w:r>
              <w:rPr>
                <w:sz w:val="22"/>
                <w:szCs w:val="22"/>
              </w:rPr>
              <w:t>ő környezetének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Szöveges eszközökkel leírt tárgy, épület vagy téri helyzet pontos megjelenítése vizuális eszközökkel, az adott környezet alapos, pontos megismerése érdekében. Pl. nagy térmélység</w:t>
            </w:r>
            <w:r>
              <w:rPr>
                <w:sz w:val="22"/>
                <w:szCs w:val="22"/>
              </w:rPr>
              <w:t>ű, geometrikus elemekből álló szerkezet tervezése és festése a színperspektívát hangsúlyozó színekkel.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Tárgy- és épülettervezés a közvetlen környezet valós problémáira (pl. iskolai szelektív hulladékgy</w:t>
            </w:r>
            <w:r>
              <w:rPr>
                <w:sz w:val="22"/>
                <w:szCs w:val="22"/>
              </w:rPr>
              <w:t>űjtő, iskolabútor) a műszaki jellegű ábrázolás legfontosabb sajátosságainak az alkalmazásával (pl. méretezés, vonalfajták, több nézet) szerkesztéssel és szabadkézi rajzban.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Bels</w:t>
            </w:r>
            <w:r>
              <w:rPr>
                <w:sz w:val="22"/>
                <w:szCs w:val="22"/>
              </w:rPr>
              <w:t>ő terek, tárgyak átalakítása meghatározott célok (pl. közösségi terek intim részeinek kialakítása, hulladék kreatív újrahasznosítása) érdekében.</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 xml:space="preserve">Méretezés.Gondolatmenet követése. Absztrahálás, konkretizálás.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3892"/>
        <w:gridCol w:w="1963"/>
        <w:gridCol w:w="1722"/>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7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234"/>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axonometrikus vagy perspektivikus szerkesztéssel tervezett egyszer</w:t>
            </w:r>
            <w:r>
              <w:rPr>
                <w:sz w:val="22"/>
                <w:szCs w:val="22"/>
              </w:rPr>
              <w:t>ű bútor, épület vagy szobabelső. Ugyanannak a formának az ábrázolása különböző szemmagasságból. Az épület stílusához alkalmazkodó épületdísz tervezése, pl. kapukopogtató. Régi korok motívumainak megjelenése a mai divatban.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Funkcionális szempontokat kevéssé érvényesít</w:t>
            </w:r>
            <w:r>
              <w:rPr>
                <w:sz w:val="22"/>
                <w:szCs w:val="22"/>
              </w:rPr>
              <w:t>ő fiktív vagy elképzelt terek. Tartalom, témák: pl. labirintus, többértelmű tér, különböző nézetek egy látványon belül, lehetetlen alakzatok tervezése és makettezése.</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4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4"/>
        <w:gridCol w:w="231"/>
        <w:gridCol w:w="4574"/>
        <w:gridCol w:w="1632"/>
        <w:gridCol w:w="1376"/>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620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778"/>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ókor, romanika, gótika) elemz</w:t>
            </w:r>
            <w:r>
              <w:rPr>
                <w:sz w:val="22"/>
                <w:szCs w:val="22"/>
              </w:rPr>
              <w:t xml:space="preserve">ő vizsgálata, összehasonlítása és csoportosítása a legfontosabb építészettörténeti példák alapján. Az összehasonlítás szempontjai: tér-és tömegalakítás, tartószerkezetek, térlefedés, építőanyagok, az építés technikája, épületdíszítés, kapcsolat a társművészetekkel,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Középkori oszlopok motívumaiból kiinduló díszlet vagy jelmez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Jellegzetes férfi és n</w:t>
            </w:r>
            <w:r>
              <w:rPr>
                <w:sz w:val="22"/>
                <w:szCs w:val="22"/>
              </w:rPr>
              <w:t>ői öltözékek ókortól a gótikáig. Rangjelző színek és formák a viseletekben. A régészeti leletek tanulságai.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m</w:t>
            </w:r>
            <w:r>
              <w:rPr>
                <w:sz w:val="22"/>
                <w:szCs w:val="22"/>
              </w:rPr>
              <w:t>űemlékek, vagy műemlék jellegű épületek helyzetének és esetleges hasznosításának vizsgálata a közvetlen környezetben. Tartalom, téma: a lakóhely közelében lévő műemléképület elemzése: történet, adatok, rajz, fénykép, a felújítás dokumentumai.</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autoSpaceDE w:val="0"/>
        <w:autoSpaceDN w:val="0"/>
        <w:adjustRightInd w:val="0"/>
        <w:spacing w:after="200" w:line="276" w:lineRule="auto"/>
        <w:rPr>
          <w:b/>
          <w:bCs/>
          <w:sz w:val="28"/>
          <w:szCs w:val="28"/>
          <w:lang w:val="en-US"/>
        </w:rPr>
      </w:pPr>
      <w:r>
        <w:rPr>
          <w:b/>
          <w:bCs/>
          <w:sz w:val="28"/>
          <w:szCs w:val="28"/>
          <w:lang w:val="en-US"/>
        </w:rPr>
        <w:br w:type="page"/>
      </w:r>
    </w:p>
    <w:p w:rsidR="00734299" w:rsidRDefault="00734299" w:rsidP="00E510A3">
      <w:pPr>
        <w:autoSpaceDE w:val="0"/>
        <w:autoSpaceDN w:val="0"/>
        <w:adjustRightInd w:val="0"/>
        <w:spacing w:before="238" w:after="238"/>
        <w:rPr>
          <w:u w:val="single"/>
          <w:lang w:val="en-US"/>
        </w:rPr>
      </w:pP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látványt legyen képes lerajzolni, tudja a jelenség egyes tulajdonságait kiemelni. Emlékezet, képzelet alapján is legyen képes a látványt, vagy kitalált tárgyat megrajzolni. 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űtípusok, művek, alkotók</w:t>
      </w:r>
    </w:p>
    <w:p w:rsidR="00734299" w:rsidRDefault="00734299" w:rsidP="00E510A3">
      <w:pPr>
        <w:widowControl w:val="0"/>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spacing w:after="200" w:line="276" w:lineRule="auto"/>
        <w:jc w:val="both"/>
        <w:rPr>
          <w:sz w:val="22"/>
          <w:szCs w:val="22"/>
        </w:rPr>
      </w:pPr>
      <w:r>
        <w:rPr>
          <w:sz w:val="22"/>
          <w:szCs w:val="22"/>
          <w:lang w:val="en-US"/>
        </w:rPr>
        <w:t>Amennyiben a különböz</w:t>
      </w:r>
      <w:r>
        <w:rPr>
          <w:sz w:val="22"/>
          <w:szCs w:val="22"/>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válogatás fontos szempontja, hogy a bemutatott m</w:t>
      </w:r>
      <w:r>
        <w:rPr>
          <w:color w:val="000000"/>
          <w:sz w:val="22"/>
          <w:szCs w:val="22"/>
        </w:rPr>
        <w:t>űvek az egyetemes művészettörténet legjelentősebb és tipikus műveivel szemléltessék a témát, míg a magyar művészettörténetében megtalálható leglényegesebb példák is bemutatásra kerüljenek.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spacing w:before="335" w:after="335"/>
        <w:ind w:right="167"/>
        <w:jc w:val="center"/>
        <w:rPr>
          <w:b/>
          <w:bCs/>
          <w:i/>
          <w:iCs/>
          <w:color w:val="000000"/>
          <w:lang w:val="en-US"/>
        </w:rPr>
      </w:pPr>
    </w:p>
    <w:p w:rsidR="00734299" w:rsidRDefault="00734299" w:rsidP="00E510A3">
      <w:pPr>
        <w:widowControl w:val="0"/>
        <w:autoSpaceDE w:val="0"/>
        <w:autoSpaceDN w:val="0"/>
        <w:adjustRightInd w:val="0"/>
        <w:spacing w:before="335" w:after="335"/>
        <w:ind w:right="167"/>
        <w:jc w:val="center"/>
        <w:rPr>
          <w:b/>
          <w:bCs/>
          <w:i/>
          <w:iCs/>
          <w:color w:val="000000"/>
          <w:lang w:val="en-US"/>
        </w:rPr>
      </w:pPr>
    </w:p>
    <w:p w:rsidR="00734299" w:rsidRDefault="00734299" w:rsidP="00E510A3">
      <w:pPr>
        <w:widowControl w:val="0"/>
        <w:autoSpaceDE w:val="0"/>
        <w:autoSpaceDN w:val="0"/>
        <w:adjustRightInd w:val="0"/>
        <w:spacing w:before="335" w:after="335"/>
        <w:ind w:right="167"/>
        <w:rPr>
          <w:b/>
          <w:bCs/>
          <w:color w:val="000000"/>
        </w:rPr>
      </w:pPr>
      <w:r>
        <w:rPr>
          <w:b/>
          <w:bCs/>
          <w:color w:val="000000"/>
          <w:lang w:val="en-US"/>
        </w:rPr>
        <w:t>M</w:t>
      </w:r>
      <w:r>
        <w:rPr>
          <w:b/>
          <w:bCs/>
          <w:color w:val="000000"/>
        </w:rPr>
        <w:t>ŰTÁRGYLISTA</w:t>
      </w:r>
    </w:p>
    <w:p w:rsidR="00734299" w:rsidRDefault="00734299" w:rsidP="00E510A3">
      <w:pPr>
        <w:widowControl w:val="0"/>
        <w:autoSpaceDE w:val="0"/>
        <w:autoSpaceDN w:val="0"/>
        <w:adjustRightInd w:val="0"/>
        <w:rPr>
          <w:color w:val="000000"/>
          <w:sz w:val="22"/>
          <w:szCs w:val="22"/>
        </w:rPr>
      </w:pPr>
      <w:r>
        <w:rPr>
          <w:color w:val="000000"/>
          <w:sz w:val="22"/>
          <w:szCs w:val="22"/>
        </w:rPr>
        <w:t>ŐSKOR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 Stonehenge, bronzkor</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2. </w:t>
      </w:r>
      <w:r>
        <w:rPr>
          <w:color w:val="000000"/>
          <w:sz w:val="22"/>
          <w:szCs w:val="22"/>
        </w:rPr>
        <w:t>Őskori lakóházak (pl. (Çatal-Hüyük, Jerichó, Harappa, Mohendzso-Daro), Kr. e. 6000 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 Willendorfi Vénusz, fels</w:t>
      </w:r>
      <w:r>
        <w:rPr>
          <w:color w:val="000000"/>
          <w:sz w:val="22"/>
          <w:szCs w:val="22"/>
        </w:rPr>
        <w:t>ő paleolitikum, Kr. e. 30 000 k. (Bécs, Naturhistorisches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4. Lausseli Vénusz (k</w:t>
      </w:r>
      <w:r>
        <w:rPr>
          <w:color w:val="000000"/>
          <w:sz w:val="22"/>
          <w:szCs w:val="22"/>
        </w:rPr>
        <w:t>ő dombormű), felső paleolitikum, Kr. e. 30 000 k. (Franciaország)</w:t>
      </w:r>
    </w:p>
    <w:p w:rsidR="00734299" w:rsidRDefault="00734299" w:rsidP="00E510A3">
      <w:pPr>
        <w:widowControl w:val="0"/>
        <w:autoSpaceDE w:val="0"/>
        <w:autoSpaceDN w:val="0"/>
        <w:adjustRightInd w:val="0"/>
        <w:rPr>
          <w:color w:val="000000"/>
          <w:sz w:val="22"/>
          <w:szCs w:val="22"/>
        </w:rPr>
      </w:pPr>
      <w:r>
        <w:rPr>
          <w:color w:val="000000"/>
          <w:sz w:val="22"/>
          <w:szCs w:val="22"/>
          <w:lang w:val="en-US"/>
        </w:rPr>
        <w:t>5. Szegvár-T</w:t>
      </w:r>
      <w:r>
        <w:rPr>
          <w:color w:val="000000"/>
          <w:sz w:val="22"/>
          <w:szCs w:val="22"/>
        </w:rPr>
        <w:t>űzkövesi „Sarlós isten”, újkőkor - Tiszai kultúra, (Szentes, Koszta József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 Szkíta aranyszarvas Zöldhalompusztáról, vaskor Kr. e. 400 k. (Budapest, Magyar Nemzeti Múzeum) (=MNM)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7. </w:t>
      </w:r>
      <w:r>
        <w:rPr>
          <w:color w:val="000000"/>
          <w:sz w:val="22"/>
          <w:szCs w:val="22"/>
        </w:rPr>
        <w:t>Őskori barlangfestmények (lascaux-i, altamirai), felső paleolitikum Kr. e. 15 000 k.</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EGYIPTOM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 Gizai piramisegyüttes - kül. Kheopsz fáraó piramisa, óbirodalom, Kr. e. 2600-2500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 Ámon-Ré-templom, középbirodalom, Kr. e. XVI-XII. sz. Karnak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 II. Ramszesz sziklatemploma, újbirodalom, Kr. e. 1300 k. Abu-Szimbel</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 Írnok (festett mészk</w:t>
      </w:r>
      <w:r>
        <w:rPr>
          <w:color w:val="000000"/>
          <w:sz w:val="22"/>
          <w:szCs w:val="22"/>
        </w:rPr>
        <w:t>ő), óbirodalom, Kr. e. III. ée.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 Falusi bíró, óbirodalom, Kr. e. III. ée.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13. Nofretete fejszobra, Kr. e. 1360 k. (Berlin, Staatliche Museen - Charlottenburg)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14. Anubisz szobra, Tutenchamon sírjából,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15. Echnaton fáraó családjával (k</w:t>
      </w:r>
      <w:r>
        <w:rPr>
          <w:color w:val="000000"/>
          <w:sz w:val="22"/>
          <w:szCs w:val="22"/>
        </w:rPr>
        <w:t>ő dombormű), Aton kultusz, Kr. e. 1360 k.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16. Medumi ludak (falfestmény), óbirodalom, Kr. e. 2550 k.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17. Halastó, thébai sír (falfestmény), Kr. e. 1400 k.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18. „Fáraó vadászaton”, thébai (falfestmény), Kr. e. XIV. sz.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19. Tutenchamon arany halotti maszkja,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20. Bútorok Tutanhamon sírleletéb</w:t>
      </w:r>
      <w:r>
        <w:rPr>
          <w:color w:val="000000"/>
          <w:sz w:val="22"/>
          <w:szCs w:val="22"/>
        </w:rPr>
        <w:t>ől (pl. Tutanhamon fáraó trónusa), Kr. e. XIV. sz. (Kairó, Egyiptomi Múzeum)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MEZOPOTÁMIA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21. Zikkurat, Kr. e. 2000 e. Ur</w:t>
      </w:r>
    </w:p>
    <w:p w:rsidR="00734299" w:rsidRDefault="00734299" w:rsidP="00E510A3">
      <w:pPr>
        <w:widowControl w:val="0"/>
        <w:autoSpaceDE w:val="0"/>
        <w:autoSpaceDN w:val="0"/>
        <w:adjustRightInd w:val="0"/>
        <w:rPr>
          <w:color w:val="000000"/>
          <w:sz w:val="22"/>
          <w:szCs w:val="22"/>
        </w:rPr>
      </w:pPr>
      <w:r>
        <w:rPr>
          <w:color w:val="000000"/>
          <w:sz w:val="22"/>
          <w:szCs w:val="22"/>
          <w:lang w:val="en-US"/>
        </w:rPr>
        <w:t>22. Lamassu (kapu</w:t>
      </w:r>
      <w:r>
        <w:rPr>
          <w:color w:val="000000"/>
          <w:sz w:val="22"/>
          <w:szCs w:val="22"/>
        </w:rPr>
        <w:t>őrző démon), Kr. e. VIII. sz.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23. Babiloni Istaar kapu, Kr. e. 570 k. (Berlin, Staatliche Museen)</w:t>
      </w:r>
    </w:p>
    <w:p w:rsidR="00734299" w:rsidRDefault="00734299" w:rsidP="00E510A3">
      <w:pPr>
        <w:widowControl w:val="0"/>
        <w:autoSpaceDE w:val="0"/>
        <w:autoSpaceDN w:val="0"/>
        <w:adjustRightInd w:val="0"/>
        <w:rPr>
          <w:color w:val="000000"/>
          <w:sz w:val="22"/>
          <w:szCs w:val="22"/>
        </w:rPr>
      </w:pPr>
      <w:r>
        <w:rPr>
          <w:color w:val="000000"/>
          <w:sz w:val="22"/>
          <w:szCs w:val="22"/>
          <w:lang w:val="en-US"/>
        </w:rPr>
        <w:t>24. Alabástrom n</w:t>
      </w:r>
      <w:r>
        <w:rPr>
          <w:color w:val="000000"/>
          <w:sz w:val="22"/>
          <w:szCs w:val="22"/>
        </w:rPr>
        <w:t>ői fej Urukból, Kr. e. 2800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25. Bikafejes hárfa Urból, Kr. e. 2500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26. Gudea, Lagas uralkodója italáldozatot mutat be, Kr. e. 2120.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27. Sumér ékírásos tábla (vagy pecsétel</w:t>
      </w:r>
      <w:r>
        <w:rPr>
          <w:color w:val="000000"/>
          <w:sz w:val="22"/>
          <w:szCs w:val="22"/>
        </w:rPr>
        <w:t>őhenger), Kr. e. 2000 k. (London, British Museum)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GÖRÖGORSZÁG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28. Knósszoszi palota, Kr. e. XVI. sz. Kréta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29. Mükénei fellegvár (kül.: Oroszlános kapu), Kr. e XIV-XIII.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30. Parthenon - Pheidiasz, Kr. e. V. sz. Athén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31. Egy görög színház (pl. delphoi vagy epidauroszi színház)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32. Athéni akropolisz, Kr. e. 447-434. - kül. Niké-templom, Erechteion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33. Zeusz oltár, Kr. e. 180. (Berlin, Pergamon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34. Kurosz-szobor Athénból, Kr. e. 600 k. (New York, Metropolitan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35. Mürón: Diszkoszvet</w:t>
      </w:r>
      <w:r>
        <w:rPr>
          <w:color w:val="000000"/>
          <w:sz w:val="22"/>
          <w:szCs w:val="22"/>
        </w:rPr>
        <w:t>ő, Kr. e. 450 k.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36. Polükleitosz: Lándzsaviv</w:t>
      </w:r>
      <w:r>
        <w:rPr>
          <w:color w:val="000000"/>
          <w:sz w:val="22"/>
          <w:szCs w:val="22"/>
        </w:rPr>
        <w:t>ő, Kr. e. 450-440 k. (Nápoly, Museo Nazionale)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37. Praxitelész: Knidoszi Aphrodité, Kr. e. 350-340. (Róma, Museo Vaticano)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38. Delphoi kocsihajtó, Kr. e. 470 k. (Delphi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 Szamothrakéi Niké, Kr. e. 200 k.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 (Rodoszi Athanadórosz, Agészandrosz és Polüdórosz): Laokoón Kr. e. II. sz.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 Egy feketealakos vázakép (pl. Dionüszosz és bacchánsn</w:t>
      </w:r>
      <w:r>
        <w:rPr>
          <w:color w:val="000000"/>
          <w:sz w:val="22"/>
          <w:szCs w:val="22"/>
        </w:rPr>
        <w:t>ők ábrázolással, Párizs, Bibliothčque Nationale)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 Egy vörösalakos vázakép (pl. Orvietói kehelykratér Héraklész és társai,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 Pergamoni Héphaiszteón padlómozaikja, Kr. e. 150 k. (Berlin, Staatliche Museen)</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ETRUSZK, RÓMAI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44. Etruszk sírszarkofág házaspár portréjával, Kr. e. 625. (Róma, Museo Nazionale, Villa Giulia)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45. Colosseum, 70-90.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46. Pantheon, 118-128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47. Vettiusok háza, I. sz. Pompei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48. „Vesta-templom”,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49. Római vízvezeték (pl. Segovia, Nimes)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50. Forum Romanum rekonstrukció</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51. Traianus oszlopa, 110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52. Constantinus diadalíve, 312-315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53. Augustus szobra,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54. Marcus Aurelius bronz lovasszobra, 170 k. (Róma, Museo Capitolino)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55. Egy római portrészobor (pl. Caligula, Brutus, Vespasianus, Constantinus)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56. A Misztérium villa falfestmény (egy részlete), Kr. e. I. sz. 2/3.</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KORAKERESZTÉNY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57. Santa Sabina, 422-432.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58. San Apollinare in Classe és mozaikjai, VI. sz.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59. Palotakápolna, 805. Aachen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60. Jó pásztor, mozaik, V. sz. Ravenna, Galla Placidia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61. Durrow-i Kódex, 7. sz. </w:t>
      </w:r>
      <w:r>
        <w:rPr>
          <w:i/>
          <w:iCs/>
          <w:color w:val="000000"/>
          <w:sz w:val="22"/>
          <w:szCs w:val="22"/>
          <w:lang w:val="en-US"/>
        </w:rPr>
        <w:t xml:space="preserve">vagy </w:t>
      </w:r>
      <w:r>
        <w:rPr>
          <w:color w:val="000000"/>
          <w:sz w:val="22"/>
          <w:szCs w:val="22"/>
          <w:lang w:val="en-US"/>
        </w:rPr>
        <w:t>a Kellsi kódex, VIII. sz. (Dublin, Trinity College)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NÉPVÁNDORLÁS KORA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62. Galgóci tarsolylemez, X.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63. Nagyszentmiklósi kincs, 800 k. (Bécs, Kunsthistorisches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64. Sankt galleni kolostor tervrajza 830 k. (Sankt Gallen,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65. Szarmata korongos fibula, III.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66. Germán sasfibula, VI. sz. (Nürnberg, Germanisches Nationalmuseum)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67. Avar szíjvég (pl. klárafalvi - Szeged, Móra Ferenc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68. Fejedelmi szablya markolata (Attila kard) X. sz. (Bécs, Schatzkammer)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69. Honfoglaló magyarok öltözete, rekonstrukció (MNM)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BIZÁNC</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70. Hagia Sophia, VI. sz. Konstantinápoly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71. San Vitale, 532-547. és mozaikjai, 574 k.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72. Szófia Székesegyház, XI. sz. Kijev</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73. Nikopeia Istenanya, X. sz. (Velence, San Marco)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74. Trónoló Istenanya, 1280 k. (Washington, National Gallery of Art)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75. (Andrej) Rubljov: Szentháromság, 1430 k. (Moszkva, Tretyakovszkaja Galerija)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76. Sztaurotéka, X. sz. (Limburg, Székesegyházi Kincstár)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ROMANIKA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77. Maria Laach, bencés templom, XI-XIII. sz. (Koblenz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78. Pisai dóm, XI-XIII.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79. Pontigny-i ciszterci templom, 1140-1170.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80. Szt. Mihály-templom, 1033. Hildesheim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81. Bencés apátsági templom, XIII. sz. Ják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82. Ciszterci templom, XIII. sz. eleje, Bélapátfalva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83. Csempeszkopácsi plébániatemplom, XIII. sz. 2/2</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84. Szent István szarkofágja, XI. sz. (Székesfehérvár, István Király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85. Háromkirályok domborm</w:t>
      </w:r>
      <w:r>
        <w:rPr>
          <w:color w:val="000000"/>
          <w:sz w:val="22"/>
          <w:szCs w:val="22"/>
        </w:rPr>
        <w:t>ű, XII. sz. a pisai dóm bronzkapujáról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86. Maiestas Domini, 1123 k. Clemente apszisából (Barcelona, Katalán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87. Koronázási palást, XI.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88. Bayeux-i kárpit, 1080 k. (Bayeux, Bibliothéque Municipale)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89. Magyar Szent Korona, XI-XIII. sz. (Parlament, Budapest)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90. Királyfej Kalocsáról, XIII. sz. (Budapest, Magyar Nemzeti Galéria = MNG)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91. Winchesteri biblia (H-iniciálé), 1150-1160. (Winchester, Cathedral Library)</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GÓTIKA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92. Párizsi Notre Dame, 1163-1250.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93. Amiens-i székesegyház, 1236-(1389)</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94. Chartres-i székesegyház, 1194-1220.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95. Ca d’Oro palota, XV. sz. Velence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96. Cambridge-i King’s College Chapel 1446-1515.</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97. Szent Vitus székesegyház, XIV. sz. Prága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98. Nyírbátori (ma) református templom, XV. sz. vége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99. Veleméri templom, XIV.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100. Vajdahunyad vár, XV. sz. Vajdahunyad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101. Utolsó ítélet, XV. sz. 1/2. Kassa, Szent Erzsébet-templom északi kapuzata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102. Uta és Ekkehard szobra, 1250. Naumburg, dóm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103. Veit Stoss: Mária oltár, 1477-1483 k. Krakkó, Mária-templom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104. Kolozsvári Márton és György: Szent György, bronz, 1373. (Prága, Národni Galeri)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105. Chartres-i katedrális üvegablakai (pl. Mária halála),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106. Cimabue: Trónoló Madonna, XIII. sz. vége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107. Giotto: Szent Ferenc élete, freskósorozat, XIII. sz. vége (Assisi, San Francesco)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108. Simone Martini, Lippo Memmi: Angyali Üdvözlet, 1323.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109. Kolozsvári Tamás: Kálvária, 1427. (Esztergom, Keresztény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110. M. S. Mester: Selmecbányai oltárképei, 1508. kül. Mária és Erzsébet találkozása (MNG)</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111. L</w:t>
      </w:r>
      <w:r>
        <w:rPr>
          <w:color w:val="000000"/>
          <w:sz w:val="22"/>
          <w:szCs w:val="22"/>
        </w:rPr>
        <w:t>őcsei Pál: Lőcsei Szent Jakab-templom főoltára, 1508-1517.</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112. Wilton diptichon, 1400 k. (London, National Gallery)</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113. Avignoni Piet</w:t>
      </w:r>
      <w:r>
        <w:rPr>
          <w:color w:val="000000"/>
          <w:sz w:val="22"/>
          <w:szCs w:val="22"/>
        </w:rPr>
        <w:t>ŕ, XV. sz.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114. Limbourg fivérek: Május, Berry herceg hóráskönyvéb</w:t>
      </w:r>
      <w:r>
        <w:rPr>
          <w:color w:val="000000"/>
          <w:sz w:val="22"/>
          <w:szCs w:val="22"/>
        </w:rPr>
        <w:t>ől, 1410 k. (Chantilly, Musée Condée)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115. Magyar Anjou Legendárium, XIV. sz. 1/2 (Róma, Museo Vaticano; New York, Morgan Library; Szentpétervár, Ermitázs)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116. Képes Krónika, 1360 k. (Budapest, Országos Széchényi Könyvtár = OSZK)</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117. Szent László fejereklyetartó, 1425 e. (Gy</w:t>
      </w:r>
      <w:r>
        <w:rPr>
          <w:color w:val="000000"/>
          <w:sz w:val="22"/>
          <w:szCs w:val="22"/>
        </w:rPr>
        <w:t>őr, Székesegyház)</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118. Suki-kehely, XV. sz. közepe (Esztergom, F</w:t>
      </w:r>
      <w:r>
        <w:rPr>
          <w:color w:val="000000"/>
          <w:sz w:val="22"/>
          <w:szCs w:val="22"/>
        </w:rPr>
        <w:t>őszékesegyházi Kincstár)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119. Az egyszarvú legendája, gobelinsorozat, (Párizs, Musée Cluny)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120. Szent László legenda, 1420-as é. (Kakaslomnic)</w:t>
      </w:r>
    </w:p>
    <w:p w:rsidR="00734299" w:rsidRDefault="00734299" w:rsidP="00E510A3">
      <w:pPr>
        <w:widowControl w:val="0"/>
        <w:autoSpaceDE w:val="0"/>
        <w:autoSpaceDN w:val="0"/>
        <w:adjustRightInd w:val="0"/>
        <w:rPr>
          <w:color w:val="000000"/>
          <w:sz w:val="22"/>
          <w:szCs w:val="22"/>
        </w:rPr>
      </w:pPr>
      <w:r>
        <w:rPr>
          <w:color w:val="000000"/>
          <w:sz w:val="22"/>
          <w:szCs w:val="22"/>
          <w:lang w:val="en-US"/>
        </w:rPr>
        <w:t>121. Muránói üvegtárgy (pl. Baldovierik esküv</w:t>
      </w:r>
      <w:r>
        <w:rPr>
          <w:color w:val="000000"/>
          <w:sz w:val="22"/>
          <w:szCs w:val="22"/>
        </w:rPr>
        <w:t>ői edénye) XV. sz. (Murano, Üvegmúzeum)</w:t>
      </w:r>
    </w:p>
    <w:p w:rsidR="00734299" w:rsidRDefault="00734299" w:rsidP="00E510A3">
      <w:pPr>
        <w:widowControl w:val="0"/>
        <w:autoSpaceDE w:val="0"/>
        <w:autoSpaceDN w:val="0"/>
        <w:adjustRightInd w:val="0"/>
        <w:spacing w:before="201"/>
        <w:ind w:right="167"/>
        <w:rPr>
          <w:b/>
          <w:bCs/>
          <w:color w:val="000000"/>
          <w:sz w:val="22"/>
          <w:szCs w:val="22"/>
          <w:lang w:val="en-US"/>
        </w:rPr>
      </w:pPr>
      <w:r>
        <w:rPr>
          <w:b/>
          <w:bCs/>
          <w:color w:val="000000"/>
          <w:sz w:val="22"/>
          <w:szCs w:val="22"/>
          <w:lang w:val="en-US"/>
        </w:rPr>
        <w:t>EURÓPÁN KÍVÜLI KULTÚRÁK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393. Sziklarajzok Tasszilib</w:t>
      </w:r>
      <w:r>
        <w:rPr>
          <w:color w:val="000000"/>
          <w:sz w:val="22"/>
          <w:szCs w:val="22"/>
        </w:rPr>
        <w:t>ől (Kr. e. IV. 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394. Nagy Zimbabve (XIV-XV. sz.) (Mozambik)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395. Táncmaszk Elefántcsontpartról</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396. </w:t>
      </w:r>
      <w:r>
        <w:rPr>
          <w:color w:val="000000"/>
          <w:sz w:val="22"/>
          <w:szCs w:val="22"/>
        </w:rPr>
        <w:t>Ősszobor Indonéziából (NM)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397. Húsvét-szigeti k</w:t>
      </w:r>
      <w:r>
        <w:rPr>
          <w:color w:val="000000"/>
          <w:sz w:val="22"/>
          <w:szCs w:val="22"/>
        </w:rPr>
        <w:t>őszobrok (Polinézia)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398. Auszráliai kéregfestmény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399. Vadkanmaszk fából (Melanézia)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400. Bábfigura (Wayang - Indonéziából)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401. „Nazca vonalak”, Kr. e. 200-Kr. u. 350.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402. Machu Picchu, XVI. sz.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403. A Nap piramisa, IV-IX. sz. (Teotihuacan)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404. Nagy Jaguár-templom (maja), 300-900. (Tikál)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405. Halotti maszk IV-V. sz. (Teotihuacan, Párizs, Musée de l’Homme)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406. A Nap Köve (azték naptár) XV. sz. (Mexico City, Nemzeti Antropológiai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407. Totemoszlop Északnyugat-Amerikából (Drezda, Museum für Völkerkunde)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408. Puebló, 350-1300. Mesa Verde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409. Cordobai nagymecset (IX-X.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410. Kászim pasa dzsámija (1543-1546. Pécs)</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411. Királyfürd</w:t>
      </w:r>
      <w:r>
        <w:rPr>
          <w:color w:val="000000"/>
          <w:sz w:val="22"/>
          <w:szCs w:val="22"/>
        </w:rPr>
        <w:t>ő (1566-1587.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412. Gül Baba türbéje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413. Kethüda-dzsámi, minaret (VIII. sz. Eger)</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414. Ladik imasz</w:t>
      </w:r>
      <w:r>
        <w:rPr>
          <w:color w:val="000000"/>
          <w:sz w:val="22"/>
          <w:szCs w:val="22"/>
        </w:rPr>
        <w:t>őnyeg, 6 oszlopos (XVIII. sz. Budapest, Iparművészeti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415. Korán-lap (Arany Toll kalligráfiája), (1186. Dublin, Ch. Beatty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416. Nagy Sztúpa (Kr. e. III-I. sz. Szancsi)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417. A 26. adzsantai barlangtemplom belseje (640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418. Radzsarani-templom (XI-XIII. sz. Bhuvanesvar, India)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419. Szúrja a Napisten, k</w:t>
      </w:r>
      <w:r>
        <w:rPr>
          <w:color w:val="000000"/>
          <w:sz w:val="22"/>
          <w:szCs w:val="22"/>
        </w:rPr>
        <w:t>ősztéle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420. Buddha Sákjamuni fej Gandharából (himalájai pala) (II-III. sz. Budapest, Hopp F. Keletázsiai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421. Siva Nataradzsa - Táncoló Siva (bronz) (XII-XIII. sz. Amszterdam, Museum van Aziatische Kunst)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422. Lótuszvirágot tartó bódhiszattva (falfestményrészlet) (az 1. számú adzsantai barlangtemplomból, 600-650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423. Rádzsput miniatúra (Krisna és Rádha a ligetben, XVIII.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424. Szteatitpecsétel</w:t>
      </w:r>
      <w:r>
        <w:rPr>
          <w:color w:val="000000"/>
          <w:sz w:val="22"/>
          <w:szCs w:val="22"/>
        </w:rPr>
        <w:t>ők az Indusvölgyi kultúrából (Új Delhi, National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425. Kínai Nagy Fal, Csin-dinasztia (Kr. e. VI-III. sz. 220-ig)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426. A „Tiltott város” - a pekingi császári palotaegyüttes részlete, a nagy csarnokkal, Ming- és Csing-korszak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427. Föld alatti folyosórendszer a kínai „cseréphadsereg”-gel (Csin-si Huang-ti császár sírjához), Kr. e. 220-210. Lintong Hszian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428. Temetkezési zászlókép selyem alapon (Ma-vang-tui 1. számú sír, Nyugati Hang-kor Kr. e. 206-Kr. u. 8.) (Peking, Neue archaeologische Funde in China)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429. Buddha és kísér</w:t>
      </w:r>
      <w:r>
        <w:rPr>
          <w:color w:val="000000"/>
          <w:sz w:val="22"/>
          <w:szCs w:val="22"/>
        </w:rPr>
        <w:t>ői a Gyémánt szutrából (fametszet) (868.)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430. Csien-lung: Porcelándoboz pecsétfestéknek (XVIII. sz.) (Budapest, 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431. Hórjudzsi buddhista templom Arany Csarnoka (VII. sz.) (Nara)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432. Részletek Kacura Rikju császári villa tavaskertjéb</w:t>
      </w:r>
      <w:r>
        <w:rPr>
          <w:color w:val="000000"/>
          <w:sz w:val="22"/>
          <w:szCs w:val="22"/>
        </w:rPr>
        <w:t>ől a Sókintei nevű teaházzal (XVII. sz. e.) (Kioto)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433. Kamakurai Nagy Buddha-szobor (XIII.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434. Kacusika Hokusai: Déli szél és szép id</w:t>
      </w:r>
      <w:r>
        <w:rPr>
          <w:color w:val="000000"/>
          <w:sz w:val="22"/>
          <w:szCs w:val="22"/>
        </w:rPr>
        <w:t>ő. A Fudzsijama harminchat képe sorozatból (1823-1829.) (Tokió, Heibonsha Publisher Ltd.)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435. No-maszk (XVI. sz.) (Tokió, Nemzeti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32"/>
          <w:szCs w:val="32"/>
          <w:lang w:val="en-US"/>
        </w:rPr>
      </w:pPr>
      <w:r>
        <w:rPr>
          <w:sz w:val="22"/>
          <w:szCs w:val="22"/>
          <w:lang w:val="en-US"/>
        </w:rPr>
        <w:br w:type="page"/>
      </w:r>
      <w:r>
        <w:rPr>
          <w:b/>
          <w:bCs/>
          <w:sz w:val="32"/>
          <w:szCs w:val="32"/>
          <w:lang w:val="en-US"/>
        </w:rPr>
        <w:t>10.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600"/>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 alkotó tevékenységekben a síkbeli, térbeli kifejez</w:t>
            </w:r>
            <w:r>
              <w:rPr>
                <w:sz w:val="22"/>
                <w:szCs w:val="22"/>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 xml:space="preserve">űvészeti élmények (pl. zene, mozgás, médiajelenség) megjelenítése önkifejező asszociációs alkotások által síkban, térben, időben (pl. zene hangulatát kifejező festészeti vagy plasztikai megjelenítéssel, talált tárgyakból készített installációval, fotókollázs technikával).Tartalom, téma: a zene és a képzőművészet kapcsolata.Dombormű készítése assemblage technikával.  A környezetvédelmet hangsúlyozó fotokollázs, vagy drogellenes plakát készítése.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firstLine="71"/>
            </w:pPr>
            <w:r>
              <w:rPr>
                <w:sz w:val="22"/>
                <w:szCs w:val="22"/>
                <w:lang w:val="en-US"/>
              </w:rPr>
              <w:t>M</w:t>
            </w:r>
            <w:r>
              <w:rPr>
                <w:sz w:val="22"/>
                <w:szCs w:val="22"/>
              </w:rPr>
              <w:t>űvészeti alkotások kifejező, sajátos átdolgozása, átírása, parafrázis készítése (pl. színesből fekete-fehér vagy monokróm megjelenítés, kép kiegészítése sajátos elemekkel vagy részletekkel). Tartalom, téma: Régi korok festményeinek átalakítása: a szereplők átöltöztetése napjaink viseletébe. Szürrealista tárgy készítése az eredeti rendeltetés megváltoztatásával. Kép a képben átalakítás: képrészletek felcserélése, képötvözés, műalkotások szereplőinek helyettesítése tárgyakkal. Montázselven alapuló képmanipuláció.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őpont, aránytorzítás, formaredukció).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téma: vonalas és tónusos formatanulmány készítése (pl. fakéreg), a tanulmányozott forma átalakítása (pl. megszemélyesítés, színmódosítás, mintaritmus). Szimbolikus formák.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Stílusirányzatok (pl. kubizmus, expresszionizmus, op-art) formai, technikai megoldásainak az adott célnak megfelel</w:t>
            </w:r>
            <w:r>
              <w:rPr>
                <w:sz w:val="22"/>
                <w:szCs w:val="22"/>
              </w:rPr>
              <w:t>ő (pl. érzelmek kifejezése nem figuratív megjelenítéssel, látható dolgok megjelenítésének leegyszerűsítése) alkalmazása saját, kifejező szándékú alkotásokban.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 Tartalom, téma: érzelmek, hangulatok, tulajdonságok kifejezése csak színekkel és faktúrával. Pl. az élet mulandóságára figyelmeztető vanitas-csendélet festése. Emberi tulajdonságokat vagy érzelmeket kifejező jelképes kapu tervezése. Egy forma kidolgozása expresszionizmusra jellemző torzításokkal és színhasználattal.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8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593"/>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6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A technikai képalkotás – fotográfia, mozgókép – műtípusainak, kifejezőeszközeinek ismerete és értelmezése azok képzőművészeti kapcsolódásaival.</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táj, csendélet), legfontosabb változások lényegének kiemelése és összegzése a különböző művészettörténeti korszakokban.Tartalom, téma: látvány utáni tanulmányrajzok, fázisrajzok, mozdulatvázlatok (kroki) készítése álló és ülő alakról. Kompozíciós megoldások a különböző művészeti stíluskorszakokban és stílusokban (pl. a fény szerepe a barokk festményeken, a perspektíva szerepe a főalak kiemelésében a reneszánsz festményeken).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reneszánsz és barokk, klasszicizmus és romantika) összegzése, a hasonlóságok és a legfontosabb megkülönböztető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századforduló irányzatainak (pl. szecesszió, posztimpresszionizmus, impresszionizmus) és a 20. század legfontosabb avantgard irányzatainak (pl. kubizmus, expresszionizmus, dadaizmus, fauvizmus, futurizmus, szürrealizmus) összegzése, a hasonlóságok és a legfontosabb megkülönböztet</w:t>
            </w:r>
            <w:r>
              <w:rPr>
                <w:sz w:val="22"/>
                <w:szCs w:val="22"/>
              </w:rPr>
              <w: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Kortárs m</w:t>
            </w:r>
            <w:r>
              <w:rPr>
                <w:sz w:val="22"/>
                <w:szCs w:val="22"/>
              </w:rPr>
              <w:t xml:space="preserve">űvészeti megoldások (pl. intermediális megjelenítés, eseményművészet) feldolgozása: gyűjtés, elemzés, értelmezés és az eredmények bemutatása adott vagy önállóan választott társadalmi probléma feldolgozása kapcsán (pl. kirekesztés, megkülönböztetés, környezetszennyezés, szegénység).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fotóm</w:t>
            </w:r>
            <w:r>
              <w:rPr>
                <w:sz w:val="22"/>
                <w:szCs w:val="22"/>
              </w:rPr>
              <w:t>űvészet. Digitális fotózás.</w:t>
            </w:r>
          </w:p>
        </w:tc>
        <w:tc>
          <w:tcPr>
            <w:tcW w:w="27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avantgard, avantgard irányzatok, kortárs képzőművészet, kompozíció, képkivágás, képi és optikai helyzetviszonylat, kontraszt, digitális képfeldolgozás, intermediális műfaj, eseményművészet.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504"/>
        <w:gridCol w:w="1307"/>
        <w:gridCol w:w="1528"/>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technikai médiumok képalkotó módszereinek megismerése. Vizuális közlés szöveggel és képpel különböz</w:t>
            </w:r>
            <w:r>
              <w:rPr>
                <w:color w:val="000000"/>
              </w:rPr>
              <w:t>ő célok érdekében. Összetett vizuális kommunikációt szolgáló megjelenés tervezése.</w:t>
            </w:r>
          </w:p>
        </w:tc>
      </w:tr>
      <w:tr w:rsidR="00734299" w:rsidTr="006E64C3">
        <w:trPr>
          <w:trHeight w:val="350"/>
        </w:trPr>
        <w:tc>
          <w:tcPr>
            <w:tcW w:w="670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670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fotó-önarckép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pPr>
            <w:r>
              <w:rPr>
                <w:sz w:val="22"/>
                <w:szCs w:val="22"/>
                <w:lang w:val="en-US"/>
              </w:rPr>
              <w:t xml:space="preserve">    Tartalom, témák: portré átalakítása pop-art stílusban (tiszta színekre épül</w:t>
            </w:r>
            <w:r>
              <w:rPr>
                <w:sz w:val="22"/>
                <w:szCs w:val="22"/>
              </w:rPr>
              <w:t>ő színvariációk készítése). Képvers készítése a tartalom és a vizuális forma egységével. Betűkompozíciók.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Tartalom, témák: arculattervezés, névjegykártya, ex-libris tervezése (teljes név vagy monogram). A plakát jellemz</w:t>
            </w:r>
            <w:r>
              <w:rPr>
                <w:sz w:val="22"/>
                <w:szCs w:val="22"/>
              </w:rPr>
              <w:t xml:space="preserve">ői és különböző plakáttípusok.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Vizuális közlés szöveggel és képpel a médiaipar területéhez kapcsolódóan (pl. televíziós m</w:t>
            </w:r>
            <w:r>
              <w:rPr>
                <w:sz w:val="22"/>
                <w:szCs w:val="22"/>
              </w:rPr>
              <w:t>űsorrend írása különféle szempontok alapján, majd műsor-újságoldal tervezése, összeállítása képekkel kiegészítve, internet- és megfelelő szoftverhasználattal). A vizuális és szöveges üzenet külön-külön és együttes jelentésváltozásának megértése összetettebb kommunikációs szituációban.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r>
              <w:rPr>
                <w:sz w:val="22"/>
                <w:szCs w:val="22"/>
                <w:lang w:val="en-US"/>
              </w:rPr>
              <w:t>Tartalom, témák: tipográfiai tervezés szempontjai. Újságcímlap, vagy könyvborító tervezése.</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 xml:space="preserve"> a médiaipar m</w:t>
            </w:r>
            <w:r>
              <w:rPr>
                <w:sz w:val="22"/>
                <w:szCs w:val="22"/>
              </w:rPr>
              <w:t>űködése, műsorgyártás.</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A számítógépes szövegvilág; az elektronikus tömegkommunikáció.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Információk és a közlési cél. A médiumok, közléstípusok tartalmi megbízhatósága, esztétikai értéke.</w:t>
            </w: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intermédia, anyag(szerűség), művészkönyv/art-book, műsorrend.</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160"/>
        <w:gridCol w:w="2659"/>
        <w:gridCol w:w="1593"/>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kommunikáció különböz</w:t>
            </w:r>
            <w:r>
              <w:rPr>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lang w:val="en-US"/>
              </w:rPr>
            </w:pPr>
          </w:p>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tömegkommunikáció eszközeinek és formáinak ismerete, csoportosítása, értelmezése. Vizuális reklámok értelmezése.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124"/>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 tömegmédiumok alaptulajdonságainak, hordozóinak (pl. újság, DVD), intézményeinek, csatornáinak és funkcióinak (pl. hírközlés, szórakoztatás, reklám) csoportosítása, elemzése rendszerez</w:t>
            </w:r>
            <w:r>
              <w:rPr>
                <w:sz w:val="22"/>
                <w:szCs w:val="22"/>
              </w:rPr>
              <w:t>ő feladatok megoldásán keresztül. A filmművészet műfajai. Műfajok és műsortípusok a Tv-ben.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tapasztalati valóság és a médiában megjelen</w:t>
            </w:r>
            <w:r>
              <w:rPr>
                <w:sz w:val="22"/>
                <w:szCs w:val="22"/>
              </w:rPr>
              <w:t>ő reprezentált valóság viszonyának feltárása (pl. helyzetgyakorlatok segítségével, videokamerával rögzítve) a tömegkommunikáció eszközeinek és formáinak elmélyültebb ismerete és megértése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tv-reklám és a videoklip sajátosságainak elemzése különféle szempontok alapján (pl. hangulatkeltés, montázs, sztereotípia, eredeti megoldások, célközönség) a valószer</w:t>
            </w:r>
            <w:r>
              <w:rPr>
                <w:sz w:val="22"/>
                <w:szCs w:val="22"/>
              </w:rPr>
              <w:t>űség, a hatásmechanizmus problémakörének felismerése, tudatosítása érdekében.</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Médiaipar m</w:t>
            </w:r>
            <w:r>
              <w:rPr>
                <w:sz w:val="22"/>
                <w:szCs w:val="22"/>
              </w:rPr>
              <w:t>űködése. Kultúra és tömegkultúra, jelenségek a médiában. Virtuális valóság. Sztereotípia, reprezentáció. Műfajfilm, szerzői film. A reklám hatásmechanizmusa.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 a tömegkommunikációban.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A kommunikációs eszközök hatása a mindennapi életre és a társadalomra. Globális információs társadalom. A fogyasztói viselkedést befolyásoló tényez</w:t>
            </w:r>
            <w:r>
              <w:rPr>
                <w:sz w:val="22"/>
                <w:szCs w:val="22"/>
              </w:rPr>
              <w:t>ők.</w:t>
            </w: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620"/>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3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64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Megadott vagy szabadon választott téma alapján komplex munka, m</w:t>
            </w:r>
            <w:r>
              <w:rPr>
                <w:sz w:val="22"/>
                <w:szCs w:val="22"/>
              </w:rPr>
              <w:t>ű tervezése (pl. kép/"fotó"regény, story-board készítése) a legfőbb audiovizuális kifejezési eszközök tudatosítása céljából. A story-board és a képregény műfajának összehasonlítása.</w:t>
            </w:r>
            <w:r>
              <w:rPr>
                <w:sz w:val="22"/>
                <w:szCs w:val="22"/>
                <w:lang w:val="en-US"/>
              </w:rPr>
              <w:t xml:space="preserve"> Tartalom, téma: a mozgás és az id</w:t>
            </w:r>
            <w:r>
              <w:rPr>
                <w:sz w:val="22"/>
                <w:szCs w:val="22"/>
              </w:rPr>
              <w:t>ő megjelenítése állóképek sorozatával. Képsorozatok. Kronofotográfia. Szimultaneizmus.</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A mozgóképi közlésmód és a mozgókép kifejez</w:t>
            </w:r>
            <w:r>
              <w:rPr>
                <w:sz w:val="22"/>
                <w:szCs w:val="22"/>
              </w:rPr>
              <w:t>őeszközei: plánok, filmtrükkök, képgyűjtés különböző plánokról. A figyelemirányítás filmes eszközei. A kép és a zene összhangja.</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Ének-zene:</w:t>
            </w:r>
            <w:r>
              <w:rPr>
                <w:sz w:val="22"/>
                <w:szCs w:val="22"/>
                <w:lang w:val="en-US"/>
              </w:rPr>
              <w:t xml:space="preserve"> a zene szerepe a médiában és a filmm</w:t>
            </w:r>
            <w:r>
              <w:rPr>
                <w:sz w:val="22"/>
                <w:szCs w:val="22"/>
              </w:rPr>
              <w:t>űvészetben.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9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221"/>
        <w:gridCol w:w="1732"/>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pPr>
            <w:r>
              <w:rPr>
                <w:sz w:val="22"/>
                <w:szCs w:val="22"/>
                <w:lang w:val="en-US"/>
              </w:rPr>
              <w:t>A vizuális környezetben megfigyelhet</w:t>
            </w:r>
            <w:r>
              <w:rPr>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after="200" w:line="276" w:lineRule="auto"/>
              <w:rPr>
                <w:rFonts w:ascii="Calibri" w:hAnsi="Calibri" w:cs="Calibri"/>
                <w:lang w:val="en-US"/>
              </w:rPr>
            </w:pPr>
            <w:r>
              <w:rPr>
                <w:sz w:val="22"/>
                <w:szCs w:val="22"/>
                <w:lang w:val="en-US"/>
              </w:rPr>
              <w:t>Tárgykészít</w:t>
            </w:r>
            <w:r>
              <w:rPr>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Jelenségek, látványok vizuális megfigyelése és értelmezése során célirányos szempontok kiválasztása. Az adott tárgynak megfelel</w:t>
            </w:r>
            <w:r>
              <w:rPr>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Ember alkotta objektumok (pl. épületek, építmények) és azok jellemz</w:t>
            </w:r>
            <w:r>
              <w:rPr>
                <w:sz w:val="22"/>
                <w:szCs w:val="22"/>
              </w:rPr>
              <w:t xml:space="preserve">ő környezetének (pl. formai kapcsolódás – F. L. Wright: </w:t>
            </w:r>
            <w:r>
              <w:rPr>
                <w:i/>
                <w:iCs/>
                <w:sz w:val="22"/>
                <w:szCs w:val="22"/>
              </w:rPr>
              <w:t>Vízeséshá</w:t>
            </w:r>
            <w:r>
              <w:rPr>
                <w:sz w:val="22"/>
                <w:szCs w:val="22"/>
              </w:rPr>
              <w:t>z; Utzon: Operaház Sydney-ben; környezetbe olvadás, álcázás – camouflage jelenség)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lang w:val="en-US"/>
              </w:rPr>
            </w:pPr>
            <w:r>
              <w:rPr>
                <w:sz w:val="22"/>
                <w:szCs w:val="22"/>
                <w:lang w:val="en-US"/>
              </w:rPr>
              <w:t xml:space="preserve">    Szöveges eszközökkel leírt tárgy, épület vagy téri helyzet pontos megjelenítése vizuális eszközökkel, az adott környezet alapos, pontos megismerése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 xml:space="preserve">    Bels</w:t>
            </w:r>
            <w:r>
              <w:rPr>
                <w:sz w:val="22"/>
                <w:szCs w:val="22"/>
              </w:rPr>
              <w:t>ő terek, tárgyak átalakítása meghatározott célok (pl. közösségi terek intim részeinek kialakítása, hulladék kreatív újrahasznosítása) érdekében.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(Ready-made-ek/kész tárgyak fotózása, és a tárgy elemzése m</w:t>
            </w:r>
            <w:r>
              <w:rPr>
                <w:sz w:val="22"/>
                <w:szCs w:val="22"/>
              </w:rPr>
              <w:t>űalkotásként. )</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Méretezés.Gondolatmenet követése. Absztrahálás, konkretizálás. Rendszeralkotás: elemek elrendezése adott szempontok szerint.</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Biológia-egészségtan: </w:t>
            </w:r>
            <w:r>
              <w:rPr>
                <w:sz w:val="22"/>
                <w:szCs w:val="22"/>
                <w:lang w:val="en-US"/>
              </w:rPr>
              <w:t>lakókörnyezet és természetes él</w:t>
            </w:r>
            <w:r>
              <w:rPr>
                <w:sz w:val="22"/>
                <w:szCs w:val="22"/>
              </w:rPr>
              <w:t>őhelyek.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4033"/>
        <w:gridCol w:w="1822"/>
        <w:gridCol w:w="1580"/>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606"/>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formájában.Tartalom, téma: városi közlekedésre alkalmas autó tervezése; a jövő autója.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Funkcionális szempontokat kevéssé érvényesít</w:t>
            </w:r>
            <w:r>
              <w:rPr>
                <w:sz w:val="22"/>
                <w:szCs w:val="22"/>
              </w:rPr>
              <w:t>ő fiktív vagy elképzelt terek (pl. adott színházi mű díszlete) tervezése és makettezése.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téma: a történelem híres kapui és a népm</w:t>
            </w:r>
            <w:r>
              <w:rPr>
                <w:sz w:val="22"/>
                <w:szCs w:val="22"/>
              </w:rPr>
              <w:t xml:space="preserve">űvészet kapui. Tervezés: egy színház főbejárati kapujának terve a színház karakterét kifejező szimbolikus formákkal. Egy választott régi stíluskorszakot jelképező „időkapu” tervezése. A székely kapuk motívumai (minták és feliratok). </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4"/>
        <w:gridCol w:w="231"/>
        <w:gridCol w:w="4704"/>
        <w:gridCol w:w="1249"/>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085"/>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reneszánsz, barokk, klasszicizmus, eklektika) elemz</w:t>
            </w:r>
            <w:r>
              <w:rPr>
                <w:sz w:val="22"/>
                <w:szCs w:val="22"/>
              </w:rPr>
              <w:t>ő vizsgálata, összehasonlítása és csoportosítása a legfontosabb építészettörténeti példák alapján.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formák, fazonok, motívumok (gy</w:t>
            </w:r>
            <w:r>
              <w:rPr>
                <w:sz w:val="22"/>
                <w:szCs w:val="22"/>
              </w:rPr>
              <w:t xml:space="preserve">űjtés az öltözködés történetéből); önarckép készítése régi korok öltözékébe bújva;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 Iparművészeti technikák alapvető ismerete: nemezelés, szövés, fonás, batikolás. Tárgykészítés egy választott technikával (pl. fonott karkötő, batikolt póló).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A környezetalakítás fenntarthatóságot szolgáló lehet</w:t>
            </w:r>
            <w:r>
              <w:rPr>
                <w:sz w:val="22"/>
                <w:szCs w:val="22"/>
              </w:rPr>
              <w:t>őségek elemző vizsgálata és értelmezése konkrét példákon keresztül (pl. ökoház). Tartalom, téma: a jövő század korszerű lakóházának jellemzői (kutatómunka az interneten: új építőanyagok és épületszerkezetek, példák)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autoSpaceDE w:val="0"/>
        <w:autoSpaceDN w:val="0"/>
        <w:adjustRightInd w:val="0"/>
        <w:rPr>
          <w:color w:val="000000"/>
          <w:sz w:val="22"/>
          <w:szCs w:val="22"/>
          <w:lang w:val="en-US"/>
        </w:rPr>
      </w:pPr>
    </w:p>
    <w:p w:rsidR="00734299" w:rsidRDefault="00734299" w:rsidP="00E510A3">
      <w:pPr>
        <w:autoSpaceDE w:val="0"/>
        <w:autoSpaceDN w:val="0"/>
        <w:adjustRightInd w:val="0"/>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 xml:space="preserve">űtípusok, művek, alkotók </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RENESZÁNSZ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122. Santa Maria del Fiore, 1296-1436.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123. (Filippo) Brunelleschi: Ospedale degli Innocenti, 1421 k.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124. (Benedetto) da Maiano - Cronaca: Palazzo Strozzi, 1498-1508.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125. (Donato) Bramante: Tempietto 1502-1505 k. Róma (San Pietro in Montorio kolostor)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126. (Andrea) Palladio: Villa Rotonda, 1550 u. Vicenza mellett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127. (Antonio da Sangallo)-Michelangelo: Palazzo Farnese, 1514-1550.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128. Egy Loire menti reneszánsz kastély (pl. Chenanceaux, Chambord vagy Blois)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129. Vaszilij Blazsennij székesegyház,, XVI. sz. Moszkva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130. Budai vár és királyi palota, XIV-XVI. sz. és XVIII. sz., XIX-XX.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131. Visegrádi királyi palota, XIV-XV.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132. Bakócz-kápolna, 1506-1507. Esztergom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133. Sárospataki vár, XVI-XVII.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134. (Lorenzo) Ghiberti: A firenzei Battistero bronzkapuja (Porta del Paradiso), 1430-as é.</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135. Donatello: Gattamelata lovasszobra, bronz, 1447-1453 k. (Padova)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136. (Andrea del) Verocchio: Colleoni zsoldosvezér lovasszobra, 1480-as é. (Velence)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137. Michelangelo (Buonarotti): Piet</w:t>
      </w:r>
      <w:r>
        <w:rPr>
          <w:color w:val="000000"/>
          <w:sz w:val="20"/>
          <w:szCs w:val="20"/>
        </w:rPr>
        <w:t>ŕ, márvány, 1498. (Róma, San Pietro)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138. Michelangelo (Buonarotti): Dávid, 1504. (Firenze,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139. Michelangelo (Buonarotti): Lorenzo Medici síremléke, 1525. (Firenze, San Lorenzo-templom sekrestyéje)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140. Donatello: Dávid, 1430-1435. (Firenze, Museo Nazionale)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141. Visegrádi Madonna, 1480 k. (Visegrád, Mátyás Király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142. Massaccio: Szentháromság, freskó, 1427 k. (Firenze, Santa Maria Novella)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143. Fra Angelico: Krisztus levétele a keresztr</w:t>
      </w:r>
      <w:r>
        <w:rPr>
          <w:color w:val="000000"/>
          <w:sz w:val="20"/>
          <w:szCs w:val="20"/>
        </w:rPr>
        <w:t>ől, 1437-1440. (Firenze, Museo San Marco)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144. Piero della Francesca: Krisztus ostorozása, 1470 k. (Urbino, Palazzo Ducale)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145. (Sandro) Botticelli: Vénusz születése, 1485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146. (Carlo) Crivelli: Angyali üdvözlet, 1486. (London, National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147. (Andrea) Mantegna: Piet</w:t>
      </w:r>
      <w:r>
        <w:rPr>
          <w:color w:val="000000"/>
          <w:sz w:val="20"/>
          <w:szCs w:val="20"/>
        </w:rPr>
        <w:t>ŕ, 1506. (Milánó, Brera)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148. Leonardo (da Vinci): Utolsó vacsora, 1495-1497. (Milánó, Santa Maria delle Grazie kolostor refektóriuma)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149. Leonardo (da Vinci): Szent Anna harmadmagával, 1498.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150. Leonardo (da Vinci): Mona Lisa, 1503-1505.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151. Leonardo (da Vinci): Vázlatok az emberalak tanulmányozásához vagy más tanulmányrajz</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152. Raffaello (Santi): Esterházy Madonna, 1507-1508. (Budapest, Szépm</w:t>
      </w:r>
      <w:r>
        <w:rPr>
          <w:color w:val="000000"/>
          <w:sz w:val="20"/>
          <w:szCs w:val="20"/>
        </w:rPr>
        <w:t>űvészeti Múzeum =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153. Raffaello (Santi): Athéni iskola, freskó, 1509-1510. (Vatikán, Stanza della Segnatura)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154. Michelangelo (Buonarroti): Utolsó ítélet, freskó, 1537-1541. Vatikán, (Capella Sistina)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155. Giorgione: A Vihar, 1506 k. (Velence,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156. Tiziano (Vecellio): Urbinói Vénusz, 1538.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157. (Benvenuto) Cellini: Sótartó, 1543. (Bécs, Hofmuseum)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158. Nyírbátori stallum, 1511. (MNM)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159. (Jan) Van Eyck: Arnolfini házaspár, 1433.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160. (Rogier) van der Weyden: Angyali üdvölet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161. (Hugo) van der Goes: Portinari oltár, 1475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162. (Hieronymus) Bosch: Szénásszekér, 1480-1485.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163. (Albrecht) Dürer: Önarckép, 1498.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164. (Albrecht) Dürer: Melankólia, rézmetszet, 1514. (Berlin, Staatliche Museen)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165. (Mathias) Grünewald: Keresztrefeszítés az isenheimi oltárról, 1515. (Colmar,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166. ifj. (Hans) Holbein: (Jean de Dinteville és Georges de Selve) francia követek képmása, 1533.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167. Id. (Pieter) Bruegel: Téli vadászat, 1565.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168. Id. (Pieter) Bruegel: Parasztlakodalom, 1567.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169. El Greco: Krisztus az olajfák hegyén, 1579 u.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170. (Angelo) Bronzino: Toledói Eleonóra, XVI. sz. vége (Firenze, Uffizi)</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BAROKK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171. Giacomo della Porta: Il Gesú homlokzata, XVI. sz. vége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172. (Lorenzo) Bernini: Szent Péter tér, 1656-tól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173. (Francesco) Borromini: San Carlo alle Quattro Fontane, 1667.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174. (Jules Hardouin)-Mansart: A Versailles-i palota, 1678 u.</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175. Melki bencés apátság, 1702-t</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176. Drezdai Zwinger, 1711-1722.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177. Gy</w:t>
      </w:r>
      <w:r>
        <w:rPr>
          <w:color w:val="000000"/>
          <w:sz w:val="20"/>
          <w:szCs w:val="20"/>
        </w:rPr>
        <w:t>őri karmelita templom, 1721-1729.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178. Esterházy-kastély, XVIII. sz. Fert</w:t>
      </w:r>
      <w:r>
        <w:rPr>
          <w:color w:val="000000"/>
          <w:sz w:val="20"/>
          <w:szCs w:val="20"/>
        </w:rPr>
        <w:t>őd</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179. Santa Maria-templom, XVIII. sz. Mexikó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180. Fellner Jakab: Líceum 1764. Eger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181. (Lorenzo) Bernini: Szent Teréz extázisa, márvány, 1647-1652. (Róma, S. Maria della Vittoria)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182. (Georg Raphael) Donner: Szent Márton és a koldus, 1735. (Pozsony, Szt. Márton plébániatemplom f</w:t>
      </w:r>
      <w:r>
        <w:rPr>
          <w:color w:val="000000"/>
          <w:sz w:val="20"/>
          <w:szCs w:val="20"/>
        </w:rPr>
        <w:t>őoltára)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183. (Pieter Pauwel) Rubens: Amazonok harca, 1618. (München, Alte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184. Rembrandt (Harmensz van Rijn): A lövészegylet kivonulása (Éjjeli </w:t>
      </w:r>
      <w:r>
        <w:rPr>
          <w:color w:val="000000"/>
          <w:sz w:val="20"/>
          <w:szCs w:val="20"/>
        </w:rPr>
        <w:t>őrjárat), 1642. (Amsterdam, Rijksmuseum)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185. Rembrandt (Harmensz van Rijn): A három kereszt (rézkarc), 1662.</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186. Rembrandt (Harmensz van Rijn): Önarckép, 1665. (Köln, Wallraf Richartz-Museum)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187. (Diego) Velazquez: Breda átadása, 1635-1636.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188. (Diego) Velazquez: Udvarhölgyek, 1656-1657. (Madrid, Prado)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189. Vermeer van Delft: Fest</w:t>
      </w:r>
      <w:r>
        <w:rPr>
          <w:color w:val="000000"/>
          <w:sz w:val="20"/>
          <w:szCs w:val="20"/>
        </w:rPr>
        <w:t>ő és modellje, 1665-1670.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190. (Michelangelo da) Caravaggio: Szent Pál megtérése, 1660 k. (Róma, S. Maria del Popolo)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191. (Georges de) La Tour: A születés, XVII. sz. 1/2. (Rennes, Musée de Beaux Arts)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192. (Andrea) Pozzo: Szent Ignác megdics</w:t>
      </w:r>
      <w:r>
        <w:rPr>
          <w:color w:val="000000"/>
          <w:sz w:val="20"/>
          <w:szCs w:val="20"/>
        </w:rPr>
        <w:t>őülése, 1691-1694. Róma, San Ignazio mennyezetfreskója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193. Mányoki Ádám: II. Rákóczi Ferenc, 1712.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194. (Giovanni Battista) Tiepolo: Freskó a würtzburgi érseki palotából, 1753.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195. (Franz Anton) Maulbertsch: A pásztorok imádása, 1758. (Sümeg, r. k. plébániatemplom)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196. (Franz) Sigrist: A négy fakultás, 1781. Eger, Líceum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197. Chippendale bútorok 1740-1780. (pl. könyvszekrény vagy szék fonadékos háttámlával)</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KLASSZICIZMUS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198. British Museum, 1823-1844.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199. Péchy Mihály: Nagytemplom 1805-1821. Debrecen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200. Pollack Mihály: Nemzeti Múzeum, 1837-1847.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201. Hild József: F</w:t>
      </w:r>
      <w:r>
        <w:rPr>
          <w:color w:val="000000"/>
          <w:sz w:val="20"/>
          <w:szCs w:val="20"/>
        </w:rPr>
        <w:t>őszékesegyház, 1839-1856. Esztergom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202. (Antonio) Canova: Mária Krisztina f</w:t>
      </w:r>
      <w:r>
        <w:rPr>
          <w:color w:val="000000"/>
          <w:sz w:val="20"/>
          <w:szCs w:val="20"/>
        </w:rPr>
        <w:t>őhercegnő síremléke, 1789-1805. (Bécs, Augustinerkirche)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203. Ferenczy István: A szépmesterségek kezdetei (Pásztorlányka), 1820-1822.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204. (Jacques-Louis) David: A Horatiusok esküje, 1784.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205. (Jean Auguste-Dominique) Ingres: A nagy odaliszk, 1814.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206. Id. Markó Károly: Visegrád, 1828.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207. Wedgwood kerámia a XIX. sz. elejér</w:t>
      </w:r>
      <w:r>
        <w:rPr>
          <w:color w:val="000000"/>
          <w:sz w:val="20"/>
          <w:szCs w:val="20"/>
        </w:rPr>
        <w:t>ől (pl. váza, 1805. London, Victoria &amp; Albert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208. Copf stílusú bútorok (pl. kétajtós szekrény 1790 k. vagy felnyitható öltöz</w:t>
      </w:r>
      <w:r>
        <w:rPr>
          <w:color w:val="000000"/>
          <w:sz w:val="20"/>
          <w:szCs w:val="20"/>
        </w:rPr>
        <w:t>őasztal XVIII. sz. vége, Budapest, Iparművészeti Múzeum)</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ROMANTIKA, REALIZMUS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209. Parlament, 1840-1865.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210. Kristálypalota 1851. - Londoni világkiállítás fotója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211. Operaház, 1860-1875.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212. (Alexander) Eiffel: Eiffel-torony, 1889.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213. Feszl Frigyes: Vigadó, 1859-1865.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214. Ybl Miklós: Operaház, 1875-1884.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215. Steindl Imre: Országház, 1885-1894.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216. A budavári Nagyboldogasszony plébániatemplom (Mátyás-templom), XIII-XV. sz. - 1874-1896. Schulek Frigyes - restaurálás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217. (Francois) Rude: Marseillaise, 1836.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218. Izsó Miklós: Táncoló paraszt, terrakotta, 1870.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219. (Fancisco) Goya: 1808. május 3. 1814.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220. (Caspar David) Friedrich: Vándor a ködtenger felett, 1818 k. (Hamburg, Kunsthalle)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221. (Théodore) Gérciault: A Medúza tutaja, 1818-1819.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222. (William) Blake: A teremt</w:t>
      </w:r>
      <w:r>
        <w:rPr>
          <w:color w:val="000000"/>
          <w:sz w:val="20"/>
          <w:szCs w:val="20"/>
        </w:rPr>
        <w:t>ő, 1826. (Manchester, Whiteworth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223. (Eug</w:t>
      </w:r>
      <w:r>
        <w:rPr>
          <w:color w:val="000000"/>
          <w:sz w:val="20"/>
          <w:szCs w:val="20"/>
        </w:rPr>
        <w:t>čne) Delacroix: A szabadság vezeti a népet, 1831.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224. (William) Turner: G</w:t>
      </w:r>
      <w:r>
        <w:rPr>
          <w:color w:val="000000"/>
          <w:sz w:val="20"/>
          <w:szCs w:val="20"/>
        </w:rPr>
        <w:t>őzhajó a hóviharban, 1842. (London, Tate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225. (Pavel Andrejevics) Fedotov: Leánykér</w:t>
      </w:r>
      <w:r>
        <w:rPr>
          <w:color w:val="000000"/>
          <w:sz w:val="20"/>
          <w:szCs w:val="20"/>
        </w:rPr>
        <w:t>őben, 1848. (Moszkva, Tretyakovszkaja Galerija)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226. (Gustave) Courbet: Bonjour Monsieur Courbet, 1854. (Montpellier, Musée Fabre)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227. (Jean-François) Millet: Kalászszed</w:t>
      </w:r>
      <w:r>
        <w:rPr>
          <w:color w:val="000000"/>
          <w:sz w:val="20"/>
          <w:szCs w:val="20"/>
        </w:rPr>
        <w:t>ők, 1857.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228. (Ilja) Repin: Hajóvontatók a Volgán, 1873.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229. Borsos József: Nemzet</w:t>
      </w:r>
      <w:r>
        <w:rPr>
          <w:color w:val="000000"/>
          <w:sz w:val="20"/>
          <w:szCs w:val="20"/>
        </w:rPr>
        <w:t>őr, 1848.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230. Madarász Viktor: Hunyadi László siratása, 1859.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231. Székely Bertalan: Egri n</w:t>
      </w:r>
      <w:r>
        <w:rPr>
          <w:color w:val="000000"/>
          <w:sz w:val="20"/>
          <w:szCs w:val="20"/>
        </w:rPr>
        <w:t>ők, 1867.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232. Munkácsy Mihály: Tépéscsinálók, 1871.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233. Szinyei Merse Pál: Majális, 1873.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234. Barabás Miklós: Bittó Istvánné, 1874.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235. Paál László: Út a fontenebleau-i erd</w:t>
      </w:r>
      <w:r>
        <w:rPr>
          <w:color w:val="000000"/>
          <w:sz w:val="20"/>
          <w:szCs w:val="20"/>
        </w:rPr>
        <w:t>őben, 1876.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236. Zichy Mihály: Illusztráció a „Hídavatás”-hoz, 1877 u.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237. Benczúr Gyula: Buda visszafoglalása, 1896.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238. Lotz Károly: A zene apoteózisa, 1883-1884. (Budapest, Operaház mennyezetképe)</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IMPRESSZIONIZMUS, POSZTIMPRESSZIONIZMUS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239. (Edouard) Manet: Reggeli a szabadban, 1863.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240. (Edouard) Manet: Claude Monet csónakm</w:t>
      </w:r>
      <w:r>
        <w:rPr>
          <w:color w:val="000000"/>
          <w:sz w:val="20"/>
          <w:szCs w:val="20"/>
        </w:rPr>
        <w:t>űtermében fest (A bárka), 1874. (München, Neue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241. (Claude) Monet: A felkel</w:t>
      </w:r>
      <w:r>
        <w:rPr>
          <w:color w:val="000000"/>
          <w:sz w:val="20"/>
          <w:szCs w:val="20"/>
        </w:rPr>
        <w:t>ő nap impressziója, 1872.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242. (Edgar) Degas: Balettiskola, 1874.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243. (Auguste) Renoir: A Moulin de la Galette, 1876. (New York, J. H. Whitney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244. (Georges) Seurat: Vasárnap délután, 1884-1886.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245. (Paul) Cézanne: Mont-Sainte-Victoire, 1885-1887. (London, Courtauld Institute)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246. (Paul) Cézanne: Csendélet korsóval és gyümölcsökkel, 1887-1895. (Oslo, Nationalgalerie)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247. (Vincent) van Gogh: Önarckép, 1890. (Párizs, Jeu de Paume)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248. (Vincent) van Gogh: Út ciprusokkal (Országút éjjel), 1890. (Otterlo, Kröller-Müller Gy</w:t>
      </w:r>
      <w:r>
        <w:rPr>
          <w:color w:val="000000"/>
          <w:sz w:val="20"/>
          <w:szCs w:val="20"/>
        </w:rPr>
        <w:t>űtemény)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249. (Paul) Gauguin: Mi újság? (Tahiti n</w:t>
      </w:r>
      <w:r>
        <w:rPr>
          <w:color w:val="000000"/>
          <w:sz w:val="20"/>
          <w:szCs w:val="20"/>
        </w:rPr>
        <w:t>ők) 1892. (Drezda, Gemaldegalerie Neue Meister)</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EKLEKTIKA, SZECESSZIÓ, SZIMBOLIZMUS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250. (William) Morris-(Philip) Webb: Vörös ház, 1859. London</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251. (Antonio) Gaudi: Sagrada Familia, 1884-t</w:t>
      </w:r>
      <w:r>
        <w:rPr>
          <w:color w:val="000000"/>
          <w:sz w:val="20"/>
          <w:szCs w:val="20"/>
        </w:rPr>
        <w:t>ől Barcelona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252. (Victor) Horta: Tassel-ház, 1892-1893. Brüsszel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253. (Charles Rennie) Mackintosh: Glasgow-i M</w:t>
      </w:r>
      <w:r>
        <w:rPr>
          <w:color w:val="000000"/>
          <w:sz w:val="20"/>
          <w:szCs w:val="20"/>
        </w:rPr>
        <w:t>űvészeti Iskola, 1898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254. (Joseph-Maria) Olbrich: A bécsi szecesszió épülete, 1898-1899. Bécs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255. Lechner Ödön: Postatakarékpénztár, 1899-1902.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256. Schikedanz Albert: Szépm</w:t>
      </w:r>
      <w:r>
        <w:rPr>
          <w:color w:val="000000"/>
          <w:sz w:val="20"/>
          <w:szCs w:val="20"/>
        </w:rPr>
        <w:t>űvészeti Múzeum, 1899-1906.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257. Kós Károly-Zrumecky Dezs</w:t>
      </w:r>
      <w:r>
        <w:rPr>
          <w:color w:val="000000"/>
          <w:sz w:val="20"/>
          <w:szCs w:val="20"/>
        </w:rPr>
        <w:t>ő: Madárház, 1908-1909. Budapesti Állatkert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258. Medgyaszay István: rákosmulyadi r. k. templom, 1910.</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259. (Auguste) Rodin: A csók, 1894. Párizs, Rodin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260. Fadrusz János: Mátyás király emlékm</w:t>
      </w:r>
      <w:r>
        <w:rPr>
          <w:color w:val="000000"/>
          <w:sz w:val="20"/>
          <w:szCs w:val="20"/>
        </w:rPr>
        <w:t>ű, 1895-1902. Kolozsvár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261. Mednyánszky László: Csavargófej, 1908-1910.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262. (Edward) Burne-Jones: A rémfej, 1887. (Stuttgart, Staatsgalerie)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263. (Henri de) Toulouse-Lautrec: Ezek a hölgyek, 1895.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264. (Henri de) Toulouse-Lautrec: Jane Avril (litográfia), 1893. (Albi, Musée d’Albi)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265. (Gustav) Klimt: Judith, 1901. (Bécs, Österreichische 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266. (Edvard) Munch: Sikoly, 1893.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267. (Amadeo) Modigliani: Leányfej (Jeanne Hébuterne arcképe szemb</w:t>
      </w:r>
      <w:r>
        <w:rPr>
          <w:color w:val="000000"/>
          <w:sz w:val="20"/>
          <w:szCs w:val="20"/>
        </w:rPr>
        <w:t>ől), 1918. (Bern,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268. Rippl-Rónai József: Kalitkás n</w:t>
      </w:r>
      <w:r>
        <w:rPr>
          <w:color w:val="000000"/>
          <w:sz w:val="20"/>
          <w:szCs w:val="20"/>
        </w:rPr>
        <w:t>ő, 1892.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269. Ferenczy Károly: Madárdal, 1893.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270. Gulácsy Lajos: A varázsló kertje, 1904.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271. Csontváry Kosztka Tivadar: Zarándoklás a cédrusokhoz Libanonban, 1907.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272. Csontváry Kosztka Tivadar: Taormina,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273. Csók István: A keresztapa reggelije,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274. Rippl-Rónai József-Róth Miksa: Az Ernst Múzeum üvegablaka, 1912.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275. Thonet bútorok, 1851-t</w:t>
      </w:r>
      <w:r>
        <w:rPr>
          <w:color w:val="000000"/>
          <w:sz w:val="20"/>
          <w:szCs w:val="20"/>
        </w:rPr>
        <w:t>ől (pl. Thonet hajlított hintaszéktípusa 1860 vagy Thonet kerek ülésű standard széke, 1859. évi típus)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276. Henry van de Velde bútorai (pl. szecessziós szék és asztal 1895-b</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277. A pécsi Zsolnay gyár egy tárgya a századfordulóról</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XX. SZÁZAD ELS</w:t>
      </w:r>
      <w:r>
        <w:rPr>
          <w:b/>
          <w:bCs/>
          <w:color w:val="000000"/>
          <w:sz w:val="20"/>
          <w:szCs w:val="20"/>
        </w:rPr>
        <w:t>Ő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278. (Louis) Sullivan: Carson, Pirie és Scott áruház, 1899-1904. Chichago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279. (Peter) Behrens: Hoechst festékgyár, 1920-1925. Berlin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280. (Walter) Gropius: A Bauhaus központi épülete, 1925-1926. Dessau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281. (Gerrit Thomas) Rietveld: Schroeder-ház, 1924. Utrecht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282. (Frank Lloyd) Wright: Vízesésház, 1936. Bear Run (Pennsylvania)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283. Hajós Alfréd: Margitszigeti Sportuszoda, 1930.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284. Molnár Farkas: Társasház, 1936.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285. (Maurice de) Vlaminck: A vörös fák, 1906. (Párizs, Musée National d’Art Moderne)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286. (Henri) Matisse: A vörös desszert, 1908. (Szentpétervár, Ermitázs)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287. (Pablo) Picasso: Az avignoni kisasszonyok, 1907.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288. (Pablo) Picasso: Guernica, 1937. (Barcelona)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289. (Georges) Braque: A portugál n</w:t>
      </w:r>
      <w:r>
        <w:rPr>
          <w:color w:val="000000"/>
          <w:sz w:val="20"/>
          <w:szCs w:val="20"/>
        </w:rPr>
        <w:t>ő, 1911. (Basel,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290. (Jean) Gris: Kávéházi csomag, kollázs, 1914. (Ulm,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291. (Umberto) Boccioni: Az izmok dinamizmusa, bronz, 1913.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292. (Marcel) Duchamp: Lépcs</w:t>
      </w:r>
      <w:r>
        <w:rPr>
          <w:color w:val="000000"/>
          <w:sz w:val="20"/>
          <w:szCs w:val="20"/>
        </w:rPr>
        <w:t>őn lemenő akt, 1912. (Philadelphia,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293. (Marcel) Duchamp: Forrás, 1917. (elveszett)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294. (Franz) Marc: A kék ló, 1911. (München, Lenbachhaus)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295. (Constantin) Brancusi: Alvó Múzsa, 1916. (Párizs, Musée d’Art Moderne)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296. (Vaszilij) Kandinszkij: Sárga, piros, kék, 1925. (Párizs, Nina Kandinszkij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297. (Paul) Klee: </w:t>
      </w:r>
      <w:r>
        <w:rPr>
          <w:color w:val="000000"/>
          <w:sz w:val="20"/>
          <w:szCs w:val="20"/>
        </w:rPr>
        <w:t>Őszi hely, akvarell, 1921. (magántulajdon)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298. (Kazimir) Malevics: Vörös négyzet, 1914.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299. (Piet) Mondrian: Kompozíció: Szürke struktúra színes síkokkal, 1918. (Zürich, Max Bill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300. (Man) Ray: Lautréaumont mondásának illusztrációja, a Minotaure folyóiratból,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301. (Marc) Chagall: Az én kis falum, 1911.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302. (René) Magritte: A szóhasználat I. Ez nem pipa, 1928-1929. (New York,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303. (Méret) Oppenheim: Prémes csésze, 1936.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304. (Salvador) Dali: A polgárháború el</w:t>
      </w:r>
      <w:r>
        <w:rPr>
          <w:color w:val="000000"/>
          <w:sz w:val="20"/>
          <w:szCs w:val="20"/>
        </w:rPr>
        <w:t>őérzete, 1936. (Philadelphia Museum of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305. Nemes Lampérth József: Háttal álló n</w:t>
      </w:r>
      <w:r>
        <w:rPr>
          <w:color w:val="000000"/>
          <w:sz w:val="20"/>
          <w:szCs w:val="20"/>
        </w:rPr>
        <w:t>ői akt, 1916. (Budapest,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306. Kassák Lajos: Képarchitektúra, fametszet, 1922. (Pécs, Janus Pannonius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307. Moholy-Nagy László: Fényrekvizítum, 1922-1930. (Eindhoven, Stedelijk van Abbe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308. Sz</w:t>
      </w:r>
      <w:r>
        <w:rPr>
          <w:color w:val="000000"/>
          <w:sz w:val="20"/>
          <w:szCs w:val="20"/>
        </w:rPr>
        <w:t>őnyi István: Zebegényi temetés, 1928. (Zebegény, Szőnyi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309. Bernáth Aurél: Tél, 1929.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310. Derkovits Gyula: Viharban, 1931.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311. Medgyessy Ferenc: Anya,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312. Vajda Lajos: Ezüst gnóm, 1940.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313. Egry József: Napfelkelte, 1940.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314. Bauhaus-ban tervezett tárgy (pl. Brauer Marcel: „funkcionalista” szék 1922 vagy cs</w:t>
      </w:r>
      <w:r>
        <w:rPr>
          <w:color w:val="000000"/>
          <w:sz w:val="20"/>
          <w:szCs w:val="20"/>
        </w:rPr>
        <w:t>őszék 1926)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 xml:space="preserve"> XX. SZÁZAD MÁSODIK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315. Le Corbusier: Ronchamp-i kápolna, 1955.</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316. (Alvar) Aalto: Községháza, 1949-1953. Säynätsalo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317. (Pier Luigi) Nervi: Sportcsarnok, 1956-1957.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318. (Frank Lloyd) Wright: Guggenheim Múzeum, 1946-1958. New York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319. (Tange) Kenzo: Olimpiai csarnokok, 1964. Tokio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320.(Renzo Piano - Richard Rogers): Pompidou központ, 1971-1977.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321. (Friedrich) Hundertwasser: Bécsi (Löwengassei) lakóház, 1980-1982. Bécs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322. Makovecz Imre: A M</w:t>
      </w:r>
      <w:r>
        <w:rPr>
          <w:color w:val="000000"/>
          <w:sz w:val="20"/>
          <w:szCs w:val="20"/>
        </w:rPr>
        <w:t>űvelődés Háza, 1976-1982. Sárospatak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323. (Marino) Marini: Ló és lovas, fa, 1949-1950. (Zürich, Krayenbühl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324. (Alberto) Giacometti: Az erd</w:t>
      </w:r>
      <w:r>
        <w:rPr>
          <w:color w:val="000000"/>
          <w:sz w:val="20"/>
          <w:szCs w:val="20"/>
        </w:rPr>
        <w:t>ő (bronz), 1950. (Duisburg, Wilhelm Lehmbruck Gyűjtemény)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325. (Henry) Moore: Kétrészes fekv</w:t>
      </w:r>
      <w:r>
        <w:rPr>
          <w:color w:val="000000"/>
          <w:sz w:val="20"/>
          <w:szCs w:val="20"/>
        </w:rPr>
        <w:t>ő alak (bronz), 1959. (művész tulajdona)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326. (Jean) Tinguely: Kerekeim, 1960-1961. (Budapest, Ludwig Múzeum-Kortárs M</w:t>
      </w:r>
      <w:r>
        <w:rPr>
          <w:color w:val="000000"/>
          <w:sz w:val="20"/>
          <w:szCs w:val="20"/>
        </w:rPr>
        <w:t>űvészeti Múzeum =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327. (Joan) Miro: A hold fala, kerámia, 1960. (Párizs, UNESCO Palota kertje)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328. Somogyi József: Martinász, 1953. (Dunaújváros)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329. Borsos Miklós: Madár tojással, 1968.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330. Jovánovics György: Részlet a nagy Gilles-b</w:t>
      </w:r>
      <w:r>
        <w:rPr>
          <w:color w:val="000000"/>
          <w:sz w:val="20"/>
          <w:szCs w:val="20"/>
        </w:rPr>
        <w:t>ől, 1967-1968.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331. Schaár Erzsébet: Az utca, 1974. (székesfehérvári kiállítás)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332. Varga Imre: Radnóti, 1969. (Mohács)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333. (Jackson) Pollock: No 14. 1948. (Westport, Connecticut,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334. (Jean) Dubuffet: Metafizikus, 1950. (Winnetka-Illinois,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335. (Francis) Bacon: Tanulmány Velázquez után: X. Ince pápa. 1953. (New York,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336. (Jasper) Johns: Zászló narancsmez</w:t>
      </w:r>
      <w:r>
        <w:rPr>
          <w:color w:val="000000"/>
          <w:sz w:val="20"/>
          <w:szCs w:val="20"/>
        </w:rPr>
        <w:t>őben, 1957. (Köln, Wallraf Richart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337. (Roy) Liechtenstein: Tzing, 1962.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338. (Andy) Warhol: Elvis, 1964. (Toronto, Art Gallery of Ontario)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339. (Rober) Rauschenberg: Turkey, 1965.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340. Kepes György: Programozott fényjátékterv a bostoni kiköt</w:t>
      </w:r>
      <w:r>
        <w:rPr>
          <w:color w:val="000000"/>
          <w:sz w:val="20"/>
          <w:szCs w:val="20"/>
        </w:rPr>
        <w:t>ő számára, 1965-1967</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341. (Victor) Vasarely egy op-art m</w:t>
      </w:r>
      <w:r>
        <w:rPr>
          <w:color w:val="000000"/>
          <w:sz w:val="20"/>
          <w:szCs w:val="20"/>
        </w:rPr>
        <w:t>űve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342. (Nam June) Paik: Integrálzongora, 1958-1963. (Bécs, Museum Moderner Kunst)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343. (Frank) Stella: Lake City, 1960-1961. (Düsseldorf,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344. (Allan) Kaprow: Háztartás, 1964. Happening (fotódokumentáció)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345. (Joseph) Kosuth: Egy és három szék, 1965.</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346. (Joseph) Beuys: F</w:t>
      </w:r>
      <w:r>
        <w:rPr>
          <w:color w:val="000000"/>
          <w:sz w:val="20"/>
          <w:szCs w:val="20"/>
        </w:rPr>
        <w:t>őáram, 1967. Darmsadt (akció fotódokumentáció)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347. Szentjóby Tamás: Hül</w:t>
      </w:r>
      <w:r>
        <w:rPr>
          <w:color w:val="000000"/>
          <w:sz w:val="20"/>
          <w:szCs w:val="20"/>
        </w:rPr>
        <w:t>ő víz, 1965.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348. Keserü Ilona: Forma, 1969.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349. Kondor Béla: Rajz, 1969. (Gy</w:t>
      </w:r>
      <w:r>
        <w:rPr>
          <w:color w:val="000000"/>
          <w:sz w:val="20"/>
          <w:szCs w:val="20"/>
        </w:rPr>
        <w:t>őr, Kolozsváry gyűjtemény)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350. Lakner László: Mosoly, 1969. (Budapest, Kiscelli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351. Pauer Gyula: Pszeudo, 1970.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352. Christo: Völgyzáró függöny, 1970-1972. (Colorado)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353. Haraszty István: Kalitka, 1973. (Székesfehérvár, István Király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354. (Claes) Oldenburg: Ruhacsíptet</w:t>
      </w:r>
      <w:r>
        <w:rPr>
          <w:color w:val="000000"/>
          <w:sz w:val="20"/>
          <w:szCs w:val="20"/>
        </w:rPr>
        <w:t>ő, acél, 1974. (USA, mggy.)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355. Erdély Miklós: H</w:t>
      </w:r>
      <w:r>
        <w:rPr>
          <w:color w:val="000000"/>
          <w:sz w:val="20"/>
          <w:szCs w:val="20"/>
        </w:rPr>
        <w:t>űség,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356. (Cindy) Sherman: Cím nélküli állókép 48.,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357. Ujházi Péter: Cirkusz, 1980.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358. Bak Imre: Ismert történet II., 1984. vagy Tao 1993.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359. Bukta Imre: Hajnali szabad permetezés, 1985.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360. ef. Zámbó István: Új magyar népm</w:t>
      </w:r>
      <w:r>
        <w:rPr>
          <w:color w:val="000000"/>
          <w:sz w:val="20"/>
          <w:szCs w:val="20"/>
        </w:rPr>
        <w:t>űvészet II. 1987.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361. Mauer Dóra: Hommage </w:t>
      </w:r>
      <w:r>
        <w:rPr>
          <w:color w:val="000000"/>
          <w:sz w:val="20"/>
          <w:szCs w:val="20"/>
        </w:rPr>
        <w:t>ŕ Joseph Hoffmann, 1990.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362. (Barbara) Kruger: A tested csatatér, 1989.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363. Fehér László: Kútbanéz</w:t>
      </w:r>
      <w:r>
        <w:rPr>
          <w:color w:val="000000"/>
          <w:sz w:val="20"/>
          <w:szCs w:val="20"/>
        </w:rPr>
        <w:t>ő, 1989.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364. (Rebecca) Horn: Concert for Anarchy, 1994 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365. Németh Ilona: Elementáris objekt, 1996.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366. Gerber Pál: Te egy kiválasztott vagy, 1996.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FOTÓ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367. (Eadward) Muybridge: Lovas fotók (1888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368. Moholy-Nagy László: Önarckép, (1922)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369. (Alexander) Rodcsenko: Telefonáló n</w:t>
      </w:r>
      <w:r>
        <w:rPr>
          <w:color w:val="000000"/>
          <w:sz w:val="20"/>
          <w:szCs w:val="20"/>
        </w:rPr>
        <w:t>ő (1923)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370. (Man) Ray: Casati grófn</w:t>
      </w:r>
      <w:r>
        <w:rPr>
          <w:color w:val="000000"/>
          <w:sz w:val="20"/>
          <w:szCs w:val="20"/>
        </w:rPr>
        <w:t>ő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371. Munkácsi Márton: Gyerekek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372. (Edward) Weston: Káposztalevél (1931)</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373. (Andre) Kertész: Torzulás (sorozat),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374. (Henri) Cartier-Bresson:Vasárnap a Marne partján (1938)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375. (Robert) Capa: Kollaboránsn</w:t>
      </w:r>
      <w:r>
        <w:rPr>
          <w:color w:val="000000"/>
          <w:sz w:val="20"/>
          <w:szCs w:val="20"/>
        </w:rPr>
        <w:t>ő Chartres-ból, (1944)</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376. (Diane) Arbus: Vasárnap Brooklynban sétáló fiatal pár (1966)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377. (Richard) Avedon: Apám (1969 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378. Escher Károly: Szénhordás</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MAGYAR NÉPM</w:t>
      </w:r>
      <w:r>
        <w:rPr>
          <w:b/>
          <w:bCs/>
          <w:color w:val="000000"/>
          <w:sz w:val="20"/>
          <w:szCs w:val="20"/>
        </w:rPr>
        <w:t>ŰVÉSZET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379. Dél-dunántúli tornácos ház alaprajza (XIX. sz.-ból)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380. Alföldi kontyosház (XIX. sz.-ból)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381. Egy szabadtéri néprajzi múzeum (pl. Szentendre, Hollók</w:t>
      </w:r>
      <w:r>
        <w:rPr>
          <w:color w:val="000000"/>
          <w:sz w:val="20"/>
          <w:szCs w:val="20"/>
        </w:rPr>
        <w:t>ő, Göcsej)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382. Ácsolt láda Nógrád megyéb</w:t>
      </w:r>
      <w:r>
        <w:rPr>
          <w:color w:val="000000"/>
          <w:sz w:val="20"/>
          <w:szCs w:val="20"/>
        </w:rPr>
        <w:t>ől, Budapest, Néprajzi Múzeum (= NM) vagy Délkelet-Dunántúlról (Pécs, Janus Pannonius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383. Festett láda Komárom, Csongrád vagy Borsod-Abaúj-Zemplén megyéb</w:t>
      </w:r>
      <w:r>
        <w:rPr>
          <w:color w:val="000000"/>
          <w:sz w:val="20"/>
          <w:szCs w:val="20"/>
        </w:rPr>
        <w:t>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384. Király Zsiga: Tükrös spanyolozással (XIX. sz.)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385. Egy sárközi, egy somogyi és egy baranyai sz</w:t>
      </w:r>
      <w:r>
        <w:rPr>
          <w:color w:val="000000"/>
          <w:sz w:val="20"/>
          <w:szCs w:val="20"/>
        </w:rPr>
        <w:t>őttes (párnahéj, párnavég, abrosz vagy komakendő)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386. „Táblás”, vörös-fekete gyapjú sz</w:t>
      </w:r>
      <w:r>
        <w:rPr>
          <w:color w:val="000000"/>
          <w:sz w:val="20"/>
          <w:szCs w:val="20"/>
        </w:rPr>
        <w:t>őttes Sóváradról (Románia) (Budapest,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387. „Ábrahámos”, hímzett párnavég Csík megyéb</w:t>
      </w:r>
      <w:r>
        <w:rPr>
          <w:color w:val="000000"/>
          <w:sz w:val="20"/>
          <w:szCs w:val="20"/>
        </w:rPr>
        <w:t>ől (Románia)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388. Cifrasz</w:t>
      </w:r>
      <w:r>
        <w:rPr>
          <w:color w:val="000000"/>
          <w:sz w:val="20"/>
          <w:szCs w:val="20"/>
        </w:rPr>
        <w:t>űr Békés vagy Hajdú megyéből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389. N</w:t>
      </w:r>
      <w:r>
        <w:rPr>
          <w:color w:val="000000"/>
          <w:sz w:val="20"/>
          <w:szCs w:val="20"/>
        </w:rPr>
        <w:t>ői ködmön Somogy, Békés vagy Borsod-Abaúj-Zemplén megyéből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390. Egy csákvári cserépedény (kásástál, nagytál vagy korsó)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391. Egy-egy cserépedény (tál, fazék, butélia vagy butykos) Hódmez</w:t>
      </w:r>
      <w:r>
        <w:rPr>
          <w:color w:val="000000"/>
          <w:sz w:val="20"/>
          <w:szCs w:val="20"/>
        </w:rPr>
        <w:t>ővásárhelyről vagy Tiszafüredről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392. Miskakancsó Mez</w:t>
      </w:r>
      <w:r>
        <w:rPr>
          <w:color w:val="000000"/>
          <w:sz w:val="20"/>
          <w:szCs w:val="20"/>
        </w:rPr>
        <w:t>őcsátról (1848.) (NM) vagy Miskakancsó Mezőtúrról (NM)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fejlesztés várt eredményei a 9–10. évfolyamos ciklus végén</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236"/>
        <w:gridCol w:w="9014"/>
      </w:tblGrid>
      <w:tr w:rsidR="00734299" w:rsidTr="006E64C3">
        <w:trPr>
          <w:trHeight w:val="8680"/>
        </w:trPr>
        <w:tc>
          <w:tcPr>
            <w:tcW w:w="2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after="200" w:line="276" w:lineRule="auto"/>
              <w:rPr>
                <w:rFonts w:ascii="Calibri" w:hAnsi="Calibri" w:cs="Calibri"/>
                <w:lang w:val="en-US"/>
              </w:rPr>
            </w:pPr>
          </w:p>
        </w:tc>
        <w:tc>
          <w:tcPr>
            <w:tcW w:w="901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120" w:after="200" w:line="276" w:lineRule="auto"/>
              <w:ind w:left="578" w:hanging="360"/>
              <w:rPr>
                <w:lang w:val="en-US"/>
              </w:rPr>
            </w:pPr>
            <w:r>
              <w:rPr>
                <w:sz w:val="22"/>
                <w:szCs w:val="22"/>
                <w:lang w:val="en-US"/>
              </w:rPr>
              <w:t>Célirányos vizuális megfigyelési szempontok önálló kiválasztása.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vizuális nyelv és kifejezés eszközeinek önálló alkalmazása az alkotótevékenység és a vizuális jelenségek elemzése, értelmezése során.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Bonyolultabb kompozíciós alapelvek tudatos használata kölönböz</w:t>
            </w:r>
            <w:r>
              <w:rPr>
                <w:sz w:val="22"/>
                <w:szCs w:val="22"/>
              </w:rPr>
              <w:t>ő célok érdekében.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Térbeli és id</w:t>
            </w:r>
            <w:r>
              <w:rPr>
                <w:sz w:val="22"/>
                <w:szCs w:val="22"/>
              </w:rPr>
              <w:t>őbeli változások vizuális megjelenítésének szándéknak megfelelő pontos értelmezése, és egyszerű mozgóképi közlések elkészítése.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Alapvet</w:t>
            </w:r>
            <w:r>
              <w:rPr>
                <w:sz w:val="22"/>
                <w:szCs w:val="22"/>
              </w:rPr>
              <w:t>ően közlő funkcióban lévő képi, vagy képi és szöveges  megjelenések árnyalt értelmezése.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Médiatudatos gondolkodás a tömegkommunikációs eszközök és formák rendszerez</w:t>
            </w:r>
            <w:r>
              <w:rPr>
                <w:sz w:val="22"/>
                <w:szCs w:val="22"/>
              </w:rPr>
              <w:t xml:space="preserve">ő feldolgozása. </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 tervezett, alakított környezet forma és funkció összefüggéseinek felismerése, ennek figyelembe vételével egyszer</w:t>
            </w:r>
            <w:r>
              <w:rPr>
                <w:sz w:val="22"/>
                <w:szCs w:val="22"/>
              </w:rPr>
              <w:t>ű tervezés és makettezés.</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Tanult technikák célnak megfelel</w:t>
            </w:r>
            <w:r>
              <w:rPr>
                <w:sz w:val="22"/>
                <w:szCs w:val="22"/>
              </w:rPr>
              <w:t>ő, tudatos alkalmazása alkotótevékenységekben.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Társm</w:t>
            </w:r>
            <w:r>
              <w:rPr>
                <w:sz w:val="22"/>
                <w:szCs w:val="22"/>
              </w:rPr>
              <w:t>űvészeti kapcsolatok árnyalt értelmezése.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Kultúrák, m</w:t>
            </w:r>
            <w:r>
              <w:rPr>
                <w:sz w:val="22"/>
                <w:szCs w:val="22"/>
              </w:rPr>
              <w:t>űvészettörténeti korok, stílusirányzatok rendszerező ismerete és a meghatározó alkotók műveinek felismerése.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Az építészet alapvet</w:t>
            </w:r>
            <w:r>
              <w:rPr>
                <w:sz w:val="22"/>
                <w:szCs w:val="22"/>
              </w:rPr>
              <w:t>ő elrendezési és szerkezeti alapelveinek, illetve stílust meghatározó vonásainak felismerése.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Vizuális jelenségek, tárgyak, m</w:t>
            </w:r>
            <w:r>
              <w:rPr>
                <w:sz w:val="22"/>
                <w:szCs w:val="22"/>
              </w:rPr>
              <w:t>űalkotások árnyaltabb elemzése összehasonlítása, műelemző módszerek alkalmazásával.</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Adott vizuális problémakkal kapcsolatban önálló kérdések megfogalmazása.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kreatív problémamegoldás lépéseinek alkalmazása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spacing w:before="100" w:after="100"/>
        <w:jc w:val="center"/>
        <w:rPr>
          <w:b/>
          <w:bCs/>
          <w:color w:val="000000"/>
          <w:sz w:val="32"/>
          <w:szCs w:val="32"/>
          <w:lang w:val="en-US"/>
        </w:rPr>
      </w:pPr>
      <w:r>
        <w:rPr>
          <w:b/>
          <w:bCs/>
          <w:color w:val="000000"/>
          <w:sz w:val="32"/>
          <w:szCs w:val="32"/>
          <w:lang w:val="en-US"/>
        </w:rPr>
        <w:t>Gárdonyi Géza Ciszterci Gimnázium és Kollégium</w:t>
      </w: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jc w:val="center"/>
        <w:rPr>
          <w:b/>
          <w:bCs/>
          <w:color w:val="000000"/>
          <w:sz w:val="40"/>
          <w:szCs w:val="40"/>
          <w:lang w:val="en-US"/>
        </w:rPr>
      </w:pPr>
      <w:r>
        <w:rPr>
          <w:b/>
          <w:bCs/>
          <w:sz w:val="40"/>
          <w:szCs w:val="40"/>
          <w:lang w:val="en-US"/>
        </w:rPr>
        <w:t>4 évfolyamos általános gimnáziumi képzés reál specializáció</w:t>
      </w:r>
    </w:p>
    <w:p w:rsidR="00734299" w:rsidRDefault="00734299" w:rsidP="00E510A3">
      <w:pPr>
        <w:widowControl w:val="0"/>
        <w:autoSpaceDE w:val="0"/>
        <w:autoSpaceDN w:val="0"/>
        <w:adjustRightInd w:val="0"/>
        <w:spacing w:before="100" w:after="100"/>
        <w:jc w:val="center"/>
        <w:rPr>
          <w:b/>
          <w:bCs/>
          <w:color w:val="000000"/>
          <w:sz w:val="40"/>
          <w:szCs w:val="40"/>
          <w:lang w:val="en-US"/>
        </w:rPr>
      </w:pPr>
      <w:r>
        <w:rPr>
          <w:b/>
          <w:bCs/>
          <w:color w:val="000000"/>
          <w:sz w:val="40"/>
          <w:szCs w:val="40"/>
          <w:lang w:val="en-US"/>
        </w:rPr>
        <w:t>rajz és vizuális kultúra tantárgy helyi tanterve</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r>
        <w:rPr>
          <w:b/>
          <w:bCs/>
          <w:color w:val="000000"/>
          <w:sz w:val="48"/>
          <w:szCs w:val="48"/>
          <w:lang w:val="en-US"/>
        </w:rPr>
        <w:t>9-11.évfolyam</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9–10. évfolyam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Cél- és feladatrendszer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Ebben az iskolaszakaszban – csakúgy, mint eddig – a vizuális kultúra tantárgy az esztétikai, m</w:t>
      </w:r>
      <w:r>
        <w:rPr>
          <w:color w:val="000000"/>
          <w:sz w:val="22"/>
          <w:szCs w:val="22"/>
        </w:rPr>
        <w:t>űvészeti nevelés érdekében végzi fő tevékenységeit, azonban egyre nagyobb hangsúlyt kap a kritikai gondolkodás és problémamegoldó gondolkodás, illetve a szociális érzékenység fejlesztése. A felnőtté válás folyamatában különösen fontos az önismeret, a reális önértékelés erősítése, amely kiváltképp a tantárgy sajátosságából eredő alkotótevékenységhez kapcsolódó, egyénre szabott feladatokon keresztül érhető el. Ugyanakkor egyrészt a fejlesztési cél tartalmaként választott társadalmi problémák vizsgálata, másrészt a tantárgy jellemző módszertanából következő munkamódszer (pl. gyakori csoportmunka), erősítik a szociális kompetenciát, az egymás iránt érzett felelősségvállalást.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médiatudatosság fejlesztését különösen indokolja a kortárs társadalom igénye, amely a fiatalok médiahasználati szokásai miatt egyre fontosabb szerepet kap az adott iskolaszakaszban. E fejlesztés fontosságának hangsúlyozása különösen indokolt az adott tantárgyban, hisz az információs csatornák gazdagodása a szöveges információbefogadás mellé felzárkóztatja a vizuális információk tudatos befogadásának fontosságát is, mivel az információk forrása és jellege alapján szöveg és kép együtt értelmezése napjainkban gyakoribb jelenség valós élethelyzetekben. A médiatudatosság fejlesztésének tehát egyre fontosabb aspektusa a vizuális megfigyelés és értelmezés segítségével megvalósuló médiahasználat és médiaértés.</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fentiekb</w:t>
      </w:r>
      <w:r>
        <w:rPr>
          <w:color w:val="000000"/>
          <w:sz w:val="22"/>
          <w:szCs w:val="22"/>
        </w:rPr>
        <w:t>ől is következik, hogy e korosztályban kevéssé a kifejező szándékú rajzi, festészeti produktumok létrehozása a cél, mint inkább a tervezői gondolkodás fejlesztése, illetve a technikai médiumok felhasználásával létrehozható produktumok elkészítése, amely egyúttal hozzájárul a digitális kompetencia fejlesztéséhez. Ebben az iskolaszakaszban – csakúgy, mint az előzőben – a vizuális kultúra részterületei közül a „Vizuális kommunikációhoz” kapcsolódó fejlesztés kerül előtérbe, amely közvetlen kapcsolatban van a médiafogyasztás tudatosságának erősítésével, illetve a „Tárgy- és környezetkultúra” részterület vizsgálatával a környezettudatos életforma jelentőségének megértése és elfogadása nyer fontosságot. Miután a tantárgy kultúraközvetítő szerepe erősödik, egyre lényegesebb a befogadó tevékenység jelenléte a tanórán, méghozzá más kapcsolódó tárgyakban szerzett ismeretek, tapasztalatok koherens felhasználásával.</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alsóbb iskolaszakaszban (5–8. évfolyamon) a gyerekek már ismerkedtek a különböz</w:t>
      </w:r>
      <w:r>
        <w:rPr>
          <w:color w:val="000000"/>
          <w:sz w:val="22"/>
          <w:szCs w:val="22"/>
        </w:rPr>
        <w:t xml:space="preserve">ő kultúrák és korok vizuális művészeti megjelenéseivel, e szakaszban az ismeretek rendszerezése, szintézise, illetve az esetleges kronologikus megközelítésen túl egy problémaközpontú közvetítés ígér hatékonyságot. </w:t>
      </w:r>
    </w:p>
    <w:p w:rsidR="00734299" w:rsidRDefault="00734299" w:rsidP="00E510A3">
      <w:pPr>
        <w:widowControl w:val="0"/>
        <w:autoSpaceDE w:val="0"/>
        <w:autoSpaceDN w:val="0"/>
        <w:adjustRightInd w:val="0"/>
        <w:rPr>
          <w:i/>
          <w:iCs/>
          <w:color w:val="222222"/>
          <w:sz w:val="22"/>
          <w:szCs w:val="22"/>
        </w:rPr>
      </w:pPr>
      <w:r>
        <w:rPr>
          <w:color w:val="000000"/>
          <w:sz w:val="22"/>
          <w:szCs w:val="22"/>
          <w:lang w:val="en-US"/>
        </w:rPr>
        <w:t>A gimnázium 9–10. évfolyamán a tanuló felismeri, hogy a különböz</w:t>
      </w:r>
      <w:r>
        <w:rPr>
          <w:color w:val="000000"/>
          <w:sz w:val="22"/>
          <w:szCs w:val="22"/>
        </w:rPr>
        <w:t xml:space="preserve">ő vizuális művészetek érzelmi, gondolati, erkölcsi, esztétikai élmények, a tapasztalatszerzés forrásai.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azonosítására, többféle értelmezési kontextusban helyezésére.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Nyitott és motivált az IKT nyújtotta lehetőségek kihasználásában. </w:t>
      </w:r>
      <w:r>
        <w:rPr>
          <w:color w:val="00000A"/>
          <w:sz w:val="22"/>
          <w:szCs w:val="22"/>
        </w:rPr>
        <w:t xml:space="preserve">Képes arra, hogy saját munkáját tárgyilagosan értékelje, és szükség esetén tanácsot, információt, támogatást kérjen. </w:t>
      </w:r>
      <w:r>
        <w:rPr>
          <w:color w:val="000000"/>
          <w:sz w:val="22"/>
          <w:szCs w:val="22"/>
        </w:rPr>
        <w:t>Együttműködik társaival, igényli és képes a feladatmegoldást segítő információk megosztására. Problémamegoldó tevékenységét egyre inkább a függetlenség, a kreativitás és az innováció jellemzi.</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 xml:space="preserve">Éves óraszám: 36 óra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742"/>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űvészeti élmények (pl. zene, mozgás) megjelenítése önkifejező asszociációs alkotások által síkban, térben, időben (pl. zene hangulatát kifejező festészeti vagy plasztikai megjelenítéssel). Tartalom, téma: hangszerek formájából kiinduló képalkotás, mintatervezés. A zene tartalmát kifejező jel, piktogram, embléma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w:t>
            </w:r>
            <w:r>
              <w:rPr>
                <w:sz w:val="22"/>
                <w:szCs w:val="22"/>
              </w:rPr>
              <w:t xml:space="preserve">űvészeti alkotások és természeti formák kifejező, sajátos átdolgozása, átírása, pl. stilizálás, jelalkotás, léptékváltás, nagyítás. Tartalom, témák: képalkotás és alkalmazott grafikai tervek készítése műalkotások és a látott formák részleteinek felhasználásával, pl. bélyeg tervezése,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 xml:space="preserve">őpont, aránytorzítás, formaredukció).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témák: a tanulmányrajz részletének nagyításával képzett képalkotás. Felületalkotás: faktúravariációk készítése.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w:t>
            </w:r>
          </w:p>
          <w:p w:rsidR="00734299" w:rsidRDefault="00734299" w:rsidP="006E64C3">
            <w:pPr>
              <w:widowControl w:val="0"/>
              <w:autoSpaceDE w:val="0"/>
              <w:autoSpaceDN w:val="0"/>
              <w:adjustRightInd w:val="0"/>
              <w:rPr>
                <w:color w:val="000000"/>
              </w:rPr>
            </w:pPr>
            <w:r>
              <w:rPr>
                <w:color w:val="000000"/>
                <w:sz w:val="22"/>
                <w:szCs w:val="22"/>
                <w:lang w:val="en-US"/>
              </w:rPr>
              <w:t xml:space="preserve"> Tartalom, témák: színszótár készítése, a színek csoportosítása adott szempontok alapján, pl. kémiai eredet</w:t>
            </w:r>
            <w:r>
              <w:rPr>
                <w:color w:val="000000"/>
                <w:sz w:val="22"/>
                <w:szCs w:val="22"/>
              </w:rPr>
              <w:t>ű</w:t>
            </w:r>
          </w:p>
          <w:p w:rsidR="00734299" w:rsidRDefault="00734299" w:rsidP="006E64C3">
            <w:pPr>
              <w:widowControl w:val="0"/>
              <w:autoSpaceDE w:val="0"/>
              <w:autoSpaceDN w:val="0"/>
              <w:adjustRightInd w:val="0"/>
              <w:rPr>
                <w:color w:val="000000"/>
              </w:rPr>
            </w:pPr>
            <w:r>
              <w:rPr>
                <w:color w:val="000000"/>
                <w:sz w:val="22"/>
                <w:szCs w:val="22"/>
                <w:lang w:val="en-US"/>
              </w:rPr>
              <w:t>festékszínek, tulajdonnevekr</w:t>
            </w:r>
            <w:r>
              <w:rPr>
                <w:color w:val="000000"/>
                <w:sz w:val="22"/>
                <w:szCs w:val="22"/>
              </w:rPr>
              <w:t>ől elnevezett színek stb. Szubjektív színek: egy adott személy tulajdonságainak kifejezése színekkel. Nonfiguratív én-kép festése. Pillanatnyi hangulat kifejezése kalligrafikus jelekkel.</w:t>
            </w:r>
          </w:p>
          <w:p w:rsidR="00734299" w:rsidRDefault="00734299" w:rsidP="006E64C3">
            <w:pPr>
              <w:widowControl w:val="0"/>
              <w:autoSpaceDE w:val="0"/>
              <w:autoSpaceDN w:val="0"/>
              <w:adjustRightInd w:val="0"/>
              <w:rPr>
                <w:rFonts w:ascii="Calibri" w:hAnsi="Calibri" w:cs="Calibri"/>
                <w:lang w:val="en-US"/>
              </w:rPr>
            </w:pP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258"/>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legfontosabb változások lényegének kiemelése és összegzése a különböző művészettörténeti korszakokban.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pPr>
            <w:r>
              <w:rPr>
                <w:sz w:val="22"/>
                <w:szCs w:val="22"/>
                <w:lang w:val="en-US"/>
              </w:rPr>
              <w:t>Tartalom: a sík-és térábrázolás jellemz</w:t>
            </w:r>
            <w:r>
              <w:rPr>
                <w:sz w:val="22"/>
                <w:szCs w:val="22"/>
              </w:rPr>
              <w:t xml:space="preserve">ői; ábrázolási konvenciók pl.: a jellemző nézetek törvénye, a hatalomnak megfelelő méretábrázolás;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őskor, ókor, korakeresztény, népvándorlás kora, romanika és gótika) összegzése, a hasonlóságok és a legfontosabb megkülönböztető jegyek kiemelésével.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m</w:t>
            </w:r>
            <w:r>
              <w:rPr>
                <w:sz w:val="22"/>
                <w:szCs w:val="22"/>
              </w:rPr>
              <w:t xml:space="preserve">űalkotások elemzése és értelmezése. A különböző kompozíciós megoldások jellemzői. Jellegzetes kompozíciós megoldások a festészetben és a szobrászatban. Leggyakoribb kompozíciós eszközök.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perspektivikus, az axonometrikus és a vetületi ábrázolás jellemz</w:t>
            </w:r>
            <w:r>
              <w:rPr>
                <w:sz w:val="22"/>
                <w:szCs w:val="22"/>
              </w:rPr>
              <w:t>őinek megfigyelése a műalkotásokon. Az ábrázolási rendszerek jellemzőinek ismerete, a szerkesztés elvei. Rekonstrukciós feladatok.</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 xml:space="preserve">A térbeliség kifejezésének módjai (vonallal, tónussal, színekkel).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kompozíció, képkivágás, képi és optikai helyzetviszonylat, kontraszt.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110"/>
        <w:gridCol w:w="1701"/>
        <w:gridCol w:w="1670"/>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képalkotó módszereinek megismerése. Vizuális közlés szöveggel és képpel különböz</w:t>
            </w:r>
            <w:r>
              <w:rPr>
                <w:sz w:val="22"/>
                <w:szCs w:val="22"/>
              </w:rPr>
              <w:t>ő célok érdekében. Összetett vizuális kommunikációt szolgáló megjelenés tervezése.</w:t>
            </w:r>
          </w:p>
        </w:tc>
      </w:tr>
      <w:tr w:rsidR="00734299" w:rsidTr="006E64C3">
        <w:trPr>
          <w:trHeight w:val="350"/>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147"/>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tárgyfotó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 xml:space="preserve">     Tartalom, téma: a gótikus kódexek; bet</w:t>
            </w:r>
            <w:r>
              <w:rPr>
                <w:sz w:val="22"/>
                <w:szCs w:val="22"/>
              </w:rPr>
              <w:t>űstílusok; múzeumi katalógus tervezése adott témához.</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anyag(szerűség), művészkönyv/art-book.</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018"/>
        <w:gridCol w:w="2801"/>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vizuális kommunikáció különböz</w:t>
            </w:r>
            <w:r>
              <w:rPr>
                <w:color w:val="000000"/>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tömegkommunikáció eszközeinek és formáinak ismerete, csoportosítása, értelmezése. Vizuális reklámok értelmezése.</w:t>
            </w:r>
          </w:p>
        </w:tc>
      </w:tr>
      <w:tr w:rsidR="00734299" w:rsidTr="006E64C3">
        <w:trPr>
          <w:trHeight w:val="350"/>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652"/>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vizuális közlés formái; saját tervezés</w:t>
            </w:r>
            <w:r>
              <w:rPr>
                <w:sz w:val="22"/>
                <w:szCs w:val="22"/>
              </w:rPr>
              <w:t>ű tárgy reklámkampányának megtervezése (célközönség ismerete, csomagolás, embléma, szlogen, reklámplakát, forma-és szövegfolt, reklámfilm, kísérőzene).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Görög istenek tevékenységét reklámozó plakát készítése (szimbólumok, attribútumok, felirat, színkontraszt, kompozíciós hangsúly)</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Kultúra és tömegkultúra, jelenségek a médiában. Virtuális valóság. Sztereotípia, reprezentáció.. A reklám hatásmechanizmusa. Valóságábrázolás és hitelesség, valószer</w:t>
            </w:r>
            <w:r>
              <w:rPr>
                <w:sz w:val="22"/>
                <w:szCs w:val="22"/>
              </w:rPr>
              <w:t>űség, virtuális valóság. A figyelemirányítás, a hangulatteremtés és az értelmezés legfontosabb eszközei.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762"/>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21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Megadott, vagy szabadon választott téma alapján komplex m</w:t>
            </w:r>
            <w:r>
              <w:rPr>
                <w:sz w:val="22"/>
                <w:szCs w:val="22"/>
              </w:rPr>
              <w:t>ű tervezése (pl. kép/"fotó"regény, story-board készítése) a legfőbb audiovizuális kifejezési eszközök tudatosítása céljából. A story-board és a képregény műfajának összehasonlítása.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lang w:val="en-US"/>
              </w:rPr>
            </w:pPr>
            <w:r>
              <w:rPr>
                <w:sz w:val="22"/>
                <w:szCs w:val="22"/>
                <w:lang w:val="en-US"/>
              </w:rPr>
              <w:t>Tartalom, téma: képsorozatok az ókorban (a sumer uri zászló, a Traianus-oszlop. Az állóképek és a mozgókép hatásmechanizmusa. Kompozíciós megoldások, a kiemelés képi eszközei.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egy tanult m</w:t>
            </w:r>
            <w:r>
              <w:rPr>
                <w:sz w:val="22"/>
                <w:szCs w:val="22"/>
              </w:rPr>
              <w:t>űalkotásból kiinduló élőkép készítése, a kép történetének továbbgondolása (képfolytatás, rövidfilm stb).</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Szerepjáték: a képen látott állóképi mozdulatok folytatása és ábrázolása.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Középkori bestiárium: animációs film készítése a lények mozgásáról (fotósorozat, hangok, zörejek, zenekíséret).</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673"/>
        <w:gridCol w:w="1280"/>
        <w:gridCol w:w="1670"/>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color w:val="000000"/>
              </w:rPr>
            </w:pPr>
            <w:r>
              <w:rPr>
                <w:color w:val="000000"/>
                <w:sz w:val="22"/>
                <w:szCs w:val="22"/>
                <w:lang w:val="en-US"/>
              </w:rPr>
              <w:t>A vizuális környezetben megfigyelhet</w:t>
            </w:r>
            <w:r>
              <w:rPr>
                <w:color w:val="000000"/>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Tárgykészít</w:t>
            </w:r>
            <w:r>
              <w:rPr>
                <w:color w:val="000000"/>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Jelenségek, látványok vizuális megfigyelése és értelmezése során célirányos szempontok kiválasztása. Az adott tárgynak megfelel</w:t>
            </w:r>
            <w:r>
              <w:rPr>
                <w:color w:val="000000"/>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149"/>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Ember alkotta objektumok és azok jellemz</w:t>
            </w:r>
            <w:r>
              <w:rPr>
                <w:sz w:val="22"/>
                <w:szCs w:val="22"/>
              </w:rPr>
              <w:t>ő környezetének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Szöveges eszközökkel leírt tárgy, épület vagy téri helyzet pontos megjelenítése vizuális eszközökkel, az adott környezet alapos, pontos megismerése érdekében. Pl. nagy térmélység</w:t>
            </w:r>
            <w:r>
              <w:rPr>
                <w:sz w:val="22"/>
                <w:szCs w:val="22"/>
              </w:rPr>
              <w:t>ű, geometrikus elemekből álló szerkezet tervezése és festése a színperspektívát hangsúlyozó színekkel.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Tárgy- és épülettervezés a közvetlen környezet valós problémáira (pl. iskolai szelektív hulladékgy</w:t>
            </w:r>
            <w:r>
              <w:rPr>
                <w:sz w:val="22"/>
                <w:szCs w:val="22"/>
              </w:rPr>
              <w:t>űjtő, iskolabútor) a műszaki jellegű ábrázolás legfontosabb sajátosságainak az alkalmazásával (pl. méretezés, vonalfajták, több nézet) szerkesztéssel és szabadkézi rajzban.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Bels</w:t>
            </w:r>
            <w:r>
              <w:rPr>
                <w:sz w:val="22"/>
                <w:szCs w:val="22"/>
              </w:rPr>
              <w:t>ő terek, tárgyak átalakítása meghatározott célok (pl. közösségi terek intim részeinek kialakítása, hulladék kreatív újrahasznosítása) érdekében.</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 xml:space="preserve">Méretezés.Gondolatmenet követése. Absztrahálás, konkretizálás.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3892"/>
        <w:gridCol w:w="1963"/>
        <w:gridCol w:w="1722"/>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7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234"/>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axonometrikus vagy perspektivikus szerkesztéssel tervezett egyszer</w:t>
            </w:r>
            <w:r>
              <w:rPr>
                <w:sz w:val="22"/>
                <w:szCs w:val="22"/>
              </w:rPr>
              <w:t>ű bútor, épület vagy szobabelső. Ugyanannak a formának az ábrázolása különböző szemmagasságból. Az épület stílusához alkalmazkodó épületdísz tervezése, pl. kapukopogtató. Régi korok motívumainak megjelenése a mai divatban.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Funkcionális szempontokat kevéssé érvényesít</w:t>
            </w:r>
            <w:r>
              <w:rPr>
                <w:sz w:val="22"/>
                <w:szCs w:val="22"/>
              </w:rPr>
              <w:t>ő fiktív vagy elképzelt terek. Tartalom, témák: pl. labirintus, többértelmű tér, különböző nézetek egy látványon belül, lehetetlen alakzatok tervezése és makettezése.</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4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4"/>
        <w:gridCol w:w="231"/>
        <w:gridCol w:w="4574"/>
        <w:gridCol w:w="1632"/>
        <w:gridCol w:w="1376"/>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620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778"/>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ókor, romanika, gótika) elemz</w:t>
            </w:r>
            <w:r>
              <w:rPr>
                <w:sz w:val="22"/>
                <w:szCs w:val="22"/>
              </w:rPr>
              <w:t xml:space="preserve">ő vizsgálata, összehasonlítása és csoportosítása a legfontosabb építészettörténeti példák alapján. Az összehasonlítás szempontjai: tér-és tömegalakítás, tartószerkezetek, térlefedés, építőanyagok, az építés technikája, épületdíszítés, kapcsolat a társművészetekkel,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Középkori oszlopok motívumaiból kiinduló díszlet vagy jelmez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Jellegzetes férfi és n</w:t>
            </w:r>
            <w:r>
              <w:rPr>
                <w:sz w:val="22"/>
                <w:szCs w:val="22"/>
              </w:rPr>
              <w:t>ői öltözékek ókortól a gótikáig. Rangjelző színek és formák a viseletekben. A régészeti leletek tanulságai.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m</w:t>
            </w:r>
            <w:r>
              <w:rPr>
                <w:sz w:val="22"/>
                <w:szCs w:val="22"/>
              </w:rPr>
              <w:t>űemlékek, vagy műemlék jellegű épületek helyzetének és esetleges hasznosításának vizsgálata a közvetlen környezetben. Tartalom, téma: a lakóhely közelében lévő műemléképület elemzése: történet, adatok, rajz, fénykép, a felújítás dokumentumai.</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autoSpaceDE w:val="0"/>
        <w:autoSpaceDN w:val="0"/>
        <w:adjustRightInd w:val="0"/>
        <w:spacing w:before="238" w:after="238"/>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látványt legyen képes lerajzolni, tudja a jelenség egyes tulajdonságait kiemelni. Emlékezet, képzelet alapján is legyen képes a látványt, vagy kitalált tárgyat megrajzolni. 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űtípusok, művek, alkotók</w:t>
      </w:r>
    </w:p>
    <w:p w:rsidR="00734299" w:rsidRDefault="00734299" w:rsidP="00E510A3">
      <w:pPr>
        <w:widowControl w:val="0"/>
        <w:autoSpaceDE w:val="0"/>
        <w:autoSpaceDN w:val="0"/>
        <w:adjustRightInd w:val="0"/>
        <w:spacing w:after="200" w:line="276" w:lineRule="auto"/>
        <w:jc w:val="both"/>
        <w:rPr>
          <w:sz w:val="22"/>
          <w:szCs w:val="22"/>
        </w:rPr>
      </w:pPr>
      <w:r>
        <w:rPr>
          <w:sz w:val="22"/>
          <w:szCs w:val="22"/>
          <w:lang w:val="en-US"/>
        </w:rPr>
        <w:t>Amennyiben a különböz</w:t>
      </w:r>
      <w:r>
        <w:rPr>
          <w:sz w:val="22"/>
          <w:szCs w:val="22"/>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válogatás fontos szempontja, hogy a bemutatott m</w:t>
      </w:r>
      <w:r>
        <w:rPr>
          <w:color w:val="000000"/>
          <w:sz w:val="22"/>
          <w:szCs w:val="22"/>
        </w:rPr>
        <w:t>űvek az egyetemes művészettörténet legjelentősebb és tipikus műveivel szemléltessék a témát, míg a magyar művészettörténetében megtalálható leglényegesebb példák is bemutatásra kerüljenek.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spacing w:before="335" w:after="335"/>
        <w:ind w:right="167"/>
        <w:jc w:val="center"/>
        <w:rPr>
          <w:b/>
          <w:bCs/>
          <w:i/>
          <w:iCs/>
          <w:color w:val="000000"/>
          <w:lang w:val="en-US"/>
        </w:rPr>
      </w:pPr>
    </w:p>
    <w:p w:rsidR="00734299" w:rsidRDefault="00734299" w:rsidP="00E510A3">
      <w:pPr>
        <w:widowControl w:val="0"/>
        <w:autoSpaceDE w:val="0"/>
        <w:autoSpaceDN w:val="0"/>
        <w:adjustRightInd w:val="0"/>
        <w:spacing w:before="335" w:after="335"/>
        <w:ind w:right="167"/>
        <w:rPr>
          <w:b/>
          <w:bCs/>
          <w:color w:val="000000"/>
        </w:rPr>
      </w:pPr>
      <w:r>
        <w:rPr>
          <w:b/>
          <w:bCs/>
          <w:color w:val="000000"/>
          <w:lang w:val="en-US"/>
        </w:rPr>
        <w:t>M</w:t>
      </w:r>
      <w:r>
        <w:rPr>
          <w:b/>
          <w:bCs/>
          <w:color w:val="000000"/>
        </w:rPr>
        <w:t>ŰTÁRGYLISTA</w:t>
      </w:r>
    </w:p>
    <w:p w:rsidR="00734299" w:rsidRDefault="00734299" w:rsidP="00E510A3">
      <w:pPr>
        <w:widowControl w:val="0"/>
        <w:autoSpaceDE w:val="0"/>
        <w:autoSpaceDN w:val="0"/>
        <w:adjustRightInd w:val="0"/>
        <w:rPr>
          <w:color w:val="000000"/>
          <w:sz w:val="22"/>
          <w:szCs w:val="22"/>
        </w:rPr>
      </w:pPr>
      <w:r>
        <w:rPr>
          <w:color w:val="000000"/>
          <w:sz w:val="22"/>
          <w:szCs w:val="22"/>
        </w:rPr>
        <w:t>ŐSKOR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 Stonehenge, bronzkor</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2. </w:t>
      </w:r>
      <w:r>
        <w:rPr>
          <w:color w:val="000000"/>
          <w:sz w:val="22"/>
          <w:szCs w:val="22"/>
        </w:rPr>
        <w:t>Őskori lakóházak (pl. (Çatal-Hüyük, Jerichó, Harappa, Mohendzso-Daro), Kr. e. 6000 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 Willendorfi Vénusz, fels</w:t>
      </w:r>
      <w:r>
        <w:rPr>
          <w:color w:val="000000"/>
          <w:sz w:val="22"/>
          <w:szCs w:val="22"/>
        </w:rPr>
        <w:t>ő paleolitikum, Kr. e. 30 000 k. (Bécs, Naturhistorisches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4. Lausseli Vénusz (k</w:t>
      </w:r>
      <w:r>
        <w:rPr>
          <w:color w:val="000000"/>
          <w:sz w:val="22"/>
          <w:szCs w:val="22"/>
        </w:rPr>
        <w:t>ő dombormű), felső paleolitikum, Kr. e. 30 000 k. (Franciaország)</w:t>
      </w:r>
    </w:p>
    <w:p w:rsidR="00734299" w:rsidRDefault="00734299" w:rsidP="00E510A3">
      <w:pPr>
        <w:widowControl w:val="0"/>
        <w:autoSpaceDE w:val="0"/>
        <w:autoSpaceDN w:val="0"/>
        <w:adjustRightInd w:val="0"/>
        <w:rPr>
          <w:color w:val="000000"/>
          <w:sz w:val="22"/>
          <w:szCs w:val="22"/>
        </w:rPr>
      </w:pPr>
      <w:r>
        <w:rPr>
          <w:color w:val="000000"/>
          <w:sz w:val="22"/>
          <w:szCs w:val="22"/>
          <w:lang w:val="en-US"/>
        </w:rPr>
        <w:t>5. Szegvár-T</w:t>
      </w:r>
      <w:r>
        <w:rPr>
          <w:color w:val="000000"/>
          <w:sz w:val="22"/>
          <w:szCs w:val="22"/>
        </w:rPr>
        <w:t>űzkövesi „Sarlós isten”, újkőkor - Tiszai kultúra, (Szentes, Koszta József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 Szkíta aranyszarvas Zöldhalompusztáról, vaskor Kr. e. 400 k. (Budapest, Magyar Nemzeti Múzeum) (=MNM)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7. </w:t>
      </w:r>
      <w:r>
        <w:rPr>
          <w:color w:val="000000"/>
          <w:sz w:val="22"/>
          <w:szCs w:val="22"/>
        </w:rPr>
        <w:t>Őskori barlangfestmények (lascaux-i, altamirai), felső paleolitikum Kr. e. 15 000 k.</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EGYIPTOM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 Gizai piramisegyüttes - kül. Kheopsz fáraó piramisa, óbirodalom, Kr. e. 2600-2500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 Ámon-Ré-templom, középbirodalom, Kr. e. XVI-XII. sz. Karnak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 II. Ramszesz sziklatemploma, újbirodalom, Kr. e. 1300 k. Abu-Szimbel</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 Írnok (festett mészk</w:t>
      </w:r>
      <w:r>
        <w:rPr>
          <w:color w:val="000000"/>
          <w:sz w:val="22"/>
          <w:szCs w:val="22"/>
        </w:rPr>
        <w:t>ő), óbirodalom, Kr. e. III. ée.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 Falusi bíró, óbirodalom, Kr. e. III. ée.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13. Nofretete fejszobra, Kr. e. 1360 k. (Berlin, Staatliche Museen - Charlottenburg)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14. Anubisz szobra, Tutenchamon sírjából,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15. Echnaton fáraó családjával (k</w:t>
      </w:r>
      <w:r>
        <w:rPr>
          <w:color w:val="000000"/>
          <w:sz w:val="22"/>
          <w:szCs w:val="22"/>
        </w:rPr>
        <w:t>ő dombormű), Aton kultusz, Kr. e. 1360 k.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16. Medumi ludak (falfestmény), óbirodalom, Kr. e. 2550 k.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17. Halastó, thébai sír (falfestmény), Kr. e. 1400 k.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18. „Fáraó vadászaton”, thébai (falfestmény), Kr. e. XIV. sz.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19. Tutenchamon arany halotti maszkja,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20. Bútorok Tutanhamon sírleletéb</w:t>
      </w:r>
      <w:r>
        <w:rPr>
          <w:color w:val="000000"/>
          <w:sz w:val="22"/>
          <w:szCs w:val="22"/>
        </w:rPr>
        <w:t>ől (pl. Tutanhamon fáraó trónusa), Kr. e. XIV. sz. (Kairó, Egyiptomi Múzeum)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MEZOPOTÁMIA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21. Zikkurat, Kr. e. 2000 e. Ur</w:t>
      </w:r>
    </w:p>
    <w:p w:rsidR="00734299" w:rsidRDefault="00734299" w:rsidP="00E510A3">
      <w:pPr>
        <w:widowControl w:val="0"/>
        <w:autoSpaceDE w:val="0"/>
        <w:autoSpaceDN w:val="0"/>
        <w:adjustRightInd w:val="0"/>
        <w:rPr>
          <w:color w:val="000000"/>
          <w:sz w:val="22"/>
          <w:szCs w:val="22"/>
        </w:rPr>
      </w:pPr>
      <w:r>
        <w:rPr>
          <w:color w:val="000000"/>
          <w:sz w:val="22"/>
          <w:szCs w:val="22"/>
          <w:lang w:val="en-US"/>
        </w:rPr>
        <w:t>22. Lamassu (kapu</w:t>
      </w:r>
      <w:r>
        <w:rPr>
          <w:color w:val="000000"/>
          <w:sz w:val="22"/>
          <w:szCs w:val="22"/>
        </w:rPr>
        <w:t>őrző démon), Kr. e. VIII. sz.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23. Babiloni Istaar kapu, Kr. e. 570 k. (Berlin, Staatliche Museen)</w:t>
      </w:r>
    </w:p>
    <w:p w:rsidR="00734299" w:rsidRDefault="00734299" w:rsidP="00E510A3">
      <w:pPr>
        <w:widowControl w:val="0"/>
        <w:autoSpaceDE w:val="0"/>
        <w:autoSpaceDN w:val="0"/>
        <w:adjustRightInd w:val="0"/>
        <w:rPr>
          <w:color w:val="000000"/>
          <w:sz w:val="22"/>
          <w:szCs w:val="22"/>
        </w:rPr>
      </w:pPr>
      <w:r>
        <w:rPr>
          <w:color w:val="000000"/>
          <w:sz w:val="22"/>
          <w:szCs w:val="22"/>
          <w:lang w:val="en-US"/>
        </w:rPr>
        <w:t>24. Alabástrom n</w:t>
      </w:r>
      <w:r>
        <w:rPr>
          <w:color w:val="000000"/>
          <w:sz w:val="22"/>
          <w:szCs w:val="22"/>
        </w:rPr>
        <w:t>ői fej Urukból, Kr. e. 2800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25. Bikafejes hárfa Urból, Kr. e. 2500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26. Gudea, Lagas uralkodója italáldozatot mutat be, Kr. e. 2120.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27. Sumér ékírásos tábla (vagy pecsétel</w:t>
      </w:r>
      <w:r>
        <w:rPr>
          <w:color w:val="000000"/>
          <w:sz w:val="22"/>
          <w:szCs w:val="22"/>
        </w:rPr>
        <w:t>őhenger), Kr. e. 2000 k. (London, British Museum)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GÖRÖGORSZÁG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28. Knósszoszi palota, Kr. e. XVI. sz. Kréta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29. Mükénei fellegvár (kül.: Oroszlános kapu), Kr. e XIV-XIII.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30. Parthenon - Pheidiasz, Kr. e. V. sz. Athén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31. Egy görög színház (pl. delphoi vagy epidauroszi színház)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32. Athéni akropolisz, Kr. e. 447-434. - kül. Niké-templom, Erechteion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33. Zeusz oltár, Kr. e. 180. (Berlin, Pergamon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34. Kurosz-szobor Athénból, Kr. e. 600 k. (New York, Metropolitan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35. Mürón: Diszkoszvet</w:t>
      </w:r>
      <w:r>
        <w:rPr>
          <w:color w:val="000000"/>
          <w:sz w:val="22"/>
          <w:szCs w:val="22"/>
        </w:rPr>
        <w:t>ő, Kr. e. 450 k.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36. Polükleitosz: Lándzsaviv</w:t>
      </w:r>
      <w:r>
        <w:rPr>
          <w:color w:val="000000"/>
          <w:sz w:val="22"/>
          <w:szCs w:val="22"/>
        </w:rPr>
        <w:t>ő, Kr. e. 450-440 k. (Nápoly, Museo Nazionale)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37. Praxitelész: Knidoszi Aphrodité, Kr. e. 350-340. (Róma, Museo Vaticano)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38. Delphoi kocsihajtó, Kr. e. 470 k. (Delphi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 Szamothrakéi Niké, Kr. e. 200 k.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 (Rodoszi Athanadórosz, Agészandrosz és Polüdórosz): Laokoón Kr. e. II. sz.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 Egy feketealakos vázakép (pl. Dionüszosz és bacchánsn</w:t>
      </w:r>
      <w:r>
        <w:rPr>
          <w:color w:val="000000"/>
          <w:sz w:val="22"/>
          <w:szCs w:val="22"/>
        </w:rPr>
        <w:t>ők ábrázolással, Párizs, Bibliothčque Nationale)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 Egy vörösalakos vázakép (pl. Orvietói kehelykratér Héraklész és társai,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 Pergamoni Héphaiszteón padlómozaikja, Kr. e. 150 k. (Berlin, Staatliche Museen)</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ETRUSZK, RÓMAI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44. Etruszk sírszarkofág házaspár portréjával, Kr. e. 625. (Róma, Museo Nazionale, Villa Giulia)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45. Colosseum, 70-90.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46. Pantheon, 118-128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47. Vettiusok háza, I. sz. Pompei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48. „Vesta-templom”,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49. Római vízvezeték (pl. Segovia, Nimes)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50. Forum Romanum rekonstrukció</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51. Traianus oszlopa, 110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52. Constantinus diadalíve, 312-315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53. Augustus szobra,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54. Marcus Aurelius bronz lovasszobra, 170 k. (Róma, Museo Capitolino)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55. Egy római portrészobor (pl. Caligula, Brutus, Vespasianus, Constantinus)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56. A Misztérium villa falfestmény (egy részlete), Kr. e. I. sz. 2/3.</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KORAKERESZTÉNY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57. Santa Sabina, 422-432.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58. San Apollinare in Classe és mozaikjai, VI. sz.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59. Palotakápolna, 805. Aachen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60. Jó pásztor, mozaik, V. sz. Ravenna, Galla Placidia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61. Durrow-i Kódex, 7. sz. </w:t>
      </w:r>
      <w:r>
        <w:rPr>
          <w:i/>
          <w:iCs/>
          <w:color w:val="000000"/>
          <w:sz w:val="22"/>
          <w:szCs w:val="22"/>
          <w:lang w:val="en-US"/>
        </w:rPr>
        <w:t xml:space="preserve">vagy </w:t>
      </w:r>
      <w:r>
        <w:rPr>
          <w:color w:val="000000"/>
          <w:sz w:val="22"/>
          <w:szCs w:val="22"/>
          <w:lang w:val="en-US"/>
        </w:rPr>
        <w:t>a Kellsi kódex, VIII. sz. (Dublin, Trinity College)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NÉPVÁNDORLÁS KORA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62. Galgóci tarsolylemez, X.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63. Nagyszentmiklósi kincs, 800 k. (Bécs, Kunsthistorisches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64. Sankt galleni kolostor tervrajza 830 k. (Sankt Gallen,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65. Szarmata korongos fibula, III.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66. Germán sasfibula, VI. sz. (Nürnberg, Germanisches Nationalmuseum)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67. Avar szíjvég (pl. klárafalvi - Szeged, Móra Ferenc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68. Fejedelmi szablya markolata (Attila kard) X. sz. (Bécs, Schatzkammer)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69. Honfoglaló magyarok öltözete, rekonstrukció (MNM)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BIZÁNC</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70. Hagia Sophia, VI. sz. Konstantinápoly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71. San Vitale, 532-547. és mozaikjai, 574 k.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72. Szófia Székesegyház, XI. sz. Kijev</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73. Nikopeia Istenanya, X. sz. (Velence, San Marco)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74. Trónoló Istenanya, 1280 k. (Washington, National Gallery of Art)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75. (Andrej) Rubljov: Szentháromság, 1430 k. (Moszkva, Tretyakovszkaja Galerija)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76. Sztaurotéka, X. sz. (Limburg, Székesegyházi Kincstár)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ROMANIKA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77. Maria Laach, bencés templom, XI-XIII. sz. (Koblenz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78. Pisai dóm, XI-XIII.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79. Pontigny-i ciszterci templom, 1140-1170.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80. Szt. Mihály-templom, 1033. Hildesheim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81. Bencés apátsági templom, XIII. sz. Ják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82. Ciszterci templom, XIII. sz. eleje, Bélapátfalva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83. Csempeszkopácsi plébániatemplom, XIII. sz. 2/2</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84. Szent István szarkofágja, XI. sz. (Székesfehérvár, István Király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85. Háromkirályok domborm</w:t>
      </w:r>
      <w:r>
        <w:rPr>
          <w:color w:val="000000"/>
          <w:sz w:val="22"/>
          <w:szCs w:val="22"/>
        </w:rPr>
        <w:t>ű, XII. sz. a pisai dóm bronzkapujáról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86. Maiestas Domini, 1123 k. Clemente apszisából (Barcelona, Katalán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87. Koronázási palást, XI.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88. Bayeux-i kárpit, 1080 k. (Bayeux, Bibliothéque Municipale)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89. Magyar Szent Korona, XI-XIII. sz. (Parlament, Budapest)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90. Királyfej Kalocsáról, XIII. sz. (Budapest, Magyar Nemzeti Galéria = MNG)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91. Winchesteri biblia (H-iniciálé), 1150-1160. (Winchester, Cathedral Library)</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GÓTIKA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92. Párizsi Notre Dame, 1163-1250.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93. Amiens-i székesegyház, 1236-(1389)</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94. Chartres-i székesegyház, 1194-1220.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95. Ca d’Oro palota, XV. sz. Velence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96. Cambridge-i King’s College Chapel 1446-1515.</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97. Szent Vitus székesegyház, XIV. sz. Prága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98. Nyírbátori (ma) református templom, XV. sz. vége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99. Veleméri templom, XIV.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100. Vajdahunyad vár, XV. sz. Vajdahunyad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101. Utolsó ítélet, XV. sz. 1/2. Kassa, Szent Erzsébet-templom északi kapuzata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102. Uta és Ekkehard szobra, 1250. Naumburg, dóm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103. Veit Stoss: Mária oltár, 1477-1483 k. Krakkó, Mária-templom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104. Kolozsvári Márton és György: Szent György, bronz, 1373. (Prága, Národni Galeri)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105. Chartres-i katedrális üvegablakai (pl. Mária halála),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106. Cimabue: Trónoló Madonna, XIII. sz. vége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107. Giotto: Szent Ferenc élete, freskósorozat, XIII. sz. vége (Assisi, San Francesco)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108. Simone Martini, Lippo Memmi: Angyali Üdvözlet, 1323.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109. Kolozsvári Tamás: Kálvária, 1427. (Esztergom, Keresztény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110. M. S. Mester: Selmecbányai oltárképei, 1508. kül. Mária és Erzsébet találkozása (MNG)</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111. L</w:t>
      </w:r>
      <w:r>
        <w:rPr>
          <w:color w:val="000000"/>
          <w:sz w:val="22"/>
          <w:szCs w:val="22"/>
        </w:rPr>
        <w:t>őcsei Pál: Lőcsei Szent Jakab-templom főoltára, 1508-1517.</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112. Wilton diptichon, 1400 k. (London, National Gallery)</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113. Avignoni Piet</w:t>
      </w:r>
      <w:r>
        <w:rPr>
          <w:color w:val="000000"/>
          <w:sz w:val="22"/>
          <w:szCs w:val="22"/>
        </w:rPr>
        <w:t>ŕ, XV. sz.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114. Limbourg fivérek: Május, Berry herceg hóráskönyvéb</w:t>
      </w:r>
      <w:r>
        <w:rPr>
          <w:color w:val="000000"/>
          <w:sz w:val="22"/>
          <w:szCs w:val="22"/>
        </w:rPr>
        <w:t>ől, 1410 k. (Chantilly, Musée Condée)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115. Magyar Anjou Legendárium, XIV. sz. 1/2 (Róma, Museo Vaticano; New York, Morgan Library; Szentpétervár, Ermitázs)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116. Képes Krónika, 1360 k. (Budapest, Országos Széchényi Könyvtár = OSZK)</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117. Szent László fejereklyetartó, 1425 e. (Gy</w:t>
      </w:r>
      <w:r>
        <w:rPr>
          <w:color w:val="000000"/>
          <w:sz w:val="22"/>
          <w:szCs w:val="22"/>
        </w:rPr>
        <w:t>őr, Székesegyház)</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118. Suki-kehely, XV. sz. közepe (Esztergom, F</w:t>
      </w:r>
      <w:r>
        <w:rPr>
          <w:color w:val="000000"/>
          <w:sz w:val="22"/>
          <w:szCs w:val="22"/>
        </w:rPr>
        <w:t>őszékesegyházi Kincstár)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119. Az egyszarvú legendája, gobelinsorozat, (Párizs, Musée Cluny)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120. Szent László legenda, 1420-as é. (Kakaslomnic)</w:t>
      </w:r>
    </w:p>
    <w:p w:rsidR="00734299" w:rsidRDefault="00734299" w:rsidP="00E510A3">
      <w:pPr>
        <w:widowControl w:val="0"/>
        <w:autoSpaceDE w:val="0"/>
        <w:autoSpaceDN w:val="0"/>
        <w:adjustRightInd w:val="0"/>
        <w:rPr>
          <w:color w:val="000000"/>
          <w:sz w:val="22"/>
          <w:szCs w:val="22"/>
        </w:rPr>
      </w:pPr>
      <w:r>
        <w:rPr>
          <w:color w:val="000000"/>
          <w:sz w:val="22"/>
          <w:szCs w:val="22"/>
          <w:lang w:val="en-US"/>
        </w:rPr>
        <w:t>121. Muránói üvegtárgy (pl. Baldovierik esküv</w:t>
      </w:r>
      <w:r>
        <w:rPr>
          <w:color w:val="000000"/>
          <w:sz w:val="22"/>
          <w:szCs w:val="22"/>
        </w:rPr>
        <w:t>ői edénye) XV. sz. (Murano, Üvegmúzeum)</w:t>
      </w:r>
    </w:p>
    <w:p w:rsidR="00734299" w:rsidRDefault="00734299" w:rsidP="00E510A3">
      <w:pPr>
        <w:widowControl w:val="0"/>
        <w:autoSpaceDE w:val="0"/>
        <w:autoSpaceDN w:val="0"/>
        <w:adjustRightInd w:val="0"/>
        <w:spacing w:before="201"/>
        <w:ind w:right="167"/>
        <w:rPr>
          <w:b/>
          <w:bCs/>
          <w:color w:val="000000"/>
          <w:sz w:val="22"/>
          <w:szCs w:val="22"/>
          <w:lang w:val="en-US"/>
        </w:rPr>
      </w:pPr>
      <w:r>
        <w:rPr>
          <w:b/>
          <w:bCs/>
          <w:color w:val="000000"/>
          <w:sz w:val="22"/>
          <w:szCs w:val="22"/>
          <w:lang w:val="en-US"/>
        </w:rPr>
        <w:t>EURÓPÁN KÍVÜLI KULTÚRÁK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393. Sziklarajzok Tasszilib</w:t>
      </w:r>
      <w:r>
        <w:rPr>
          <w:color w:val="000000"/>
          <w:sz w:val="22"/>
          <w:szCs w:val="22"/>
        </w:rPr>
        <w:t>ől (Kr. e. IV. 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394. Nagy Zimbabve (XIV-XV. sz.) (Mozambik)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395. Táncmaszk Elefántcsontpartról</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396. </w:t>
      </w:r>
      <w:r>
        <w:rPr>
          <w:color w:val="000000"/>
          <w:sz w:val="22"/>
          <w:szCs w:val="22"/>
        </w:rPr>
        <w:t>Ősszobor Indonéziából (NM)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397. Húsvét-szigeti k</w:t>
      </w:r>
      <w:r>
        <w:rPr>
          <w:color w:val="000000"/>
          <w:sz w:val="22"/>
          <w:szCs w:val="22"/>
        </w:rPr>
        <w:t>őszobrok (Polinézia)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398. Auszráliai kéregfestmény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399. Vadkanmaszk fából (Melanézia)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400. Bábfigura (Wayang - Indonéziából)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401. „Nazca vonalak”, Kr. e. 200-Kr. u. 350.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402. Machu Picchu, XVI. sz.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403. A Nap piramisa, IV-IX. sz. (Teotihuacan)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404. Nagy Jaguár-templom (maja), 300-900. (Tikál)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405. Halotti maszk IV-V. sz. (Teotihuacan, Párizs, Musée de l’Homme)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406. A Nap Köve (azték naptár) XV. sz. (Mexico City, Nemzeti Antropológiai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407. Totemoszlop Északnyugat-Amerikából (Drezda, Museum für Völkerkunde)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408. Puebló, 350-1300. Mesa Verde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409. Cordobai nagymecset (IX-X.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410. Kászim pasa dzsámija (1543-1546. Pécs)</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411. Királyfürd</w:t>
      </w:r>
      <w:r>
        <w:rPr>
          <w:color w:val="000000"/>
          <w:sz w:val="22"/>
          <w:szCs w:val="22"/>
        </w:rPr>
        <w:t>ő (1566-1587.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412. Gül Baba türbéje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413. Kethüda-dzsámi, minaret (VIII. sz. Eger)</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414. Ladik imasz</w:t>
      </w:r>
      <w:r>
        <w:rPr>
          <w:color w:val="000000"/>
          <w:sz w:val="22"/>
          <w:szCs w:val="22"/>
        </w:rPr>
        <w:t>őnyeg, 6 oszlopos (XVIII. sz. Budapest, Iparművészeti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415. Korán-lap (Arany Toll kalligráfiája), (1186. Dublin, Ch. Beatty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416. Nagy Sztúpa (Kr. e. III-I. sz. Szancsi)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417. A 26. adzsantai barlangtemplom belseje (640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418. Radzsarani-templom (XI-XIII. sz. Bhuvanesvar, India)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419. Szúrja a Napisten, k</w:t>
      </w:r>
      <w:r>
        <w:rPr>
          <w:color w:val="000000"/>
          <w:sz w:val="22"/>
          <w:szCs w:val="22"/>
        </w:rPr>
        <w:t>ősztéle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420. Buddha Sákjamuni fej Gandharából (himalájai pala) (II-III. sz. Budapest, Hopp F. Keletázsiai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421. Siva Nataradzsa - Táncoló Siva (bronz) (XII-XIII. sz. Amszterdam, Museum van Aziatische Kunst)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422. Lótuszvirágot tartó bódhiszattva (falfestményrészlet) (az 1. számú adzsantai barlangtemplomból, 600-650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423. Rádzsput miniatúra (Krisna és Rádha a ligetben, XVIII.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424. Szteatitpecsétel</w:t>
      </w:r>
      <w:r>
        <w:rPr>
          <w:color w:val="000000"/>
          <w:sz w:val="22"/>
          <w:szCs w:val="22"/>
        </w:rPr>
        <w:t>ők az Indusvölgyi kultúrából (Új Delhi, National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425. Kínai Nagy Fal, Csin-dinasztia (Kr. e. VI-III. sz. 220-ig)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426. A „Tiltott város” - a pekingi császári palotaegyüttes részlete, a nagy csarnokkal, Ming- és Csing-korszak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427. Föld alatti folyosórendszer a kínai „cseréphadsereg”-gel (Csin-si Huang-ti császár sírjához), Kr. e. 220-210. Lintong Hszian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428. Temetkezési zászlókép selyem alapon (Ma-vang-tui 1. számú sír, Nyugati Hang-kor Kr. e. 206-Kr. u. 8.) (Peking, Neue archaeologische Funde in China)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429. Buddha és kísér</w:t>
      </w:r>
      <w:r>
        <w:rPr>
          <w:color w:val="000000"/>
          <w:sz w:val="22"/>
          <w:szCs w:val="22"/>
        </w:rPr>
        <w:t>ői a Gyémánt szutrából (fametszet) (868.)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430. Csien-lung: Porcelándoboz pecsétfestéknek (XVIII. sz.) (Budapest, 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431. Hórjudzsi buddhista templom Arany Csarnoka (VII. sz.) (Nara)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432. Részletek Kacura Rikju császári villa tavaskertjéb</w:t>
      </w:r>
      <w:r>
        <w:rPr>
          <w:color w:val="000000"/>
          <w:sz w:val="22"/>
          <w:szCs w:val="22"/>
        </w:rPr>
        <w:t>ől a Sókintei nevű teaházzal (XVII. sz. e.) (Kioto)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433. Kamakurai Nagy Buddha-szobor (XIII.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434. Kacusika Hokusai: Déli szél és szép id</w:t>
      </w:r>
      <w:r>
        <w:rPr>
          <w:color w:val="000000"/>
          <w:sz w:val="22"/>
          <w:szCs w:val="22"/>
        </w:rPr>
        <w:t>ő. A Fudzsijama harminchat képe sorozatból (1823-1829.) (Tokió, Heibonsha Publisher Ltd.)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435. No-maszk (XVI. sz.) (Tokió, Nemzeti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32"/>
          <w:szCs w:val="32"/>
          <w:lang w:val="en-US"/>
        </w:rPr>
      </w:pPr>
      <w:r>
        <w:rPr>
          <w:sz w:val="22"/>
          <w:szCs w:val="22"/>
          <w:lang w:val="en-US"/>
        </w:rPr>
        <w:br w:type="page"/>
      </w:r>
      <w:r>
        <w:rPr>
          <w:b/>
          <w:bCs/>
          <w:sz w:val="32"/>
          <w:szCs w:val="32"/>
          <w:lang w:val="en-US"/>
        </w:rPr>
        <w:t>10.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600"/>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 alkotó tevékenységekben a síkbeli, térbeli kifejez</w:t>
            </w:r>
            <w:r>
              <w:rPr>
                <w:sz w:val="22"/>
                <w:szCs w:val="22"/>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 xml:space="preserve">űvészeti élmények (pl. zene, mozgás, médiajelenség) megjelenítése önkifejező asszociációs alkotások által síkban, térben, időben (pl. zene hangulatát kifejező festészeti vagy plasztikai megjelenítéssel, talált tárgyakból készített installációval, fotókollázs technikával).Tartalom, téma: a zene és a képzőművészet kapcsolata.Dombormű készítése assemblage technikával.  A környezetvédelmet hangsúlyozó fotokollázs, vagy drogellenes plakát készítése.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firstLine="71"/>
            </w:pPr>
            <w:r>
              <w:rPr>
                <w:sz w:val="22"/>
                <w:szCs w:val="22"/>
                <w:lang w:val="en-US"/>
              </w:rPr>
              <w:t>M</w:t>
            </w:r>
            <w:r>
              <w:rPr>
                <w:sz w:val="22"/>
                <w:szCs w:val="22"/>
              </w:rPr>
              <w:t>űvészeti alkotások kifejező, sajátos átdolgozása, átírása, parafrázis készítése (pl. színesből fekete-fehér vagy monokróm megjelenítés, kép kiegészítése sajátos elemekkel vagy részletekkel). Tartalom, téma: Régi korok festményeinek átalakítása: a szereplők átöltöztetése napjaink viseletébe. Szürrealista tárgy készítése az eredeti rendeltetés megváltoztatásával. Kép a képben átalakítás: képrészletek felcserélése, képötvözés, műalkotások szereplőinek helyettesítése tárgyakkal. Montázselven alapuló képmanipuláció.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őpont, aránytorzítás, formaredukció).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téma: vonalas és tónusos formatanulmány készítése (pl. fakéreg), a tanulmányozott forma átalakítása (pl. megszemélyesítés, színmódosítás, mintaritmus). Szimbolikus formák.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Stílusirányzatok (pl. kubizmus, expresszionizmus, op-art) formai, technikai megoldásainak az adott célnak megfelel</w:t>
            </w:r>
            <w:r>
              <w:rPr>
                <w:sz w:val="22"/>
                <w:szCs w:val="22"/>
              </w:rPr>
              <w:t>ő (pl. érzelmek kifejezése nem figuratív megjelenítéssel, látható dolgok megjelenítésének leegyszerűsítése) alkalmazása saját, kifejező szándékú alkotásokban.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 Tartalom, téma: érzelmek, hangulatok, tulajdonságok kifejezése csak színekkel és faktúrával. Pl. az élet mulandóságára figyelmeztető vanitas-csendélet festése. Emberi tulajdonságokat vagy érzelmeket kifejező jelképes kapu tervezése. Egy forma kidolgozása expresszionizmusra jellemző torzításokkal és színhasználattal.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8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794"/>
        <w:gridCol w:w="282"/>
        <w:gridCol w:w="859"/>
        <w:gridCol w:w="927"/>
        <w:gridCol w:w="3087"/>
        <w:gridCol w:w="1417"/>
        <w:gridCol w:w="1002"/>
        <w:gridCol w:w="1156"/>
        <w:gridCol w:w="1080"/>
        <w:gridCol w:w="1168"/>
        <w:gridCol w:w="1529"/>
      </w:tblGrid>
      <w:tr w:rsidR="00734299" w:rsidTr="006E64C3">
        <w:trPr>
          <w:trHeight w:val="5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952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26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6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A technikai képalkotás – fotográfia, mozgókép – műtípusainak, kifejezőeszközeinek ismerete és értelmezése azok képzőművészeti kapcsolódásaival.</w:t>
            </w:r>
          </w:p>
        </w:tc>
      </w:tr>
      <w:tr w:rsidR="00734299" w:rsidTr="006E64C3">
        <w:trPr>
          <w:trHeight w:val="340"/>
        </w:trPr>
        <w:tc>
          <w:tcPr>
            <w:tcW w:w="1019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93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1019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táj, csendélet), legfontosabb változások lényegének kiemelése és összegzése a különböző művészettörténeti korszakokban.Tartalom, téma: látvány utáni tanulmányrajzok, fázisrajzok, mozdulatvázlatok (kroki) készítése álló és ülő alakról. Kompozíciós megoldások a különböző művészeti stíluskorszakokban és stílusokban (pl. a fény szerepe a barokk festményeken, a perspektíva szerepe a főalak kiemelésében a reneszánsz festményeken).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reneszánsz és barokk, klasszicizmus és romantika) összegzése, a hasonlóságok és a legfontosabb megkülönböztető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századforduló irányzatainak (pl. szecesszió, posztimpresszionizmus, impresszionizmus) és a 20. század legfontosabb avantgard irányzatainak (pl. kubizmus, expresszionizmus, dadaizmus, fauvizmus, futurizmus, szürrealizmus) összegzése, a hasonlóságok és a legfontosabb megkülönböztet</w:t>
            </w:r>
            <w:r>
              <w:rPr>
                <w:sz w:val="22"/>
                <w:szCs w:val="22"/>
              </w:rPr>
              <w: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Kortárs m</w:t>
            </w:r>
            <w:r>
              <w:rPr>
                <w:sz w:val="22"/>
                <w:szCs w:val="22"/>
              </w:rPr>
              <w:t xml:space="preserve">űvészeti megoldások (pl. intermediális megjelenítés, eseményművészet) feldolgozása: gyűjtés, elemzés, értelmezés és az eredmények bemutatása adott vagy önállóan választott társadalmi probléma feldolgozása kapcsán (pl. kirekesztés, megkülönböztetés, környezetszennyezés, szegénység).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fotóm</w:t>
            </w:r>
            <w:r>
              <w:rPr>
                <w:sz w:val="22"/>
                <w:szCs w:val="22"/>
              </w:rPr>
              <w:t>űvészet. Digitális fotózás.</w:t>
            </w:r>
          </w:p>
        </w:tc>
        <w:tc>
          <w:tcPr>
            <w:tcW w:w="49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3301"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avantgard, avantgard irányzatok, kortárs képzőművészet, kompozíció, képkivágás, képi és optikai helyzetviszonylat, kontraszt, digitális képfeldolgozás, intermediális műfaj, eseményművészet.</w:t>
            </w:r>
          </w:p>
        </w:tc>
      </w:tr>
      <w:tr w:rsidR="00734299" w:rsidTr="006E64C3">
        <w:trPr>
          <w:trHeight w:val="580"/>
        </w:trPr>
        <w:tc>
          <w:tcPr>
            <w:tcW w:w="468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891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5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468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04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468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104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technikai médiumok képalkotó módszereinek megismerése. Vizuális közlés szöveggel és képpel különböz</w:t>
            </w:r>
            <w:r>
              <w:rPr>
                <w:color w:val="000000"/>
              </w:rPr>
              <w:t>ő célok érdekében. Összetett vizuális kommunikációt szolgáló megjelenés tervezése.</w:t>
            </w:r>
          </w:p>
        </w:tc>
      </w:tr>
      <w:tr w:rsidR="00734299" w:rsidTr="006E64C3">
        <w:trPr>
          <w:trHeight w:val="350"/>
        </w:trPr>
        <w:tc>
          <w:tcPr>
            <w:tcW w:w="9192"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593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919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fotó-önarckép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pPr>
            <w:r>
              <w:rPr>
                <w:sz w:val="22"/>
                <w:szCs w:val="22"/>
                <w:lang w:val="en-US"/>
              </w:rPr>
              <w:t xml:space="preserve">    Tartalom, témák: portré átalakítása pop-art stílusban (tiszta színekre épül</w:t>
            </w:r>
            <w:r>
              <w:rPr>
                <w:sz w:val="22"/>
                <w:szCs w:val="22"/>
              </w:rPr>
              <w:t>ő színvariációk készítése). Képvers készítése a tartalom és a vizuális forma egységével. Betűkompozíciók.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Tartalom, témák: arculattervezés, névjegykártya, ex-libris tervezése (teljes név vagy monogram). A plakát jellemz</w:t>
            </w:r>
            <w:r>
              <w:rPr>
                <w:sz w:val="22"/>
                <w:szCs w:val="22"/>
              </w:rPr>
              <w:t xml:space="preserve">ői és különböző plakáttípusok.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Vizuális közlés szöveggel és képpel a médiaipar területéhez kapcsolódóan (pl. televíziós m</w:t>
            </w:r>
            <w:r>
              <w:rPr>
                <w:sz w:val="22"/>
                <w:szCs w:val="22"/>
              </w:rPr>
              <w:t>űsorrend írása különféle szempontok alapján, majd műsor-újságoldal tervezése, összeállítása képekkel kiegészítve, internet- és megfelelő szoftverhasználattal). A vizuális és szöveges üzenet külön-külön és együttes jelentésváltozásának megértése összetettebb kommunikációs szituációban.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r>
              <w:rPr>
                <w:sz w:val="22"/>
                <w:szCs w:val="22"/>
                <w:lang w:val="en-US"/>
              </w:rPr>
              <w:t>Tartalom, témák: tipográfiai tervezés szempontjai. Újságcímlap, vagy könyvborító tervezése.</w:t>
            </w:r>
          </w:p>
        </w:tc>
        <w:tc>
          <w:tcPr>
            <w:tcW w:w="593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 xml:space="preserve"> a médiaipar m</w:t>
            </w:r>
            <w:r>
              <w:rPr>
                <w:sz w:val="22"/>
                <w:szCs w:val="22"/>
              </w:rPr>
              <w:t>űködése, műsorgyártás.</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A számítógépes szövegvilág; az elektronikus tömegkommunikáció.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Információk és a közlési cél. A médiumok, közléstípusok tartalmi megbízhatósága, esztétikai értéke.</w:t>
            </w:r>
          </w:p>
        </w:tc>
      </w:tr>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3301"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intermédia, anyag(szerűség), művészkönyv/art-book, műsorrend.</w:t>
            </w:r>
          </w:p>
        </w:tc>
      </w:tr>
      <w:tr w:rsidR="00734299" w:rsidTr="006E64C3">
        <w:trPr>
          <w:trHeight w:val="5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952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26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kommunikáció különböz</w:t>
            </w:r>
            <w:r>
              <w:rPr>
                <w:sz w:val="22"/>
                <w:szCs w:val="22"/>
              </w:rPr>
              <w:t>ő formáinak csoportosítása. A reklám hatásmechanizmusának elemzése.</w:t>
            </w:r>
          </w:p>
        </w:tc>
      </w:tr>
      <w:tr w:rsidR="00734299" w:rsidTr="006E64C3">
        <w:trPr>
          <w:trHeight w:val="8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lang w:val="en-US"/>
              </w:rPr>
            </w:pPr>
          </w:p>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tömegkommunikáció eszközeinek és formáinak ismerete, csoportosítása, értelmezése. Vizuális reklámok értelmezése.</w:t>
            </w:r>
          </w:p>
        </w:tc>
      </w:tr>
      <w:tr w:rsidR="00734299" w:rsidTr="006E64C3">
        <w:trPr>
          <w:trHeight w:val="350"/>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124"/>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 tömegmédiumok alaptulajdonságainak, hordozóinak (pl. újság, DVD), intézményeinek, csatornáinak és funkcióinak (pl. hírközlés, szórakoztatás, reklám) csoportosítása, elemzése rendszerez</w:t>
            </w:r>
            <w:r>
              <w:rPr>
                <w:sz w:val="22"/>
                <w:szCs w:val="22"/>
              </w:rPr>
              <w:t>ő feladatok megoldásán keresztül. A filmművészet műfajai. Műfajok és műsortípusok a Tv-ben.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tapasztalati valóság és a médiában megjelen</w:t>
            </w:r>
            <w:r>
              <w:rPr>
                <w:sz w:val="22"/>
                <w:szCs w:val="22"/>
              </w:rPr>
              <w:t>ő reprezentált valóság viszonyának feltárása (pl. helyzetgyakorlatok segítségével, videokamerával rögzítve) a tömegkommunikáció eszközeinek és formáinak elmélyültebb ismerete és megértése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tv-reklám és a videoklip sajátosságainak elemzése különféle szempontok alapján (pl. hangulatkeltés, montázs, sztereotípia, eredeti megoldások, célközönség) a valószer</w:t>
            </w:r>
            <w:r>
              <w:rPr>
                <w:sz w:val="22"/>
                <w:szCs w:val="22"/>
              </w:rPr>
              <w:t>űség, a hatásmechanizmus problémakörének felismerése, tudatosítása érdekében.</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Médiaipar m</w:t>
            </w:r>
            <w:r>
              <w:rPr>
                <w:sz w:val="22"/>
                <w:szCs w:val="22"/>
              </w:rPr>
              <w:t>űködése. Kultúra és tömegkultúra, jelenségek a médiában. Virtuális valóság. Sztereotípia, reprezentáció. Műfajfilm, szerzői film. A reklám hatásmechanizmusa.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 a tömegkommunikációban.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A kommunikációs eszközök hatása a mindennapi életre és a társadalomra. Globális információs társadalom. A fogyasztói viselkedést befolyásoló tényez</w:t>
            </w:r>
            <w:r>
              <w:rPr>
                <w:sz w:val="22"/>
                <w:szCs w:val="22"/>
              </w:rPr>
              <w:t>ők.</w:t>
            </w: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3301"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r w:rsidR="00734299" w:rsidTr="006E64C3">
        <w:trPr>
          <w:trHeight w:val="580"/>
        </w:trPr>
        <w:tc>
          <w:tcPr>
            <w:tcW w:w="37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758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377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37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136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37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1136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641"/>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Megadott vagy szabadon választott téma alapján komplex munka, m</w:t>
            </w:r>
            <w:r>
              <w:rPr>
                <w:sz w:val="22"/>
                <w:szCs w:val="22"/>
              </w:rPr>
              <w:t>ű tervezése (pl. kép/"fotó"regény, story-board készítése) a legfőbb audiovizuális kifejezési eszközök tudatosítása céljából. A story-board és a képregény műfajának összehasonlítása.</w:t>
            </w:r>
            <w:r>
              <w:rPr>
                <w:sz w:val="22"/>
                <w:szCs w:val="22"/>
                <w:lang w:val="en-US"/>
              </w:rPr>
              <w:t xml:space="preserve"> Tartalom, téma: a mozgás és az id</w:t>
            </w:r>
            <w:r>
              <w:rPr>
                <w:sz w:val="22"/>
                <w:szCs w:val="22"/>
              </w:rPr>
              <w:t>ő megjelenítése állóképek sorozatával. Képsorozatok. Kronofotográfia. Szimultaneizmus.</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A mozgóképi közlésmód és a mozgókép kifejez</w:t>
            </w:r>
            <w:r>
              <w:rPr>
                <w:sz w:val="22"/>
                <w:szCs w:val="22"/>
              </w:rPr>
              <w:t>őeszközei: plánok, filmtrükkök, képgyűjtés különböző plánokról. A figyelemirányítás filmes eszközei. A kép és a zene összhangja.</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Ének-zene:</w:t>
            </w:r>
            <w:r>
              <w:rPr>
                <w:sz w:val="22"/>
                <w:szCs w:val="22"/>
                <w:lang w:val="en-US"/>
              </w:rPr>
              <w:t xml:space="preserve"> a zene szerepe a médiában és a filmm</w:t>
            </w:r>
            <w:r>
              <w:rPr>
                <w:sz w:val="22"/>
                <w:szCs w:val="22"/>
              </w:rPr>
              <w:t>űvészetben.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2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2507"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221"/>
        <w:gridCol w:w="1732"/>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pPr>
            <w:r>
              <w:rPr>
                <w:sz w:val="22"/>
                <w:szCs w:val="22"/>
                <w:lang w:val="en-US"/>
              </w:rPr>
              <w:t>A vizuális környezetben megfigyelhet</w:t>
            </w:r>
            <w:r>
              <w:rPr>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after="200" w:line="276" w:lineRule="auto"/>
              <w:rPr>
                <w:rFonts w:ascii="Calibri" w:hAnsi="Calibri" w:cs="Calibri"/>
                <w:lang w:val="en-US"/>
              </w:rPr>
            </w:pPr>
            <w:r>
              <w:rPr>
                <w:sz w:val="22"/>
                <w:szCs w:val="22"/>
                <w:lang w:val="en-US"/>
              </w:rPr>
              <w:t>Tárgykészít</w:t>
            </w:r>
            <w:r>
              <w:rPr>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Jelenségek, látványok vizuális megfigyelése és értelmezése során célirányos szempontok kiválasztása. Az adott tárgynak megfelel</w:t>
            </w:r>
            <w:r>
              <w:rPr>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Ember alkotta objektumok (pl. épületek, építmények) és azok jellemz</w:t>
            </w:r>
            <w:r>
              <w:rPr>
                <w:sz w:val="22"/>
                <w:szCs w:val="22"/>
              </w:rPr>
              <w:t xml:space="preserve">ő környezetének (pl. formai kapcsolódás – F. L. Wright: </w:t>
            </w:r>
            <w:r>
              <w:rPr>
                <w:i/>
                <w:iCs/>
                <w:sz w:val="22"/>
                <w:szCs w:val="22"/>
              </w:rPr>
              <w:t>Vízeséshá</w:t>
            </w:r>
            <w:r>
              <w:rPr>
                <w:sz w:val="22"/>
                <w:szCs w:val="22"/>
              </w:rPr>
              <w:t>z; Utzon: Operaház Sydney-ben; környezetbe olvadás, álcázás – camouflage jelenség)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lang w:val="en-US"/>
              </w:rPr>
            </w:pPr>
            <w:r>
              <w:rPr>
                <w:sz w:val="22"/>
                <w:szCs w:val="22"/>
                <w:lang w:val="en-US"/>
              </w:rPr>
              <w:t xml:space="preserve">    Szöveges eszközökkel leírt tárgy, épület vagy téri helyzet pontos megjelenítése vizuális eszközökkel, az adott környezet alapos, pontos megismerése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 xml:space="preserve">    Bels</w:t>
            </w:r>
            <w:r>
              <w:rPr>
                <w:sz w:val="22"/>
                <w:szCs w:val="22"/>
              </w:rPr>
              <w:t>ő terek, tárgyak átalakítása meghatározott célok (pl. közösségi terek intim részeinek kialakítása, hulladék kreatív újrahasznosítása) érdekében.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(Ready-made-ek/kész tárgyak fotózása, és a tárgy elemzése m</w:t>
            </w:r>
            <w:r>
              <w:rPr>
                <w:sz w:val="22"/>
                <w:szCs w:val="22"/>
              </w:rPr>
              <w:t>űalkotásként. )</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Méretezés.Gondolatmenet követése. Absztrahálás, konkretizálás. Rendszeralkotás: elemek elrendezése adott szempontok szerint.</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Biológia-egészségtan: </w:t>
            </w:r>
            <w:r>
              <w:rPr>
                <w:sz w:val="22"/>
                <w:szCs w:val="22"/>
                <w:lang w:val="en-US"/>
              </w:rPr>
              <w:t>lakókörnyezet és természetes él</w:t>
            </w:r>
            <w:r>
              <w:rPr>
                <w:sz w:val="22"/>
                <w:szCs w:val="22"/>
              </w:rPr>
              <w:t>őhelyek.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4033"/>
        <w:gridCol w:w="1822"/>
        <w:gridCol w:w="1580"/>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606"/>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formájában.Tartalom, téma: városi közlekedésre alkalmas autó tervezése; a jövő autója.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Funkcionális szempontokat kevéssé érvényesít</w:t>
            </w:r>
            <w:r>
              <w:rPr>
                <w:sz w:val="22"/>
                <w:szCs w:val="22"/>
              </w:rPr>
              <w:t>ő fiktív vagy elképzelt terek (pl. adott színházi mű díszlete) tervezése és makettezése.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téma: a történelem híres kapui és a népm</w:t>
            </w:r>
            <w:r>
              <w:rPr>
                <w:sz w:val="22"/>
                <w:szCs w:val="22"/>
              </w:rPr>
              <w:t xml:space="preserve">űvészet kapui. Tervezés: egy színház főbejárati kapujának terve a színház karakterét kifejező szimbolikus formákkal. Egy választott régi stíluskorszakot jelképező „időkapu” tervezése. A székely kapuk motívumai (minták és feliratok). </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704"/>
        <w:gridCol w:w="1249"/>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085"/>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reneszánsz, barokk, klasszicizmus, eklektika) elemz</w:t>
            </w:r>
            <w:r>
              <w:rPr>
                <w:sz w:val="22"/>
                <w:szCs w:val="22"/>
              </w:rPr>
              <w:t>ő vizsgálata, összehasonlítása és csoportosítása a legfontosabb építészettörténeti példák alapján.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formák, fazonok, motívumok (gy</w:t>
            </w:r>
            <w:r>
              <w:rPr>
                <w:sz w:val="22"/>
                <w:szCs w:val="22"/>
              </w:rPr>
              <w:t xml:space="preserve">űjtés az öltözködés történetéből); önarckép készítése régi korok öltözékébe bújva;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 Iparművészeti technikák alapvető ismerete: nemezelés, szövés, fonás, batikolás. Tárgykészítés egy választott technikával (pl. fonott karkötő, batikolt póló).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A környezetalakítás fenntarthatóságot szolgáló lehet</w:t>
            </w:r>
            <w:r>
              <w:rPr>
                <w:sz w:val="22"/>
                <w:szCs w:val="22"/>
              </w:rPr>
              <w:t>őségek elemző vizsgálata és értelmezése konkrét példákon keresztül (pl. ökoház). Tartalom, téma: a jövő század korszerű lakóházának jellemzői (kutatómunka az interneten: új építőanyagok és épületszerkezetek, példák)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autoSpaceDE w:val="0"/>
        <w:autoSpaceDN w:val="0"/>
        <w:adjustRightInd w:val="0"/>
        <w:rPr>
          <w:color w:val="000000"/>
          <w:sz w:val="22"/>
          <w:szCs w:val="22"/>
          <w:lang w:val="en-US"/>
        </w:rPr>
      </w:pPr>
    </w:p>
    <w:p w:rsidR="00734299" w:rsidRDefault="00734299" w:rsidP="00E510A3">
      <w:pPr>
        <w:autoSpaceDE w:val="0"/>
        <w:autoSpaceDN w:val="0"/>
        <w:adjustRightInd w:val="0"/>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 xml:space="preserve">űtípusok, művek, alkotók </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RENESZÁNSZ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122. Santa Maria del Fiore, 1296-1436.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123. (Filippo) Brunelleschi: Ospedale degli Innocenti, 1421 k.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124. (Benedetto) da Maiano - Cronaca: Palazzo Strozzi, 1498-1508.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125. (Donato) Bramante: Tempietto 1502-1505 k. Róma (San Pietro in Montorio kolostor)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126. (Andrea) Palladio: Villa Rotonda, 1550 u. Vicenza mellett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127. (Antonio da Sangallo)-Michelangelo: Palazzo Farnese, 1514-1550.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128. Egy Loire menti reneszánsz kastély (pl. Chenanceaux, Chambord vagy Blois)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129. Vaszilij Blazsennij székesegyház,, XVI. sz. Moszkva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130. Budai vár és királyi palota, XIV-XVI. sz. és XVIII. sz., XIX-XX.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131. Visegrádi királyi palota, XIV-XV.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132. Bakócz-kápolna, 1506-1507. Esztergom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133. Sárospataki vár, XVI-XVII.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134. (Lorenzo) Ghiberti: A firenzei Battistero bronzkapuja (Porta del Paradiso), 1430-as é.</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135. Donatello: Gattamelata lovasszobra, bronz, 1447-1453 k. (Padova)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136. (Andrea del) Verocchio: Colleoni zsoldosvezér lovasszobra, 1480-as é. (Velence)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137. Michelangelo (Buonarotti): Piet</w:t>
      </w:r>
      <w:r>
        <w:rPr>
          <w:color w:val="000000"/>
          <w:sz w:val="20"/>
          <w:szCs w:val="20"/>
        </w:rPr>
        <w:t>ŕ, márvány, 1498. (Róma, San Pietro)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138. Michelangelo (Buonarotti): Dávid, 1504. (Firenze,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139. Michelangelo (Buonarotti): Lorenzo Medici síremléke, 1525. (Firenze, San Lorenzo-templom sekrestyéje)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140. Donatello: Dávid, 1430-1435. (Firenze, Museo Nazionale)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141. Visegrádi Madonna, 1480 k. (Visegrád, Mátyás Király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142. Massaccio: Szentháromság, freskó, 1427 k. (Firenze, Santa Maria Novella)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143. Fra Angelico: Krisztus levétele a keresztr</w:t>
      </w:r>
      <w:r>
        <w:rPr>
          <w:color w:val="000000"/>
          <w:sz w:val="20"/>
          <w:szCs w:val="20"/>
        </w:rPr>
        <w:t>ől, 1437-1440. (Firenze, Museo San Marco)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144. Piero della Francesca: Krisztus ostorozása, 1470 k. (Urbino, Palazzo Ducale)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145. (Sandro) Botticelli: Vénusz születése, 1485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146. (Carlo) Crivelli: Angyali üdvözlet, 1486. (London, National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147. (Andrea) Mantegna: Piet</w:t>
      </w:r>
      <w:r>
        <w:rPr>
          <w:color w:val="000000"/>
          <w:sz w:val="20"/>
          <w:szCs w:val="20"/>
        </w:rPr>
        <w:t>ŕ, 1506. (Milánó, Brera)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148. Leonardo (da Vinci): Utolsó vacsora, 1495-1497. (Milánó, Santa Maria delle Grazie kolostor refektóriuma)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149. Leonardo (da Vinci): Szent Anna harmadmagával, 1498.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150. Leonardo (da Vinci): Mona Lisa, 1503-1505.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151. Leonardo (da Vinci): Vázlatok az emberalak tanulmányozásához vagy más tanulmányrajz</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152. Raffaello (Santi): Esterházy Madonna, 1507-1508. (Budapest, Szépm</w:t>
      </w:r>
      <w:r>
        <w:rPr>
          <w:color w:val="000000"/>
          <w:sz w:val="20"/>
          <w:szCs w:val="20"/>
        </w:rPr>
        <w:t>űvészeti Múzeum =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153. Raffaello (Santi): Athéni iskola, freskó, 1509-1510. (Vatikán, Stanza della Segnatura)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154. Michelangelo (Buonarroti): Utolsó ítélet, freskó, 1537-1541. Vatikán, (Capella Sistina)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155. Giorgione: A Vihar, 1506 k. (Velence,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156. Tiziano (Vecellio): Urbinói Vénusz, 1538.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157. (Benvenuto) Cellini: Sótartó, 1543. (Bécs, Hofmuseum)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158. Nyírbátori stallum, 1511. (MNM)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159. (Jan) Van Eyck: Arnolfini házaspár, 1433.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160. (Rogier) van der Weyden: Angyali üdvölet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161. (Hugo) van der Goes: Portinari oltár, 1475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162. (Hieronymus) Bosch: Szénásszekér, 1480-1485.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163. (Albrecht) Dürer: Önarckép, 1498.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164. (Albrecht) Dürer: Melankólia, rézmetszet, 1514. (Berlin, Staatliche Museen)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165. (Mathias) Grünewald: Keresztrefeszítés az isenheimi oltárról, 1515. (Colmar,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166. ifj. (Hans) Holbein: (Jean de Dinteville és Georges de Selve) francia követek képmása, 1533.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167. Id. (Pieter) Bruegel: Téli vadászat, 1565.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168. Id. (Pieter) Bruegel: Parasztlakodalom, 1567.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169. El Greco: Krisztus az olajfák hegyén, 1579 u.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170. (Angelo) Bronzino: Toledói Eleonóra, XVI. sz. vége (Firenze, Uffizi)</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BAROKK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171. Giacomo della Porta: Il Gesú homlokzata, XVI. sz. vége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172. (Lorenzo) Bernini: Szent Péter tér, 1656-tól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173. (Francesco) Borromini: San Carlo alle Quattro Fontane, 1667.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174. (Jules Hardouin)-Mansart: A Versailles-i palota, 1678 u.</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175. Melki bencés apátság, 1702-t</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176. Drezdai Zwinger, 1711-1722.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177. Gy</w:t>
      </w:r>
      <w:r>
        <w:rPr>
          <w:color w:val="000000"/>
          <w:sz w:val="20"/>
          <w:szCs w:val="20"/>
        </w:rPr>
        <w:t>őri karmelita templom, 1721-1729.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178. Esterházy-kastély, XVIII. sz. Fert</w:t>
      </w:r>
      <w:r>
        <w:rPr>
          <w:color w:val="000000"/>
          <w:sz w:val="20"/>
          <w:szCs w:val="20"/>
        </w:rPr>
        <w:t>őd</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179. Santa Maria-templom, XVIII. sz. Mexikó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180. Fellner Jakab: Líceum 1764. Eger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181. (Lorenzo) Bernini: Szent Teréz extázisa, márvány, 1647-1652. (Róma, S. Maria della Vittoria)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182. (Georg Raphael) Donner: Szent Márton és a koldus, 1735. (Pozsony, Szt. Márton plébániatemplom f</w:t>
      </w:r>
      <w:r>
        <w:rPr>
          <w:color w:val="000000"/>
          <w:sz w:val="20"/>
          <w:szCs w:val="20"/>
        </w:rPr>
        <w:t>őoltára)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183. (Pieter Pauwel) Rubens: Amazonok harca, 1618. (München, Alte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184. Rembrandt (Harmensz van Rijn): A lövészegylet kivonulása (Éjjeli </w:t>
      </w:r>
      <w:r>
        <w:rPr>
          <w:color w:val="000000"/>
          <w:sz w:val="20"/>
          <w:szCs w:val="20"/>
        </w:rPr>
        <w:t>őrjárat), 1642. (Amsterdam, Rijksmuseum)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185. Rembrandt (Harmensz van Rijn): A három kereszt (rézkarc), 1662.</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186. Rembrandt (Harmensz van Rijn): Önarckép, 1665. (Köln, Wallraf Richartz-Museum)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187. (Diego) Velazquez: Breda átadása, 1635-1636.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188. (Diego) Velazquez: Udvarhölgyek, 1656-1657. (Madrid, Prado)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189. Vermeer van Delft: Fest</w:t>
      </w:r>
      <w:r>
        <w:rPr>
          <w:color w:val="000000"/>
          <w:sz w:val="20"/>
          <w:szCs w:val="20"/>
        </w:rPr>
        <w:t>ő és modellje, 1665-1670.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190. (Michelangelo da) Caravaggio: Szent Pál megtérése, 1660 k. (Róma, S. Maria del Popolo)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191. (Georges de) La Tour: A születés, XVII. sz. 1/2. (Rennes, Musée de Beaux Arts)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192. (Andrea) Pozzo: Szent Ignác megdics</w:t>
      </w:r>
      <w:r>
        <w:rPr>
          <w:color w:val="000000"/>
          <w:sz w:val="20"/>
          <w:szCs w:val="20"/>
        </w:rPr>
        <w:t>őülése, 1691-1694. Róma, San Ignazio mennyezetfreskója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193. Mányoki Ádám: II. Rákóczi Ferenc, 1712.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194. (Giovanni Battista) Tiepolo: Freskó a würtzburgi érseki palotából, 1753.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195. (Franz Anton) Maulbertsch: A pásztorok imádása, 1758. (Sümeg, r. k. plébániatemplom)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196. (Franz) Sigrist: A négy fakultás, 1781. Eger, Líceum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197. Chippendale bútorok 1740-1780. (pl. könyvszekrény vagy szék fonadékos háttámlával)</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KLASSZICIZMUS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198. British Museum, 1823-1844.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199. Péchy Mihály: Nagytemplom 1805-1821. Debrecen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200. Pollack Mihály: Nemzeti Múzeum, 1837-1847.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201. Hild József: F</w:t>
      </w:r>
      <w:r>
        <w:rPr>
          <w:color w:val="000000"/>
          <w:sz w:val="20"/>
          <w:szCs w:val="20"/>
        </w:rPr>
        <w:t>őszékesegyház, 1839-1856. Esztergom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202. (Antonio) Canova: Mária Krisztina f</w:t>
      </w:r>
      <w:r>
        <w:rPr>
          <w:color w:val="000000"/>
          <w:sz w:val="20"/>
          <w:szCs w:val="20"/>
        </w:rPr>
        <w:t>őhercegnő síremléke, 1789-1805. (Bécs, Augustinerkirche)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203. Ferenczy István: A szépmesterségek kezdetei (Pásztorlányka), 1820-1822.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204. (Jacques-Louis) David: A Horatiusok esküje, 1784.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205. (Jean Auguste-Dominique) Ingres: A nagy odaliszk, 1814.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206. Id. Markó Károly: Visegrád, 1828.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207. Wedgwood kerámia a XIX. sz. elejér</w:t>
      </w:r>
      <w:r>
        <w:rPr>
          <w:color w:val="000000"/>
          <w:sz w:val="20"/>
          <w:szCs w:val="20"/>
        </w:rPr>
        <w:t>ől (pl. váza, 1805. London, Victoria &amp; Albert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208. Copf stílusú bútorok (pl. kétajtós szekrény 1790 k. vagy felnyitható öltöz</w:t>
      </w:r>
      <w:r>
        <w:rPr>
          <w:color w:val="000000"/>
          <w:sz w:val="20"/>
          <w:szCs w:val="20"/>
        </w:rPr>
        <w:t>őasztal XVIII. sz. vége, Budapest, Iparművészeti Múzeum)</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ROMANTIKA, REALIZMUS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209. Parlament, 1840-1865.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210. Kristálypalota 1851. - Londoni világkiállítás fotója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211. Operaház, 1860-1875.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212. (Alexander) Eiffel: Eiffel-torony, 1889.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213. Feszl Frigyes: Vigadó, 1859-1865.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214. Ybl Miklós: Operaház, 1875-1884.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215. Steindl Imre: Országház, 1885-1894.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216. A budavári Nagyboldogasszony plébániatemplom (Mátyás-templom), XIII-XV. sz. - 1874-1896. Schulek Frigyes - restaurálás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217. (Francois) Rude: Marseillaise, 1836.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218. Izsó Miklós: Táncoló paraszt, terrakotta, 1870.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219. (Fancisco) Goya: 1808. május 3. 1814.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220. (Caspar David) Friedrich: Vándor a ködtenger felett, 1818 k. (Hamburg, Kunsthalle)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221. (Théodore) Gérciault: A Medúza tutaja, 1818-1819.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222. (William) Blake: A teremt</w:t>
      </w:r>
      <w:r>
        <w:rPr>
          <w:color w:val="000000"/>
          <w:sz w:val="20"/>
          <w:szCs w:val="20"/>
        </w:rPr>
        <w:t>ő, 1826. (Manchester, Whiteworth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223. (Eug</w:t>
      </w:r>
      <w:r>
        <w:rPr>
          <w:color w:val="000000"/>
          <w:sz w:val="20"/>
          <w:szCs w:val="20"/>
        </w:rPr>
        <w:t>čne) Delacroix: A szabadság vezeti a népet, 1831.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224. (William) Turner: G</w:t>
      </w:r>
      <w:r>
        <w:rPr>
          <w:color w:val="000000"/>
          <w:sz w:val="20"/>
          <w:szCs w:val="20"/>
        </w:rPr>
        <w:t>őzhajó a hóviharban, 1842. (London, Tate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225. (Pavel Andrejevics) Fedotov: Leánykér</w:t>
      </w:r>
      <w:r>
        <w:rPr>
          <w:color w:val="000000"/>
          <w:sz w:val="20"/>
          <w:szCs w:val="20"/>
        </w:rPr>
        <w:t>őben, 1848. (Moszkva, Tretyakovszkaja Galerija)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226. (Gustave) Courbet: Bonjour Monsieur Courbet, 1854. (Montpellier, Musée Fabre)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227. (Jean-François) Millet: Kalászszed</w:t>
      </w:r>
      <w:r>
        <w:rPr>
          <w:color w:val="000000"/>
          <w:sz w:val="20"/>
          <w:szCs w:val="20"/>
        </w:rPr>
        <w:t>ők, 1857.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228. (Ilja) Repin: Hajóvontatók a Volgán, 1873.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229. Borsos József: Nemzet</w:t>
      </w:r>
      <w:r>
        <w:rPr>
          <w:color w:val="000000"/>
          <w:sz w:val="20"/>
          <w:szCs w:val="20"/>
        </w:rPr>
        <w:t>őr, 1848.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230. Madarász Viktor: Hunyadi László siratása, 1859.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231. Székely Bertalan: Egri n</w:t>
      </w:r>
      <w:r>
        <w:rPr>
          <w:color w:val="000000"/>
          <w:sz w:val="20"/>
          <w:szCs w:val="20"/>
        </w:rPr>
        <w:t>ők, 1867.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232. Munkácsy Mihály: Tépéscsinálók, 1871.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233. Szinyei Merse Pál: Majális, 1873.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234. Barabás Miklós: Bittó Istvánné, 1874.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235. Paál László: Út a fontenebleau-i erd</w:t>
      </w:r>
      <w:r>
        <w:rPr>
          <w:color w:val="000000"/>
          <w:sz w:val="20"/>
          <w:szCs w:val="20"/>
        </w:rPr>
        <w:t>őben, 1876.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236. Zichy Mihály: Illusztráció a „Hídavatás”-hoz, 1877 u.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237. Benczúr Gyula: Buda visszafoglalása, 1896.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238. Lotz Károly: A zene apoteózisa, 1883-1884. (Budapest, Operaház mennyezetképe)</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IMPRESSZIONIZMUS, POSZTIMPRESSZIONIZMUS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239. (Edouard) Manet: Reggeli a szabadban, 1863.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240. (Edouard) Manet: Claude Monet csónakm</w:t>
      </w:r>
      <w:r>
        <w:rPr>
          <w:color w:val="000000"/>
          <w:sz w:val="20"/>
          <w:szCs w:val="20"/>
        </w:rPr>
        <w:t>űtermében fest (A bárka), 1874. (München, Neue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241. (Claude) Monet: A felkel</w:t>
      </w:r>
      <w:r>
        <w:rPr>
          <w:color w:val="000000"/>
          <w:sz w:val="20"/>
          <w:szCs w:val="20"/>
        </w:rPr>
        <w:t>ő nap impressziója, 1872.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242. (Edgar) Degas: Balettiskola, 1874.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243. (Auguste) Renoir: A Moulin de la Galette, 1876. (New York, J. H. Whitney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244. (Georges) Seurat: Vasárnap délután, 1884-1886.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245. (Paul) Cézanne: Mont-Sainte-Victoire, 1885-1887. (London, Courtauld Institute)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246. (Paul) Cézanne: Csendélet korsóval és gyümölcsökkel, 1887-1895. (Oslo, Nationalgalerie)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247. (Vincent) van Gogh: Önarckép, 1890. (Párizs, Jeu de Paume)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248. (Vincent) van Gogh: Út ciprusokkal (Országút éjjel), 1890. (Otterlo, Kröller-Müller Gy</w:t>
      </w:r>
      <w:r>
        <w:rPr>
          <w:color w:val="000000"/>
          <w:sz w:val="20"/>
          <w:szCs w:val="20"/>
        </w:rPr>
        <w:t>űtemény)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249. (Paul) Gauguin: Mi újság? (Tahiti n</w:t>
      </w:r>
      <w:r>
        <w:rPr>
          <w:color w:val="000000"/>
          <w:sz w:val="20"/>
          <w:szCs w:val="20"/>
        </w:rPr>
        <w:t>ők) 1892. (Drezda, Gemaldegalerie Neue Meister)</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EKLEKTIKA, SZECESSZIÓ, SZIMBOLIZMUS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250. (William) Morris-(Philip) Webb: Vörös ház, 1859. London</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251. (Antonio) Gaudi: Sagrada Familia, 1884-t</w:t>
      </w:r>
      <w:r>
        <w:rPr>
          <w:color w:val="000000"/>
          <w:sz w:val="20"/>
          <w:szCs w:val="20"/>
        </w:rPr>
        <w:t>ől Barcelona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252. (Victor) Horta: Tassel-ház, 1892-1893. Brüsszel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253. (Charles Rennie) Mackintosh: Glasgow-i M</w:t>
      </w:r>
      <w:r>
        <w:rPr>
          <w:color w:val="000000"/>
          <w:sz w:val="20"/>
          <w:szCs w:val="20"/>
        </w:rPr>
        <w:t>űvészeti Iskola, 1898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254. (Joseph-Maria) Olbrich: A bécsi szecesszió épülete, 1898-1899. Bécs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255. Lechner Ödön: Postatakarékpénztár, 1899-1902.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256. Schikedanz Albert: Szépm</w:t>
      </w:r>
      <w:r>
        <w:rPr>
          <w:color w:val="000000"/>
          <w:sz w:val="20"/>
          <w:szCs w:val="20"/>
        </w:rPr>
        <w:t>űvészeti Múzeum, 1899-1906.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257. Kós Károly-Zrumecky Dezs</w:t>
      </w:r>
      <w:r>
        <w:rPr>
          <w:color w:val="000000"/>
          <w:sz w:val="20"/>
          <w:szCs w:val="20"/>
        </w:rPr>
        <w:t>ő: Madárház, 1908-1909. Budapesti Állatkert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258. Medgyaszay István: rákosmulyadi r. k. templom, 1910.</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259. (Auguste) Rodin: A csók, 1894. Párizs, Rodin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260. Fadrusz János: Mátyás király emlékm</w:t>
      </w:r>
      <w:r>
        <w:rPr>
          <w:color w:val="000000"/>
          <w:sz w:val="20"/>
          <w:szCs w:val="20"/>
        </w:rPr>
        <w:t>ű, 1895-1902. Kolozsvár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261. Mednyánszky László: Csavargófej, 1908-1910.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262. (Edward) Burne-Jones: A rémfej, 1887. (Stuttgart, Staatsgalerie)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263. (Henri de) Toulouse-Lautrec: Ezek a hölgyek, 1895.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264. (Henri de) Toulouse-Lautrec: Jane Avril (litográfia), 1893. (Albi, Musée d’Albi)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265. (Gustav) Klimt: Judith, 1901. (Bécs, Österreichische 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266. (Edvard) Munch: Sikoly, 1893.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267. (Amadeo) Modigliani: Leányfej (Jeanne Hébuterne arcképe szemb</w:t>
      </w:r>
      <w:r>
        <w:rPr>
          <w:color w:val="000000"/>
          <w:sz w:val="20"/>
          <w:szCs w:val="20"/>
        </w:rPr>
        <w:t>ől), 1918. (Bern,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268. Rippl-Rónai József: Kalitkás n</w:t>
      </w:r>
      <w:r>
        <w:rPr>
          <w:color w:val="000000"/>
          <w:sz w:val="20"/>
          <w:szCs w:val="20"/>
        </w:rPr>
        <w:t>ő, 1892.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269. Ferenczy Károly: Madárdal, 1893.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270. Gulácsy Lajos: A varázsló kertje, 1904.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271. Csontváry Kosztka Tivadar: Zarándoklás a cédrusokhoz Libanonban, 1907.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272. Csontváry Kosztka Tivadar: Taormina,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273. Csók István: A keresztapa reggelije,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274. Rippl-Rónai József-Róth Miksa: Az Ernst Múzeum üvegablaka, 1912.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275. Thonet bútorok, 1851-t</w:t>
      </w:r>
      <w:r>
        <w:rPr>
          <w:color w:val="000000"/>
          <w:sz w:val="20"/>
          <w:szCs w:val="20"/>
        </w:rPr>
        <w:t>ől (pl. Thonet hajlított hintaszéktípusa 1860 vagy Thonet kerek ülésű standard széke, 1859. évi típus)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276. Henry van de Velde bútorai (pl. szecessziós szék és asztal 1895-b</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277. A pécsi Zsolnay gyár egy tárgya a századfordulóról</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XX. SZÁZAD ELS</w:t>
      </w:r>
      <w:r>
        <w:rPr>
          <w:b/>
          <w:bCs/>
          <w:color w:val="000000"/>
          <w:sz w:val="20"/>
          <w:szCs w:val="20"/>
        </w:rPr>
        <w:t>Ő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278. (Louis) Sullivan: Carson, Pirie és Scott áruház, 1899-1904. Chichago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279. (Peter) Behrens: Hoechst festékgyár, 1920-1925. Berlin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280. (Walter) Gropius: A Bauhaus központi épülete, 1925-1926. Dessau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281. (Gerrit Thomas) Rietveld: Schroeder-ház, 1924. Utrecht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282. (Frank Lloyd) Wright: Vízesésház, 1936. Bear Run (Pennsylvania)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283. Hajós Alfréd: Margitszigeti Sportuszoda, 1930.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284. Molnár Farkas: Társasház, 1936.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285. (Maurice de) Vlaminck: A vörös fák, 1906. (Párizs, Musée National d’Art Moderne)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286. (Henri) Matisse: A vörös desszert, 1908. (Szentpétervár, Ermitázs)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287. (Pablo) Picasso: Az avignoni kisasszonyok, 1907.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288. (Pablo) Picasso: Guernica, 1937. (Barcelona)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289. (Georges) Braque: A portugál n</w:t>
      </w:r>
      <w:r>
        <w:rPr>
          <w:color w:val="000000"/>
          <w:sz w:val="20"/>
          <w:szCs w:val="20"/>
        </w:rPr>
        <w:t>ő, 1911. (Basel,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290. (Jean) Gris: Kávéházi csomag, kollázs, 1914. (Ulm,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291. (Umberto) Boccioni: Az izmok dinamizmusa, bronz, 1913.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292. (Marcel) Duchamp: Lépcs</w:t>
      </w:r>
      <w:r>
        <w:rPr>
          <w:color w:val="000000"/>
          <w:sz w:val="20"/>
          <w:szCs w:val="20"/>
        </w:rPr>
        <w:t>őn lemenő akt, 1912. (Philadelphia,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293. (Marcel) Duchamp: Forrás, 1917. (elveszett)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294. (Franz) Marc: A kék ló, 1911. (München, Lenbachhaus)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295. (Constantin) Brancusi: Alvó Múzsa, 1916. (Párizs, Musée d’Art Moderne)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296. (Vaszilij) Kandinszkij: Sárga, piros, kék, 1925. (Párizs, Nina Kandinszkij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297. (Paul) Klee: </w:t>
      </w:r>
      <w:r>
        <w:rPr>
          <w:color w:val="000000"/>
          <w:sz w:val="20"/>
          <w:szCs w:val="20"/>
        </w:rPr>
        <w:t>Őszi hely, akvarell, 1921. (magántulajdon)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298. (Kazimir) Malevics: Vörös négyzet, 1914.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299. (Piet) Mondrian: Kompozíció: Szürke struktúra színes síkokkal, 1918. (Zürich, Max Bill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300. (Man) Ray: Lautréaumont mondásának illusztrációja, a Minotaure folyóiratból,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301. (Marc) Chagall: Az én kis falum, 1911.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302. (René) Magritte: A szóhasználat I. Ez nem pipa, 1928-1929. (New York,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303. (Méret) Oppenheim: Prémes csésze, 1936.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304. (Salvador) Dali: A polgárháború el</w:t>
      </w:r>
      <w:r>
        <w:rPr>
          <w:color w:val="000000"/>
          <w:sz w:val="20"/>
          <w:szCs w:val="20"/>
        </w:rPr>
        <w:t>őérzete, 1936. (Philadelphia Museum of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305. Nemes Lampérth József: Háttal álló n</w:t>
      </w:r>
      <w:r>
        <w:rPr>
          <w:color w:val="000000"/>
          <w:sz w:val="20"/>
          <w:szCs w:val="20"/>
        </w:rPr>
        <w:t>ői akt, 1916. (Budapest,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306. Kassák Lajos: Képarchitektúra, fametszet, 1922. (Pécs, Janus Pannonius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307. Moholy-Nagy László: Fényrekvizítum, 1922-1930. (Eindhoven, Stedelijk van Abbe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308. Sz</w:t>
      </w:r>
      <w:r>
        <w:rPr>
          <w:color w:val="000000"/>
          <w:sz w:val="20"/>
          <w:szCs w:val="20"/>
        </w:rPr>
        <w:t>őnyi István: Zebegényi temetés, 1928. (Zebegény, Szőnyi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309. Bernáth Aurél: Tél, 1929.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310. Derkovits Gyula: Viharban, 1931.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311. Medgyessy Ferenc: Anya,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312. Vajda Lajos: Ezüst gnóm, 1940.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313. Egry József: Napfelkelte, 1940.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314. Bauhaus-ban tervezett tárgy (pl. Brauer Marcel: „funkcionalista” szék 1922 vagy cs</w:t>
      </w:r>
      <w:r>
        <w:rPr>
          <w:color w:val="000000"/>
          <w:sz w:val="20"/>
          <w:szCs w:val="20"/>
        </w:rPr>
        <w:t>őszék 1926)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 xml:space="preserve"> XX. SZÁZAD MÁSODIK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315. Le Corbusier: Ronchamp-i kápolna, 1955.</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316. (Alvar) Aalto: Községháza, 1949-1953. Säynätsalo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317. (Pier Luigi) Nervi: Sportcsarnok, 1956-1957.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318. (Frank Lloyd) Wright: Guggenheim Múzeum, 1946-1958. New York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319. (Tange) Kenzo: Olimpiai csarnokok, 1964. Tokio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320.(Renzo Piano - Richard Rogers): Pompidou központ, 1971-1977.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321. (Friedrich) Hundertwasser: Bécsi (Löwengassei) lakóház, 1980-1982. Bécs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322. Makovecz Imre: A M</w:t>
      </w:r>
      <w:r>
        <w:rPr>
          <w:color w:val="000000"/>
          <w:sz w:val="20"/>
          <w:szCs w:val="20"/>
        </w:rPr>
        <w:t>űvelődés Háza, 1976-1982. Sárospatak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323. (Marino) Marini: Ló és lovas, fa, 1949-1950. (Zürich, Krayenbühl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324. (Alberto) Giacometti: Az erd</w:t>
      </w:r>
      <w:r>
        <w:rPr>
          <w:color w:val="000000"/>
          <w:sz w:val="20"/>
          <w:szCs w:val="20"/>
        </w:rPr>
        <w:t>ő (bronz), 1950. (Duisburg, Wilhelm Lehmbruck Gyűjtemény)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325. (Henry) Moore: Kétrészes fekv</w:t>
      </w:r>
      <w:r>
        <w:rPr>
          <w:color w:val="000000"/>
          <w:sz w:val="20"/>
          <w:szCs w:val="20"/>
        </w:rPr>
        <w:t>ő alak (bronz), 1959. (művész tulajdona)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326. (Jean) Tinguely: Kerekeim, 1960-1961. (Budapest, Ludwig Múzeum-Kortárs M</w:t>
      </w:r>
      <w:r>
        <w:rPr>
          <w:color w:val="000000"/>
          <w:sz w:val="20"/>
          <w:szCs w:val="20"/>
        </w:rPr>
        <w:t>űvészeti Múzeum =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327. (Joan) Miro: A hold fala, kerámia, 1960. (Párizs, UNESCO Palota kertje)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328. Somogyi József: Martinász, 1953. (Dunaújváros)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329. Borsos Miklós: Madár tojással, 1968.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330. Jovánovics György: Részlet a nagy Gilles-b</w:t>
      </w:r>
      <w:r>
        <w:rPr>
          <w:color w:val="000000"/>
          <w:sz w:val="20"/>
          <w:szCs w:val="20"/>
        </w:rPr>
        <w:t>ől, 1967-1968.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331. Schaár Erzsébet: Az utca, 1974. (székesfehérvári kiállítás)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332. Varga Imre: Radnóti, 1969. (Mohács)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333. (Jackson) Pollock: No 14. 1948. (Westport, Connecticut,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334. (Jean) Dubuffet: Metafizikus, 1950. (Winnetka-Illinois,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335. (Francis) Bacon: Tanulmány Velázquez után: X. Ince pápa. 1953. (New York,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336. (Jasper) Johns: Zászló narancsmez</w:t>
      </w:r>
      <w:r>
        <w:rPr>
          <w:color w:val="000000"/>
          <w:sz w:val="20"/>
          <w:szCs w:val="20"/>
        </w:rPr>
        <w:t>őben, 1957. (Köln, Wallraf Richart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337. (Roy) Liechtenstein: Tzing, 1962.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338. (Andy) Warhol: Elvis, 1964. (Toronto, Art Gallery of Ontario)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339. (Rober) Rauschenberg: Turkey, 1965.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340. Kepes György: Programozott fényjátékterv a bostoni kiköt</w:t>
      </w:r>
      <w:r>
        <w:rPr>
          <w:color w:val="000000"/>
          <w:sz w:val="20"/>
          <w:szCs w:val="20"/>
        </w:rPr>
        <w:t>ő számára, 1965-1967</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341. (Victor) Vasarely egy op-art m</w:t>
      </w:r>
      <w:r>
        <w:rPr>
          <w:color w:val="000000"/>
          <w:sz w:val="20"/>
          <w:szCs w:val="20"/>
        </w:rPr>
        <w:t>űve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342. (Nam June) Paik: Integrálzongora, 1958-1963. (Bécs, Museum Moderner Kunst)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343. (Frank) Stella: Lake City, 1960-1961. (Düsseldorf,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344. (Allan) Kaprow: Háztartás, 1964. Happening (fotódokumentáció)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345. (Joseph) Kosuth: Egy és három szék, 1965.</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346. (Joseph) Beuys: F</w:t>
      </w:r>
      <w:r>
        <w:rPr>
          <w:color w:val="000000"/>
          <w:sz w:val="20"/>
          <w:szCs w:val="20"/>
        </w:rPr>
        <w:t>őáram, 1967. Darmsadt (akció fotódokumentáció)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347. Szentjóby Tamás: Hül</w:t>
      </w:r>
      <w:r>
        <w:rPr>
          <w:color w:val="000000"/>
          <w:sz w:val="20"/>
          <w:szCs w:val="20"/>
        </w:rPr>
        <w:t>ő víz, 1965.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348. Keserü Ilona: Forma, 1969.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349. Kondor Béla: Rajz, 1969. (Gy</w:t>
      </w:r>
      <w:r>
        <w:rPr>
          <w:color w:val="000000"/>
          <w:sz w:val="20"/>
          <w:szCs w:val="20"/>
        </w:rPr>
        <w:t>őr, Kolozsváry gyűjtemény)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350. Lakner László: Mosoly, 1969. (Budapest, Kiscelli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351. Pauer Gyula: Pszeudo, 1970.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352. Christo: Völgyzáró függöny, 1970-1972. (Colorado)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353. Haraszty István: Kalitka, 1973. (Székesfehérvár, István Király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354. (Claes) Oldenburg: Ruhacsíptet</w:t>
      </w:r>
      <w:r>
        <w:rPr>
          <w:color w:val="000000"/>
          <w:sz w:val="20"/>
          <w:szCs w:val="20"/>
        </w:rPr>
        <w:t>ő, acél, 1974. (USA, mggy.)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355. Erdély Miklós: H</w:t>
      </w:r>
      <w:r>
        <w:rPr>
          <w:color w:val="000000"/>
          <w:sz w:val="20"/>
          <w:szCs w:val="20"/>
        </w:rPr>
        <w:t>űség,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356. (Cindy) Sherman: Cím nélküli állókép 48.,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357. Ujházi Péter: Cirkusz, 1980.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358. Bak Imre: Ismert történet II., 1984. vagy Tao 1993.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359. Bukta Imre: Hajnali szabad permetezés, 1985.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360. ef. Zámbó István: Új magyar népm</w:t>
      </w:r>
      <w:r>
        <w:rPr>
          <w:color w:val="000000"/>
          <w:sz w:val="20"/>
          <w:szCs w:val="20"/>
        </w:rPr>
        <w:t>űvészet II. 1987.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361. Mauer Dóra: Hommage </w:t>
      </w:r>
      <w:r>
        <w:rPr>
          <w:color w:val="000000"/>
          <w:sz w:val="20"/>
          <w:szCs w:val="20"/>
        </w:rPr>
        <w:t>ŕ Joseph Hoffmann, 1990.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362. (Barbara) Kruger: A tested csatatér, 1989.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363. Fehér László: Kútbanéz</w:t>
      </w:r>
      <w:r>
        <w:rPr>
          <w:color w:val="000000"/>
          <w:sz w:val="20"/>
          <w:szCs w:val="20"/>
        </w:rPr>
        <w:t>ő, 1989.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364. (Rebecca) Horn: Concert for Anarchy, 1994 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365. Németh Ilona: Elementáris objekt, 1996.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366. Gerber Pál: Te egy kiválasztott vagy, 1996.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FOTÓ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367. (Eadward) Muybridge: Lovas fotók (1888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368. Moholy-Nagy László: Önarckép, (1922)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369. (Alexander) Rodcsenko: Telefonáló n</w:t>
      </w:r>
      <w:r>
        <w:rPr>
          <w:color w:val="000000"/>
          <w:sz w:val="20"/>
          <w:szCs w:val="20"/>
        </w:rPr>
        <w:t>ő (1923)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370. (Man) Ray: Casati grófn</w:t>
      </w:r>
      <w:r>
        <w:rPr>
          <w:color w:val="000000"/>
          <w:sz w:val="20"/>
          <w:szCs w:val="20"/>
        </w:rPr>
        <w:t>ő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371. Munkácsi Márton: Gyerekek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372. (Edward) Weston: Káposztalevél (1931)</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373. (Andre) Kertész: Torzulás (sorozat),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374. (Henri) Cartier-Bresson:Vasárnap a Marne partján (1938)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375. (Robert) Capa: Kollaboránsn</w:t>
      </w:r>
      <w:r>
        <w:rPr>
          <w:color w:val="000000"/>
          <w:sz w:val="20"/>
          <w:szCs w:val="20"/>
        </w:rPr>
        <w:t>ő Chartres-ból, (1944)</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376. (Diane) Arbus: Vasárnap Brooklynban sétáló fiatal pár (1966)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377. (Richard) Avedon: Apám (1969 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378. Escher Károly: Szénhordás</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MAGYAR NÉPM</w:t>
      </w:r>
      <w:r>
        <w:rPr>
          <w:b/>
          <w:bCs/>
          <w:color w:val="000000"/>
          <w:sz w:val="20"/>
          <w:szCs w:val="20"/>
        </w:rPr>
        <w:t>ŰVÉSZET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379. Dél-dunántúli tornácos ház alaprajza (XIX. sz.-ból)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380. Alföldi kontyosház (XIX. sz.-ból)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381. Egy szabadtéri néprajzi múzeum (pl. Szentendre, Hollók</w:t>
      </w:r>
      <w:r>
        <w:rPr>
          <w:color w:val="000000"/>
          <w:sz w:val="20"/>
          <w:szCs w:val="20"/>
        </w:rPr>
        <w:t>ő, Göcsej)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382. Ácsolt láda Nógrád megyéb</w:t>
      </w:r>
      <w:r>
        <w:rPr>
          <w:color w:val="000000"/>
          <w:sz w:val="20"/>
          <w:szCs w:val="20"/>
        </w:rPr>
        <w:t>ől, Budapest, Néprajzi Múzeum (= NM) vagy Délkelet-Dunántúlról (Pécs, Janus Pannonius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383. Festett láda Komárom, Csongrád vagy Borsod-Abaúj-Zemplén megyéb</w:t>
      </w:r>
      <w:r>
        <w:rPr>
          <w:color w:val="000000"/>
          <w:sz w:val="20"/>
          <w:szCs w:val="20"/>
        </w:rPr>
        <w:t>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384. Király Zsiga: Tükrös spanyolozással (XIX. sz.)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385. Egy sárközi, egy somogyi és egy baranyai sz</w:t>
      </w:r>
      <w:r>
        <w:rPr>
          <w:color w:val="000000"/>
          <w:sz w:val="20"/>
          <w:szCs w:val="20"/>
        </w:rPr>
        <w:t>őttes (párnahéj, párnavég, abrosz vagy komakendő)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386. „Táblás”, vörös-fekete gyapjú sz</w:t>
      </w:r>
      <w:r>
        <w:rPr>
          <w:color w:val="000000"/>
          <w:sz w:val="20"/>
          <w:szCs w:val="20"/>
        </w:rPr>
        <w:t>őttes Sóváradról (Románia) (Budapest,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387. „Ábrahámos”, hímzett párnavég Csík megyéb</w:t>
      </w:r>
      <w:r>
        <w:rPr>
          <w:color w:val="000000"/>
          <w:sz w:val="20"/>
          <w:szCs w:val="20"/>
        </w:rPr>
        <w:t>ől (Románia)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388. Cifrasz</w:t>
      </w:r>
      <w:r>
        <w:rPr>
          <w:color w:val="000000"/>
          <w:sz w:val="20"/>
          <w:szCs w:val="20"/>
        </w:rPr>
        <w:t>űr Békés vagy Hajdú megyéből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389. N</w:t>
      </w:r>
      <w:r>
        <w:rPr>
          <w:color w:val="000000"/>
          <w:sz w:val="20"/>
          <w:szCs w:val="20"/>
        </w:rPr>
        <w:t>ői ködmön Somogy, Békés vagy Borsod-Abaúj-Zemplén megyéből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390. Egy csákvári cserépedény (kásástál, nagytál vagy korsó)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391. Egy-egy cserépedény (tál, fazék, butélia vagy butykos) Hódmez</w:t>
      </w:r>
      <w:r>
        <w:rPr>
          <w:color w:val="000000"/>
          <w:sz w:val="20"/>
          <w:szCs w:val="20"/>
        </w:rPr>
        <w:t>ővásárhelyről vagy Tiszafüredről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392. Miskakancsó Mez</w:t>
      </w:r>
      <w:r>
        <w:rPr>
          <w:color w:val="000000"/>
          <w:sz w:val="20"/>
          <w:szCs w:val="20"/>
        </w:rPr>
        <w:t>őcsátról (1848.) (NM) vagy Miskakancsó Mezőtúrról (NM)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fejlesztés várt eredményei a 9–10. évfolyamos ciklus végén</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890"/>
        <w:gridCol w:w="8360"/>
      </w:tblGrid>
      <w:tr w:rsidR="00734299" w:rsidTr="006E64C3">
        <w:trPr>
          <w:trHeight w:val="8680"/>
        </w:trPr>
        <w:tc>
          <w:tcPr>
            <w:tcW w:w="8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after="200" w:line="276" w:lineRule="auto"/>
              <w:rPr>
                <w:rFonts w:ascii="Calibri" w:hAnsi="Calibri" w:cs="Calibri"/>
                <w:lang w:val="en-US"/>
              </w:rPr>
            </w:pPr>
          </w:p>
        </w:tc>
        <w:tc>
          <w:tcPr>
            <w:tcW w:w="836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120" w:after="200" w:line="276" w:lineRule="auto"/>
              <w:ind w:left="578" w:hanging="360"/>
              <w:rPr>
                <w:lang w:val="en-US"/>
              </w:rPr>
            </w:pPr>
            <w:r>
              <w:rPr>
                <w:sz w:val="22"/>
                <w:szCs w:val="22"/>
                <w:lang w:val="en-US"/>
              </w:rPr>
              <w:t>Célirányos vizuális megfigyelési szempontok önálló kiválasztása.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vizuális nyelv és kifejezés eszközeinek önálló alkalmazása az alkotótevékenység és a vizuális jelenségek elemzése, értelmezése során.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Bonyolultabb kompozíciós alapelvek tudatos használata kölönböz</w:t>
            </w:r>
            <w:r>
              <w:rPr>
                <w:sz w:val="22"/>
                <w:szCs w:val="22"/>
              </w:rPr>
              <w:t>ő célok érdekében.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Térbeli és id</w:t>
            </w:r>
            <w:r>
              <w:rPr>
                <w:sz w:val="22"/>
                <w:szCs w:val="22"/>
              </w:rPr>
              <w:t>őbeli változások vizuális megjelenítésének szándéknak megfelelő pontos értelmezése, és egyszerű mozgóképi közlések elkészítése.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Alapvet</w:t>
            </w:r>
            <w:r>
              <w:rPr>
                <w:sz w:val="22"/>
                <w:szCs w:val="22"/>
              </w:rPr>
              <w:t>ően közlő funkcióban lévő képi, vagy képi és szöveges  megjelenések árnyalt értelmezése.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Médiatudatos gondolkodás a tömegkommunikációs eszközök és formák rendszerez</w:t>
            </w:r>
            <w:r>
              <w:rPr>
                <w:sz w:val="22"/>
                <w:szCs w:val="22"/>
              </w:rPr>
              <w:t xml:space="preserve">ő feldolgozása. </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 tervezett, alakított környezet forma és funkció összefüggéseinek felismerése, ennek figyelembe vételével egyszer</w:t>
            </w:r>
            <w:r>
              <w:rPr>
                <w:sz w:val="22"/>
                <w:szCs w:val="22"/>
              </w:rPr>
              <w:t>ű tervezés és makettezés.</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Tanult technikák célnak megfelel</w:t>
            </w:r>
            <w:r>
              <w:rPr>
                <w:sz w:val="22"/>
                <w:szCs w:val="22"/>
              </w:rPr>
              <w:t>ő, tudatos alkalmazása alkotótevékenységekben.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Társm</w:t>
            </w:r>
            <w:r>
              <w:rPr>
                <w:sz w:val="22"/>
                <w:szCs w:val="22"/>
              </w:rPr>
              <w:t>űvészeti kapcsolatok árnyalt értelmezése.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Kultúrák, m</w:t>
            </w:r>
            <w:r>
              <w:rPr>
                <w:sz w:val="22"/>
                <w:szCs w:val="22"/>
              </w:rPr>
              <w:t>űvészettörténeti korok, stílusirányzatok rendszerező ismerete és a meghatározó alkotók műveinek felismerése.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Az építészet alapvet</w:t>
            </w:r>
            <w:r>
              <w:rPr>
                <w:sz w:val="22"/>
                <w:szCs w:val="22"/>
              </w:rPr>
              <w:t>ő elrendezési és szerkezeti alapelveinek, illetve stílust meghatározó vonásainak felismerése.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Vizuális jelenségek, tárgyak, m</w:t>
            </w:r>
            <w:r>
              <w:rPr>
                <w:sz w:val="22"/>
                <w:szCs w:val="22"/>
              </w:rPr>
              <w:t>űalkotások árnyaltabb elemzése összehasonlítása, műelemző módszerek alkalmazásával.</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Adott vizuális problémakkal kapcsolatban önálló kérdések megfogalmazása.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kreatív problémamegoldás lépéseinek alkalmazása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rPr>
          <w:b/>
          <w:bCs/>
          <w:lang w:val="en-US"/>
        </w:rPr>
      </w:pPr>
      <w:r>
        <w:rPr>
          <w:b/>
          <w:bCs/>
          <w:lang w:val="en-US"/>
        </w:rPr>
        <w:t>11.évfolyam</w:t>
      </w:r>
    </w:p>
    <w:p w:rsidR="00734299" w:rsidRDefault="00734299" w:rsidP="00E510A3">
      <w:pPr>
        <w:widowControl w:val="0"/>
        <w:autoSpaceDE w:val="0"/>
        <w:autoSpaceDN w:val="0"/>
        <w:adjustRightInd w:val="0"/>
        <w:rPr>
          <w:b/>
          <w:bCs/>
          <w:lang w:val="en-US"/>
        </w:rPr>
      </w:pPr>
      <w:r>
        <w:rPr>
          <w:b/>
          <w:bCs/>
          <w:lang w:val="en-US"/>
        </w:rPr>
        <w:t>Éves óraszám: 36</w:t>
      </w:r>
    </w:p>
    <w:p w:rsidR="00734299" w:rsidRDefault="00734299" w:rsidP="00E510A3">
      <w:pPr>
        <w:widowControl w:val="0"/>
        <w:autoSpaceDE w:val="0"/>
        <w:autoSpaceDN w:val="0"/>
        <w:adjustRightInd w:val="0"/>
        <w:spacing w:before="120"/>
        <w:jc w:val="both"/>
        <w:rPr>
          <w:color w:val="000000"/>
        </w:rPr>
      </w:pPr>
      <w:r>
        <w:rPr>
          <w:color w:val="000000"/>
          <w:lang w:val="en-US"/>
        </w:rPr>
        <w:t>Vizuális kultúrából az alkotótevékenység gyakorlása ebben a szakaszban is fontos szerepet kap, amely egyrészt komplex, esetleges kutatómunkát igényl</w:t>
      </w:r>
      <w:r>
        <w:rPr>
          <w:color w:val="000000"/>
        </w:rPr>
        <w:t xml:space="preserve">ő feladatok megoldásával lehet hatékony, másrészt az önálló tanulói utak bejárásával a hatékony és önálló tanulás támogatásának is megteremti a lehetőségét. Továbbra is nagy hangsúlyt kap a kritikai gondolkodás, az önálló problémamegoldó gondolkodás, illetve a szociális érzékenység fejlesztése, amely a felnőtté válás folyamatában jó előkészítése a hiteles társadalmi beilleszkedésnek. </w:t>
      </w:r>
    </w:p>
    <w:p w:rsidR="00734299" w:rsidRDefault="00734299" w:rsidP="00E510A3">
      <w:pPr>
        <w:widowControl w:val="0"/>
        <w:autoSpaceDE w:val="0"/>
        <w:autoSpaceDN w:val="0"/>
        <w:adjustRightInd w:val="0"/>
        <w:ind w:firstLine="708"/>
        <w:jc w:val="both"/>
        <w:rPr>
          <w:color w:val="000000"/>
        </w:rPr>
      </w:pPr>
      <w:r>
        <w:rPr>
          <w:color w:val="000000"/>
          <w:lang w:val="en-US"/>
        </w:rPr>
        <w:t>E szakaszban a vizuális kultúra részterületei közül ismét a „Kifejezés, Képz</w:t>
      </w:r>
      <w:r>
        <w:rPr>
          <w:color w:val="000000"/>
        </w:rPr>
        <w:t>őművészet” fejlesztési feladatai kerülnek előtérbe, míg a „Vizuális kommunikáció” és a „Tárgy- és környezetkultúra” fejlesztési követelményeinek aránya a korábbihoz képest némileg csökken. A tantárgy kultúraközvetítő szerepe továbbra is jelentős, ráadásul a sikeres érettségi vizsga fontos kritériuma az összegző, felhasználó jellegű tudás bizonyítása, így a művészettörténeti és művészetelméleti problémák, ismeretek összegző jellegű rendszerezése kiemelt cél.</w:t>
      </w:r>
    </w:p>
    <w:p w:rsidR="00734299" w:rsidRDefault="00734299" w:rsidP="00E510A3">
      <w:pPr>
        <w:widowControl w:val="0"/>
        <w:autoSpaceDE w:val="0"/>
        <w:autoSpaceDN w:val="0"/>
        <w:adjustRightInd w:val="0"/>
        <w:spacing w:after="240"/>
        <w:ind w:firstLine="708"/>
        <w:jc w:val="both"/>
      </w:pPr>
      <w:r>
        <w:rPr>
          <w:lang w:val="en-US"/>
        </w:rPr>
        <w:t>A tanuló felismeri, hogy a különböz</w:t>
      </w:r>
      <w:r>
        <w:t xml:space="preserve">ő vizuális művészetek érzelmi, gondolati, erkölcsi, esztétikai élmények, a tapasztalatszerzés forrásai. Tudatosul benne a helyi, a nemzeti, az európai és az egyetemes kulturális örökség jelentősége. Megérti az európai országok, nemzetek és a kisebbségek kulturális sokféleségét, valamint az esztétikum mindennapokban betöltött szerepét.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azonosítani, többféle értelmezési kontextusban elhelyezni.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Képes továbbá az épített és természeti környezet értékelésére, kritikai megítélésére. Képes </w:t>
      </w:r>
      <w:r>
        <w:rPr>
          <w:color w:val="00000A"/>
        </w:rPr>
        <w:t xml:space="preserve">arra, hogy saját munkáját tárgyilagosan értékelje, és szükség esetén tanácsot, információt, támogatást kérjen. </w:t>
      </w:r>
      <w:r>
        <w:t>Együttműködik társaival, igényli és képes a feladatmegoldást segítő információk megosztására. Problémamegoldó tevékenységét nagymértékben a függetlenség, a kreativitás és az innováció jellemzi.</w:t>
      </w:r>
    </w:p>
    <w:p w:rsidR="00734299" w:rsidRDefault="00734299" w:rsidP="00E510A3">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2112"/>
        <w:gridCol w:w="5925"/>
        <w:gridCol w:w="1193"/>
      </w:tblGrid>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Érzelmek, hangulatok kifejezése</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Az alkotó tevékenységekben a síkbeli, térbeli kifejez</w:t>
            </w:r>
            <w:r>
              <w:t>őeszközök, a térábrázolási konvenciók, a színtani ismeretek megfelelő és önálló alkalmazása. Érzelmek, hangulatok megfogalmazása egyéni szín- és formavilágban.</w:t>
            </w:r>
          </w:p>
        </w:tc>
      </w:tr>
      <w:tr w:rsidR="00734299" w:rsidTr="006E64C3">
        <w:trPr>
          <w:trHeight w:val="328"/>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saját kifejezési szándék érdekében is. Egyéni asszociációkra támaszkodó átírás, fokozás. Hagyományos és korszerű vizuális technikák alkalmazása. Önálló vélemény megfogalmazása saját és mások munkáiról.</w:t>
            </w:r>
          </w:p>
        </w:tc>
      </w:tr>
    </w:tbl>
    <w:p w:rsidR="00734299" w:rsidRDefault="00734299" w:rsidP="00E510A3">
      <w:pPr>
        <w:widowControl w:val="0"/>
        <w:autoSpaceDE w:val="0"/>
        <w:autoSpaceDN w:val="0"/>
        <w:adjustRightInd w:val="0"/>
        <w:rPr>
          <w:b/>
          <w:bCs/>
          <w:lang w:val="en-US"/>
        </w:rPr>
      </w:pPr>
    </w:p>
    <w:tbl>
      <w:tblPr>
        <w:tblW w:w="0" w:type="auto"/>
        <w:tblInd w:w="-144" w:type="dxa"/>
        <w:tblLayout w:type="fixed"/>
        <w:tblCellMar>
          <w:left w:w="70" w:type="dxa"/>
          <w:right w:w="70" w:type="dxa"/>
        </w:tblCellMar>
        <w:tblLook w:val="0000"/>
      </w:tblPr>
      <w:tblGrid>
        <w:gridCol w:w="7088"/>
        <w:gridCol w:w="2410"/>
      </w:tblGrid>
      <w:tr w:rsidR="00734299" w:rsidTr="006E64C3">
        <w:trPr>
          <w:trHeight w:val="1"/>
        </w:trPr>
        <w:tc>
          <w:tcPr>
            <w:tcW w:w="70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430"/>
              <w:rPr>
                <w:color w:val="000080"/>
              </w:rPr>
            </w:pPr>
            <w:r>
              <w:rPr>
                <w:lang w:val="en-US"/>
              </w:rPr>
              <w:t>Látvány megjelenítése egyénileg választott kifejezési szándék (pl. feszültség, figyelemfelhívás, nyugalom) érdekében, a vizuális kifejezés eszközeinek tudatos alkalmazásával (pl. néz</w:t>
            </w:r>
            <w:r>
              <w:t>őpont, kompozíció, színhasználat, felületkialakítás).</w:t>
            </w:r>
          </w:p>
          <w:p w:rsidR="00734299" w:rsidRDefault="00734299" w:rsidP="006E64C3">
            <w:pPr>
              <w:widowControl w:val="0"/>
              <w:numPr>
                <w:ilvl w:val="0"/>
                <w:numId w:val="1"/>
              </w:numPr>
              <w:autoSpaceDE w:val="0"/>
              <w:autoSpaceDN w:val="0"/>
              <w:adjustRightInd w:val="0"/>
              <w:spacing w:after="200" w:line="276" w:lineRule="auto"/>
              <w:ind w:left="357" w:hanging="357"/>
              <w:rPr>
                <w:color w:val="000080"/>
              </w:rPr>
            </w:pPr>
            <w:r>
              <w:rPr>
                <w:lang w:val="en-US"/>
              </w:rPr>
              <w:t>M</w:t>
            </w:r>
            <w:r>
              <w:t>űvészeti alkotások kifejező, sajátos átdolgozása, átírása, parafrázis készítése (pl. sík alkotás térbelivé alakítása, kép kiegészítése sajátos elemekkel vagy részletekkel, stílus- és műfajváltás, idő és karaktercserék).</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Fogalmak, jelenségek (pl. repülés, víz, kapcsolatok, utánzás) komplex vizuális feldolgozása nem a megszokott eszközökkel (pl. talált tárgyakból, szokatlan anyagokból, fénnyel).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Szöveges és képi elemek képi kompozícióba rendezése (pl. egymás er</w:t>
            </w:r>
            <w:r>
              <w:t>ősítésével) adott vagy tudatosan választott kifejezési szándék érdekében képzőművészeti példák (pl. dadaizmus, kortárs alkotók) alapján.</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M</w:t>
            </w:r>
            <w:r>
              <w:t>ű és környezetének elemző vizsgálata több szempont szerint, konkrét művészeti példák alapján (pl. oltárkép, köztéri szobor, installáció, land-art, street art munka).</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Magyar nyelv és irodalom:</w:t>
            </w:r>
            <w:r>
              <w:rPr>
                <w:lang w:val="en-US"/>
              </w:rPr>
              <w:t>szöveg és kép illusztratív, narratív kapcsolata.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 xml:space="preserve">Ének-zene: </w:t>
            </w:r>
            <w:r>
              <w:rPr>
                <w:lang w:val="en-US"/>
              </w:rPr>
              <w:t>zenei élmény.</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Dráma és tánc:</w:t>
            </w:r>
            <w:r>
              <w:rPr>
                <w:lang w:val="en-US"/>
              </w:rPr>
              <w:t xml:space="preserve"> jelenetek, táncmozgások, összetett hatások.</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 xml:space="preserve">Informatika: </w:t>
            </w:r>
            <w:r>
              <w:rPr>
                <w:lang w:val="en-US"/>
              </w:rPr>
              <w:t>számítógép felhasználószint</w:t>
            </w:r>
            <w:r>
              <w:t>ű alkalmazása.</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5"/>
        <w:gridCol w:w="7405"/>
      </w:tblGrid>
      <w:tr w:rsidR="00734299" w:rsidTr="006E64C3">
        <w:trPr>
          <w:trHeight w:val="550"/>
        </w:trPr>
        <w:tc>
          <w:tcPr>
            <w:tcW w:w="1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Nonfiguratív megjelenítés, vizuális átírás, redukció, absztrakció, kiemelés, kontraszt, kompozíció, parafrázis, komplementer, vizuális narratív hatás, illusztratív hatás, installáció, enviroment/környezetm</w:t>
            </w:r>
            <w:r>
              <w:t>űvészet, fényművészet.</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124"/>
        <w:gridCol w:w="4725"/>
        <w:gridCol w:w="1182"/>
        <w:gridCol w:w="1199"/>
      </w:tblGrid>
      <w:tr w:rsidR="00734299" w:rsidTr="006E64C3">
        <w:trPr>
          <w:trHeight w:val="1"/>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Ábrázolás és stílus</w:t>
            </w:r>
          </w:p>
        </w:tc>
        <w:tc>
          <w:tcPr>
            <w:tcW w:w="1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Megfigyelt téri helyzetek, forma, arány, fény és színviszonyok ábrázolása.</w:t>
            </w:r>
          </w:p>
        </w:tc>
      </w:tr>
      <w:tr w:rsidR="00734299" w:rsidTr="006E64C3">
        <w:trPr>
          <w:trHeight w:val="328"/>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Megfigyelt téri helyzetek, fény- és színviszonyok adott vagy választott célnak megfelel</w:t>
            </w:r>
            <w:r>
              <w:rPr>
                <w:color w:val="000000"/>
              </w:rPr>
              <w:t>ő ábrázolása.</w:t>
            </w:r>
          </w:p>
        </w:tc>
      </w:tr>
      <w:tr w:rsidR="00734299" w:rsidTr="006E64C3">
        <w:trPr>
          <w:trHeight w:val="1"/>
        </w:trPr>
        <w:tc>
          <w:tcPr>
            <w:tcW w:w="684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787"/>
        </w:trPr>
        <w:tc>
          <w:tcPr>
            <w:tcW w:w="684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Téri helyzetek megjelenítése különböz</w:t>
            </w:r>
            <w:r>
              <w:t>ő ábrázolási rendszerek használatával és transzformálásával (pl. látvány reprodukálása vetületi ábrázolásból perspektivikus vagy axonometrikus megjelenítéssel).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Az önárnyék és a vetett árnyék m</w:t>
            </w:r>
            <w:r>
              <w:t xml:space="preserve">űvészi kifejező elemként történő alkalmazása (pl. megvilágítás megváltoztatásával létrehozott változások megjelenítése grafikai, fotós eszközökkel). </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Ábrázolási konvenciók megfigyelése és értelmezése a m</w:t>
            </w:r>
            <w:r>
              <w:t xml:space="preserve">űvészet történetében, illetve az adott vagy választott megjelenítési cél érdekében reprodukálása az alkotó munkában. </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i/>
                <w:iCs/>
                <w:lang w:val="en-US"/>
              </w:rPr>
              <w:t xml:space="preserve">Matematika: </w:t>
            </w:r>
            <w:r>
              <w:rPr>
                <w:lang w:val="en-US"/>
              </w:rPr>
              <w:t>Modellezés, összefüggések megjelenítése. Transzformációk, adott tárgy más néz</w:t>
            </w:r>
            <w:r>
              <w:t>őpontból való elképzelése.</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6"/>
        <w:gridCol w:w="7404"/>
      </w:tblGrid>
      <w:tr w:rsidR="00734299" w:rsidTr="006E64C3">
        <w:trPr>
          <w:trHeight w:val="55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Téri helyzet, ábrázolási konvenció vagy ábrázolási rendszer, néz</w:t>
            </w:r>
            <w:r>
              <w:t>őpont, horizontvonal, iránypont, rövidülés, vetületi ábrázolás, képsík, nézet, axonometria, egy- és két iránypontos perspektíva, önárnyék, vetett árnyék.</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440"/>
        <w:gridCol w:w="5568"/>
        <w:gridCol w:w="1204"/>
      </w:tblGrid>
      <w:tr w:rsidR="00734299" w:rsidTr="006E64C3">
        <w:trPr>
          <w:trHeight w:val="1"/>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Korszakok, stílusirányzatok</w:t>
            </w:r>
          </w:p>
        </w:tc>
        <w:tc>
          <w:tcPr>
            <w:tcW w:w="12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10 óra</w:t>
            </w:r>
          </w:p>
        </w:tc>
      </w:tr>
      <w:tr w:rsidR="00734299" w:rsidTr="006E64C3">
        <w:trPr>
          <w:trHeight w:val="1"/>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67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m</w:t>
            </w:r>
            <w:r>
              <w:t>űvészet stíluskorszakait reprezentáló legfontosabb művészeti alkotások, alkotók felismerése, és elhelyezése a megfelelő korban. A vizuális kifejezés eszközeinek felismerése és használata műelemzés során. A művészettörténet főbb korszakainak összegző, lényegkiemelő jellemzése.</w:t>
            </w:r>
          </w:p>
        </w:tc>
      </w:tr>
      <w:tr w:rsidR="00734299" w:rsidTr="006E64C3">
        <w:trPr>
          <w:trHeight w:val="328"/>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67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vizuális kifejezés eszközeinek pontos értelmezése különböz</w:t>
            </w:r>
            <w:r>
              <w:rPr>
                <w:color w:val="000000"/>
              </w:rPr>
              <w:t>ő korokban. A legjelentősebb művészettörténeti stíluskorszakok és irányzatok témák illetve problémakörök rendszerezése és összegző ismerete. Esztétikai jellemzők megalapozott értékelése. Vizuális esztétikai jellegű értékítéletek megfogalmazása elemzésekben, illetve érvényre juttatása az alkotó feladatokban. A technikai képalkotás lehetőségeinek elemzése és képzőművészeti kapcsolódásainak megértése. Elemzési szempontok megfelelő érvényesítése.</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831"/>
        <w:gridCol w:w="2381"/>
      </w:tblGrid>
      <w:tr w:rsidR="00734299" w:rsidTr="006E64C3">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M</w:t>
            </w:r>
            <w:r>
              <w:t>űvészettörténeti korszakok (pl. ókor, korakeresztény, romanika és gótika, reneszánsz és barokk, klasszicizmus és romantika) műfajokra lebontott részletes összegzése, a legfontosabb stílust meghatározó jegyek pontos megkülönböztetésével.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Vizuális m</w:t>
            </w:r>
            <w:r>
              <w:t>űvészeti műfajok összehasonlítása több szempontból (pl. műtípusok szerint: életkép a festészetben és a fotóművészetben, portré a szobrászatban és festészetben).</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A századforduló irányzatainak (pl. szecesszió, posztimpresszionizmus, impresszionizmus) és a 20. század legfontosabb avantgard irányzatainak (pl. kubizmus, expresszionizmus, dadaizmus, fauvizmus, futurizmus, szürrealizmus) részletes összegzése, a legfontosabb stílust meghatározó jegyek pontos megkülönböztetésével.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20. század második fele vizuális m</w:t>
            </w:r>
            <w:r>
              <w:t>űvészeti irányzatainak konstruktív, expresszív és konceptuális példáinak elemző vizsgálata.</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m</w:t>
            </w:r>
            <w:r>
              <w:t>űvészetben használt legfontosabb alkotói technikák (pl. egyedi és sokszorosított grafika, olaj vagy vizes alapú festmény) felismerése, a művészi kifejezésben betöltött szerepének elemzése.</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Újmediális m</w:t>
            </w:r>
            <w:r>
              <w:t>űvészeti jelenségek konkrét elemző vizsgálata.</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lang w:val="en-US"/>
              </w:rPr>
            </w:pPr>
            <w:r>
              <w:rPr>
                <w:i/>
                <w:iCs/>
                <w:lang w:val="en-US"/>
              </w:rPr>
              <w:t xml:space="preserve">Történelem, társadalmi és állampolgári ismeretek: </w:t>
            </w:r>
            <w:r>
              <w:rPr>
                <w:lang w:val="en-US"/>
              </w:rPr>
              <w:t>korstílusok, irányzatok társadalmi és kulturális háttere.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i/>
                <w:iCs/>
                <w:lang w:val="en-US"/>
              </w:rPr>
              <w:t>Magyar nyelv és irodalom:</w:t>
            </w:r>
            <w:r>
              <w:rPr>
                <w:lang w:val="en-US"/>
              </w:rPr>
              <w:t xml:space="preserve"> korstílusok, stílusirányzatok megnevezései, megkülönböztet</w:t>
            </w:r>
            <w:r>
              <w:t>ő jegyei, művészettörténeti párhuzamok. Könyvtárhasználat.</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734299" w:rsidRDefault="00734299" w:rsidP="006E64C3">
            <w:pPr>
              <w:widowControl w:val="0"/>
              <w:autoSpaceDE w:val="0"/>
              <w:autoSpaceDN w:val="0"/>
              <w:adjustRightInd w:val="0"/>
            </w:pPr>
            <w:r>
              <w:rPr>
                <w:i/>
                <w:iCs/>
                <w:lang w:val="en-US"/>
              </w:rPr>
              <w:t>Ének-zene:</w:t>
            </w:r>
            <w:r>
              <w:rPr>
                <w:lang w:val="en-US"/>
              </w:rPr>
              <w:t xml:space="preserve"> M</w:t>
            </w:r>
            <w:r>
              <w:t xml:space="preserve">űvészet- és zenetörténeti összefüggések (korszakok, stílusok kiemelkedő alkotók, műfajok). </w:t>
            </w:r>
          </w:p>
          <w:p w:rsidR="00734299" w:rsidRDefault="00734299" w:rsidP="006E64C3">
            <w:pPr>
              <w:widowControl w:val="0"/>
              <w:autoSpaceDE w:val="0"/>
              <w:autoSpaceDN w:val="0"/>
              <w:adjustRightInd w:val="0"/>
              <w:rPr>
                <w:rFonts w:ascii="Calibri" w:hAnsi="Calibri" w:cs="Calibri"/>
                <w:lang w:val="en-US"/>
              </w:rPr>
            </w:pPr>
            <w:r>
              <w:rPr>
                <w:lang w:val="en-US"/>
              </w:rPr>
              <w:t>Zenei befogadói tapasztalatok.</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6"/>
        <w:gridCol w:w="7386"/>
      </w:tblGrid>
      <w:tr w:rsidR="00734299" w:rsidTr="006E64C3">
        <w:trPr>
          <w:trHeight w:val="1371"/>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38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Korszak, korstílus, stílusirányzat, képz</w:t>
            </w:r>
            <w:r>
              <w:t>őművészeti műfaj, műtípus, magasnyomás, mélynyomás, síknyomás, egyéni stílus, avantgard, avantgard irányzat, neoavantgard, posztmodern, kortárs képzőművészet, újmédia, intermediális műfaj, eseményművészet, interaktív művészet, hálózati művészet.</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2" w:type="dxa"/>
        <w:tblLayout w:type="fixed"/>
        <w:tblCellMar>
          <w:left w:w="70" w:type="dxa"/>
          <w:right w:w="70" w:type="dxa"/>
        </w:tblCellMar>
        <w:tblLook w:val="0000"/>
      </w:tblPr>
      <w:tblGrid>
        <w:gridCol w:w="2082"/>
        <w:gridCol w:w="6022"/>
        <w:gridCol w:w="1198"/>
      </w:tblGrid>
      <w:tr w:rsidR="00734299" w:rsidTr="006E64C3">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60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lang w:val="en-US"/>
              </w:rPr>
            </w:pPr>
            <w:r>
              <w:rPr>
                <w:b/>
                <w:bCs/>
                <w:lang w:val="en-US"/>
              </w:rPr>
              <w:t>Vizuális kommunikáció</w:t>
            </w:r>
          </w:p>
          <w:p w:rsidR="00734299" w:rsidRDefault="00734299" w:rsidP="006E64C3">
            <w:pPr>
              <w:widowControl w:val="0"/>
              <w:autoSpaceDE w:val="0"/>
              <w:autoSpaceDN w:val="0"/>
              <w:adjustRightInd w:val="0"/>
              <w:jc w:val="center"/>
              <w:rPr>
                <w:rFonts w:ascii="Calibri" w:hAnsi="Calibri" w:cs="Calibri"/>
                <w:lang w:val="en-US"/>
              </w:rPr>
            </w:pPr>
            <w:r>
              <w:rPr>
                <w:b/>
                <w:bCs/>
                <w:lang w:val="en-US"/>
              </w:rPr>
              <w:t>A fotografikus kép nyelve</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22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vizuális kifejezés eszközeinek felismerése és használata m</w:t>
            </w:r>
            <w:r>
              <w:t>űelemzés során. A fényképezés képalkotó lehetőségeinek ismerete és megértése.</w:t>
            </w:r>
          </w:p>
        </w:tc>
      </w:tr>
      <w:tr w:rsidR="00734299" w:rsidTr="006E64C3">
        <w:trPr>
          <w:trHeight w:val="328"/>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22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vizuális kifejezés eszközeinek pontos értelmezése kortárs m</w:t>
            </w:r>
            <w:r>
              <w:rPr>
                <w:color w:val="000000"/>
              </w:rPr>
              <w:t>űvészeti alkotások elemző feldolgozása során. Vizuális esztétikai jellegű értékítéletek megfogalmazása elemzésekben, illetve érvényre juttatása az alkotó feladatokban. A fotográfia műtípusainak, műfajainak ismerete és elemzése.</w:t>
            </w:r>
          </w:p>
        </w:tc>
      </w:tr>
    </w:tbl>
    <w:p w:rsidR="00734299" w:rsidRDefault="00734299" w:rsidP="00E510A3">
      <w:pPr>
        <w:widowControl w:val="0"/>
        <w:autoSpaceDE w:val="0"/>
        <w:autoSpaceDN w:val="0"/>
        <w:adjustRightInd w:val="0"/>
        <w:spacing w:before="120"/>
        <w:rPr>
          <w:b/>
          <w:bCs/>
          <w:lang w:val="en-US"/>
        </w:rPr>
      </w:pPr>
    </w:p>
    <w:tbl>
      <w:tblPr>
        <w:tblW w:w="0" w:type="auto"/>
        <w:tblInd w:w="-2" w:type="dxa"/>
        <w:tblLayout w:type="fixed"/>
        <w:tblCellMar>
          <w:left w:w="70" w:type="dxa"/>
          <w:right w:w="70" w:type="dxa"/>
        </w:tblCellMar>
        <w:tblLook w:val="0000"/>
      </w:tblPr>
      <w:tblGrid>
        <w:gridCol w:w="6913"/>
        <w:gridCol w:w="2389"/>
      </w:tblGrid>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A fotó mint a technikai képalkotás alapmédiuma f</w:t>
            </w:r>
            <w:r>
              <w:t>őbb sajátosságainak megismerése, megértése (pl. „feltáró” beszélgetések, elemzések Henri Cartier-Bresson, Robert Capa, André Kertész műveiről megadott szempontok alapján).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fotografikus látásmód, a médium sajátosságainak alkalmazása kreatív gyakorlatok során (pl. fekete-fehér és/vagy színes fotósorozat készítése digitális technikával megadott téma alapján, mint „Egy nap az életemb</w:t>
            </w:r>
            <w:r>
              <w:t>ől”, vagy „A lépcső”).</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Technikai kép és szöveg kiegészít</w:t>
            </w:r>
            <w:r>
              <w:t>ő alkalmazása komplex feladat kapcsán (pl. fekete-fehér és/vagy színes fotografika készítése saját felvételek átalakításával – manuális vagy digitális technikával –, majd a kép felhasználása saját névjegykártya vagy fejléces levélpapír, boríték tervezése során), elsősorban az alkalmazott fotográfia gyakorlati szerepének felismerése céljából.</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Mozgóképkultúra és médiaismeret:</w:t>
            </w:r>
            <w:r>
              <w:rPr>
                <w:lang w:val="en-US"/>
              </w:rPr>
              <w:t xml:space="preserve"> A fotografikus technikával rögzített kép. Valóságábrázolás és hitelesség. Tömegtájékoztatás és demokrácia.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pPr>
            <w:r>
              <w:rPr>
                <w:i/>
                <w:iCs/>
                <w:lang w:val="en-US"/>
              </w:rPr>
              <w:t>Magyar nyelv és irodalom:</w:t>
            </w:r>
            <w:r>
              <w:rPr>
                <w:lang w:val="en-US"/>
              </w:rPr>
              <w:t xml:space="preserve"> A vizuális közlés verbális és nem verbális elemei. A nyelv mint jelrendszer. Irodalmi emlékhelyek, alkotói életm</w:t>
            </w:r>
            <w:r>
              <w:t>űvek fotódokumentumai.</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Informatika:</w:t>
            </w:r>
            <w:r>
              <w:rPr>
                <w:lang w:val="en-US"/>
              </w:rPr>
              <w:t xml:space="preserve"> az internetes közléstípusok tartalmi megbízhatósága és vizuális megjelenése.</w:t>
            </w:r>
          </w:p>
        </w:tc>
      </w:tr>
    </w:tbl>
    <w:p w:rsidR="00734299" w:rsidRDefault="00734299" w:rsidP="00E510A3">
      <w:pPr>
        <w:widowControl w:val="0"/>
        <w:autoSpaceDE w:val="0"/>
        <w:autoSpaceDN w:val="0"/>
        <w:adjustRightInd w:val="0"/>
        <w:spacing w:before="120"/>
        <w:rPr>
          <w:b/>
          <w:bCs/>
          <w:lang w:val="en-US"/>
        </w:rPr>
      </w:pPr>
    </w:p>
    <w:tbl>
      <w:tblPr>
        <w:tblW w:w="0" w:type="auto"/>
        <w:tblInd w:w="-2" w:type="dxa"/>
        <w:tblLayout w:type="fixed"/>
        <w:tblCellMar>
          <w:left w:w="70" w:type="dxa"/>
          <w:right w:w="70" w:type="dxa"/>
        </w:tblCellMar>
        <w:tblLook w:val="0000"/>
      </w:tblPr>
      <w:tblGrid>
        <w:gridCol w:w="1788"/>
        <w:gridCol w:w="7514"/>
      </w:tblGrid>
      <w:tr w:rsidR="00734299" w:rsidTr="006E64C3">
        <w:trPr>
          <w:trHeight w:val="550"/>
        </w:trPr>
        <w:tc>
          <w:tcPr>
            <w:tcW w:w="1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51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Fotográfia kett</w:t>
            </w:r>
            <w:r>
              <w:t>ős természete: reprodukció és manipuláció/"ábrázolat", reprezentáció, fotogenitás, fotószerűség, „fotós látásmód”, műfaj/műtípus/stílus a fotóművészetben, arculatterv, tipográfia, (fotografika).</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2" w:type="dxa"/>
        <w:tblLayout w:type="fixed"/>
        <w:tblCellMar>
          <w:left w:w="70" w:type="dxa"/>
          <w:right w:w="70" w:type="dxa"/>
        </w:tblCellMar>
        <w:tblLook w:val="0000"/>
      </w:tblPr>
      <w:tblGrid>
        <w:gridCol w:w="2184"/>
        <w:gridCol w:w="5925"/>
        <w:gridCol w:w="1193"/>
      </w:tblGrid>
      <w:tr w:rsidR="00734299" w:rsidTr="006E64C3">
        <w:trPr>
          <w:trHeight w:val="1"/>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lang w:val="en-US"/>
              </w:rPr>
            </w:pPr>
            <w:r>
              <w:rPr>
                <w:b/>
                <w:bCs/>
                <w:lang w:val="en-US"/>
              </w:rPr>
              <w:t>Vizuális kommunikáció</w:t>
            </w:r>
          </w:p>
          <w:p w:rsidR="00734299" w:rsidRDefault="00734299" w:rsidP="006E64C3">
            <w:pPr>
              <w:widowControl w:val="0"/>
              <w:autoSpaceDE w:val="0"/>
              <w:autoSpaceDN w:val="0"/>
              <w:adjustRightInd w:val="0"/>
              <w:jc w:val="center"/>
              <w:rPr>
                <w:rFonts w:ascii="Calibri" w:hAnsi="Calibri" w:cs="Calibri"/>
                <w:lang w:val="en-US"/>
              </w:rPr>
            </w:pPr>
            <w:r>
              <w:rPr>
                <w:b/>
                <w:bCs/>
                <w:lang w:val="en-US"/>
              </w:rPr>
              <w:t>Mozgóképi kifejezés</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8 óra</w:t>
            </w:r>
          </w:p>
        </w:tc>
      </w:tr>
      <w:tr w:rsidR="00734299" w:rsidTr="006E64C3">
        <w:trPr>
          <w:trHeight w:val="1"/>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technikai képalkotás lehet</w:t>
            </w:r>
            <w:r>
              <w:t>őségeinek ismerete és megértése. Mozgóképi kifejezőeszközök vizuális értelmezése.</w:t>
            </w:r>
          </w:p>
        </w:tc>
      </w:tr>
      <w:tr w:rsidR="00734299" w:rsidTr="006E64C3">
        <w:trPr>
          <w:trHeight w:val="328"/>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mozgókép m</w:t>
            </w:r>
            <w:r>
              <w:rPr>
                <w:color w:val="000000"/>
              </w:rPr>
              <w:t>űtípusainak, a mozgóképi kifejezés eszközeinek megértése és felhasználása. Mozgóképi közlés tervezése, megvalósítása irányítással.</w:t>
            </w:r>
          </w:p>
        </w:tc>
      </w:tr>
    </w:tbl>
    <w:p w:rsidR="00734299" w:rsidRDefault="00734299" w:rsidP="00E510A3">
      <w:pPr>
        <w:widowControl w:val="0"/>
        <w:autoSpaceDE w:val="0"/>
        <w:autoSpaceDN w:val="0"/>
        <w:adjustRightInd w:val="0"/>
        <w:rPr>
          <w:b/>
          <w:bCs/>
          <w:lang w:val="en-US"/>
        </w:rPr>
      </w:pPr>
    </w:p>
    <w:tbl>
      <w:tblPr>
        <w:tblW w:w="0" w:type="auto"/>
        <w:tblInd w:w="-2" w:type="dxa"/>
        <w:tblLayout w:type="fixed"/>
        <w:tblCellMar>
          <w:left w:w="70" w:type="dxa"/>
          <w:right w:w="70" w:type="dxa"/>
        </w:tblCellMar>
        <w:tblLook w:val="0000"/>
      </w:tblPr>
      <w:tblGrid>
        <w:gridCol w:w="6913"/>
        <w:gridCol w:w="2389"/>
      </w:tblGrid>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346"/>
        </w:trPr>
        <w:tc>
          <w:tcPr>
            <w:tcW w:w="691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A mozgóképi kifejezés fontos állomásainak megismerése, lényeges összefüggések megértése (pl. a film létrejöttének tanár által segített, tanulói feldolgozása, adatgy</w:t>
            </w:r>
            <w:r>
              <w:t>űjtés, illetve referátum összeállítása) a sajátos, mozgóképi nyelv megértése érdekében.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film audiovizuális kifejezési módszereinek megismerése kreatív, kísérleti szemlélet</w:t>
            </w:r>
            <w:r>
              <w:t>ű gyakorlatokkal (pl. a „mozdulatlan kép megmozdul”– fényjáték megvalósítása egyszerű megoldások, eszközök, technika alkalmazásával, mint „szendvicsdia”, diavetítők, lencsék, üvegdarabok, színezett fóliák többszöri módosításokhoz, videokamera-, projektor- és számítógép-használattal, illetve hang hozzárendelésével a mozgóképhez). A figyelemirányítás, a hangulatteremtés és az audiovizuális értelmezés legfontosabb eszközeinek tudatosítása.</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A kockánként beállított és felvett mozgókép alapsajátosságainak megismerése kreatív gyakorlatok során (pl. tárgymozgatásos és/vagy pixillációs technikával pár perces film készítése megadott témából, m</w:t>
            </w:r>
            <w:r>
              <w:t>űből kiindulva – egy fotográfia, fényképsorozat, vers, novella, zene, hangmontázs, egy hangulatos köztér, vagy írásban megadott téma, cím alapján – hang, zene hozzárendelésével, illetve készítésével a mozgóképhez) az animációs technika néhány fontos lehetőségének feltárása érdekében.</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ind w:right="34"/>
            </w:pPr>
            <w:r>
              <w:rPr>
                <w:i/>
                <w:iCs/>
                <w:lang w:val="en-US"/>
              </w:rPr>
              <w:t>Mozgóképkultúra és médiaismeret:</w:t>
            </w:r>
            <w:r>
              <w:rPr>
                <w:lang w:val="en-US"/>
              </w:rPr>
              <w:t xml:space="preserve"> Kultúra és tömegkultúra. A média funkciói. Nézettségnövel</w:t>
            </w:r>
            <w:r>
              <w:t xml:space="preserve">ő stratégiák. Sztárok. A figyelemirányítás, a hangulatteremtés és az értelmezés legfontosabb eszközei. </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ind w:right="34"/>
            </w:pPr>
            <w:r>
              <w:rPr>
                <w:i/>
                <w:iCs/>
                <w:lang w:val="en-US"/>
              </w:rPr>
              <w:t>Ének-zene:</w:t>
            </w:r>
            <w:r>
              <w:rPr>
                <w:lang w:val="en-US"/>
              </w:rPr>
              <w:t xml:space="preserve"> a zene szerepe a médiában és a filmm</w:t>
            </w:r>
            <w:r>
              <w:t>űvészetben.</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ind w:right="34"/>
            </w:pPr>
            <w:r>
              <w:rPr>
                <w:i/>
                <w:iCs/>
                <w:lang w:val="en-US"/>
              </w:rPr>
              <w:t xml:space="preserve">Dráma és tánc: </w:t>
            </w:r>
            <w:r>
              <w:rPr>
                <w:lang w:val="en-US"/>
              </w:rPr>
              <w:t>Mozgásos kommunikáció. Metaforikus kifejez</w:t>
            </w:r>
            <w:r>
              <w:t>őeszközök. Jellemábrázolás.</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Informatika:</w:t>
            </w:r>
            <w:r>
              <w:rPr>
                <w:lang w:val="en-US"/>
              </w:rPr>
              <w:t xml:space="preserve"> az internetes közléstípusok tartalmi megbízhatósága és vizuális megjelenése.</w:t>
            </w:r>
          </w:p>
        </w:tc>
      </w:tr>
    </w:tbl>
    <w:p w:rsidR="00734299" w:rsidRDefault="00734299" w:rsidP="00E510A3">
      <w:pPr>
        <w:keepNext/>
        <w:keepLines/>
        <w:widowControl w:val="0"/>
        <w:autoSpaceDE w:val="0"/>
        <w:autoSpaceDN w:val="0"/>
        <w:adjustRightInd w:val="0"/>
        <w:rPr>
          <w:b/>
          <w:bCs/>
          <w:lang w:val="en-US"/>
        </w:rPr>
      </w:pPr>
    </w:p>
    <w:tbl>
      <w:tblPr>
        <w:tblW w:w="0" w:type="auto"/>
        <w:tblInd w:w="-14" w:type="dxa"/>
        <w:tblLayout w:type="fixed"/>
        <w:tblCellMar>
          <w:left w:w="70" w:type="dxa"/>
          <w:right w:w="70" w:type="dxa"/>
        </w:tblCellMar>
        <w:tblLook w:val="0000"/>
      </w:tblPr>
      <w:tblGrid>
        <w:gridCol w:w="1910"/>
        <w:gridCol w:w="7404"/>
      </w:tblGrid>
      <w:tr w:rsidR="00734299" w:rsidTr="006E64C3">
        <w:trPr>
          <w:trHeight w:val="550"/>
        </w:trPr>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Technikai képfajta; fénykép, mozi/film, videó, fénymásolás, hologram, pillanatkép/fáziskép, vetítés, a mozgókép sajátos (alap)eszközei, experimentális m</w:t>
            </w:r>
            <w:r>
              <w:t>űvészet, akció, Bauhaus, absztrakt film, VJ-kultúra, animáció, „kockázás”, tárgymozgatás, pixilláció, stoptrükk, történet, cselekmény, elbeszélés, kísérleti film, etűd, videoklip, (fényjáték), („szendvicsdia”).</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112"/>
        <w:gridCol w:w="5925"/>
        <w:gridCol w:w="1193"/>
      </w:tblGrid>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lang w:val="en-US"/>
              </w:rPr>
            </w:pPr>
            <w:r>
              <w:rPr>
                <w:b/>
                <w:bCs/>
                <w:lang w:val="en-US"/>
              </w:rPr>
              <w:t>Tárgy- és környezetkultúra</w:t>
            </w:r>
          </w:p>
          <w:p w:rsidR="00734299" w:rsidRDefault="00734299" w:rsidP="006E64C3">
            <w:pPr>
              <w:widowControl w:val="0"/>
              <w:autoSpaceDE w:val="0"/>
              <w:autoSpaceDN w:val="0"/>
              <w:adjustRightInd w:val="0"/>
              <w:jc w:val="center"/>
              <w:rPr>
                <w:rFonts w:ascii="Calibri" w:hAnsi="Calibri" w:cs="Calibri"/>
                <w:lang w:val="en-US"/>
              </w:rPr>
            </w:pPr>
            <w:r>
              <w:rPr>
                <w:b/>
                <w:bCs/>
                <w:lang w:val="en-US"/>
              </w:rPr>
              <w:t>Az épített, alakított környezet változásai</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6 óra</w:t>
            </w:r>
          </w:p>
        </w:tc>
      </w:tr>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Tárgyakkal, épületekkel, jelenségekkel kapcsolatos információk gy</w:t>
            </w:r>
            <w:r>
              <w:t>űjtése. A látott jelenségek elemzéséhez, értelmezéséhez szükséges szempontok önálló kiválasztása. Önálló kérdések megfogalmazása.</w:t>
            </w:r>
          </w:p>
        </w:tc>
      </w:tr>
      <w:tr w:rsidR="00734299" w:rsidTr="006E64C3">
        <w:trPr>
          <w:trHeight w:val="328"/>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Vizuálisan is értelmezhet</w:t>
            </w:r>
            <w:r>
              <w:rPr>
                <w:color w:val="000000"/>
              </w:rPr>
              <w:t>ő jelenségek, folyamatok társadalmi és gazdasági ok-okozati összefüggéseinek megértése. Különböző korú és típusú tárgyak, és a tárgyakhoz kapcsolódó társadalmi jelenségek értelmezése. A kortárs építészet és a kortárs téralakítás megjelenéseinek értelmezése. A következtetések célirányos megfogalmazása.</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307"/>
        <w:gridCol w:w="2923"/>
      </w:tblGrid>
      <w:tr w:rsidR="00734299" w:rsidTr="006E64C3">
        <w:trPr>
          <w:trHeight w:val="1"/>
        </w:trPr>
        <w:tc>
          <w:tcPr>
            <w:tcW w:w="63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9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307"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rPr>
                <w:lang w:val="en-US"/>
              </w:rPr>
            </w:pPr>
            <w:r>
              <w:rPr>
                <w:lang w:val="en-US"/>
              </w:rPr>
              <w:t xml:space="preserve">Az építészettörténet fontosabb korszakainak (pl. ókor, romantika, gótika, reneszánsz, barokk, klasszicizmus, eklektika, szecesszió) elemzése és összehasonlítása – különös tekintettel a formai, szerkezeti kapcsolódásokra és különbségekre –, illetve összehasonlítva a 20. század (modern, posztmodern) és kortárs építészeti stílusjegyek és térrendezés sajátos vonásaival, nemzetközi és magyar példák alapján. </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Kortárs környezetalakítás és térrendezés elemz</w:t>
            </w:r>
            <w:r>
              <w:t>ő vizsgálata a közvetlen környezetben.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M</w:t>
            </w:r>
            <w:r>
              <w:t>űvészi, azaz a térrendezés kifejező szándékú felhasználásának rendszerező elemzése és kipróbálása (pl. land art, street art).</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divat szélesen értelmezett fogalmának (pl. öltözködés, életforma, lakberendezés) elemz</w:t>
            </w:r>
            <w:r>
              <w:t>ő vizsgálata és értelmezése, reflektálva annak társadalmi összefüggéseire is.</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A divat és hagyomány kapcsolatának vizuális értelmezése (pl. hagyományos ruhadarab áttervezése, átalakítása, hagyományos díszítmény felhasználásával póló mintatervezés).</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A kulturális értékmeg</w:t>
            </w:r>
            <w:r>
              <w:t>őrzés (pl. környezet- és műemlékvédelem) lehetőségének vizsgálata, az eredmények képes és szöveges feldolgozása, összegzése különös tekintettel annak felhívó jellegére.</w:t>
            </w:r>
          </w:p>
        </w:tc>
        <w:tc>
          <w:tcPr>
            <w:tcW w:w="292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pPr>
            <w:r>
              <w:rPr>
                <w:i/>
                <w:iCs/>
                <w:lang w:val="en-US"/>
              </w:rPr>
              <w:t xml:space="preserve">Magyar nyelv és irodalom: </w:t>
            </w:r>
            <w:r>
              <w:rPr>
                <w:lang w:val="en-US"/>
              </w:rPr>
              <w:t>Esztétikai min</w:t>
            </w:r>
            <w:r>
              <w:t>őségek. Toposzok, archetípusok állandó és változó jelentésköre. Könyvtárhasználat.</w:t>
            </w:r>
          </w:p>
          <w:p w:rsidR="00734299" w:rsidRDefault="00734299" w:rsidP="006E64C3">
            <w:pPr>
              <w:widowControl w:val="0"/>
              <w:autoSpaceDE w:val="0"/>
              <w:autoSpaceDN w:val="0"/>
              <w:adjustRightInd w:val="0"/>
              <w:rPr>
                <w:i/>
                <w:iCs/>
                <w:lang w:val="en-US"/>
              </w:rPr>
            </w:pPr>
          </w:p>
          <w:p w:rsidR="00734299" w:rsidRDefault="00734299" w:rsidP="006E64C3">
            <w:pPr>
              <w:widowControl w:val="0"/>
              <w:autoSpaceDE w:val="0"/>
              <w:autoSpaceDN w:val="0"/>
              <w:adjustRightInd w:val="0"/>
            </w:pPr>
            <w:r>
              <w:rPr>
                <w:i/>
                <w:iCs/>
                <w:lang w:val="en-US"/>
              </w:rPr>
              <w:t xml:space="preserve">Történelem, társadalmi és állampolgári ismeretek: </w:t>
            </w:r>
            <w:r>
              <w:rPr>
                <w:lang w:val="en-US"/>
              </w:rPr>
              <w:t>Társadalmi jelenségek értékelése. Társadalmi normák. Technológiai fejl</w:t>
            </w:r>
            <w:r>
              <w:t>ődés. Fogyasztói társadalom.</w:t>
            </w:r>
          </w:p>
          <w:p w:rsidR="00734299" w:rsidRDefault="00734299" w:rsidP="006E64C3">
            <w:pPr>
              <w:widowControl w:val="0"/>
              <w:autoSpaceDE w:val="0"/>
              <w:autoSpaceDN w:val="0"/>
              <w:adjustRightInd w:val="0"/>
              <w:rPr>
                <w:i/>
                <w:iCs/>
                <w:lang w:val="en-US"/>
              </w:rPr>
            </w:pPr>
          </w:p>
          <w:p w:rsidR="00734299" w:rsidRDefault="00734299" w:rsidP="006E64C3">
            <w:pPr>
              <w:widowControl w:val="0"/>
              <w:autoSpaceDE w:val="0"/>
              <w:autoSpaceDN w:val="0"/>
              <w:adjustRightInd w:val="0"/>
              <w:rPr>
                <w:i/>
                <w:iCs/>
                <w:lang w:val="en-US"/>
              </w:rPr>
            </w:pPr>
            <w:r>
              <w:rPr>
                <w:i/>
                <w:iCs/>
                <w:lang w:val="en-US"/>
              </w:rPr>
              <w:t>Földrajz:</w:t>
            </w:r>
            <w:r>
              <w:rPr>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autoSpaceDE w:val="0"/>
              <w:autoSpaceDN w:val="0"/>
              <w:adjustRightInd w:val="0"/>
              <w:rPr>
                <w:rFonts w:ascii="Calibri" w:hAnsi="Calibri" w:cs="Calibri"/>
                <w:lang w:val="en-US"/>
              </w:rPr>
            </w:pPr>
            <w:r>
              <w:rPr>
                <w:lang w:val="en-US"/>
              </w:rPr>
              <w:t>Globális társadalmi-gazdasági problémák  fogyasztói szokások, életmód. Fenntarthatóság. Környezet és természetvédelem.</w:t>
            </w:r>
          </w:p>
        </w:tc>
      </w:tr>
    </w:tbl>
    <w:p w:rsidR="00734299" w:rsidRDefault="00734299" w:rsidP="00E510A3">
      <w:pPr>
        <w:widowControl w:val="0"/>
        <w:autoSpaceDE w:val="0"/>
        <w:autoSpaceDN w:val="0"/>
        <w:adjustRightInd w:val="0"/>
        <w:spacing w:before="120"/>
        <w:rPr>
          <w:b/>
          <w:bCs/>
          <w:lang w:val="en-US"/>
        </w:rPr>
      </w:pPr>
    </w:p>
    <w:tbl>
      <w:tblPr>
        <w:tblW w:w="0" w:type="auto"/>
        <w:tblInd w:w="70" w:type="dxa"/>
        <w:tblLayout w:type="fixed"/>
        <w:tblCellMar>
          <w:left w:w="70" w:type="dxa"/>
          <w:right w:w="70" w:type="dxa"/>
        </w:tblCellMar>
        <w:tblLook w:val="0000"/>
      </w:tblPr>
      <w:tblGrid>
        <w:gridCol w:w="1835"/>
        <w:gridCol w:w="7395"/>
      </w:tblGrid>
      <w:tr w:rsidR="00734299" w:rsidTr="006E64C3">
        <w:trPr>
          <w:trHeight w:val="550"/>
        </w:trPr>
        <w:tc>
          <w:tcPr>
            <w:tcW w:w="1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39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Modern, posztmodern, konstruktív-dekonstruktív térrendezés, organikus építészet, Bauhaus, funkcionalizmus, divat, társadalmi norma, szubkultúra, értékmeg</w:t>
            </w:r>
            <w:r>
              <w:t>őrzés.</w:t>
            </w:r>
          </w:p>
        </w:tc>
      </w:tr>
    </w:tbl>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ind w:left="360"/>
        <w:jc w:val="center"/>
        <w:rPr>
          <w:b/>
          <w:bCs/>
          <w:color w:val="000000"/>
          <w:lang w:val="en-US"/>
        </w:rPr>
      </w:pPr>
    </w:p>
    <w:p w:rsidR="00734299" w:rsidRDefault="00734299" w:rsidP="00E510A3">
      <w:pPr>
        <w:widowControl w:val="0"/>
        <w:autoSpaceDE w:val="0"/>
        <w:autoSpaceDN w:val="0"/>
        <w:adjustRightInd w:val="0"/>
        <w:spacing w:before="120" w:after="120"/>
        <w:rPr>
          <w:b/>
          <w:bCs/>
          <w:color w:val="000000"/>
        </w:rPr>
      </w:pPr>
      <w:r>
        <w:rPr>
          <w:b/>
          <w:bCs/>
          <w:color w:val="000000"/>
          <w:lang w:val="en-US"/>
        </w:rPr>
        <w:t>Ajánlott m</w:t>
      </w:r>
      <w:r>
        <w:rPr>
          <w:b/>
          <w:bCs/>
          <w:color w:val="000000"/>
        </w:rPr>
        <w:t>űtípusok, művek, alkotók</w:t>
      </w:r>
    </w:p>
    <w:p w:rsidR="00734299" w:rsidRDefault="00734299" w:rsidP="00E510A3">
      <w:pPr>
        <w:widowControl w:val="0"/>
        <w:autoSpaceDE w:val="0"/>
        <w:autoSpaceDN w:val="0"/>
        <w:adjustRightInd w:val="0"/>
        <w:spacing w:before="120"/>
        <w:jc w:val="both"/>
        <w:rPr>
          <w:color w:val="000000"/>
        </w:rPr>
      </w:pPr>
      <w:r>
        <w:rPr>
          <w:color w:val="000000"/>
          <w:lang w:val="en-US"/>
        </w:rPr>
        <w:t>Amennyiben a különböz</w:t>
      </w:r>
      <w:r>
        <w:rPr>
          <w:color w:val="000000"/>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ind w:firstLine="708"/>
        <w:jc w:val="both"/>
        <w:rPr>
          <w:color w:val="000000"/>
        </w:rPr>
      </w:pPr>
      <w:r>
        <w:rPr>
          <w:color w:val="000000"/>
          <w:lang w:val="en-US"/>
        </w:rPr>
        <w:t>A válogatás fontos szempontja, hogy a bemutatott m</w:t>
      </w:r>
      <w:r>
        <w:rPr>
          <w:color w:val="000000"/>
        </w:rPr>
        <w:t>űvek az egyetemes művészettörténet legjelentősebb és tipikus műveivel szemléltessék a témát, illetve hangsúlyt kapjanak a magyar művészet- és építészettörténetben megtalálható leglényegesebb példák is.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építészet- és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jc w:val="both"/>
        <w:rPr>
          <w:color w:val="000000"/>
          <w:lang w:val="en-US"/>
        </w:rPr>
      </w:pPr>
    </w:p>
    <w:p w:rsidR="00734299" w:rsidRDefault="00734299" w:rsidP="00E510A3">
      <w:pPr>
        <w:widowControl w:val="0"/>
        <w:autoSpaceDE w:val="0"/>
        <w:autoSpaceDN w:val="0"/>
        <w:adjustRightInd w:val="0"/>
        <w:jc w:val="both"/>
        <w:rPr>
          <w:color w:val="000000"/>
          <w:lang w:val="en-US"/>
        </w:rPr>
      </w:pPr>
    </w:p>
    <w:p w:rsidR="00734299" w:rsidRDefault="00734299" w:rsidP="00E510A3">
      <w:pPr>
        <w:widowControl w:val="0"/>
        <w:autoSpaceDE w:val="0"/>
        <w:autoSpaceDN w:val="0"/>
        <w:adjustRightInd w:val="0"/>
        <w:jc w:val="both"/>
        <w:rPr>
          <w:color w:val="000000"/>
          <w:lang w:val="en-US"/>
        </w:rPr>
      </w:pPr>
    </w:p>
    <w:tbl>
      <w:tblPr>
        <w:tblW w:w="0" w:type="auto"/>
        <w:tblInd w:w="70" w:type="dxa"/>
        <w:tblLayout w:type="fixed"/>
        <w:tblCellMar>
          <w:left w:w="70" w:type="dxa"/>
          <w:right w:w="70" w:type="dxa"/>
        </w:tblCellMar>
        <w:tblLook w:val="0000"/>
      </w:tblPr>
      <w:tblGrid>
        <w:gridCol w:w="1960"/>
        <w:gridCol w:w="7290"/>
      </w:tblGrid>
      <w:tr w:rsidR="00734299" w:rsidTr="006E64C3">
        <w:trPr>
          <w:trHeight w:val="550"/>
        </w:trPr>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after="200"/>
              <w:jc w:val="center"/>
              <w:rPr>
                <w:rFonts w:ascii="Calibri" w:hAnsi="Calibri" w:cs="Calibri"/>
                <w:lang w:val="en-US"/>
              </w:rPr>
            </w:pPr>
            <w:r>
              <w:rPr>
                <w:b/>
                <w:bCs/>
                <w:lang w:val="en-US"/>
              </w:rPr>
              <w:t>A fejlesztés várt eredményei</w:t>
            </w:r>
          </w:p>
        </w:tc>
        <w:tc>
          <w:tcPr>
            <w:tcW w:w="729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before="120" w:after="200" w:line="276" w:lineRule="auto"/>
              <w:ind w:left="640" w:hanging="425"/>
              <w:rPr>
                <w:lang w:val="en-US"/>
              </w:rPr>
            </w:pPr>
            <w:r>
              <w:rPr>
                <w:lang w:val="en-US"/>
              </w:rPr>
              <w:t>Célirányos vizuális megfigyelési szempontok önálló kiválasztása.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A vizuális közlés, kifejezés eszközeinek önálló, célnak megfelel</w:t>
            </w:r>
            <w:r>
              <w:t>ő használata az alkotó- és befogadótevékenység során.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Bonyolultabb kompozíciós alapelvek tudatos használata kölönböz</w:t>
            </w:r>
            <w:r>
              <w:t>ő célok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Térbeli és id</w:t>
            </w:r>
            <w:r>
              <w:t>őbeli változások vizuális megjelenítésének szándéknak megfelelő pontos értelmezése, egyszerű mozgóképi közlések elkészítése.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A médiatudatos gondolkodás magasabb szintjénak elérése tömegkommunikációs eszközök és formák összetettebb, rendszerez</w:t>
            </w:r>
            <w:r>
              <w:t>ő ismerete alapján.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Tanult technikák célnak megfelel</w:t>
            </w:r>
            <w:r>
              <w:t>ő, tudatos és önálló alkalmazása az alkotótevékenységekben.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tervezett, alakított környezet komplex értelmezése, reflektálva a társadalmi, környezeti problémákra is.</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Társm</w:t>
            </w:r>
            <w:r>
              <w:t>űvészeti kapcsolatok árnyalt értelmezése.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Legfontosabb kultúrák, m</w:t>
            </w:r>
            <w:r>
              <w:t>űvészettörténeti korok, stílusirányzatok rendszerező ismerete és a meghatározó alkotók műveinek felismerése.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Az építészet legfontosabb elrendezési és szerkezeti alapelveinek, illetve stílust meghatározó vonásainak rendszerez</w:t>
            </w:r>
            <w:r>
              <w:t>ő ismerete.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Vizuális jelenségek, tárgyak, m</w:t>
            </w:r>
            <w:r>
              <w:t>űalkotások elemzése, összehasonlítása során a műelemző módszerek összetett, komplex alkalmazása az ítéletalkotás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Adott vizuális problémakkal kapcsolatban önálló kérdések megfogalmazása.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kreatív problémamegoldás lépéseinek alkalmazása.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rFonts w:ascii="Calibri" w:hAnsi="Calibri" w:cs="Calibri"/>
                <w:lang w:val="en-US"/>
              </w:rPr>
            </w:pPr>
            <w:r>
              <w:rPr>
                <w:lang w:val="en-US"/>
              </w:rPr>
              <w:t>Önálló vélemény megfogalmazása saját és mások munkájáról.</w:t>
            </w:r>
          </w:p>
        </w:tc>
      </w:tr>
    </w:tbl>
    <w:p w:rsidR="00734299" w:rsidRDefault="00734299" w:rsidP="00E510A3">
      <w:pPr>
        <w:widowControl w:val="0"/>
        <w:autoSpaceDE w:val="0"/>
        <w:autoSpaceDN w:val="0"/>
        <w:adjustRightInd w:val="0"/>
        <w:rPr>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b/>
          <w:bCs/>
          <w:sz w:val="36"/>
          <w:szCs w:val="36"/>
          <w:lang w:val="en-US"/>
        </w:rPr>
      </w:pPr>
      <w:r>
        <w:rPr>
          <w:b/>
          <w:bCs/>
          <w:sz w:val="36"/>
          <w:szCs w:val="36"/>
          <w:lang w:val="en-US"/>
        </w:rPr>
        <w:t>Gárdonyi Géza Ciszterci Gimnázium és Kollégium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b/>
          <w:bCs/>
          <w:sz w:val="40"/>
          <w:szCs w:val="40"/>
        </w:rPr>
      </w:pPr>
      <w:r>
        <w:rPr>
          <w:b/>
          <w:bCs/>
          <w:sz w:val="40"/>
          <w:szCs w:val="40"/>
          <w:lang w:val="en-US"/>
        </w:rPr>
        <w:t>5 évfolyamos két tanítási nyelv</w:t>
      </w:r>
      <w:r>
        <w:rPr>
          <w:b/>
          <w:bCs/>
          <w:sz w:val="40"/>
          <w:szCs w:val="40"/>
        </w:rPr>
        <w:t>ű gimnáziumi képzés,</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b/>
          <w:bCs/>
          <w:sz w:val="40"/>
          <w:szCs w:val="40"/>
        </w:rPr>
      </w:pPr>
      <w:r>
        <w:rPr>
          <w:b/>
          <w:bCs/>
          <w:sz w:val="40"/>
          <w:szCs w:val="40"/>
          <w:lang w:val="en-US"/>
        </w:rPr>
        <w:t>5 évfolyamos nyelvi el</w:t>
      </w:r>
      <w:r>
        <w:rPr>
          <w:b/>
          <w:bCs/>
          <w:sz w:val="40"/>
          <w:szCs w:val="40"/>
        </w:rPr>
        <w:t>őkészítő gimnáziumi képzés</w:t>
      </w: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color w:val="000000"/>
          <w:sz w:val="44"/>
          <w:szCs w:val="44"/>
          <w:lang w:val="en-US"/>
        </w:rPr>
        <w:t>rajz és vizuális kultúra tantárgy helyi tanterve</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r>
        <w:rPr>
          <w:b/>
          <w:bCs/>
          <w:color w:val="000000"/>
          <w:sz w:val="48"/>
          <w:szCs w:val="48"/>
          <w:lang w:val="en-US"/>
        </w:rPr>
        <w:t>9-11.évfolyam</w:t>
      </w: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9–10. évfolyam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Cél- és feladatrendszer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Ebben az iskolaszakaszban – csakúgy, mint eddig – a vizuális kultúra tantárgy az esztétikai, m</w:t>
      </w:r>
      <w:r>
        <w:rPr>
          <w:color w:val="000000"/>
          <w:sz w:val="22"/>
          <w:szCs w:val="22"/>
        </w:rPr>
        <w:t>űvészeti nevelés érdekében végzi fő tevékenységeit, azonban egyre nagyobb hangsúlyt kap a kritikai gondolkodás és problémamegoldó gondolkodás, illetve a szociális érzékenység fejlesztése. A felnőtté válás folyamatában különösen fontos az önismeret, a reális önértékelés erősítése, amely kiváltképp a tantárgy sajátosságából eredő alkotótevékenységhez kapcsolódó, egyénre szabott feladatokon keresztül érhető el. Ugyanakkor egyrészt a fejlesztési cél tartalmaként választott társadalmi problémák vizsgálata, másrészt a tantárgy jellemző módszertanából következő munkamódszer (pl. gyakori csoportmunka), erősítik a szociális kompetenciát, az egymás iránt érzett felelősségvállalást.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médiatudatosság fejlesztését különösen indokolja a kortárs társadalom igénye, amely a fiatalok médiahasználati szokásai miatt egyre fontosabb szerepet kap az adott iskolaszakaszban. E fejlesztés fontosságának hangsúlyozása különösen indokolt az adott tantárgyban, hisz az információs csatornák gazdagodása a szöveges információbefogadás mellé felzárkóztatja a vizuális információk tudatos befogadásának fontosságát is, mivel az információk forrása és jellege alapján szöveg és kép együtt értelmezése napjainkban gyakoribb jelenség valós élethelyzetekben. A médiatudatosság fejlesztésének tehát egyre fontosabb aspektusa a vizuális megfigyelés és értelmezés segítségével megvalósuló médiahasználat és médiaértés.</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fentiekb</w:t>
      </w:r>
      <w:r>
        <w:rPr>
          <w:color w:val="000000"/>
          <w:sz w:val="22"/>
          <w:szCs w:val="22"/>
        </w:rPr>
        <w:t>ől is következik, hogy e korosztályban kevéssé a kifejező szándékú rajzi, festészeti produktumok létrehozása a cél, mint inkább a tervezői gondolkodás fejlesztése, illetve a technikai médiumok felhasználásával létrehozható produktumok elkészítése, amely egyúttal hozzájárul a digitális kompetencia fejlesztéséhez. Ebben az iskolaszakaszban – csakúgy, mint az előzőben – a vizuális kultúra részterületei közül a „Vizuális kommunikációhoz” kapcsolódó fejlesztés kerül előtérbe, amely közvetlen kapcsolatban van a médiafogyasztás tudatosságának erősítésével, illetve a „Tárgy- és környezetkultúra” részterület vizsgálatával a környezettudatos életforma jelentőségének megértése és elfogadása nyer fontosságot. Miután a tantárgy kultúraközvetítő szerepe erősödik, egyre lényegesebb a befogadó tevékenység jelenléte a tanórán, méghozzá más kapcsolódó tárgyakban szerzett ismeretek, tapasztalatok koherens felhasználásával.</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alsóbb iskolaszakaszban (5–8. évfolyamon) a gyerekek már ismerkedtek a különböz</w:t>
      </w:r>
      <w:r>
        <w:rPr>
          <w:color w:val="000000"/>
          <w:sz w:val="22"/>
          <w:szCs w:val="22"/>
        </w:rPr>
        <w:t xml:space="preserve">ő kultúrák és korok vizuális művészeti megjelenéseivel, e szakaszban az ismeretek rendszerezése, szintézise, illetve az esetleges kronologikus megközelítésen túl egy problémaközpontú közvetítés ígér hatékonyságot. </w:t>
      </w:r>
    </w:p>
    <w:p w:rsidR="00734299" w:rsidRDefault="00734299" w:rsidP="00E510A3">
      <w:pPr>
        <w:widowControl w:val="0"/>
        <w:autoSpaceDE w:val="0"/>
        <w:autoSpaceDN w:val="0"/>
        <w:adjustRightInd w:val="0"/>
        <w:rPr>
          <w:i/>
          <w:iCs/>
          <w:color w:val="222222"/>
          <w:sz w:val="22"/>
          <w:szCs w:val="22"/>
        </w:rPr>
      </w:pPr>
      <w:r>
        <w:rPr>
          <w:color w:val="000000"/>
          <w:sz w:val="22"/>
          <w:szCs w:val="22"/>
          <w:lang w:val="en-US"/>
        </w:rPr>
        <w:t>A gimnázium 9–10. évfolyamán a tanuló felismeri, hogy a különböz</w:t>
      </w:r>
      <w:r>
        <w:rPr>
          <w:color w:val="000000"/>
          <w:sz w:val="22"/>
          <w:szCs w:val="22"/>
        </w:rPr>
        <w:t xml:space="preserve">ő vizuális művészetek érzelmi, gondolati, erkölcsi, esztétikai élmények, a tapasztalatszerzés forrásai.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azonosítására, többféle értelmezési kontextusban helyezésére.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Nyitott és motivált az IKT nyújtotta lehetőségek kihasználásában. </w:t>
      </w:r>
      <w:r>
        <w:rPr>
          <w:color w:val="00000A"/>
          <w:sz w:val="22"/>
          <w:szCs w:val="22"/>
        </w:rPr>
        <w:t xml:space="preserve">Képes arra, hogy saját munkáját tárgyilagosan értékelje, és szükség esetén tanácsot, információt, támogatást kérjen. </w:t>
      </w:r>
      <w:r>
        <w:rPr>
          <w:color w:val="000000"/>
          <w:sz w:val="22"/>
          <w:szCs w:val="22"/>
        </w:rPr>
        <w:t>Együttműködik társaival, igényli és képes a feladatmegoldást segítő információk megosztására. Problémamegoldó tevékenységét egyre inkább a függetlenség, a kreativitás és az innováció jellemzi.</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 xml:space="preserve">Éves óraszám: 36 óra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742"/>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űvészeti élmények (pl. zene, mozgás) megjelenítése önkifejező asszociációs alkotások által síkban, térben, időben (pl. zene hangulatát kifejező festészeti vagy plasztikai megjelenítéssel). Tartalom, téma: hangszerek formájából kiinduló képalkotás, mintatervezés. A zene tartalmát kifejező jel, piktogram, embléma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w:t>
            </w:r>
            <w:r>
              <w:rPr>
                <w:sz w:val="22"/>
                <w:szCs w:val="22"/>
              </w:rPr>
              <w:t xml:space="preserve">űvészeti alkotások és természeti formák kifejező, sajátos átdolgozása, átírása, pl. stilizálás, jelalkotás, léptékváltás, nagyítás. Tartalom, témák: képalkotás és alkalmazott grafikai tervek készítése műalkotások és a látott formák részleteinek felhasználásával, pl. bélyeg tervezése,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 xml:space="preserve">őpont, aránytorzítás, formaredukció).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témák: a tanulmányrajz részletének nagyításával képzett képalkotás. Felületalkotás: faktúravariációk készítése.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w:t>
            </w:r>
          </w:p>
          <w:p w:rsidR="00734299" w:rsidRDefault="00734299" w:rsidP="006E64C3">
            <w:pPr>
              <w:widowControl w:val="0"/>
              <w:autoSpaceDE w:val="0"/>
              <w:autoSpaceDN w:val="0"/>
              <w:adjustRightInd w:val="0"/>
              <w:rPr>
                <w:color w:val="000000"/>
              </w:rPr>
            </w:pPr>
            <w:r>
              <w:rPr>
                <w:color w:val="000000"/>
                <w:sz w:val="22"/>
                <w:szCs w:val="22"/>
                <w:lang w:val="en-US"/>
              </w:rPr>
              <w:t xml:space="preserve"> Tartalom, témák: színszótár készítése, a színek csoportosítása adott szempontok alapján, pl. kémiai eredet</w:t>
            </w:r>
            <w:r>
              <w:rPr>
                <w:color w:val="000000"/>
                <w:sz w:val="22"/>
                <w:szCs w:val="22"/>
              </w:rPr>
              <w:t>ű</w:t>
            </w:r>
          </w:p>
          <w:p w:rsidR="00734299" w:rsidRDefault="00734299" w:rsidP="006E64C3">
            <w:pPr>
              <w:widowControl w:val="0"/>
              <w:autoSpaceDE w:val="0"/>
              <w:autoSpaceDN w:val="0"/>
              <w:adjustRightInd w:val="0"/>
              <w:rPr>
                <w:color w:val="000000"/>
              </w:rPr>
            </w:pPr>
            <w:r>
              <w:rPr>
                <w:color w:val="000000"/>
                <w:sz w:val="22"/>
                <w:szCs w:val="22"/>
                <w:lang w:val="en-US"/>
              </w:rPr>
              <w:t>festékszínek, tulajdonnevekr</w:t>
            </w:r>
            <w:r>
              <w:rPr>
                <w:color w:val="000000"/>
                <w:sz w:val="22"/>
                <w:szCs w:val="22"/>
              </w:rPr>
              <w:t>ől elnevezett színek stb. Szubjektív színek: egy adott személy tulajdonságainak kifejezése színekkel. Nonfiguratív én-kép festése. Pillanatnyi hangulat kifejezése kalligrafikus jelekkel.</w:t>
            </w:r>
          </w:p>
          <w:p w:rsidR="00734299" w:rsidRDefault="00734299" w:rsidP="006E64C3">
            <w:pPr>
              <w:widowControl w:val="0"/>
              <w:autoSpaceDE w:val="0"/>
              <w:autoSpaceDN w:val="0"/>
              <w:adjustRightInd w:val="0"/>
              <w:rPr>
                <w:rFonts w:ascii="Calibri" w:hAnsi="Calibri" w:cs="Calibri"/>
                <w:lang w:val="en-US"/>
              </w:rPr>
            </w:pP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258"/>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legfontosabb változások lényegének kiemelése és összegzése a különböző művészettörténeti korszakokban.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pPr>
            <w:r>
              <w:rPr>
                <w:sz w:val="22"/>
                <w:szCs w:val="22"/>
                <w:lang w:val="en-US"/>
              </w:rPr>
              <w:t>Tartalom: a sík-és térábrázolás jellemz</w:t>
            </w:r>
            <w:r>
              <w:rPr>
                <w:sz w:val="22"/>
                <w:szCs w:val="22"/>
              </w:rPr>
              <w:t xml:space="preserve">ői; ábrázolási konvenciók pl.: a jellemző nézetek törvénye, a hatalomnak megfelelő méretábrázolás;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őskor, ókor, korakeresztény, népvándorlás kora, romanika és gótika) összegzése, a hasonlóságok és a legfontosabb megkülönböztető jegyek kiemelésével.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m</w:t>
            </w:r>
            <w:r>
              <w:rPr>
                <w:sz w:val="22"/>
                <w:szCs w:val="22"/>
              </w:rPr>
              <w:t xml:space="preserve">űalkotások elemzése és értelmezése. A különböző kompozíciós megoldások jellemzői. Jellegzetes kompozíciós megoldások a festészetben és a szobrászatban. Leggyakoribb kompozíciós eszközök.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perspektivikus, az axonometrikus és a vetületi ábrázolás jellemz</w:t>
            </w:r>
            <w:r>
              <w:rPr>
                <w:sz w:val="22"/>
                <w:szCs w:val="22"/>
              </w:rPr>
              <w:t>őinek megfigyelése a műalkotásokon. Az ábrázolási rendszerek jellemzőinek ismerete, a szerkesztés elvei. Rekonstrukciós feladatok.</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 xml:space="preserve">A térbeliség kifejezésének módjai (vonallal, tónussal, színekkel).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kompozíció, képkivágás, képi és optikai helyzetviszonylat, kontraszt.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110"/>
        <w:gridCol w:w="1701"/>
        <w:gridCol w:w="1670"/>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képalkotó módszereinek megismerése. Vizuális közlés szöveggel és képpel különböz</w:t>
            </w:r>
            <w:r>
              <w:rPr>
                <w:sz w:val="22"/>
                <w:szCs w:val="22"/>
              </w:rPr>
              <w:t>ő célok érdekében. Összetett vizuális kommunikációt szolgáló megjelenés tervezése.</w:t>
            </w:r>
          </w:p>
        </w:tc>
      </w:tr>
      <w:tr w:rsidR="00734299" w:rsidTr="006E64C3">
        <w:trPr>
          <w:trHeight w:val="350"/>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147"/>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tárgyfotó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 xml:space="preserve">     Tartalom, téma: a gótikus kódexek; bet</w:t>
            </w:r>
            <w:r>
              <w:rPr>
                <w:sz w:val="22"/>
                <w:szCs w:val="22"/>
              </w:rPr>
              <w:t>űstílusok; múzeumi katalógus tervezése adott témához.</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anyag(szerűség), művészkönyv/art-book.</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018"/>
        <w:gridCol w:w="2801"/>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vizuális kommunikáció különböz</w:t>
            </w:r>
            <w:r>
              <w:rPr>
                <w:color w:val="000000"/>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tömegkommunikáció eszközeinek és formáinak ismerete, csoportosítása, értelmezése. Vizuális reklámok értelmezése.</w:t>
            </w:r>
          </w:p>
        </w:tc>
      </w:tr>
      <w:tr w:rsidR="00734299" w:rsidTr="006E64C3">
        <w:trPr>
          <w:trHeight w:val="350"/>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652"/>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vizuális közlés formái; saját tervezés</w:t>
            </w:r>
            <w:r>
              <w:rPr>
                <w:sz w:val="22"/>
                <w:szCs w:val="22"/>
              </w:rPr>
              <w:t>ű tárgy reklámkampányának megtervezése (célközönség ismerete, csomagolás, embléma, szlogen, reklámplakát, forma-és szövegfolt, reklámfilm, kísérőzene).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Görög istenek tevékenységét reklámozó plakát készítése (szimbólumok, attribútumok, felirat, színkontraszt, kompozíciós hangsúly)</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Kultúra és tömegkultúra, jelenségek a médiában. Virtuális valóság. Sztereotípia, reprezentáció.. A reklám hatásmechanizmusa. Valóságábrázolás és hitelesség, valószer</w:t>
            </w:r>
            <w:r>
              <w:rPr>
                <w:sz w:val="22"/>
                <w:szCs w:val="22"/>
              </w:rPr>
              <w:t>űség, virtuális valóság. A figyelemirányítás, a hangulatteremtés és az értelmezés legfontosabb eszközei.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762"/>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21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Megadott, vagy szabadon választott téma alapján komplex m</w:t>
            </w:r>
            <w:r>
              <w:rPr>
                <w:sz w:val="22"/>
                <w:szCs w:val="22"/>
              </w:rPr>
              <w:t>ű tervezése (pl. kép/"fotó"regény, story-board készítése) a legfőbb audiovizuális kifejezési eszközök tudatosítása céljából. A story-board és a képregény műfajának összehasonlítása.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lang w:val="en-US"/>
              </w:rPr>
            </w:pPr>
            <w:r>
              <w:rPr>
                <w:sz w:val="22"/>
                <w:szCs w:val="22"/>
                <w:lang w:val="en-US"/>
              </w:rPr>
              <w:t>Tartalom, téma: képsorozatok az ókorban (a sumer uri zászló, a Traianus-oszlop. Az állóképek és a mozgókép hatásmechanizmusa. Kompozíciós megoldások, a kiemelés képi eszközei.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egy tanult m</w:t>
            </w:r>
            <w:r>
              <w:rPr>
                <w:sz w:val="22"/>
                <w:szCs w:val="22"/>
              </w:rPr>
              <w:t>űalkotásból kiinduló élőkép készítése, a kép történetének továbbgondolása (képfolytatás, rövidfilm stb).</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Szerepjáték: a képen látott állóképi mozdulatok folytatása és ábrázolása.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Középkori bestiárium: animációs film készítése a lények mozgásáról (fotósorozat, hangok, zörejek, zenekíséret).</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673"/>
        <w:gridCol w:w="1280"/>
        <w:gridCol w:w="1670"/>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color w:val="000000"/>
              </w:rPr>
            </w:pPr>
            <w:r>
              <w:rPr>
                <w:color w:val="000000"/>
                <w:sz w:val="22"/>
                <w:szCs w:val="22"/>
                <w:lang w:val="en-US"/>
              </w:rPr>
              <w:t>A vizuális környezetben megfigyelhet</w:t>
            </w:r>
            <w:r>
              <w:rPr>
                <w:color w:val="000000"/>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Tárgykészít</w:t>
            </w:r>
            <w:r>
              <w:rPr>
                <w:color w:val="000000"/>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Jelenségek, látványok vizuális megfigyelése és értelmezése során célirányos szempontok kiválasztása. Az adott tárgynak megfelel</w:t>
            </w:r>
            <w:r>
              <w:rPr>
                <w:color w:val="000000"/>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149"/>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Ember alkotta objektumok és azok jellemz</w:t>
            </w:r>
            <w:r>
              <w:rPr>
                <w:sz w:val="22"/>
                <w:szCs w:val="22"/>
              </w:rPr>
              <w:t>ő környezetének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Szöveges eszközökkel leírt tárgy, épület vagy téri helyzet pontos megjelenítése vizuális eszközökkel, az adott környezet alapos, pontos megismerése érdekében. Pl. nagy térmélység</w:t>
            </w:r>
            <w:r>
              <w:rPr>
                <w:sz w:val="22"/>
                <w:szCs w:val="22"/>
              </w:rPr>
              <w:t>ű, geometrikus elemekből álló szerkezet tervezése és festése a színperspektívát hangsúlyozó színekkel.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Tárgy- és épülettervezés a közvetlen környezet valós problémáira (pl. iskolai szelektív hulladékgy</w:t>
            </w:r>
            <w:r>
              <w:rPr>
                <w:sz w:val="22"/>
                <w:szCs w:val="22"/>
              </w:rPr>
              <w:t>űjtő, iskolabútor) a műszaki jellegű ábrázolás legfontosabb sajátosságainak az alkalmazásával (pl. méretezés, vonalfajták, több nézet) szerkesztéssel és szabadkézi rajzban.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Bels</w:t>
            </w:r>
            <w:r>
              <w:rPr>
                <w:sz w:val="22"/>
                <w:szCs w:val="22"/>
              </w:rPr>
              <w:t>ő terek, tárgyak átalakítása meghatározott célok (pl. közösségi terek intim részeinek kialakítása, hulladék kreatív újrahasznosítása) érdekében.</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 xml:space="preserve">Méretezés.Gondolatmenet követése. Absztrahálás, konkretizálás.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3892"/>
        <w:gridCol w:w="1963"/>
        <w:gridCol w:w="1722"/>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7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234"/>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axonometrikus vagy perspektivikus szerkesztéssel tervezett egyszer</w:t>
            </w:r>
            <w:r>
              <w:rPr>
                <w:sz w:val="22"/>
                <w:szCs w:val="22"/>
              </w:rPr>
              <w:t>ű bútor, épület vagy szobabelső. Ugyanannak a formának az ábrázolása különböző szemmagasságból. Az épület stílusához alkalmazkodó épületdísz tervezése, pl. kapukopogtató. Régi korok motívumainak megjelenése a mai divatban.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Funkcionális szempontokat kevéssé érvényesít</w:t>
            </w:r>
            <w:r>
              <w:rPr>
                <w:sz w:val="22"/>
                <w:szCs w:val="22"/>
              </w:rPr>
              <w:t>ő fiktív vagy elképzelt terek. Tartalom, témák: pl. labirintus, többértelmű tér, különböző nézetek egy látványon belül, lehetetlen alakzatok tervezése és makettezése.</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4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4"/>
        <w:gridCol w:w="231"/>
        <w:gridCol w:w="4574"/>
        <w:gridCol w:w="1632"/>
        <w:gridCol w:w="1376"/>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620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778"/>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ókor, romanika, gótika) elemz</w:t>
            </w:r>
            <w:r>
              <w:rPr>
                <w:sz w:val="22"/>
                <w:szCs w:val="22"/>
              </w:rPr>
              <w:t xml:space="preserve">ő vizsgálata, összehasonlítása és csoportosítása a legfontosabb építészettörténeti példák alapján. Az összehasonlítás szempontjai: tér-és tömegalakítás, tartószerkezetek, térlefedés, építőanyagok, az építés technikája, épületdíszítés, kapcsolat a társművészetekkel,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Középkori oszlopok motívumaiból kiinduló díszlet vagy jelmez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Jellegzetes férfi és n</w:t>
            </w:r>
            <w:r>
              <w:rPr>
                <w:sz w:val="22"/>
                <w:szCs w:val="22"/>
              </w:rPr>
              <w:t>ői öltözékek ókortól a gótikáig. Rangjelző színek és formák a viseletekben. A régészeti leletek tanulságai.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m</w:t>
            </w:r>
            <w:r>
              <w:rPr>
                <w:sz w:val="22"/>
                <w:szCs w:val="22"/>
              </w:rPr>
              <w:t>űemlékek, vagy műemlék jellegű épületek helyzetének és esetleges hasznosításának vizsgálata a közvetlen környezetben. Tartalom, téma: a lakóhely közelében lévő műemléképület elemzése: történet, adatok, rajz, fénykép, a felújítás dokumentumai.</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autoSpaceDE w:val="0"/>
        <w:autoSpaceDN w:val="0"/>
        <w:adjustRightInd w:val="0"/>
        <w:spacing w:before="238" w:after="238"/>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látványt legyen képes lerajzolni, tudja a jelenség egyes tulajdonságait kiemelni. Emlékezet, képzelet alapján is legyen képes a látványt, vagy kitalált tárgyat megrajzolni. 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űtípusok, művek, alkotók</w:t>
      </w:r>
    </w:p>
    <w:p w:rsidR="00734299" w:rsidRDefault="00734299" w:rsidP="00E510A3">
      <w:pPr>
        <w:widowControl w:val="0"/>
        <w:autoSpaceDE w:val="0"/>
        <w:autoSpaceDN w:val="0"/>
        <w:adjustRightInd w:val="0"/>
        <w:spacing w:after="200" w:line="276" w:lineRule="auto"/>
        <w:jc w:val="both"/>
        <w:rPr>
          <w:sz w:val="22"/>
          <w:szCs w:val="22"/>
        </w:rPr>
      </w:pPr>
      <w:r>
        <w:rPr>
          <w:sz w:val="22"/>
          <w:szCs w:val="22"/>
          <w:lang w:val="en-US"/>
        </w:rPr>
        <w:t>Amennyiben a különböz</w:t>
      </w:r>
      <w:r>
        <w:rPr>
          <w:sz w:val="22"/>
          <w:szCs w:val="22"/>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válogatás fontos szempontja, hogy a bemutatott m</w:t>
      </w:r>
      <w:r>
        <w:rPr>
          <w:color w:val="000000"/>
          <w:sz w:val="22"/>
          <w:szCs w:val="22"/>
        </w:rPr>
        <w:t>űvek az egyetemes művészettörténet legjelentősebb és tipikus műveivel szemléltessék a témát, míg a magyar művészettörténetében megtalálható leglényegesebb példák is bemutatásra kerüljenek.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spacing w:before="335" w:after="335"/>
        <w:ind w:right="167"/>
        <w:rPr>
          <w:b/>
          <w:bCs/>
          <w:color w:val="000000"/>
        </w:rPr>
      </w:pPr>
      <w:r>
        <w:rPr>
          <w:b/>
          <w:bCs/>
          <w:color w:val="000000"/>
          <w:lang w:val="en-US"/>
        </w:rPr>
        <w:t>M</w:t>
      </w:r>
      <w:r>
        <w:rPr>
          <w:b/>
          <w:bCs/>
          <w:color w:val="000000"/>
        </w:rPr>
        <w:t>ŰTÁRGYLISTA</w:t>
      </w:r>
    </w:p>
    <w:p w:rsidR="00734299" w:rsidRDefault="00734299" w:rsidP="00E510A3">
      <w:pPr>
        <w:widowControl w:val="0"/>
        <w:autoSpaceDE w:val="0"/>
        <w:autoSpaceDN w:val="0"/>
        <w:adjustRightInd w:val="0"/>
        <w:rPr>
          <w:color w:val="000000"/>
          <w:sz w:val="22"/>
          <w:szCs w:val="22"/>
        </w:rPr>
      </w:pPr>
      <w:r>
        <w:rPr>
          <w:color w:val="000000"/>
          <w:sz w:val="22"/>
          <w:szCs w:val="22"/>
        </w:rPr>
        <w:t>ŐSKOR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 Stonehenge, bronzkor</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2. </w:t>
      </w:r>
      <w:r>
        <w:rPr>
          <w:color w:val="000000"/>
          <w:sz w:val="22"/>
          <w:szCs w:val="22"/>
        </w:rPr>
        <w:t>Őskori lakóházak (pl. (Çatal-Hüyük, Jerichó, Harappa, Mohendzso-Daro), Kr. e. 6000 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 Willendorfi Vénusz, fels</w:t>
      </w:r>
      <w:r>
        <w:rPr>
          <w:color w:val="000000"/>
          <w:sz w:val="22"/>
          <w:szCs w:val="22"/>
        </w:rPr>
        <w:t>ő paleolitikum, Kr. e. 30 000 k. (Bécs, Naturhistorisches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4. Lausseli Vénusz (k</w:t>
      </w:r>
      <w:r>
        <w:rPr>
          <w:color w:val="000000"/>
          <w:sz w:val="22"/>
          <w:szCs w:val="22"/>
        </w:rPr>
        <w:t>ő dombormű), felső paleolitikum, Kr. e. 30 000 k. (Franciaország)</w:t>
      </w:r>
    </w:p>
    <w:p w:rsidR="00734299" w:rsidRDefault="00734299" w:rsidP="00E510A3">
      <w:pPr>
        <w:widowControl w:val="0"/>
        <w:autoSpaceDE w:val="0"/>
        <w:autoSpaceDN w:val="0"/>
        <w:adjustRightInd w:val="0"/>
        <w:rPr>
          <w:color w:val="000000"/>
          <w:sz w:val="22"/>
          <w:szCs w:val="22"/>
        </w:rPr>
      </w:pPr>
      <w:r>
        <w:rPr>
          <w:color w:val="000000"/>
          <w:sz w:val="22"/>
          <w:szCs w:val="22"/>
          <w:lang w:val="en-US"/>
        </w:rPr>
        <w:t>5. Szegvár-T</w:t>
      </w:r>
      <w:r>
        <w:rPr>
          <w:color w:val="000000"/>
          <w:sz w:val="22"/>
          <w:szCs w:val="22"/>
        </w:rPr>
        <w:t>űzkövesi „Sarlós isten”, újkőkor - Tiszai kultúra, (Szentes, Koszta József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 Szkíta aranyszarvas Zöldhalompusztáról, vaskor Kr. e. 400 k. (Budapest, Magyar Nemzeti Múzeum) (=MNM)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7. </w:t>
      </w:r>
      <w:r>
        <w:rPr>
          <w:color w:val="000000"/>
          <w:sz w:val="22"/>
          <w:szCs w:val="22"/>
        </w:rPr>
        <w:t>Őskori barlangfestmények (lascaux-i, altamirai), felső paleolitikum Kr. e. 15 000 k.</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EGYIPTOM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 Gizai piramisegyüttes - kül. Kheopsz fáraó piramisa, óbirodalom, Kr. e. 2600-2500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 Ámon-Ré-templom, középbirodalom, Kr. e. XVI-XII. sz. Karnak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 II. Ramszesz sziklatemploma, újbirodalom, Kr. e. 1300 k. Abu-Szimbel</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 Írnok (festett mészk</w:t>
      </w:r>
      <w:r>
        <w:rPr>
          <w:color w:val="000000"/>
          <w:sz w:val="22"/>
          <w:szCs w:val="22"/>
        </w:rPr>
        <w:t>ő), óbirodalom, Kr. e. III. ée.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 Falusi bíró, óbirodalom, Kr. e. III. ée.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13. Nofretete fejszobra, Kr. e. 1360 k. (Berlin, Staatliche Museen - Charlottenburg)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14. Anubisz szobra, Tutenchamon sírjából,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15. Echnaton fáraó családjával (k</w:t>
      </w:r>
      <w:r>
        <w:rPr>
          <w:color w:val="000000"/>
          <w:sz w:val="22"/>
          <w:szCs w:val="22"/>
        </w:rPr>
        <w:t>ő dombormű), Aton kultusz, Kr. e. 1360 k.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16. Medumi ludak (falfestmény), óbirodalom, Kr. e. 2550 k.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17. Halastó, thébai sír (falfestmény), Kr. e. 1400 k.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18. „Fáraó vadászaton”, thébai (falfestmény), Kr. e. XIV. sz.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19. Tutenchamon arany halotti maszkja,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20. Bútorok Tutanhamon sírleletéb</w:t>
      </w:r>
      <w:r>
        <w:rPr>
          <w:color w:val="000000"/>
          <w:sz w:val="22"/>
          <w:szCs w:val="22"/>
        </w:rPr>
        <w:t>ől (pl. Tutanhamon fáraó trónusa), Kr. e. XIV. sz. (Kairó, Egyiptomi Múzeum)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MEZOPOTÁMIA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21. Zikkurat, Kr. e. 2000 e. Ur</w:t>
      </w:r>
    </w:p>
    <w:p w:rsidR="00734299" w:rsidRDefault="00734299" w:rsidP="00E510A3">
      <w:pPr>
        <w:widowControl w:val="0"/>
        <w:autoSpaceDE w:val="0"/>
        <w:autoSpaceDN w:val="0"/>
        <w:adjustRightInd w:val="0"/>
        <w:rPr>
          <w:color w:val="000000"/>
          <w:sz w:val="22"/>
          <w:szCs w:val="22"/>
        </w:rPr>
      </w:pPr>
      <w:r>
        <w:rPr>
          <w:color w:val="000000"/>
          <w:sz w:val="22"/>
          <w:szCs w:val="22"/>
          <w:lang w:val="en-US"/>
        </w:rPr>
        <w:t>22. Lamassu (kapu</w:t>
      </w:r>
      <w:r>
        <w:rPr>
          <w:color w:val="000000"/>
          <w:sz w:val="22"/>
          <w:szCs w:val="22"/>
        </w:rPr>
        <w:t>őrző démon), Kr. e. VIII. sz.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23. Babiloni Istaar kapu, Kr. e. 570 k. (Berlin, Staatliche Museen)</w:t>
      </w:r>
    </w:p>
    <w:p w:rsidR="00734299" w:rsidRDefault="00734299" w:rsidP="00E510A3">
      <w:pPr>
        <w:widowControl w:val="0"/>
        <w:autoSpaceDE w:val="0"/>
        <w:autoSpaceDN w:val="0"/>
        <w:adjustRightInd w:val="0"/>
        <w:rPr>
          <w:color w:val="000000"/>
          <w:sz w:val="22"/>
          <w:szCs w:val="22"/>
        </w:rPr>
      </w:pPr>
      <w:r>
        <w:rPr>
          <w:color w:val="000000"/>
          <w:sz w:val="22"/>
          <w:szCs w:val="22"/>
          <w:lang w:val="en-US"/>
        </w:rPr>
        <w:t>24. Alabástrom n</w:t>
      </w:r>
      <w:r>
        <w:rPr>
          <w:color w:val="000000"/>
          <w:sz w:val="22"/>
          <w:szCs w:val="22"/>
        </w:rPr>
        <w:t>ői fej Urukból, Kr. e. 2800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25. Bikafejes hárfa Urból, Kr. e. 2500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26. Gudea, Lagas uralkodója italáldozatot mutat be, Kr. e. 2120.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27. Sumér ékírásos tábla (vagy pecsétel</w:t>
      </w:r>
      <w:r>
        <w:rPr>
          <w:color w:val="000000"/>
          <w:sz w:val="22"/>
          <w:szCs w:val="22"/>
        </w:rPr>
        <w:t>őhenger), Kr. e. 2000 k. (London, British Museum)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GÖRÖGORSZÁG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28. Knósszoszi palota, Kr. e. XVI. sz. Kréta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29. Mükénei fellegvár (kül.: Oroszlános kapu), Kr. e XIV-XIII.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30. Parthenon - Pheidiasz, Kr. e. V. sz. Athén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31. Egy görög színház (pl. delphoi vagy epidauroszi színház)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32. Athéni akropolisz, Kr. e. 447-434. - kül. Niké-templom, Erechteion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33. Zeusz oltár, Kr. e. 180. (Berlin, Pergamon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34. Kurosz-szobor Athénból, Kr. e. 600 k. (New York, Metropolitan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35. Mürón: Diszkoszvet</w:t>
      </w:r>
      <w:r>
        <w:rPr>
          <w:color w:val="000000"/>
          <w:sz w:val="22"/>
          <w:szCs w:val="22"/>
        </w:rPr>
        <w:t>ő, Kr. e. 450 k.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36. Polükleitosz: Lándzsaviv</w:t>
      </w:r>
      <w:r>
        <w:rPr>
          <w:color w:val="000000"/>
          <w:sz w:val="22"/>
          <w:szCs w:val="22"/>
        </w:rPr>
        <w:t>ő, Kr. e. 450-440 k. (Nápoly, Museo Nazionale)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37. Praxitelész: Knidoszi Aphrodité, Kr. e. 350-340. (Róma, Museo Vaticano)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38. Delphoi kocsihajtó, Kr. e. 470 k. (Delphi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 Szamothrakéi Niké, Kr. e. 200 k.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 (Rodoszi Athanadórosz, Agészandrosz és Polüdórosz): Laokoón Kr. e. II. sz.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 Egy feketealakos vázakép (pl. Dionüszosz és bacchánsn</w:t>
      </w:r>
      <w:r>
        <w:rPr>
          <w:color w:val="000000"/>
          <w:sz w:val="22"/>
          <w:szCs w:val="22"/>
        </w:rPr>
        <w:t>ők ábrázolással, Párizs, Bibliothčque Nationale)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 Egy vörösalakos vázakép (pl. Orvietói kehelykratér Héraklész és társai,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 Pergamoni Héphaiszteón padlómozaikja, Kr. e. 150 k. (Berlin, Staatliche Museen)</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ETRUSZK, RÓMAI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44. Etruszk sírszarkofág házaspár portréjával, Kr. e. 625. (Róma, Museo Nazionale, Villa Giulia)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45. Colosseum, 70-90.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46. Pantheon, 118-128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47. Vettiusok háza, I. sz. Pompei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48. „Vesta-templom”,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49. Római vízvezeték (pl. Segovia, Nimes)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50. Forum Romanum rekonstrukció</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51. Traianus oszlopa, 110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52. Constantinus diadalíve, 312-315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53. Augustus szobra,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54. Marcus Aurelius bronz lovasszobra, 170 k. (Róma, Museo Capitolino)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55. Egy római portrészobor (pl. Caligula, Brutus, Vespasianus, Constantinus)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56. A Misztérium villa falfestmény (egy részlete), Kr. e. I. sz. 2/3.</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KORAKERESZTÉNY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57. Santa Sabina, 422-432.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58. San Apollinare in Classe és mozaikjai, VI. sz.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59. Palotakápolna, 805. Aachen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60. Jó pásztor, mozaik, V. sz. Ravenna, Galla Placidia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61. Durrow-i Kódex, 7. sz. </w:t>
      </w:r>
      <w:r>
        <w:rPr>
          <w:i/>
          <w:iCs/>
          <w:color w:val="000000"/>
          <w:sz w:val="22"/>
          <w:szCs w:val="22"/>
          <w:lang w:val="en-US"/>
        </w:rPr>
        <w:t xml:space="preserve">vagy </w:t>
      </w:r>
      <w:r>
        <w:rPr>
          <w:color w:val="000000"/>
          <w:sz w:val="22"/>
          <w:szCs w:val="22"/>
          <w:lang w:val="en-US"/>
        </w:rPr>
        <w:t>a Kellsi kódex, VIII. sz. (Dublin, Trinity College)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NÉPVÁNDORLÁS KORA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62. Galgóci tarsolylemez, X.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63. Nagyszentmiklósi kincs, 800 k. (Bécs, Kunsthistorisches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64. Sankt galleni kolostor tervrajza 830 k. (Sankt Gallen,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65. Szarmata korongos fibula, III.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66. Germán sasfibula, VI. sz. (Nürnberg, Germanisches Nationalmuseum)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67. Avar szíjvég (pl. klárafalvi - Szeged, Móra Ferenc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68. Fejedelmi szablya markolata (Attila kard) X. sz. (Bécs, Schatzkammer)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69. Honfoglaló magyarok öltözete, rekonstrukció (MNM)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BIZÁNC</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70. Hagia Sophia, VI. sz. Konstantinápoly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71. San Vitale, 532-547. és mozaikjai, 574 k.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72. Szófia Székesegyház, XI. sz. Kijev</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73. Nikopeia Istenanya, X. sz. (Velence, San Marco)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74. Trónoló Istenanya, 1280 k. (Washington, National Gallery of Art)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75. (Andrej) Rubljov: Szentháromság, 1430 k. (Moszkva, Tretyakovszkaja Galerija)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76. Sztaurotéka, X. sz. (Limburg, Székesegyházi Kincstár)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ROMANIKA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77. Maria Laach, bencés templom, XI-XIII. sz. (Koblenz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78. Pisai dóm, XI-XIII.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79. Pontigny-i ciszterci templom, 1140-1170.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80. Szt. Mihály-templom, 1033. Hildesheim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81. Bencés apátsági templom, XIII. sz. Ják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82. Ciszterci templom, XIII. sz. eleje, Bélapátfalva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83. Csempeszkopácsi plébániatemplom, XIII. sz. 2/2</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84. Szent István szarkofágja, XI. sz. (Székesfehérvár, István Király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85. Háromkirályok domborm</w:t>
      </w:r>
      <w:r>
        <w:rPr>
          <w:color w:val="000000"/>
          <w:sz w:val="22"/>
          <w:szCs w:val="22"/>
        </w:rPr>
        <w:t>ű, XII. sz. a pisai dóm bronzkapujáról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86. Maiestas Domini, 1123 k. Clemente apszisából (Barcelona, Katalán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87. Koronázási palást, XI.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88. Bayeux-i kárpit, 1080 k. (Bayeux, Bibliothéque Municipale)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89. Magyar Szent Korona, XI-XIII. sz. (Parlament, Budapest)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90. Királyfej Kalocsáról, XIII. sz. (Budapest, Magyar Nemzeti Galéria = MNG)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91. Winchesteri biblia (H-iniciálé), 1150-1160. (Winchester, Cathedral Library)</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GÓTIKA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92. Párizsi Notre Dame, 1163-1250.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93. Amiens-i székesegyház, 1236-(1389)</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94. Chartres-i székesegyház, 1194-1220.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95. Ca d’Oro palota, XV. sz. Velence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96. Cambridge-i King’s College Chapel 1446-1515.</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97. Szent Vitus székesegyház, XIV. sz. Prága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98. Nyírbátori (ma) református templom, XV. sz. vége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99. Veleméri templom, XIV.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100. Vajdahunyad vár, XV. sz. Vajdahunyad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101. Utolsó ítélet, XV. sz. 1/2. Kassa, Szent Erzsébet-templom északi kapuzata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102. Uta és Ekkehard szobra, 1250. Naumburg, dóm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103. Veit Stoss: Mária oltár, 1477-1483 k. Krakkó, Mária-templom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104. Kolozsvári Márton és György: Szent György, bronz, 1373. (Prága, Národni Galeri)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105. Chartres-i katedrális üvegablakai (pl. Mária halála),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106. Cimabue: Trónoló Madonna, XIII. sz. vége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107. Giotto: Szent Ferenc élete, freskósorozat, XIII. sz. vége (Assisi, San Francesco)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108. Simone Martini, Lippo Memmi: Angyali Üdvözlet, 1323.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109. Kolozsvári Tamás: Kálvária, 1427. (Esztergom, Keresztény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110. M. S. Mester: Selmecbányai oltárképei, 1508. kül. Mária és Erzsébet találkozása (MNG)</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111. L</w:t>
      </w:r>
      <w:r>
        <w:rPr>
          <w:color w:val="000000"/>
          <w:sz w:val="22"/>
          <w:szCs w:val="22"/>
        </w:rPr>
        <w:t>őcsei Pál: Lőcsei Szent Jakab-templom főoltára, 1508-1517.</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112. Wilton diptichon, 1400 k. (London, National Gallery)</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113. Avignoni Piet</w:t>
      </w:r>
      <w:r>
        <w:rPr>
          <w:color w:val="000000"/>
          <w:sz w:val="22"/>
          <w:szCs w:val="22"/>
        </w:rPr>
        <w:t>ŕ, XV. sz.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114. Limbourg fivérek: Május, Berry herceg hóráskönyvéb</w:t>
      </w:r>
      <w:r>
        <w:rPr>
          <w:color w:val="000000"/>
          <w:sz w:val="22"/>
          <w:szCs w:val="22"/>
        </w:rPr>
        <w:t>ől, 1410 k. (Chantilly, Musée Condée)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115. Magyar Anjou Legendárium, XIV. sz. 1/2 (Róma, Museo Vaticano; New York, Morgan Library; Szentpétervár, Ermitázs)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116. Képes Krónika, 1360 k. (Budapest, Országos Széchényi Könyvtár = OSZK)</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117. Szent László fejereklyetartó, 1425 e. (Gy</w:t>
      </w:r>
      <w:r>
        <w:rPr>
          <w:color w:val="000000"/>
          <w:sz w:val="22"/>
          <w:szCs w:val="22"/>
        </w:rPr>
        <w:t>őr, Székesegyház)</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118. Suki-kehely, XV. sz. közepe (Esztergom, F</w:t>
      </w:r>
      <w:r>
        <w:rPr>
          <w:color w:val="000000"/>
          <w:sz w:val="22"/>
          <w:szCs w:val="22"/>
        </w:rPr>
        <w:t>őszékesegyházi Kincstár)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119. Az egyszarvú legendája, gobelinsorozat, (Párizs, Musée Cluny)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120. Szent László legenda, 1420-as é. (Kakaslomnic)</w:t>
      </w:r>
    </w:p>
    <w:p w:rsidR="00734299" w:rsidRDefault="00734299" w:rsidP="00E510A3">
      <w:pPr>
        <w:widowControl w:val="0"/>
        <w:autoSpaceDE w:val="0"/>
        <w:autoSpaceDN w:val="0"/>
        <w:adjustRightInd w:val="0"/>
        <w:rPr>
          <w:color w:val="000000"/>
          <w:sz w:val="22"/>
          <w:szCs w:val="22"/>
        </w:rPr>
      </w:pPr>
      <w:r>
        <w:rPr>
          <w:color w:val="000000"/>
          <w:sz w:val="22"/>
          <w:szCs w:val="22"/>
          <w:lang w:val="en-US"/>
        </w:rPr>
        <w:t>121. Muránói üvegtárgy (pl. Baldovierik esküv</w:t>
      </w:r>
      <w:r>
        <w:rPr>
          <w:color w:val="000000"/>
          <w:sz w:val="22"/>
          <w:szCs w:val="22"/>
        </w:rPr>
        <w:t>ői edénye) XV. sz. (Murano, Üvegmúzeum)</w:t>
      </w:r>
    </w:p>
    <w:p w:rsidR="00734299" w:rsidRDefault="00734299" w:rsidP="00E510A3">
      <w:pPr>
        <w:widowControl w:val="0"/>
        <w:autoSpaceDE w:val="0"/>
        <w:autoSpaceDN w:val="0"/>
        <w:adjustRightInd w:val="0"/>
        <w:spacing w:before="201"/>
        <w:ind w:right="167"/>
        <w:rPr>
          <w:b/>
          <w:bCs/>
          <w:color w:val="000000"/>
          <w:sz w:val="22"/>
          <w:szCs w:val="22"/>
          <w:lang w:val="en-US"/>
        </w:rPr>
      </w:pPr>
      <w:r>
        <w:rPr>
          <w:b/>
          <w:bCs/>
          <w:color w:val="000000"/>
          <w:sz w:val="22"/>
          <w:szCs w:val="22"/>
          <w:lang w:val="en-US"/>
        </w:rPr>
        <w:t>EURÓPÁN KÍVÜLI KULTÚRÁK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393. Sziklarajzok Tasszilib</w:t>
      </w:r>
      <w:r>
        <w:rPr>
          <w:color w:val="000000"/>
          <w:sz w:val="22"/>
          <w:szCs w:val="22"/>
        </w:rPr>
        <w:t>ől (Kr. e. IV. 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394. Nagy Zimbabve (XIV-XV. sz.) (Mozambik)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395. Táncmaszk Elefántcsontpartról</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396. </w:t>
      </w:r>
      <w:r>
        <w:rPr>
          <w:color w:val="000000"/>
          <w:sz w:val="22"/>
          <w:szCs w:val="22"/>
        </w:rPr>
        <w:t>Ősszobor Indonéziából (NM)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397. Húsvét-szigeti k</w:t>
      </w:r>
      <w:r>
        <w:rPr>
          <w:color w:val="000000"/>
          <w:sz w:val="22"/>
          <w:szCs w:val="22"/>
        </w:rPr>
        <w:t>őszobrok (Polinézia)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398. Auszráliai kéregfestmény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399. Vadkanmaszk fából (Melanézia)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400. Bábfigura (Wayang - Indonéziából)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401. „Nazca vonalak”, Kr. e. 200-Kr. u. 350.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402. Machu Picchu, XVI. sz.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403. A Nap piramisa, IV-IX. sz. (Teotihuacan)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404. Nagy Jaguár-templom (maja), 300-900. (Tikál)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405. Halotti maszk IV-V. sz. (Teotihuacan, Párizs, Musée de l’Homme)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406. A Nap Köve (azték naptár) XV. sz. (Mexico City, Nemzeti Antropológiai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407. Totemoszlop Északnyugat-Amerikából (Drezda, Museum für Völkerkunde)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408. Puebló, 350-1300. Mesa Verde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409. Cordobai nagymecset (IX-X.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410. Kászim pasa dzsámija (1543-1546. Pécs)</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411. Királyfürd</w:t>
      </w:r>
      <w:r>
        <w:rPr>
          <w:color w:val="000000"/>
          <w:sz w:val="22"/>
          <w:szCs w:val="22"/>
        </w:rPr>
        <w:t>ő (1566-1587.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412. Gül Baba türbéje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413. Kethüda-dzsámi, minaret (VIII. sz. Eger)</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414. Ladik imasz</w:t>
      </w:r>
      <w:r>
        <w:rPr>
          <w:color w:val="000000"/>
          <w:sz w:val="22"/>
          <w:szCs w:val="22"/>
        </w:rPr>
        <w:t>őnyeg, 6 oszlopos (XVIII. sz. Budapest, Iparművészeti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415. Korán-lap (Arany Toll kalligráfiája), (1186. Dublin, Ch. Beatty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416. Nagy Sztúpa (Kr. e. III-I. sz. Szancsi)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417. A 26. adzsantai barlangtemplom belseje (640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418. Radzsarani-templom (XI-XIII. sz. Bhuvanesvar, India)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419. Szúrja a Napisten, k</w:t>
      </w:r>
      <w:r>
        <w:rPr>
          <w:color w:val="000000"/>
          <w:sz w:val="22"/>
          <w:szCs w:val="22"/>
        </w:rPr>
        <w:t>ősztéle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420. Buddha Sákjamuni fej Gandharából (himalájai pala) (II-III. sz. Budapest, Hopp F. Keletázsiai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421. Siva Nataradzsa - Táncoló Siva (bronz) (XII-XIII. sz. Amszterdam, Museum van Aziatische Kunst)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422. Lótuszvirágot tartó bódhiszattva (falfestményrészlet) (az 1. számú adzsantai barlangtemplomból, 600-650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423. Rádzsput miniatúra (Krisna és Rádha a ligetben, XVIII.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424. Szteatitpecsétel</w:t>
      </w:r>
      <w:r>
        <w:rPr>
          <w:color w:val="000000"/>
          <w:sz w:val="22"/>
          <w:szCs w:val="22"/>
        </w:rPr>
        <w:t>ők az Indusvölgyi kultúrából (Új Delhi, National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425. Kínai Nagy Fal, Csin-dinasztia (Kr. e. VI-III. sz. 220-ig)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426. A „Tiltott város” - a pekingi császári palotaegyüttes részlete, a nagy csarnokkal, Ming- és Csing-korszak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427. Föld alatti folyosórendszer a kínai „cseréphadsereg”-gel (Csin-si Huang-ti császár sírjához), Kr. e. 220-210. Lintong Hszian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428. Temetkezési zászlókép selyem alapon (Ma-vang-tui 1. számú sír, Nyugati Hang-kor Kr. e. 206-Kr. u. 8.) (Peking, Neue archaeologische Funde in China)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429. Buddha és kísér</w:t>
      </w:r>
      <w:r>
        <w:rPr>
          <w:color w:val="000000"/>
          <w:sz w:val="22"/>
          <w:szCs w:val="22"/>
        </w:rPr>
        <w:t>ői a Gyémánt szutrából (fametszet) (868.)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430. Csien-lung: Porcelándoboz pecsétfestéknek (XVIII. sz.) (Budapest, 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431. Hórjudzsi buddhista templom Arany Csarnoka (VII. sz.) (Nara)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432. Részletek Kacura Rikju császári villa tavaskertjéb</w:t>
      </w:r>
      <w:r>
        <w:rPr>
          <w:color w:val="000000"/>
          <w:sz w:val="22"/>
          <w:szCs w:val="22"/>
        </w:rPr>
        <w:t>ől a Sókintei nevű teaházzal (XVII. sz. e.) (Kioto)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433. Kamakurai Nagy Buddha-szobor (XIII.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434. Kacusika Hokusai: Déli szél és szép id</w:t>
      </w:r>
      <w:r>
        <w:rPr>
          <w:color w:val="000000"/>
          <w:sz w:val="22"/>
          <w:szCs w:val="22"/>
        </w:rPr>
        <w:t>ő. A Fudzsijama harminchat képe sorozatból (1823-1829.) (Tokió, Heibonsha Publisher Ltd.)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435. No-maszk (XVI. sz.) (Tokió, Nemzeti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32"/>
          <w:szCs w:val="32"/>
          <w:lang w:val="en-US"/>
        </w:rPr>
      </w:pPr>
      <w:r>
        <w:rPr>
          <w:sz w:val="22"/>
          <w:szCs w:val="22"/>
          <w:lang w:val="en-US"/>
        </w:rPr>
        <w:br w:type="page"/>
      </w:r>
      <w:r>
        <w:rPr>
          <w:b/>
          <w:bCs/>
          <w:sz w:val="32"/>
          <w:szCs w:val="32"/>
          <w:lang w:val="en-US"/>
        </w:rPr>
        <w:t>10.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600"/>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 alkotó tevékenységekben a síkbeli, térbeli kifejez</w:t>
            </w:r>
            <w:r>
              <w:rPr>
                <w:sz w:val="22"/>
                <w:szCs w:val="22"/>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 xml:space="preserve">űvészeti élmények (pl. zene, mozgás, médiajelenség) megjelenítése önkifejező asszociációs alkotások által síkban, térben, időben (pl. zene hangulatát kifejező festészeti vagy plasztikai megjelenítéssel, talált tárgyakból készített installációval, fotókollázs technikával).Tartalom, téma: a zene és a képzőművészet kapcsolata.Dombormű készítése assemblage technikával.  A környezetvédelmet hangsúlyozó fotokollázs, vagy drogellenes plakát készítése.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firstLine="71"/>
            </w:pPr>
            <w:r>
              <w:rPr>
                <w:sz w:val="22"/>
                <w:szCs w:val="22"/>
                <w:lang w:val="en-US"/>
              </w:rPr>
              <w:t>M</w:t>
            </w:r>
            <w:r>
              <w:rPr>
                <w:sz w:val="22"/>
                <w:szCs w:val="22"/>
              </w:rPr>
              <w:t>űvészeti alkotások kifejező, sajátos átdolgozása, átírása, parafrázis készítése (pl. színesből fekete-fehér vagy monokróm megjelenítés, kép kiegészítése sajátos elemekkel vagy részletekkel). Tartalom, téma: Régi korok festményeinek átalakítása: a szereplők átöltöztetése napjaink viseletébe. Szürrealista tárgy készítése az eredeti rendeltetés megváltoztatásával. Kép a képben átalakítás: képrészletek felcserélése, képötvözés, műalkotások szereplőinek helyettesítése tárgyakkal. Montázselven alapuló képmanipuláció.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őpont, aránytorzítás, formaredukció).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téma: vonalas és tónusos formatanulmány készítése (pl. fakéreg), a tanulmányozott forma átalakítása (pl. megszemélyesítés, színmódosítás, mintaritmus). Szimbolikus formák.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Stílusirányzatok (pl. kubizmus, expresszionizmus, op-art) formai, technikai megoldásainak az adott célnak megfelel</w:t>
            </w:r>
            <w:r>
              <w:rPr>
                <w:sz w:val="22"/>
                <w:szCs w:val="22"/>
              </w:rPr>
              <w:t>ő (pl. érzelmek kifejezése nem figuratív megjelenítéssel, látható dolgok megjelenítésének leegyszerűsítése) alkalmazása saját, kifejező szándékú alkotásokban.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 Tartalom, téma: érzelmek, hangulatok, tulajdonságok kifejezése csak színekkel és faktúrával. Pl. az élet mulandóságára figyelmeztető vanitas-csendélet festése. Emberi tulajdonságokat vagy érzelmeket kifejező jelképes kapu tervezése. Egy forma kidolgozása expresszionizmusra jellemző torzításokkal és színhasználattal.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8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593"/>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6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A technikai képalkotás – fotográfia, mozgókép – műtípusainak, kifejezőeszközeinek ismerete és értelmezése azok képzőművészeti kapcsolódásaival.</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táj, csendélet), legfontosabb változások lényegének kiemelése és összegzése a különböző művészettörténeti korszakokban.Tartalom, téma: látvány utáni tanulmányrajzok, fázisrajzok, mozdulatvázlatok (kroki) készítése álló és ülő alakról. Kompozíciós megoldások a különböző művészeti stíluskorszakokban és stílusokban (pl. a fény szerepe a barokk festményeken, a perspektíva szerepe a főalak kiemelésében a reneszánsz festményeken).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reneszánsz és barokk, klasszicizmus és romantika) összegzése, a hasonlóságok és a legfontosabb megkülönböztető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századforduló irányzatainak (pl. szecesszió, posztimpresszionizmus, impresszionizmus) és a 20. század legfontosabb avantgard irányzatainak (pl. kubizmus, expresszionizmus, dadaizmus, fauvizmus, futurizmus, szürrealizmus) összegzése, a hasonlóságok és a legfontosabb megkülönböztet</w:t>
            </w:r>
            <w:r>
              <w:rPr>
                <w:sz w:val="22"/>
                <w:szCs w:val="22"/>
              </w:rPr>
              <w: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Kortárs m</w:t>
            </w:r>
            <w:r>
              <w:rPr>
                <w:sz w:val="22"/>
                <w:szCs w:val="22"/>
              </w:rPr>
              <w:t xml:space="preserve">űvészeti megoldások (pl. intermediális megjelenítés, eseményművészet) feldolgozása: gyűjtés, elemzés, értelmezés és az eredmények bemutatása adott vagy önállóan választott társadalmi probléma feldolgozása kapcsán (pl. kirekesztés, megkülönböztetés, környezetszennyezés, szegénység).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fotóm</w:t>
            </w:r>
            <w:r>
              <w:rPr>
                <w:sz w:val="22"/>
                <w:szCs w:val="22"/>
              </w:rPr>
              <w:t>űvészet. Digitális fotózás.</w:t>
            </w:r>
          </w:p>
        </w:tc>
        <w:tc>
          <w:tcPr>
            <w:tcW w:w="27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avantgard, avantgard irányzatok, kortárs képzőművészet, kompozíció, képkivágás, képi és optikai helyzetviszonylat, kontraszt, digitális képfeldolgozás, intermediális műfaj, eseményművészet.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504"/>
        <w:gridCol w:w="1307"/>
        <w:gridCol w:w="1528"/>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technikai médiumok képalkotó módszereinek megismerése. Vizuális közlés szöveggel és képpel különböz</w:t>
            </w:r>
            <w:r>
              <w:rPr>
                <w:color w:val="000000"/>
              </w:rPr>
              <w:t>ő célok érdekében. Összetett vizuális kommunikációt szolgáló megjelenés tervezése.</w:t>
            </w:r>
          </w:p>
        </w:tc>
      </w:tr>
      <w:tr w:rsidR="00734299" w:rsidTr="006E64C3">
        <w:trPr>
          <w:trHeight w:val="350"/>
        </w:trPr>
        <w:tc>
          <w:tcPr>
            <w:tcW w:w="670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670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fotó-önarckép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pPr>
            <w:r>
              <w:rPr>
                <w:sz w:val="22"/>
                <w:szCs w:val="22"/>
                <w:lang w:val="en-US"/>
              </w:rPr>
              <w:t xml:space="preserve">    Tartalom, témák: portré átalakítása pop-art stílusban (tiszta színekre épül</w:t>
            </w:r>
            <w:r>
              <w:rPr>
                <w:sz w:val="22"/>
                <w:szCs w:val="22"/>
              </w:rPr>
              <w:t>ő színvariációk készítése). Képvers készítése a tartalom és a vizuális forma egységével. Betűkompozíciók.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Tartalom, témák: arculattervezés, névjegykártya, ex-libris tervezése (teljes név vagy monogram). A plakát jellemz</w:t>
            </w:r>
            <w:r>
              <w:rPr>
                <w:sz w:val="22"/>
                <w:szCs w:val="22"/>
              </w:rPr>
              <w:t xml:space="preserve">ői és különböző plakáttípusok.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Vizuális közlés szöveggel és képpel a médiaipar területéhez kapcsolódóan (pl. televíziós m</w:t>
            </w:r>
            <w:r>
              <w:rPr>
                <w:sz w:val="22"/>
                <w:szCs w:val="22"/>
              </w:rPr>
              <w:t>űsorrend írása különféle szempontok alapján, majd műsor-újságoldal tervezése, összeállítása képekkel kiegészítve, internet- és megfelelő szoftverhasználattal). A vizuális és szöveges üzenet külön-külön és együttes jelentésváltozásának megértése összetettebb kommunikációs szituációban.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r>
              <w:rPr>
                <w:sz w:val="22"/>
                <w:szCs w:val="22"/>
                <w:lang w:val="en-US"/>
              </w:rPr>
              <w:t>Tartalom, témák: tipográfiai tervezés szempontjai. Újságcímlap, vagy könyvborító tervezése.</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 xml:space="preserve"> a médiaipar m</w:t>
            </w:r>
            <w:r>
              <w:rPr>
                <w:sz w:val="22"/>
                <w:szCs w:val="22"/>
              </w:rPr>
              <w:t>űködése, műsorgyártás.</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A számítógépes szövegvilág; az elektronikus tömegkommunikáció.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Információk és a közlési cél. A médiumok, közléstípusok tartalmi megbízhatósága, esztétikai értéke.</w:t>
            </w: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intermédia, anyag(szerűség), művészkönyv/art-book, műsorrend.</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160"/>
        <w:gridCol w:w="2659"/>
        <w:gridCol w:w="1593"/>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kommunikáció különböz</w:t>
            </w:r>
            <w:r>
              <w:rPr>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lang w:val="en-US"/>
              </w:rPr>
            </w:pPr>
          </w:p>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tömegkommunikáció eszközeinek és formáinak ismerete, csoportosítása, értelmezése. Vizuális reklámok értelmezése.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124"/>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 tömegmédiumok alaptulajdonságainak, hordozóinak (pl. újság, DVD), intézményeinek, csatornáinak és funkcióinak (pl. hírközlés, szórakoztatás, reklám) csoportosítása, elemzése rendszerez</w:t>
            </w:r>
            <w:r>
              <w:rPr>
                <w:sz w:val="22"/>
                <w:szCs w:val="22"/>
              </w:rPr>
              <w:t>ő feladatok megoldásán keresztül. A filmművészet műfajai. Műfajok és műsortípusok a Tv-ben.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tapasztalati valóság és a médiában megjelen</w:t>
            </w:r>
            <w:r>
              <w:rPr>
                <w:sz w:val="22"/>
                <w:szCs w:val="22"/>
              </w:rPr>
              <w:t>ő reprezentált valóság viszonyának feltárása (pl. helyzetgyakorlatok segítségével, videokamerával rögzítve) a tömegkommunikáció eszközeinek és formáinak elmélyültebb ismerete és megértése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tv-reklám és a videoklip sajátosságainak elemzése különféle szempontok alapján (pl. hangulatkeltés, montázs, sztereotípia, eredeti megoldások, célközönség) a valószer</w:t>
            </w:r>
            <w:r>
              <w:rPr>
                <w:sz w:val="22"/>
                <w:szCs w:val="22"/>
              </w:rPr>
              <w:t>űség, a hatásmechanizmus problémakörének felismerése, tudatosítása érdekében.</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Médiaipar m</w:t>
            </w:r>
            <w:r>
              <w:rPr>
                <w:sz w:val="22"/>
                <w:szCs w:val="22"/>
              </w:rPr>
              <w:t>űködése. Kultúra és tömegkultúra, jelenségek a médiában. Virtuális valóság. Sztereotípia, reprezentáció. Műfajfilm, szerzői film. A reklám hatásmechanizmusa.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 a tömegkommunikációban.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A kommunikációs eszközök hatása a mindennapi életre és a társadalomra. Globális információs társadalom. A fogyasztói viselkedést befolyásoló tényez</w:t>
            </w:r>
            <w:r>
              <w:rPr>
                <w:sz w:val="22"/>
                <w:szCs w:val="22"/>
              </w:rPr>
              <w:t>ők.</w:t>
            </w: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620"/>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3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64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Megadott vagy szabadon választott téma alapján komplex munka, m</w:t>
            </w:r>
            <w:r>
              <w:rPr>
                <w:sz w:val="22"/>
                <w:szCs w:val="22"/>
              </w:rPr>
              <w:t>ű tervezése (pl. kép/"fotó"regény, story-board készítése) a legfőbb audiovizuális kifejezési eszközök tudatosítása céljából. A story-board és a képregény műfajának összehasonlítása.</w:t>
            </w:r>
            <w:r>
              <w:rPr>
                <w:sz w:val="22"/>
                <w:szCs w:val="22"/>
                <w:lang w:val="en-US"/>
              </w:rPr>
              <w:t xml:space="preserve"> Tartalom, téma: a mozgás és az id</w:t>
            </w:r>
            <w:r>
              <w:rPr>
                <w:sz w:val="22"/>
                <w:szCs w:val="22"/>
              </w:rPr>
              <w:t>ő megjelenítése állóképek sorozatával. Képsorozatok. Kronofotográfia. Szimultaneizmus.</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A mozgóképi közlésmód és a mozgókép kifejez</w:t>
            </w:r>
            <w:r>
              <w:rPr>
                <w:sz w:val="22"/>
                <w:szCs w:val="22"/>
              </w:rPr>
              <w:t>őeszközei: plánok, filmtrükkök, képgyűjtés különböző plánokról. A figyelemirányítás filmes eszközei. A kép és a zene összhangja.</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Ének-zene:</w:t>
            </w:r>
            <w:r>
              <w:rPr>
                <w:sz w:val="22"/>
                <w:szCs w:val="22"/>
                <w:lang w:val="en-US"/>
              </w:rPr>
              <w:t xml:space="preserve"> a zene szerepe a médiában és a filmm</w:t>
            </w:r>
            <w:r>
              <w:rPr>
                <w:sz w:val="22"/>
                <w:szCs w:val="22"/>
              </w:rPr>
              <w:t>űvészetben.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9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221"/>
        <w:gridCol w:w="1732"/>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pPr>
            <w:r>
              <w:rPr>
                <w:sz w:val="22"/>
                <w:szCs w:val="22"/>
                <w:lang w:val="en-US"/>
              </w:rPr>
              <w:t>A vizuális környezetben megfigyelhet</w:t>
            </w:r>
            <w:r>
              <w:rPr>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after="200" w:line="276" w:lineRule="auto"/>
              <w:rPr>
                <w:rFonts w:ascii="Calibri" w:hAnsi="Calibri" w:cs="Calibri"/>
                <w:lang w:val="en-US"/>
              </w:rPr>
            </w:pPr>
            <w:r>
              <w:rPr>
                <w:sz w:val="22"/>
                <w:szCs w:val="22"/>
                <w:lang w:val="en-US"/>
              </w:rPr>
              <w:t>Tárgykészít</w:t>
            </w:r>
            <w:r>
              <w:rPr>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Jelenségek, látványok vizuális megfigyelése és értelmezése során célirányos szempontok kiválasztása. Az adott tárgynak megfelel</w:t>
            </w:r>
            <w:r>
              <w:rPr>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Ember alkotta objektumok (pl. épületek, építmények) és azok jellemz</w:t>
            </w:r>
            <w:r>
              <w:rPr>
                <w:sz w:val="22"/>
                <w:szCs w:val="22"/>
              </w:rPr>
              <w:t xml:space="preserve">ő környezetének (pl. formai kapcsolódás – F. L. Wright: </w:t>
            </w:r>
            <w:r>
              <w:rPr>
                <w:i/>
                <w:iCs/>
                <w:sz w:val="22"/>
                <w:szCs w:val="22"/>
              </w:rPr>
              <w:t>Vízeséshá</w:t>
            </w:r>
            <w:r>
              <w:rPr>
                <w:sz w:val="22"/>
                <w:szCs w:val="22"/>
              </w:rPr>
              <w:t>z; Utzon: Operaház Sydney-ben; környezetbe olvadás, álcázás – camouflage jelenség)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lang w:val="en-US"/>
              </w:rPr>
            </w:pPr>
            <w:r>
              <w:rPr>
                <w:sz w:val="22"/>
                <w:szCs w:val="22"/>
                <w:lang w:val="en-US"/>
              </w:rPr>
              <w:t xml:space="preserve">    Szöveges eszközökkel leírt tárgy, épület vagy téri helyzet pontos megjelenítése vizuális eszközökkel, az adott környezet alapos, pontos megismerése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 xml:space="preserve">    Bels</w:t>
            </w:r>
            <w:r>
              <w:rPr>
                <w:sz w:val="22"/>
                <w:szCs w:val="22"/>
              </w:rPr>
              <w:t>ő terek, tárgyak átalakítása meghatározott célok (pl. közösségi terek intim részeinek kialakítása, hulladék kreatív újrahasznosítása) érdekében.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(Ready-made-ek/kész tárgyak fotózása, és a tárgy elemzése m</w:t>
            </w:r>
            <w:r>
              <w:rPr>
                <w:sz w:val="22"/>
                <w:szCs w:val="22"/>
              </w:rPr>
              <w:t>űalkotásként. )</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Méretezés.Gondolatmenet követése. Absztrahálás, konkretizálás. Rendszeralkotás: elemek elrendezése adott szempontok szerint.</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Biológia-egészségtan: </w:t>
            </w:r>
            <w:r>
              <w:rPr>
                <w:sz w:val="22"/>
                <w:szCs w:val="22"/>
                <w:lang w:val="en-US"/>
              </w:rPr>
              <w:t>lakókörnyezet és természetes él</w:t>
            </w:r>
            <w:r>
              <w:rPr>
                <w:sz w:val="22"/>
                <w:szCs w:val="22"/>
              </w:rPr>
              <w:t>őhelyek.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4033"/>
        <w:gridCol w:w="1822"/>
        <w:gridCol w:w="1580"/>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606"/>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formájában.Tartalom, téma: városi közlekedésre alkalmas autó tervezése; a jövő autója.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Funkcionális szempontokat kevéssé érvényesít</w:t>
            </w:r>
            <w:r>
              <w:rPr>
                <w:sz w:val="22"/>
                <w:szCs w:val="22"/>
              </w:rPr>
              <w:t>ő fiktív vagy elképzelt terek (pl. adott színházi mű díszlete) tervezése és makettezése.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téma: a történelem híres kapui és a népm</w:t>
            </w:r>
            <w:r>
              <w:rPr>
                <w:sz w:val="22"/>
                <w:szCs w:val="22"/>
              </w:rPr>
              <w:t xml:space="preserve">űvészet kapui. Tervezés: egy színház főbejárati kapujának terve a színház karakterét kifejező szimbolikus formákkal. Egy választott régi stíluskorszakot jelképező „időkapu” tervezése. A székely kapuk motívumai (minták és feliratok). </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4"/>
        <w:gridCol w:w="231"/>
        <w:gridCol w:w="4704"/>
        <w:gridCol w:w="1249"/>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085"/>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reneszánsz, barokk, klasszicizmus, eklektika) elemz</w:t>
            </w:r>
            <w:r>
              <w:rPr>
                <w:sz w:val="22"/>
                <w:szCs w:val="22"/>
              </w:rPr>
              <w:t>ő vizsgálata, összehasonlítása és csoportosítása a legfontosabb építészettörténeti példák alapján.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formák, fazonok, motívumok (gy</w:t>
            </w:r>
            <w:r>
              <w:rPr>
                <w:sz w:val="22"/>
                <w:szCs w:val="22"/>
              </w:rPr>
              <w:t xml:space="preserve">űjtés az öltözködés történetéből); önarckép készítése régi korok öltözékébe bújva;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 Iparművészeti technikák alapvető ismerete: nemezelés, szövés, fonás, batikolás. Tárgykészítés egy választott technikával (pl. fonott karkötő, batikolt póló).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A környezetalakítás fenntarthatóságot szolgáló lehet</w:t>
            </w:r>
            <w:r>
              <w:rPr>
                <w:sz w:val="22"/>
                <w:szCs w:val="22"/>
              </w:rPr>
              <w:t>őségek elemző vizsgálata és értelmezése konkrét példákon keresztül (pl. ökoház). Tartalom, téma: a jövő század korszerű lakóházának jellemzői (kutatómunka az interneten: új építőanyagok és épületszerkezetek, példák)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autoSpaceDE w:val="0"/>
        <w:autoSpaceDN w:val="0"/>
        <w:adjustRightInd w:val="0"/>
        <w:rPr>
          <w:color w:val="000000"/>
          <w:sz w:val="22"/>
          <w:szCs w:val="22"/>
          <w:lang w:val="en-US"/>
        </w:rPr>
      </w:pPr>
    </w:p>
    <w:p w:rsidR="00734299" w:rsidRDefault="00734299" w:rsidP="00E510A3">
      <w:pPr>
        <w:autoSpaceDE w:val="0"/>
        <w:autoSpaceDN w:val="0"/>
        <w:adjustRightInd w:val="0"/>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autoSpaceDE w:val="0"/>
        <w:autoSpaceDN w:val="0"/>
        <w:adjustRightInd w:val="0"/>
        <w:rPr>
          <w:lang w:val="en-US"/>
        </w:rPr>
      </w:pPr>
    </w:p>
    <w:p w:rsidR="00734299" w:rsidRDefault="00734299" w:rsidP="00E510A3">
      <w:pPr>
        <w:widowControl w:val="0"/>
        <w:autoSpaceDE w:val="0"/>
        <w:autoSpaceDN w:val="0"/>
        <w:adjustRightInd w:val="0"/>
        <w:spacing w:after="200" w:line="276" w:lineRule="auto"/>
        <w:rPr>
          <w:b/>
          <w:bCs/>
          <w:sz w:val="28"/>
          <w:szCs w:val="28"/>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 xml:space="preserve">űtípusok, művek, alkotók </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RENESZÁNSZ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122. Santa Maria del Fiore, 1296-1436.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123. (Filippo) Brunelleschi: Ospedale degli Innocenti, 1421 k.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124. (Benedetto) da Maiano - Cronaca: Palazzo Strozzi, 1498-1508.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125. (Donato) Bramante: Tempietto 1502-1505 k. Róma (San Pietro in Montorio kolostor)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126. (Andrea) Palladio: Villa Rotonda, 1550 u. Vicenza mellett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127. (Antonio da Sangallo)-Michelangelo: Palazzo Farnese, 1514-1550.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128. Egy Loire menti reneszánsz kastély (pl. Chenanceaux, Chambord vagy Blois)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129. Vaszilij Blazsennij székesegyház,, XVI. sz. Moszkva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130. Budai vár és királyi palota, XIV-XVI. sz. és XVIII. sz., XIX-XX.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131. Visegrádi királyi palota, XIV-XV.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132. Bakócz-kápolna, 1506-1507. Esztergom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133. Sárospataki vár, XVI-XVII.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134. (Lorenzo) Ghiberti: A firenzei Battistero bronzkapuja (Porta del Paradiso), 1430-as é.</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135. Donatello: Gattamelata lovasszobra, bronz, 1447-1453 k. (Padova)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136. (Andrea del) Verocchio: Colleoni zsoldosvezér lovasszobra, 1480-as é. (Velence)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137. Michelangelo (Buonarotti): Piet</w:t>
      </w:r>
      <w:r>
        <w:rPr>
          <w:color w:val="000000"/>
          <w:sz w:val="20"/>
          <w:szCs w:val="20"/>
        </w:rPr>
        <w:t>ŕ, márvány, 1498. (Róma, San Pietro)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138. Michelangelo (Buonarotti): Dávid, 1504. (Firenze,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139. Michelangelo (Buonarotti): Lorenzo Medici síremléke, 1525. (Firenze, San Lorenzo-templom sekrestyéje)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140. Donatello: Dávid, 1430-1435. (Firenze, Museo Nazionale)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141. Visegrádi Madonna, 1480 k. (Visegrád, Mátyás Király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142. Massaccio: Szentháromság, freskó, 1427 k. (Firenze, Santa Maria Novella)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143. Fra Angelico: Krisztus levétele a keresztr</w:t>
      </w:r>
      <w:r>
        <w:rPr>
          <w:color w:val="000000"/>
          <w:sz w:val="20"/>
          <w:szCs w:val="20"/>
        </w:rPr>
        <w:t>ől, 1437-1440. (Firenze, Museo San Marco)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144. Piero della Francesca: Krisztus ostorozása, 1470 k. (Urbino, Palazzo Ducale)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145. (Sandro) Botticelli: Vénusz születése, 1485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146. (Carlo) Crivelli: Angyali üdvözlet, 1486. (London, National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147. (Andrea) Mantegna: Piet</w:t>
      </w:r>
      <w:r>
        <w:rPr>
          <w:color w:val="000000"/>
          <w:sz w:val="20"/>
          <w:szCs w:val="20"/>
        </w:rPr>
        <w:t>ŕ, 1506. (Milánó, Brera)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148. Leonardo (da Vinci): Utolsó vacsora, 1495-1497. (Milánó, Santa Maria delle Grazie kolostor refektóriuma)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149. Leonardo (da Vinci): Szent Anna harmadmagával, 1498.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150. Leonardo (da Vinci): Mona Lisa, 1503-1505.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151. Leonardo (da Vinci): Vázlatok az emberalak tanulmányozásához vagy más tanulmányrajz</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152. Raffaello (Santi): Esterházy Madonna, 1507-1508. (Budapest, Szépm</w:t>
      </w:r>
      <w:r>
        <w:rPr>
          <w:color w:val="000000"/>
          <w:sz w:val="20"/>
          <w:szCs w:val="20"/>
        </w:rPr>
        <w:t>űvészeti Múzeum =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153. Raffaello (Santi): Athéni iskola, freskó, 1509-1510. (Vatikán, Stanza della Segnatura)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154. Michelangelo (Buonarroti): Utolsó ítélet, freskó, 1537-1541. Vatikán, (Capella Sistina)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155. Giorgione: A Vihar, 1506 k. (Velence,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156. Tiziano (Vecellio): Urbinói Vénusz, 1538.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157. (Benvenuto) Cellini: Sótartó, 1543. (Bécs, Hofmuseum)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158. Nyírbátori stallum, 1511. (MNM)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159. (Jan) Van Eyck: Arnolfini házaspár, 1433.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160. (Rogier) van der Weyden: Angyali üdvölet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161. (Hugo) van der Goes: Portinari oltár, 1475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162. (Hieronymus) Bosch: Szénásszekér, 1480-1485.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163. (Albrecht) Dürer: Önarckép, 1498.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164. (Albrecht) Dürer: Melankólia, rézmetszet, 1514. (Berlin, Staatliche Museen)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165. (Mathias) Grünewald: Keresztrefeszítés az isenheimi oltárról, 1515. (Colmar,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166. ifj. (Hans) Holbein: (Jean de Dinteville és Georges de Selve) francia követek képmása, 1533.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167. Id. (Pieter) Bruegel: Téli vadászat, 1565.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168. Id. (Pieter) Bruegel: Parasztlakodalom, 1567.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169. El Greco: Krisztus az olajfák hegyén, 1579 u.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170. (Angelo) Bronzino: Toledói Eleonóra, XVI. sz. vége (Firenze, Uffizi)</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BAROKK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171. Giacomo della Porta: Il Gesú homlokzata, XVI. sz. vége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172. (Lorenzo) Bernini: Szent Péter tér, 1656-tól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173. (Francesco) Borromini: San Carlo alle Quattro Fontane, 1667.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174. (Jules Hardouin)-Mansart: A Versailles-i palota, 1678 u.</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175. Melki bencés apátság, 1702-t</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176. Drezdai Zwinger, 1711-1722.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177. Gy</w:t>
      </w:r>
      <w:r>
        <w:rPr>
          <w:color w:val="000000"/>
          <w:sz w:val="20"/>
          <w:szCs w:val="20"/>
        </w:rPr>
        <w:t>őri karmelita templom, 1721-1729.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178. Esterházy-kastély, XVIII. sz. Fert</w:t>
      </w:r>
      <w:r>
        <w:rPr>
          <w:color w:val="000000"/>
          <w:sz w:val="20"/>
          <w:szCs w:val="20"/>
        </w:rPr>
        <w:t>őd</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179. Santa Maria-templom, XVIII. sz. Mexikó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180. Fellner Jakab: Líceum 1764. Eger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181. (Lorenzo) Bernini: Szent Teréz extázisa, márvány, 1647-1652. (Róma, S. Maria della Vittoria)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182. (Georg Raphael) Donner: Szent Márton és a koldus, 1735. (Pozsony, Szt. Márton plébániatemplom f</w:t>
      </w:r>
      <w:r>
        <w:rPr>
          <w:color w:val="000000"/>
          <w:sz w:val="20"/>
          <w:szCs w:val="20"/>
        </w:rPr>
        <w:t>őoltára)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183. (Pieter Pauwel) Rubens: Amazonok harca, 1618. (München, Alte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184. Rembrandt (Harmensz van Rijn): A lövészegylet kivonulása (Éjjeli </w:t>
      </w:r>
      <w:r>
        <w:rPr>
          <w:color w:val="000000"/>
          <w:sz w:val="20"/>
          <w:szCs w:val="20"/>
        </w:rPr>
        <w:t>őrjárat), 1642. (Amsterdam, Rijksmuseum)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185. Rembrandt (Harmensz van Rijn): A három kereszt (rézkarc), 1662.</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186. Rembrandt (Harmensz van Rijn): Önarckép, 1665. (Köln, Wallraf Richartz-Museum)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187. (Diego) Velazquez: Breda átadása, 1635-1636.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188. (Diego) Velazquez: Udvarhölgyek, 1656-1657. (Madrid, Prado)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189. Vermeer van Delft: Fest</w:t>
      </w:r>
      <w:r>
        <w:rPr>
          <w:color w:val="000000"/>
          <w:sz w:val="20"/>
          <w:szCs w:val="20"/>
        </w:rPr>
        <w:t>ő és modellje, 1665-1670.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190. (Michelangelo da) Caravaggio: Szent Pál megtérése, 1660 k. (Róma, S. Maria del Popolo)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191. (Georges de) La Tour: A születés, XVII. sz. 1/2. (Rennes, Musée de Beaux Arts)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192. (Andrea) Pozzo: Szent Ignác megdics</w:t>
      </w:r>
      <w:r>
        <w:rPr>
          <w:color w:val="000000"/>
          <w:sz w:val="20"/>
          <w:szCs w:val="20"/>
        </w:rPr>
        <w:t>őülése, 1691-1694. Róma, San Ignazio mennyezetfreskója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193. Mányoki Ádám: II. Rákóczi Ferenc, 1712.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194. (Giovanni Battista) Tiepolo: Freskó a würtzburgi érseki palotából, 1753.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195. (Franz Anton) Maulbertsch: A pásztorok imádása, 1758. (Sümeg, r. k. plébániatemplom)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196. (Franz) Sigrist: A négy fakultás, 1781. Eger, Líceum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197. Chippendale bútorok 1740-1780. (pl. könyvszekrény vagy szék fonadékos háttámlával)</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KLASSZICIZMUS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198. British Museum, 1823-1844.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199. Péchy Mihály: Nagytemplom 1805-1821. Debrecen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200. Pollack Mihály: Nemzeti Múzeum, 1837-1847.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201. Hild József: F</w:t>
      </w:r>
      <w:r>
        <w:rPr>
          <w:color w:val="000000"/>
          <w:sz w:val="20"/>
          <w:szCs w:val="20"/>
        </w:rPr>
        <w:t>őszékesegyház, 1839-1856. Esztergom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202. (Antonio) Canova: Mária Krisztina f</w:t>
      </w:r>
      <w:r>
        <w:rPr>
          <w:color w:val="000000"/>
          <w:sz w:val="20"/>
          <w:szCs w:val="20"/>
        </w:rPr>
        <w:t>őhercegnő síremléke, 1789-1805. (Bécs, Augustinerkirche)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203. Ferenczy István: A szépmesterségek kezdetei (Pásztorlányka), 1820-1822.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204. (Jacques-Louis) David: A Horatiusok esküje, 1784.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205. (Jean Auguste-Dominique) Ingres: A nagy odaliszk, 1814.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206. Id. Markó Károly: Visegrád, 1828.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207. Wedgwood kerámia a XIX. sz. elejér</w:t>
      </w:r>
      <w:r>
        <w:rPr>
          <w:color w:val="000000"/>
          <w:sz w:val="20"/>
          <w:szCs w:val="20"/>
        </w:rPr>
        <w:t>ől (pl. váza, 1805. London, Victoria &amp; Albert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208. Copf stílusú bútorok (pl. kétajtós szekrény 1790 k. vagy felnyitható öltöz</w:t>
      </w:r>
      <w:r>
        <w:rPr>
          <w:color w:val="000000"/>
          <w:sz w:val="20"/>
          <w:szCs w:val="20"/>
        </w:rPr>
        <w:t>őasztal XVIII. sz. vége, Budapest, Iparművészeti Múzeum)</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ROMANTIKA, REALIZMUS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209. Parlament, 1840-1865.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210. Kristálypalota 1851. - Londoni világkiállítás fotója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211. Operaház, 1860-1875.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212. (Alexander) Eiffel: Eiffel-torony, 1889.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213. Feszl Frigyes: Vigadó, 1859-1865.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214. Ybl Miklós: Operaház, 1875-1884.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215. Steindl Imre: Országház, 1885-1894.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216. A budavári Nagyboldogasszony plébániatemplom (Mátyás-templom), XIII-XV. sz. - 1874-1896. Schulek Frigyes - restaurálás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217. (Francois) Rude: Marseillaise, 1836.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218. Izsó Miklós: Táncoló paraszt, terrakotta, 1870.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219. (Fancisco) Goya: 1808. május 3. 1814.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220. (Caspar David) Friedrich: Vándor a ködtenger felett, 1818 k. (Hamburg, Kunsthalle)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221. (Théodore) Gérciault: A Medúza tutaja, 1818-1819.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222. (William) Blake: A teremt</w:t>
      </w:r>
      <w:r>
        <w:rPr>
          <w:color w:val="000000"/>
          <w:sz w:val="20"/>
          <w:szCs w:val="20"/>
        </w:rPr>
        <w:t>ő, 1826. (Manchester, Whiteworth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223. (Eug</w:t>
      </w:r>
      <w:r>
        <w:rPr>
          <w:color w:val="000000"/>
          <w:sz w:val="20"/>
          <w:szCs w:val="20"/>
        </w:rPr>
        <w:t>čne) Delacroix: A szabadság vezeti a népet, 1831.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224. (William) Turner: G</w:t>
      </w:r>
      <w:r>
        <w:rPr>
          <w:color w:val="000000"/>
          <w:sz w:val="20"/>
          <w:szCs w:val="20"/>
        </w:rPr>
        <w:t>őzhajó a hóviharban, 1842. (London, Tate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225. (Pavel Andrejevics) Fedotov: Leánykér</w:t>
      </w:r>
      <w:r>
        <w:rPr>
          <w:color w:val="000000"/>
          <w:sz w:val="20"/>
          <w:szCs w:val="20"/>
        </w:rPr>
        <w:t>őben, 1848. (Moszkva, Tretyakovszkaja Galerija)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226. (Gustave) Courbet: Bonjour Monsieur Courbet, 1854. (Montpellier, Musée Fabre)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227. (Jean-François) Millet: Kalászszed</w:t>
      </w:r>
      <w:r>
        <w:rPr>
          <w:color w:val="000000"/>
          <w:sz w:val="20"/>
          <w:szCs w:val="20"/>
        </w:rPr>
        <w:t>ők, 1857.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228. (Ilja) Repin: Hajóvontatók a Volgán, 1873.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229. Borsos József: Nemzet</w:t>
      </w:r>
      <w:r>
        <w:rPr>
          <w:color w:val="000000"/>
          <w:sz w:val="20"/>
          <w:szCs w:val="20"/>
        </w:rPr>
        <w:t>őr, 1848.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230. Madarász Viktor: Hunyadi László siratása, 1859.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231. Székely Bertalan: Egri n</w:t>
      </w:r>
      <w:r>
        <w:rPr>
          <w:color w:val="000000"/>
          <w:sz w:val="20"/>
          <w:szCs w:val="20"/>
        </w:rPr>
        <w:t>ők, 1867.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232. Munkácsy Mihály: Tépéscsinálók, 1871.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233. Szinyei Merse Pál: Majális, 1873.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234. Barabás Miklós: Bittó Istvánné, 1874.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235. Paál László: Út a fontenebleau-i erd</w:t>
      </w:r>
      <w:r>
        <w:rPr>
          <w:color w:val="000000"/>
          <w:sz w:val="20"/>
          <w:szCs w:val="20"/>
        </w:rPr>
        <w:t>őben, 1876.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236. Zichy Mihály: Illusztráció a „Hídavatás”-hoz, 1877 u.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237. Benczúr Gyula: Buda visszafoglalása, 1896.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238. Lotz Károly: A zene apoteózisa, 1883-1884. (Budapest, Operaház mennyezetképe)</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IMPRESSZIONIZMUS, POSZTIMPRESSZIONIZMUS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239. (Edouard) Manet: Reggeli a szabadban, 1863.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240. (Edouard) Manet: Claude Monet csónakm</w:t>
      </w:r>
      <w:r>
        <w:rPr>
          <w:color w:val="000000"/>
          <w:sz w:val="20"/>
          <w:szCs w:val="20"/>
        </w:rPr>
        <w:t>űtermében fest (A bárka), 1874. (München, Neue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241. (Claude) Monet: A felkel</w:t>
      </w:r>
      <w:r>
        <w:rPr>
          <w:color w:val="000000"/>
          <w:sz w:val="20"/>
          <w:szCs w:val="20"/>
        </w:rPr>
        <w:t>ő nap impressziója, 1872.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242. (Edgar) Degas: Balettiskola, 1874.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243. (Auguste) Renoir: A Moulin de la Galette, 1876. (New York, J. H. Whitney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244. (Georges) Seurat: Vasárnap délután, 1884-1886.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245. (Paul) Cézanne: Mont-Sainte-Victoire, 1885-1887. (London, Courtauld Institute)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246. (Paul) Cézanne: Csendélet korsóval és gyümölcsökkel, 1887-1895. (Oslo, Nationalgalerie)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247. (Vincent) van Gogh: Önarckép, 1890. (Párizs, Jeu de Paume)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248. (Vincent) van Gogh: Út ciprusokkal (Országút éjjel), 1890. (Otterlo, Kröller-Müller Gy</w:t>
      </w:r>
      <w:r>
        <w:rPr>
          <w:color w:val="000000"/>
          <w:sz w:val="20"/>
          <w:szCs w:val="20"/>
        </w:rPr>
        <w:t>űtemény)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249. (Paul) Gauguin: Mi újság? (Tahiti n</w:t>
      </w:r>
      <w:r>
        <w:rPr>
          <w:color w:val="000000"/>
          <w:sz w:val="20"/>
          <w:szCs w:val="20"/>
        </w:rPr>
        <w:t>ők) 1892. (Drezda, Gemaldegalerie Neue Meister)</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EKLEKTIKA, SZECESSZIÓ, SZIMBOLIZMUS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250. (William) Morris-(Philip) Webb: Vörös ház, 1859. London</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251. (Antonio) Gaudi: Sagrada Familia, 1884-t</w:t>
      </w:r>
      <w:r>
        <w:rPr>
          <w:color w:val="000000"/>
          <w:sz w:val="20"/>
          <w:szCs w:val="20"/>
        </w:rPr>
        <w:t>ől Barcelona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252. (Victor) Horta: Tassel-ház, 1892-1893. Brüsszel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253. (Charles Rennie) Mackintosh: Glasgow-i M</w:t>
      </w:r>
      <w:r>
        <w:rPr>
          <w:color w:val="000000"/>
          <w:sz w:val="20"/>
          <w:szCs w:val="20"/>
        </w:rPr>
        <w:t>űvészeti Iskola, 1898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254. (Joseph-Maria) Olbrich: A bécsi szecesszió épülete, 1898-1899. Bécs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255. Lechner Ödön: Postatakarékpénztár, 1899-1902.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256. Schikedanz Albert: Szépm</w:t>
      </w:r>
      <w:r>
        <w:rPr>
          <w:color w:val="000000"/>
          <w:sz w:val="20"/>
          <w:szCs w:val="20"/>
        </w:rPr>
        <w:t>űvészeti Múzeum, 1899-1906.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257. Kós Károly-Zrumecky Dezs</w:t>
      </w:r>
      <w:r>
        <w:rPr>
          <w:color w:val="000000"/>
          <w:sz w:val="20"/>
          <w:szCs w:val="20"/>
        </w:rPr>
        <w:t>ő: Madárház, 1908-1909. Budapesti Állatkert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258. Medgyaszay István: rákosmulyadi r. k. templom, 1910.</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259. (Auguste) Rodin: A csók, 1894. Párizs, Rodin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260. Fadrusz János: Mátyás király emlékm</w:t>
      </w:r>
      <w:r>
        <w:rPr>
          <w:color w:val="000000"/>
          <w:sz w:val="20"/>
          <w:szCs w:val="20"/>
        </w:rPr>
        <w:t>ű, 1895-1902. Kolozsvár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261. Mednyánszky László: Csavargófej, 1908-1910.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262. (Edward) Burne-Jones: A rémfej, 1887. (Stuttgart, Staatsgalerie)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263. (Henri de) Toulouse-Lautrec: Ezek a hölgyek, 1895.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264. (Henri de) Toulouse-Lautrec: Jane Avril (litográfia), 1893. (Albi, Musée d’Albi)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265. (Gustav) Klimt: Judith, 1901. (Bécs, Österreichische 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266. (Edvard) Munch: Sikoly, 1893.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267. (Amadeo) Modigliani: Leányfej (Jeanne Hébuterne arcképe szemb</w:t>
      </w:r>
      <w:r>
        <w:rPr>
          <w:color w:val="000000"/>
          <w:sz w:val="20"/>
          <w:szCs w:val="20"/>
        </w:rPr>
        <w:t>ől), 1918. (Bern,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268. Rippl-Rónai József: Kalitkás n</w:t>
      </w:r>
      <w:r>
        <w:rPr>
          <w:color w:val="000000"/>
          <w:sz w:val="20"/>
          <w:szCs w:val="20"/>
        </w:rPr>
        <w:t>ő, 1892.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269. Ferenczy Károly: Madárdal, 1893.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270. Gulácsy Lajos: A varázsló kertje, 1904.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271. Csontváry Kosztka Tivadar: Zarándoklás a cédrusokhoz Libanonban, 1907.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272. Csontváry Kosztka Tivadar: Taormina,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273. Csók István: A keresztapa reggelije,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274. Rippl-Rónai József-Róth Miksa: Az Ernst Múzeum üvegablaka, 1912.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275. Thonet bútorok, 1851-t</w:t>
      </w:r>
      <w:r>
        <w:rPr>
          <w:color w:val="000000"/>
          <w:sz w:val="20"/>
          <w:szCs w:val="20"/>
        </w:rPr>
        <w:t>ől (pl. Thonet hajlított hintaszéktípusa 1860 vagy Thonet kerek ülésű standard széke, 1859. évi típus)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276. Henry van de Velde bútorai (pl. szecessziós szék és asztal 1895-b</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277. A pécsi Zsolnay gyár egy tárgya a századfordulóról</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XX. SZÁZAD ELS</w:t>
      </w:r>
      <w:r>
        <w:rPr>
          <w:b/>
          <w:bCs/>
          <w:color w:val="000000"/>
          <w:sz w:val="20"/>
          <w:szCs w:val="20"/>
        </w:rPr>
        <w:t>Ő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278. (Louis) Sullivan: Carson, Pirie és Scott áruház, 1899-1904. Chichago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279. (Peter) Behrens: Hoechst festékgyár, 1920-1925. Berlin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280. (Walter) Gropius: A Bauhaus központi épülete, 1925-1926. Dessau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281. (Gerrit Thomas) Rietveld: Schroeder-ház, 1924. Utrecht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282. (Frank Lloyd) Wright: Vízesésház, 1936. Bear Run (Pennsylvania)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283. Hajós Alfréd: Margitszigeti Sportuszoda, 1930.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284. Molnár Farkas: Társasház, 1936.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285. (Maurice de) Vlaminck: A vörös fák, 1906. (Párizs, Musée National d’Art Moderne)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286. (Henri) Matisse: A vörös desszert, 1908. (Szentpétervár, Ermitázs)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287. (Pablo) Picasso: Az avignoni kisasszonyok, 1907.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288. (Pablo) Picasso: Guernica, 1937. (Barcelona)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289. (Georges) Braque: A portugál n</w:t>
      </w:r>
      <w:r>
        <w:rPr>
          <w:color w:val="000000"/>
          <w:sz w:val="20"/>
          <w:szCs w:val="20"/>
        </w:rPr>
        <w:t>ő, 1911. (Basel,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290. (Jean) Gris: Kávéházi csomag, kollázs, 1914. (Ulm,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291. (Umberto) Boccioni: Az izmok dinamizmusa, bronz, 1913.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292. (Marcel) Duchamp: Lépcs</w:t>
      </w:r>
      <w:r>
        <w:rPr>
          <w:color w:val="000000"/>
          <w:sz w:val="20"/>
          <w:szCs w:val="20"/>
        </w:rPr>
        <w:t>őn lemenő akt, 1912. (Philadelphia,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293. (Marcel) Duchamp: Forrás, 1917. (elveszett)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294. (Franz) Marc: A kék ló, 1911. (München, Lenbachhaus)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295. (Constantin) Brancusi: Alvó Múzsa, 1916. (Párizs, Musée d’Art Moderne)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296. (Vaszilij) Kandinszkij: Sárga, piros, kék, 1925. (Párizs, Nina Kandinszkij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297. (Paul) Klee: </w:t>
      </w:r>
      <w:r>
        <w:rPr>
          <w:color w:val="000000"/>
          <w:sz w:val="20"/>
          <w:szCs w:val="20"/>
        </w:rPr>
        <w:t>Őszi hely, akvarell, 1921. (magántulajdon)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298. (Kazimir) Malevics: Vörös négyzet, 1914.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299. (Piet) Mondrian: Kompozíció: Szürke struktúra színes síkokkal, 1918. (Zürich, Max Bill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300. (Man) Ray: Lautréaumont mondásának illusztrációja, a Minotaure folyóiratból,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301. (Marc) Chagall: Az én kis falum, 1911.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302. (René) Magritte: A szóhasználat I. Ez nem pipa, 1928-1929. (New York,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303. (Méret) Oppenheim: Prémes csésze, 1936.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304. (Salvador) Dali: A polgárháború el</w:t>
      </w:r>
      <w:r>
        <w:rPr>
          <w:color w:val="000000"/>
          <w:sz w:val="20"/>
          <w:szCs w:val="20"/>
        </w:rPr>
        <w:t>őérzete, 1936. (Philadelphia Museum of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305. Nemes Lampérth József: Háttal álló n</w:t>
      </w:r>
      <w:r>
        <w:rPr>
          <w:color w:val="000000"/>
          <w:sz w:val="20"/>
          <w:szCs w:val="20"/>
        </w:rPr>
        <w:t>ői akt, 1916. (Budapest,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306. Kassák Lajos: Képarchitektúra, fametszet, 1922. (Pécs, Janus Pannonius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307. Moholy-Nagy László: Fényrekvizítum, 1922-1930. (Eindhoven, Stedelijk van Abbe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308. Sz</w:t>
      </w:r>
      <w:r>
        <w:rPr>
          <w:color w:val="000000"/>
          <w:sz w:val="20"/>
          <w:szCs w:val="20"/>
        </w:rPr>
        <w:t>őnyi István: Zebegényi temetés, 1928. (Zebegény, Szőnyi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309. Bernáth Aurél: Tél, 1929.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310. Derkovits Gyula: Viharban, 1931.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311. Medgyessy Ferenc: Anya,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312. Vajda Lajos: Ezüst gnóm, 1940.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313. Egry József: Napfelkelte, 1940.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314. Bauhaus-ban tervezett tárgy (pl. Brauer Marcel: „funkcionalista” szék 1922 vagy cs</w:t>
      </w:r>
      <w:r>
        <w:rPr>
          <w:color w:val="000000"/>
          <w:sz w:val="20"/>
          <w:szCs w:val="20"/>
        </w:rPr>
        <w:t>őszék 1926)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 xml:space="preserve"> XX. SZÁZAD MÁSODIK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315. Le Corbusier: Ronchamp-i kápolna, 1955.</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316. (Alvar) Aalto: Községháza, 1949-1953. Säynätsalo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317. (Pier Luigi) Nervi: Sportcsarnok, 1956-1957.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318. (Frank Lloyd) Wright: Guggenheim Múzeum, 1946-1958. New York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319. (Tange) Kenzo: Olimpiai csarnokok, 1964. Tokio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320.(Renzo Piano - Richard Rogers): Pompidou központ, 1971-1977.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321. (Friedrich) Hundertwasser: Bécsi (Löwengassei) lakóház, 1980-1982. Bécs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322. Makovecz Imre: A M</w:t>
      </w:r>
      <w:r>
        <w:rPr>
          <w:color w:val="000000"/>
          <w:sz w:val="20"/>
          <w:szCs w:val="20"/>
        </w:rPr>
        <w:t>űvelődés Háza, 1976-1982. Sárospatak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323. (Marino) Marini: Ló és lovas, fa, 1949-1950. (Zürich, Krayenbühl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324. (Alberto) Giacometti: Az erd</w:t>
      </w:r>
      <w:r>
        <w:rPr>
          <w:color w:val="000000"/>
          <w:sz w:val="20"/>
          <w:szCs w:val="20"/>
        </w:rPr>
        <w:t>ő (bronz), 1950. (Duisburg, Wilhelm Lehmbruck Gyűjtemény)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325. (Henry) Moore: Kétrészes fekv</w:t>
      </w:r>
      <w:r>
        <w:rPr>
          <w:color w:val="000000"/>
          <w:sz w:val="20"/>
          <w:szCs w:val="20"/>
        </w:rPr>
        <w:t>ő alak (bronz), 1959. (művész tulajdona)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326. (Jean) Tinguely: Kerekeim, 1960-1961. (Budapest, Ludwig Múzeum-Kortárs M</w:t>
      </w:r>
      <w:r>
        <w:rPr>
          <w:color w:val="000000"/>
          <w:sz w:val="20"/>
          <w:szCs w:val="20"/>
        </w:rPr>
        <w:t>űvészeti Múzeum =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327. (Joan) Miro: A hold fala, kerámia, 1960. (Párizs, UNESCO Palota kertje)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328. Somogyi József: Martinász, 1953. (Dunaújváros)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329. Borsos Miklós: Madár tojással, 1968.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330. Jovánovics György: Részlet a nagy Gilles-b</w:t>
      </w:r>
      <w:r>
        <w:rPr>
          <w:color w:val="000000"/>
          <w:sz w:val="20"/>
          <w:szCs w:val="20"/>
        </w:rPr>
        <w:t>ől, 1967-1968.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331. Schaár Erzsébet: Az utca, 1974. (székesfehérvári kiállítás)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332. Varga Imre: Radnóti, 1969. (Mohács)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333. (Jackson) Pollock: No 14. 1948. (Westport, Connecticut,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334. (Jean) Dubuffet: Metafizikus, 1950. (Winnetka-Illinois,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335. (Francis) Bacon: Tanulmány Velázquez után: X. Ince pápa. 1953. (New York,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336. (Jasper) Johns: Zászló narancsmez</w:t>
      </w:r>
      <w:r>
        <w:rPr>
          <w:color w:val="000000"/>
          <w:sz w:val="20"/>
          <w:szCs w:val="20"/>
        </w:rPr>
        <w:t>őben, 1957. (Köln, Wallraf Richart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337. (Roy) Liechtenstein: Tzing, 1962.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338. (Andy) Warhol: Elvis, 1964. (Toronto, Art Gallery of Ontario)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339. (Rober) Rauschenberg: Turkey, 1965.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340. Kepes György: Programozott fényjátékterv a bostoni kiköt</w:t>
      </w:r>
      <w:r>
        <w:rPr>
          <w:color w:val="000000"/>
          <w:sz w:val="20"/>
          <w:szCs w:val="20"/>
        </w:rPr>
        <w:t>ő számára, 1965-1967</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341. (Victor) Vasarely egy op-art m</w:t>
      </w:r>
      <w:r>
        <w:rPr>
          <w:color w:val="000000"/>
          <w:sz w:val="20"/>
          <w:szCs w:val="20"/>
        </w:rPr>
        <w:t>űve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342. (Nam June) Paik: Integrálzongora, 1958-1963. (Bécs, Museum Moderner Kunst)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343. (Frank) Stella: Lake City, 1960-1961. (Düsseldorf,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344. (Allan) Kaprow: Háztartás, 1964. Happening (fotódokumentáció)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345. (Joseph) Kosuth: Egy és három szék, 1965.</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346. (Joseph) Beuys: F</w:t>
      </w:r>
      <w:r>
        <w:rPr>
          <w:color w:val="000000"/>
          <w:sz w:val="20"/>
          <w:szCs w:val="20"/>
        </w:rPr>
        <w:t>őáram, 1967. Darmsadt (akció fotódokumentáció)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347. Szentjóby Tamás: Hül</w:t>
      </w:r>
      <w:r>
        <w:rPr>
          <w:color w:val="000000"/>
          <w:sz w:val="20"/>
          <w:szCs w:val="20"/>
        </w:rPr>
        <w:t>ő víz, 1965.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348. Keserü Ilona: Forma, 1969.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349. Kondor Béla: Rajz, 1969. (Gy</w:t>
      </w:r>
      <w:r>
        <w:rPr>
          <w:color w:val="000000"/>
          <w:sz w:val="20"/>
          <w:szCs w:val="20"/>
        </w:rPr>
        <w:t>őr, Kolozsváry gyűjtemény)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350. Lakner László: Mosoly, 1969. (Budapest, Kiscelli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351. Pauer Gyula: Pszeudo, 1970.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352. Christo: Völgyzáró függöny, 1970-1972. (Colorado)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353. Haraszty István: Kalitka, 1973. (Székesfehérvár, István Király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354. (Claes) Oldenburg: Ruhacsíptet</w:t>
      </w:r>
      <w:r>
        <w:rPr>
          <w:color w:val="000000"/>
          <w:sz w:val="20"/>
          <w:szCs w:val="20"/>
        </w:rPr>
        <w:t>ő, acél, 1974. (USA, mggy.)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355. Erdély Miklós: H</w:t>
      </w:r>
      <w:r>
        <w:rPr>
          <w:color w:val="000000"/>
          <w:sz w:val="20"/>
          <w:szCs w:val="20"/>
        </w:rPr>
        <w:t>űség,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356. (Cindy) Sherman: Cím nélküli állókép 48.,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357. Ujházi Péter: Cirkusz, 1980.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358. Bak Imre: Ismert történet II., 1984. vagy Tao 1993.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359. Bukta Imre: Hajnali szabad permetezés, 1985.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360. ef. Zámbó István: Új magyar népm</w:t>
      </w:r>
      <w:r>
        <w:rPr>
          <w:color w:val="000000"/>
          <w:sz w:val="20"/>
          <w:szCs w:val="20"/>
        </w:rPr>
        <w:t>űvészet II. 1987.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361. Mauer Dóra: Hommage </w:t>
      </w:r>
      <w:r>
        <w:rPr>
          <w:color w:val="000000"/>
          <w:sz w:val="20"/>
          <w:szCs w:val="20"/>
        </w:rPr>
        <w:t>ŕ Joseph Hoffmann, 1990.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362. (Barbara) Kruger: A tested csatatér, 1989.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363. Fehér László: Kútbanéz</w:t>
      </w:r>
      <w:r>
        <w:rPr>
          <w:color w:val="000000"/>
          <w:sz w:val="20"/>
          <w:szCs w:val="20"/>
        </w:rPr>
        <w:t>ő, 1989.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364. (Rebecca) Horn: Concert for Anarchy, 1994 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365. Németh Ilona: Elementáris objekt, 1996.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366. Gerber Pál: Te egy kiválasztott vagy, 1996.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FOTÓ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367. (Eadward) Muybridge: Lovas fotók (1888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368. Moholy-Nagy László: Önarckép, (1922)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369. (Alexander) Rodcsenko: Telefonáló n</w:t>
      </w:r>
      <w:r>
        <w:rPr>
          <w:color w:val="000000"/>
          <w:sz w:val="20"/>
          <w:szCs w:val="20"/>
        </w:rPr>
        <w:t>ő (1923)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370. (Man) Ray: Casati grófn</w:t>
      </w:r>
      <w:r>
        <w:rPr>
          <w:color w:val="000000"/>
          <w:sz w:val="20"/>
          <w:szCs w:val="20"/>
        </w:rPr>
        <w:t>ő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371. Munkácsi Márton: Gyerekek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372. (Edward) Weston: Káposztalevél (1931)</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373. (Andre) Kertész: Torzulás (sorozat),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374. (Henri) Cartier-Bresson:Vasárnap a Marne partján (1938)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375. (Robert) Capa: Kollaboránsn</w:t>
      </w:r>
      <w:r>
        <w:rPr>
          <w:color w:val="000000"/>
          <w:sz w:val="20"/>
          <w:szCs w:val="20"/>
        </w:rPr>
        <w:t>ő Chartres-ból, (1944)</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376. (Diane) Arbus: Vasárnap Brooklynban sétáló fiatal pár (1966)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377. (Richard) Avedon: Apám (1969 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378. Escher Károly: Szénhordás</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MAGYAR NÉPM</w:t>
      </w:r>
      <w:r>
        <w:rPr>
          <w:b/>
          <w:bCs/>
          <w:color w:val="000000"/>
          <w:sz w:val="20"/>
          <w:szCs w:val="20"/>
        </w:rPr>
        <w:t>ŰVÉSZET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379. Dél-dunántúli tornácos ház alaprajza (XIX. sz.-ból)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380. Alföldi kontyosház (XIX. sz.-ból)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381. Egy szabadtéri néprajzi múzeum (pl. Szentendre, Hollók</w:t>
      </w:r>
      <w:r>
        <w:rPr>
          <w:color w:val="000000"/>
          <w:sz w:val="20"/>
          <w:szCs w:val="20"/>
        </w:rPr>
        <w:t>ő, Göcsej)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382. Ácsolt láda Nógrád megyéb</w:t>
      </w:r>
      <w:r>
        <w:rPr>
          <w:color w:val="000000"/>
          <w:sz w:val="20"/>
          <w:szCs w:val="20"/>
        </w:rPr>
        <w:t>ől, Budapest, Néprajzi Múzeum (= NM) vagy Délkelet-Dunántúlról (Pécs, Janus Pannonius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383. Festett láda Komárom, Csongrád vagy Borsod-Abaúj-Zemplén megyéb</w:t>
      </w:r>
      <w:r>
        <w:rPr>
          <w:color w:val="000000"/>
          <w:sz w:val="20"/>
          <w:szCs w:val="20"/>
        </w:rPr>
        <w:t>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384. Király Zsiga: Tükrös spanyolozással (XIX. sz.)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385. Egy sárközi, egy somogyi és egy baranyai sz</w:t>
      </w:r>
      <w:r>
        <w:rPr>
          <w:color w:val="000000"/>
          <w:sz w:val="20"/>
          <w:szCs w:val="20"/>
        </w:rPr>
        <w:t>őttes (párnahéj, párnavég, abrosz vagy komakendő)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386. „Táblás”, vörös-fekete gyapjú sz</w:t>
      </w:r>
      <w:r>
        <w:rPr>
          <w:color w:val="000000"/>
          <w:sz w:val="20"/>
          <w:szCs w:val="20"/>
        </w:rPr>
        <w:t>őttes Sóváradról (Románia) (Budapest,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387. „Ábrahámos”, hímzett párnavég Csík megyéb</w:t>
      </w:r>
      <w:r>
        <w:rPr>
          <w:color w:val="000000"/>
          <w:sz w:val="20"/>
          <w:szCs w:val="20"/>
        </w:rPr>
        <w:t>ől (Románia)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388. Cifrasz</w:t>
      </w:r>
      <w:r>
        <w:rPr>
          <w:color w:val="000000"/>
          <w:sz w:val="20"/>
          <w:szCs w:val="20"/>
        </w:rPr>
        <w:t>űr Békés vagy Hajdú megyéből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389. N</w:t>
      </w:r>
      <w:r>
        <w:rPr>
          <w:color w:val="000000"/>
          <w:sz w:val="20"/>
          <w:szCs w:val="20"/>
        </w:rPr>
        <w:t>ői ködmön Somogy, Békés vagy Borsod-Abaúj-Zemplén megyéből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390. Egy csákvári cserépedény (kásástál, nagytál vagy korsó)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391. Egy-egy cserépedény (tál, fazék, butélia vagy butykos) Hódmez</w:t>
      </w:r>
      <w:r>
        <w:rPr>
          <w:color w:val="000000"/>
          <w:sz w:val="20"/>
          <w:szCs w:val="20"/>
        </w:rPr>
        <w:t>ővásárhelyről vagy Tiszafüredről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392. Miskakancsó Mez</w:t>
      </w:r>
      <w:r>
        <w:rPr>
          <w:color w:val="000000"/>
          <w:sz w:val="20"/>
          <w:szCs w:val="20"/>
        </w:rPr>
        <w:t>őcsátról (1848.) (NM) vagy Miskakancsó Mezőtúrról (NM)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fejlesztés várt eredményei a 9–10. évfolyamos ciklus végén</w:t>
      </w:r>
    </w:p>
    <w:tbl>
      <w:tblPr>
        <w:tblW w:w="0" w:type="auto"/>
        <w:tblInd w:w="111" w:type="dxa"/>
        <w:tblLayout w:type="fixed"/>
        <w:tblCellMar>
          <w:left w:w="0" w:type="dxa"/>
          <w:right w:w="0" w:type="dxa"/>
        </w:tblCellMar>
        <w:tblLook w:val="0000"/>
      </w:tblPr>
      <w:tblGrid>
        <w:gridCol w:w="890"/>
        <w:gridCol w:w="8360"/>
      </w:tblGrid>
      <w:tr w:rsidR="00734299" w:rsidTr="006E64C3">
        <w:trPr>
          <w:trHeight w:val="8680"/>
        </w:trPr>
        <w:tc>
          <w:tcPr>
            <w:tcW w:w="8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after="200" w:line="276" w:lineRule="auto"/>
              <w:rPr>
                <w:rFonts w:ascii="Calibri" w:hAnsi="Calibri" w:cs="Calibri"/>
                <w:lang w:val="en-US"/>
              </w:rPr>
            </w:pPr>
          </w:p>
        </w:tc>
        <w:tc>
          <w:tcPr>
            <w:tcW w:w="836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120" w:after="200" w:line="276" w:lineRule="auto"/>
              <w:ind w:left="578" w:hanging="360"/>
              <w:rPr>
                <w:lang w:val="en-US"/>
              </w:rPr>
            </w:pPr>
            <w:r>
              <w:rPr>
                <w:sz w:val="22"/>
                <w:szCs w:val="22"/>
                <w:lang w:val="en-US"/>
              </w:rPr>
              <w:t>Célirányos vizuális megfigyelési szempontok önálló kiválasztása.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vizuális nyelv és kifejezés eszközeinek önálló alkalmazása az alkotótevékenység és a vizuális jelenségek elemzése, értelmezése során.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Bonyolultabb kompozíciós alapelvek tudatos használata kölönböz</w:t>
            </w:r>
            <w:r>
              <w:rPr>
                <w:sz w:val="22"/>
                <w:szCs w:val="22"/>
              </w:rPr>
              <w:t>ő célok érdekében.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Térbeli és id</w:t>
            </w:r>
            <w:r>
              <w:rPr>
                <w:sz w:val="22"/>
                <w:szCs w:val="22"/>
              </w:rPr>
              <w:t>őbeli változások vizuális megjelenítésének szándéknak megfelelő pontos értelmezése, és egyszerű mozgóképi közlések elkészítése.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Alapvet</w:t>
            </w:r>
            <w:r>
              <w:rPr>
                <w:sz w:val="22"/>
                <w:szCs w:val="22"/>
              </w:rPr>
              <w:t>ően közlő funkcióban lévő képi, vagy képi és szöveges  megjelenések árnyalt értelmezése.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Médiatudatos gondolkodás a tömegkommunikációs eszközök és formák rendszerez</w:t>
            </w:r>
            <w:r>
              <w:rPr>
                <w:sz w:val="22"/>
                <w:szCs w:val="22"/>
              </w:rPr>
              <w:t xml:space="preserve">ő feldolgozása. </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 tervezett, alakított környezet forma és funkció összefüggéseinek felismerése, ennek figyelembe vételével egyszer</w:t>
            </w:r>
            <w:r>
              <w:rPr>
                <w:sz w:val="22"/>
                <w:szCs w:val="22"/>
              </w:rPr>
              <w:t>ű tervezés és makettezés.</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Tanult technikák célnak megfelel</w:t>
            </w:r>
            <w:r>
              <w:rPr>
                <w:sz w:val="22"/>
                <w:szCs w:val="22"/>
              </w:rPr>
              <w:t>ő, tudatos alkalmazása alkotótevékenységekben.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Társm</w:t>
            </w:r>
            <w:r>
              <w:rPr>
                <w:sz w:val="22"/>
                <w:szCs w:val="22"/>
              </w:rPr>
              <w:t>űvészeti kapcsolatok árnyalt értelmezése.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Kultúrák, m</w:t>
            </w:r>
            <w:r>
              <w:rPr>
                <w:sz w:val="22"/>
                <w:szCs w:val="22"/>
              </w:rPr>
              <w:t>űvészettörténeti korok, stílusirányzatok rendszerező ismerete és a meghatározó alkotók műveinek felismerése.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Az építészet alapvet</w:t>
            </w:r>
            <w:r>
              <w:rPr>
                <w:sz w:val="22"/>
                <w:szCs w:val="22"/>
              </w:rPr>
              <w:t>ő elrendezési és szerkezeti alapelveinek, illetve stílust meghatározó vonásainak felismerése.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Vizuális jelenségek, tárgyak, m</w:t>
            </w:r>
            <w:r>
              <w:rPr>
                <w:sz w:val="22"/>
                <w:szCs w:val="22"/>
              </w:rPr>
              <w:t>űalkotások árnyaltabb elemzése összehasonlítása, műelemző módszerek alkalmazásával.</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Adott vizuális problémakkal kapcsolatban önálló kérdések megfogalmazása.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kreatív problémamegoldás lépéseinek alkalmazása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rPr>
          <w:b/>
          <w:bCs/>
          <w:lang w:val="en-US"/>
        </w:rPr>
      </w:pPr>
      <w:r>
        <w:rPr>
          <w:b/>
          <w:bCs/>
          <w:lang w:val="en-US"/>
        </w:rPr>
        <w:t>11.évfolyam</w:t>
      </w:r>
    </w:p>
    <w:p w:rsidR="00734299" w:rsidRDefault="00734299" w:rsidP="00E510A3">
      <w:pPr>
        <w:widowControl w:val="0"/>
        <w:autoSpaceDE w:val="0"/>
        <w:autoSpaceDN w:val="0"/>
        <w:adjustRightInd w:val="0"/>
        <w:rPr>
          <w:b/>
          <w:bCs/>
          <w:lang w:val="en-US"/>
        </w:rPr>
      </w:pPr>
      <w:r>
        <w:rPr>
          <w:b/>
          <w:bCs/>
          <w:lang w:val="en-US"/>
        </w:rPr>
        <w:t>Éves óraszám: 36</w:t>
      </w:r>
    </w:p>
    <w:p w:rsidR="00734299" w:rsidRDefault="00734299" w:rsidP="00E510A3">
      <w:pPr>
        <w:widowControl w:val="0"/>
        <w:autoSpaceDE w:val="0"/>
        <w:autoSpaceDN w:val="0"/>
        <w:adjustRightInd w:val="0"/>
        <w:spacing w:before="120"/>
        <w:jc w:val="both"/>
        <w:rPr>
          <w:color w:val="000000"/>
        </w:rPr>
      </w:pPr>
      <w:r>
        <w:rPr>
          <w:color w:val="000000"/>
          <w:lang w:val="en-US"/>
        </w:rPr>
        <w:t>Vizuális kultúrából az alkotótevékenység gyakorlása ebben a szakaszban is fontos szerepet kap, amely egyrészt komplex, esetleges kutatómunkát igényl</w:t>
      </w:r>
      <w:r>
        <w:rPr>
          <w:color w:val="000000"/>
        </w:rPr>
        <w:t xml:space="preserve">ő feladatok megoldásával lehet hatékony, másrészt az önálló tanulói utak bejárásával a hatékony és önálló tanulás támogatásának is megteremti a lehetőségét. Továbbra is nagy hangsúlyt kap a kritikai gondolkodás, az önálló problémamegoldó gondolkodás, illetve a szociális érzékenység fejlesztése, amely a felnőtté válás folyamatában jó előkészítése a hiteles társadalmi beilleszkedésnek. </w:t>
      </w:r>
    </w:p>
    <w:p w:rsidR="00734299" w:rsidRDefault="00734299" w:rsidP="00E510A3">
      <w:pPr>
        <w:widowControl w:val="0"/>
        <w:autoSpaceDE w:val="0"/>
        <w:autoSpaceDN w:val="0"/>
        <w:adjustRightInd w:val="0"/>
        <w:ind w:firstLine="708"/>
        <w:jc w:val="both"/>
        <w:rPr>
          <w:color w:val="000000"/>
        </w:rPr>
      </w:pPr>
      <w:r>
        <w:rPr>
          <w:color w:val="000000"/>
          <w:lang w:val="en-US"/>
        </w:rPr>
        <w:t>E szakaszban a vizuális kultúra részterületei közül ismét a „Kifejezés, Képz</w:t>
      </w:r>
      <w:r>
        <w:rPr>
          <w:color w:val="000000"/>
        </w:rPr>
        <w:t>őművészet” fejlesztési feladatai kerülnek előtérbe, míg a „Vizuális kommunikáció” és a „Tárgy- és környezetkultúra” fejlesztési követelményeinek aránya a korábbihoz képest némileg csökken. A tantárgy kultúraközvetítő szerepe továbbra is jelentős, ráadásul a sikeres érettségi vizsga fontos kritériuma az összegző, felhasználó jellegű tudás bizonyítása, így a művészettörténeti és művészetelméleti problémák, ismeretek összegző jellegű rendszerezése kiemelt cél.</w:t>
      </w:r>
    </w:p>
    <w:p w:rsidR="00734299" w:rsidRDefault="00734299" w:rsidP="00E510A3">
      <w:pPr>
        <w:widowControl w:val="0"/>
        <w:autoSpaceDE w:val="0"/>
        <w:autoSpaceDN w:val="0"/>
        <w:adjustRightInd w:val="0"/>
        <w:spacing w:after="240"/>
        <w:ind w:firstLine="708"/>
        <w:jc w:val="both"/>
      </w:pPr>
      <w:r>
        <w:rPr>
          <w:lang w:val="en-US"/>
        </w:rPr>
        <w:t>A tanuló felismeri, hogy a különböz</w:t>
      </w:r>
      <w:r>
        <w:t xml:space="preserve">ő vizuális művészetek érzelmi, gondolati, erkölcsi, esztétikai élmények, a tapasztalatszerzés forrásai. Tudatosul benne a helyi, a nemzeti, az európai és az egyetemes kulturális örökség jelentősége. Megérti az európai országok, nemzetek és a kisebbségek kulturális sokféleségét, valamint az esztétikum mindennapokban betöltött szerepét.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azonosítani, többféle értelmezési kontextusban elhelyezni.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Képes továbbá az épített és természeti környezet értékelésére, kritikai megítélésére. Képes </w:t>
      </w:r>
      <w:r>
        <w:rPr>
          <w:color w:val="00000A"/>
        </w:rPr>
        <w:t xml:space="preserve">arra, hogy saját munkáját tárgyilagosan értékelje, és szükség esetén tanácsot, információt, támogatást kérjen. </w:t>
      </w:r>
      <w:r>
        <w:t>Együttműködik társaival, igényli és képes a feladatmegoldást segítő információk megosztására. Problémamegoldó tevékenységét nagymértékben a függetlenség, a kreativitás és az innováció jellemzi.</w:t>
      </w:r>
    </w:p>
    <w:p w:rsidR="00734299" w:rsidRDefault="00734299" w:rsidP="00E510A3">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2112"/>
        <w:gridCol w:w="5925"/>
        <w:gridCol w:w="1193"/>
      </w:tblGrid>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Érzelmek, hangulatok kifejezése</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Az alkotó tevékenységekben a síkbeli, térbeli kifejez</w:t>
            </w:r>
            <w:r>
              <w:t>őeszközök, a térábrázolási konvenciók, a színtani ismeretek megfelelő és önálló alkalmazása. Érzelmek, hangulatok megfogalmazása egyéni szín- és formavilágban.</w:t>
            </w:r>
          </w:p>
        </w:tc>
      </w:tr>
      <w:tr w:rsidR="00734299" w:rsidTr="006E64C3">
        <w:trPr>
          <w:trHeight w:val="328"/>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saját kifejezési szándék érdekében is. Egyéni asszociációkra támaszkodó átírás, fokozás. Hagyományos és korszerű vizuális technikák alkalmazása. Önálló vélemény megfogalmazása saját és mások munkáiról.</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874"/>
        <w:gridCol w:w="2356"/>
      </w:tblGrid>
      <w:tr w:rsidR="00734299" w:rsidTr="006E64C3">
        <w:trPr>
          <w:trHeight w:val="1"/>
        </w:trPr>
        <w:tc>
          <w:tcPr>
            <w:tcW w:w="68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87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rPr>
                <w:color w:val="000080"/>
              </w:rPr>
            </w:pPr>
            <w:r>
              <w:rPr>
                <w:lang w:val="en-US"/>
              </w:rPr>
              <w:t>Látvány megjelenítése egyénileg választott kifejezési szándék (pl. feszültség, figyelemfelhívás, nyugalom) érdekében, a vizuális kifejezés eszközeinek tudatos alkalmazásával (pl. néz</w:t>
            </w:r>
            <w:r>
              <w:t>őpont, kompozíció, színhasználat, felületkialakítás).</w:t>
            </w:r>
          </w:p>
          <w:p w:rsidR="00734299" w:rsidRDefault="00734299" w:rsidP="006E64C3">
            <w:pPr>
              <w:widowControl w:val="0"/>
              <w:numPr>
                <w:ilvl w:val="0"/>
                <w:numId w:val="1"/>
              </w:numPr>
              <w:autoSpaceDE w:val="0"/>
              <w:autoSpaceDN w:val="0"/>
              <w:adjustRightInd w:val="0"/>
              <w:spacing w:after="200" w:line="276" w:lineRule="auto"/>
              <w:ind w:left="357" w:hanging="357"/>
              <w:rPr>
                <w:color w:val="000080"/>
              </w:rPr>
            </w:pPr>
            <w:r>
              <w:rPr>
                <w:lang w:val="en-US"/>
              </w:rPr>
              <w:t>M</w:t>
            </w:r>
            <w:r>
              <w:t>űvészeti alkotások kifejező, sajátos átdolgozása, átírása, parafrázis készítése (pl. sík alkotás térbelivé alakítása, kép kiegészítése sajátos elemekkel vagy részletekkel, stílus- és műfajváltás, idő és karaktercserék).</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Fogalmak, jelenségek (pl. repülés, víz, kapcsolatok, utánzás) komplex vizuális feldolgozása nem a megszokott eszközökkel (pl. talált tárgyakból, szokatlan anyagokból, fénnyel).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Szöveges és képi elemek képi kompozícióba rendezése (pl. egymás er</w:t>
            </w:r>
            <w:r>
              <w:t>ősítésével) adott vagy tudatosan választott kifejezési szándék érdekében képzőművészeti példák (pl. dadaizmus, kortárs alkotók) alapján.</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M</w:t>
            </w:r>
            <w:r>
              <w:t>ű és környezetének elemző vizsgálata több szempont szerint, konkrét művészeti példák alapján (pl. oltárkép, köztéri szobor, installáció, land-art, street art munka).</w:t>
            </w:r>
          </w:p>
        </w:tc>
        <w:tc>
          <w:tcPr>
            <w:tcW w:w="235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Magyar nyelv és irodalom:</w:t>
            </w:r>
            <w:r>
              <w:rPr>
                <w:lang w:val="en-US"/>
              </w:rPr>
              <w:t>szöveg és kép illusztratív, narratív kapcsolata.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 xml:space="preserve">Ének-zene: </w:t>
            </w:r>
            <w:r>
              <w:rPr>
                <w:lang w:val="en-US"/>
              </w:rPr>
              <w:t>zenei élmény.</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Dráma és tánc:</w:t>
            </w:r>
            <w:r>
              <w:rPr>
                <w:lang w:val="en-US"/>
              </w:rPr>
              <w:t xml:space="preserve"> jelenetek, táncmozgások, összetett hatások.</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 xml:space="preserve">Informatika: </w:t>
            </w:r>
            <w:r>
              <w:rPr>
                <w:lang w:val="en-US"/>
              </w:rPr>
              <w:t>számítógép felhasználószint</w:t>
            </w:r>
            <w:r>
              <w:t>ű alkalmazása.</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5"/>
        <w:gridCol w:w="7405"/>
      </w:tblGrid>
      <w:tr w:rsidR="00734299" w:rsidTr="006E64C3">
        <w:trPr>
          <w:trHeight w:val="550"/>
        </w:trPr>
        <w:tc>
          <w:tcPr>
            <w:tcW w:w="1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Nonfiguratív megjelenítés, vizuális átírás, redukció, absztrakció, kiemelés, kontraszt, kompozíció, parafrázis, komplementer, vizuális narratív hatás, illusztratív hatás, installáció, enviroment/környezetm</w:t>
            </w:r>
            <w:r>
              <w:t>űvészet, fényművészet.</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124"/>
        <w:gridCol w:w="4725"/>
        <w:gridCol w:w="1182"/>
        <w:gridCol w:w="1199"/>
      </w:tblGrid>
      <w:tr w:rsidR="00734299" w:rsidTr="006E64C3">
        <w:trPr>
          <w:trHeight w:val="1"/>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Ábrázolás és stílus</w:t>
            </w:r>
          </w:p>
        </w:tc>
        <w:tc>
          <w:tcPr>
            <w:tcW w:w="1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Megfigyelt téri helyzetek, forma, arány, fény és színviszonyok ábrázolása.</w:t>
            </w:r>
          </w:p>
        </w:tc>
      </w:tr>
      <w:tr w:rsidR="00734299" w:rsidTr="006E64C3">
        <w:trPr>
          <w:trHeight w:val="328"/>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Megfigyelt téri helyzetek, fény- és színviszonyok adott vagy választott célnak megfelel</w:t>
            </w:r>
            <w:r>
              <w:rPr>
                <w:color w:val="000000"/>
              </w:rPr>
              <w:t>ő ábrázolása.</w:t>
            </w:r>
          </w:p>
        </w:tc>
      </w:tr>
      <w:tr w:rsidR="00734299" w:rsidTr="006E64C3">
        <w:trPr>
          <w:trHeight w:val="1"/>
        </w:trPr>
        <w:tc>
          <w:tcPr>
            <w:tcW w:w="684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787"/>
        </w:trPr>
        <w:tc>
          <w:tcPr>
            <w:tcW w:w="684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Téri helyzetek megjelenítése különböz</w:t>
            </w:r>
            <w:r>
              <w:t>ő ábrázolási rendszerek használatával és transzformálásával (pl. látvány reprodukálása vetületi ábrázolásból perspektivikus vagy axonometrikus megjelenítéssel).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Az önárnyék és a vetett árnyék m</w:t>
            </w:r>
            <w:r>
              <w:t xml:space="preserve">űvészi kifejező elemként történő alkalmazása (pl. megvilágítás megváltoztatásával létrehozott változások megjelenítése grafikai, fotós eszközökkel). </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Ábrázolási konvenciók megfigyelése és értelmezése a m</w:t>
            </w:r>
            <w:r>
              <w:t xml:space="preserve">űvészet történetében, illetve az adott vagy választott megjelenítési cél érdekében reprodukálása az alkotó munkában. </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i/>
                <w:iCs/>
                <w:lang w:val="en-US"/>
              </w:rPr>
              <w:t xml:space="preserve">Matematika: </w:t>
            </w:r>
            <w:r>
              <w:rPr>
                <w:lang w:val="en-US"/>
              </w:rPr>
              <w:t>Modellezés, összefüggések megjelenítése. Transzformációk, adott tárgy más néz</w:t>
            </w:r>
            <w:r>
              <w:t>őpontból való elképzelése.</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6"/>
        <w:gridCol w:w="7404"/>
      </w:tblGrid>
      <w:tr w:rsidR="00734299" w:rsidTr="006E64C3">
        <w:trPr>
          <w:trHeight w:val="55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Téri helyzet, ábrázolási konvenció vagy ábrázolási rendszer, néz</w:t>
            </w:r>
            <w:r>
              <w:t>őpont, horizontvonal, iránypont, rövidülés, vetületi ábrázolás, képsík, nézet, axonometria, egy- és két iránypontos perspektíva, önárnyék, vetett árnyék.</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440"/>
        <w:gridCol w:w="5568"/>
        <w:gridCol w:w="1204"/>
      </w:tblGrid>
      <w:tr w:rsidR="00734299" w:rsidTr="006E64C3">
        <w:trPr>
          <w:trHeight w:val="1"/>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Korszakok, stílusirányzatok</w:t>
            </w:r>
          </w:p>
        </w:tc>
        <w:tc>
          <w:tcPr>
            <w:tcW w:w="12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10 óra</w:t>
            </w:r>
          </w:p>
        </w:tc>
      </w:tr>
      <w:tr w:rsidR="00734299" w:rsidTr="006E64C3">
        <w:trPr>
          <w:trHeight w:val="1"/>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67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m</w:t>
            </w:r>
            <w:r>
              <w:t>űvészet stíluskorszakait reprezentáló legfontosabb művészeti alkotások, alkotók felismerése, és elhelyezése a megfelelő korban. A vizuális kifejezés eszközeinek felismerése és használata műelemzés során. A művészettörténet főbb korszakainak összegző, lényegkiemelő jellemzése.</w:t>
            </w:r>
          </w:p>
        </w:tc>
      </w:tr>
      <w:tr w:rsidR="00734299" w:rsidTr="006E64C3">
        <w:trPr>
          <w:trHeight w:val="328"/>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67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vizuális kifejezés eszközeinek pontos értelmezése különböz</w:t>
            </w:r>
            <w:r>
              <w:rPr>
                <w:color w:val="000000"/>
              </w:rPr>
              <w:t>ő korokban. A legjelentősebb művészettörténeti stíluskorszakok és irányzatok témák illetve problémakörök rendszerezése és összegző ismerete. Esztétikai jellemzők megalapozott értékelése. Vizuális esztétikai jellegű értékítéletek megfogalmazása elemzésekben, illetve érvényre juttatása az alkotó feladatokban. A technikai képalkotás lehetőségeinek elemzése és képzőművészeti kapcsolódásainak megértése. Elemzési szempontok megfelelő érvényesítése.</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831"/>
        <w:gridCol w:w="2381"/>
      </w:tblGrid>
      <w:tr w:rsidR="00734299" w:rsidTr="006E64C3">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M</w:t>
            </w:r>
            <w:r>
              <w:t>űvészettörténeti korszakok (pl. ókor, korakeresztény, romanika és gótika, reneszánsz és barokk, klasszicizmus és romantika) műfajokra lebontott részletes összegzése, a legfontosabb stílust meghatározó jegyek pontos megkülönböztetésével.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Vizuális m</w:t>
            </w:r>
            <w:r>
              <w:t>űvészeti műfajok összehasonlítása több szempontból (pl. műtípusok szerint: életkép a festészetben és a fotóművészetben, portré a szobrászatban és festészetben).</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A századforduló irányzatainak (pl. szecesszió, posztimpresszionizmus, impresszionizmus) és a 20. század legfontosabb avantgard irányzatainak (pl. kubizmus, expresszionizmus, dadaizmus, fauvizmus, futurizmus, szürrealizmus) részletes összegzése, a legfontosabb stílust meghatározó jegyek pontos megkülönböztetésével.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20. század második fele vizuális m</w:t>
            </w:r>
            <w:r>
              <w:t>űvészeti irányzatainak konstruktív, expresszív és konceptuális példáinak elemző vizsgálata.</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m</w:t>
            </w:r>
            <w:r>
              <w:t>űvészetben használt legfontosabb alkotói technikák (pl. egyedi és sokszorosított grafika, olaj vagy vizes alapú festmény) felismerése, a művészi kifejezésben betöltött szerepének elemzése.</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Újmediális m</w:t>
            </w:r>
            <w:r>
              <w:t>űvészeti jelenségek konkrét elemző vizsgálata.</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lang w:val="en-US"/>
              </w:rPr>
            </w:pPr>
            <w:r>
              <w:rPr>
                <w:i/>
                <w:iCs/>
                <w:lang w:val="en-US"/>
              </w:rPr>
              <w:t xml:space="preserve">Történelem, társadalmi és állampolgári ismeretek: </w:t>
            </w:r>
            <w:r>
              <w:rPr>
                <w:lang w:val="en-US"/>
              </w:rPr>
              <w:t>korstílusok, irányzatok társadalmi és kulturális háttere.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i/>
                <w:iCs/>
                <w:lang w:val="en-US"/>
              </w:rPr>
              <w:t>Magyar nyelv és irodalom:</w:t>
            </w:r>
            <w:r>
              <w:rPr>
                <w:lang w:val="en-US"/>
              </w:rPr>
              <w:t xml:space="preserve"> korstílusok, stílusirányzatok megnevezései, megkülönböztet</w:t>
            </w:r>
            <w:r>
              <w:t>ő jegyei, művészettörténeti párhuzamok. Könyvtárhasználat.</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734299" w:rsidRDefault="00734299" w:rsidP="006E64C3">
            <w:pPr>
              <w:widowControl w:val="0"/>
              <w:autoSpaceDE w:val="0"/>
              <w:autoSpaceDN w:val="0"/>
              <w:adjustRightInd w:val="0"/>
            </w:pPr>
            <w:r>
              <w:rPr>
                <w:i/>
                <w:iCs/>
                <w:lang w:val="en-US"/>
              </w:rPr>
              <w:t>Ének-zene:</w:t>
            </w:r>
            <w:r>
              <w:rPr>
                <w:lang w:val="en-US"/>
              </w:rPr>
              <w:t xml:space="preserve"> M</w:t>
            </w:r>
            <w:r>
              <w:t xml:space="preserve">űvészet- és zenetörténeti összefüggések (korszakok, stílusok kiemelkedő alkotók, műfajok). </w:t>
            </w:r>
          </w:p>
          <w:p w:rsidR="00734299" w:rsidRDefault="00734299" w:rsidP="006E64C3">
            <w:pPr>
              <w:widowControl w:val="0"/>
              <w:autoSpaceDE w:val="0"/>
              <w:autoSpaceDN w:val="0"/>
              <w:adjustRightInd w:val="0"/>
              <w:rPr>
                <w:rFonts w:ascii="Calibri" w:hAnsi="Calibri" w:cs="Calibri"/>
                <w:lang w:val="en-US"/>
              </w:rPr>
            </w:pPr>
            <w:r>
              <w:rPr>
                <w:lang w:val="en-US"/>
              </w:rPr>
              <w:t>Zenei befogadói tapasztalatok.</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6"/>
        <w:gridCol w:w="7386"/>
      </w:tblGrid>
      <w:tr w:rsidR="00734299" w:rsidTr="006E64C3">
        <w:trPr>
          <w:trHeight w:val="1371"/>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38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Korszak, korstílus, stílusirányzat, képz</w:t>
            </w:r>
            <w:r>
              <w:t>őművészeti műfaj, műtípus, magasnyomás, mélynyomás, síknyomás, egyéni stílus, avantgard, avantgard irányzat, neoavantgard, posztmodern, kortárs képzőművészet, újmédia, intermediális műfaj, eseményművészet, interaktív művészet, hálózati művészet.</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2" w:type="dxa"/>
        <w:tblLayout w:type="fixed"/>
        <w:tblCellMar>
          <w:left w:w="70" w:type="dxa"/>
          <w:right w:w="70" w:type="dxa"/>
        </w:tblCellMar>
        <w:tblLook w:val="0000"/>
      </w:tblPr>
      <w:tblGrid>
        <w:gridCol w:w="2082"/>
        <w:gridCol w:w="6022"/>
        <w:gridCol w:w="1198"/>
      </w:tblGrid>
      <w:tr w:rsidR="00734299" w:rsidTr="006E64C3">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60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lang w:val="en-US"/>
              </w:rPr>
            </w:pPr>
            <w:r>
              <w:rPr>
                <w:b/>
                <w:bCs/>
                <w:lang w:val="en-US"/>
              </w:rPr>
              <w:t>Vizuális kommunikáció</w:t>
            </w:r>
          </w:p>
          <w:p w:rsidR="00734299" w:rsidRDefault="00734299" w:rsidP="006E64C3">
            <w:pPr>
              <w:widowControl w:val="0"/>
              <w:autoSpaceDE w:val="0"/>
              <w:autoSpaceDN w:val="0"/>
              <w:adjustRightInd w:val="0"/>
              <w:jc w:val="center"/>
              <w:rPr>
                <w:rFonts w:ascii="Calibri" w:hAnsi="Calibri" w:cs="Calibri"/>
                <w:lang w:val="en-US"/>
              </w:rPr>
            </w:pPr>
            <w:r>
              <w:rPr>
                <w:b/>
                <w:bCs/>
                <w:lang w:val="en-US"/>
              </w:rPr>
              <w:t>A fotografikus kép nyelve</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22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vizuális kifejezés eszközeinek felismerése és használata m</w:t>
            </w:r>
            <w:r>
              <w:t>űelemzés során. A fényképezés képalkotó lehetőségeinek ismerete és megértése.</w:t>
            </w:r>
          </w:p>
        </w:tc>
      </w:tr>
      <w:tr w:rsidR="00734299" w:rsidTr="006E64C3">
        <w:trPr>
          <w:trHeight w:val="328"/>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22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vizuális kifejezés eszközeinek pontos értelmezése kortárs m</w:t>
            </w:r>
            <w:r>
              <w:rPr>
                <w:color w:val="000000"/>
              </w:rPr>
              <w:t>űvészeti alkotások elemző feldolgozása során. Vizuális esztétikai jellegű értékítéletek megfogalmazása elemzésekben, illetve érvényre juttatása az alkotó feladatokban. A fotográfia műtípusainak, műfajainak ismerete és elemzése.</w:t>
            </w:r>
          </w:p>
        </w:tc>
      </w:tr>
    </w:tbl>
    <w:p w:rsidR="00734299" w:rsidRDefault="00734299" w:rsidP="00E510A3">
      <w:pPr>
        <w:widowControl w:val="0"/>
        <w:autoSpaceDE w:val="0"/>
        <w:autoSpaceDN w:val="0"/>
        <w:adjustRightInd w:val="0"/>
        <w:spacing w:before="120"/>
        <w:rPr>
          <w:b/>
          <w:bCs/>
          <w:lang w:val="en-US"/>
        </w:rPr>
      </w:pPr>
    </w:p>
    <w:tbl>
      <w:tblPr>
        <w:tblW w:w="0" w:type="auto"/>
        <w:tblInd w:w="-2" w:type="dxa"/>
        <w:tblLayout w:type="fixed"/>
        <w:tblCellMar>
          <w:left w:w="70" w:type="dxa"/>
          <w:right w:w="70" w:type="dxa"/>
        </w:tblCellMar>
        <w:tblLook w:val="0000"/>
      </w:tblPr>
      <w:tblGrid>
        <w:gridCol w:w="6913"/>
        <w:gridCol w:w="2389"/>
      </w:tblGrid>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A fotó mint a technikai képalkotás alapmédiuma f</w:t>
            </w:r>
            <w:r>
              <w:t>őbb sajátosságainak megismerése, megértése (pl. „feltáró” beszélgetések, elemzések Henri Cartier-Bresson, Robert Capa, André Kertész műveiről megadott szempontok alapján).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fotografikus látásmód, a médium sajátosságainak alkalmazása kreatív gyakorlatok során (pl. fekete-fehér és/vagy színes fotósorozat készítése digitális technikával megadott téma alapján, mint „Egy nap az életemb</w:t>
            </w:r>
            <w:r>
              <w:t>ől”, vagy „A lépcső”).</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Technikai kép és szöveg kiegészít</w:t>
            </w:r>
            <w:r>
              <w:t>ő alkalmazása komplex feladat kapcsán (pl. fekete-fehér és/vagy színes fotografika készítése saját felvételek átalakításával – manuális vagy digitális technikával –, majd a kép felhasználása saját névjegykártya vagy fejléces levélpapír, boríték tervezése során), elsősorban az alkalmazott fotográfia gyakorlati szerepének felismerése céljából.</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Mozgóképkultúra és médiaismeret:</w:t>
            </w:r>
            <w:r>
              <w:rPr>
                <w:lang w:val="en-US"/>
              </w:rPr>
              <w:t xml:space="preserve"> A fotografikus technikával rögzített kép. Valóságábrázolás és hitelesség. Tömegtájékoztatás és demokrácia.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pPr>
            <w:r>
              <w:rPr>
                <w:i/>
                <w:iCs/>
                <w:lang w:val="en-US"/>
              </w:rPr>
              <w:t>Magyar nyelv és irodalom:</w:t>
            </w:r>
            <w:r>
              <w:rPr>
                <w:lang w:val="en-US"/>
              </w:rPr>
              <w:t xml:space="preserve"> A vizuális közlés verbális és nem verbális elemei. A nyelv mint jelrendszer. Irodalmi emlékhelyek, alkotói életm</w:t>
            </w:r>
            <w:r>
              <w:t>űvek fotódokumentumai.</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Informatika:</w:t>
            </w:r>
            <w:r>
              <w:rPr>
                <w:lang w:val="en-US"/>
              </w:rPr>
              <w:t xml:space="preserve"> az internetes közléstípusok tartalmi megbízhatósága és vizuális megjelenése.</w:t>
            </w:r>
          </w:p>
        </w:tc>
      </w:tr>
    </w:tbl>
    <w:p w:rsidR="00734299" w:rsidRDefault="00734299" w:rsidP="00E510A3">
      <w:pPr>
        <w:widowControl w:val="0"/>
        <w:autoSpaceDE w:val="0"/>
        <w:autoSpaceDN w:val="0"/>
        <w:adjustRightInd w:val="0"/>
        <w:spacing w:before="120"/>
        <w:rPr>
          <w:b/>
          <w:bCs/>
          <w:lang w:val="en-US"/>
        </w:rPr>
      </w:pPr>
    </w:p>
    <w:tbl>
      <w:tblPr>
        <w:tblW w:w="0" w:type="auto"/>
        <w:tblInd w:w="-2" w:type="dxa"/>
        <w:tblLayout w:type="fixed"/>
        <w:tblCellMar>
          <w:left w:w="70" w:type="dxa"/>
          <w:right w:w="70" w:type="dxa"/>
        </w:tblCellMar>
        <w:tblLook w:val="0000"/>
      </w:tblPr>
      <w:tblGrid>
        <w:gridCol w:w="1788"/>
        <w:gridCol w:w="7514"/>
      </w:tblGrid>
      <w:tr w:rsidR="00734299" w:rsidTr="006E64C3">
        <w:trPr>
          <w:trHeight w:val="550"/>
        </w:trPr>
        <w:tc>
          <w:tcPr>
            <w:tcW w:w="1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51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Fotográfia kett</w:t>
            </w:r>
            <w:r>
              <w:t>ős természete: reprodukció és manipuláció/"ábrázolat", reprezentáció, fotogenitás, fotószerűség, „fotós látásmód”, műfaj/műtípus/stílus a fotóművészetben, arculatterv, tipográfia, (fotografika).</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2" w:type="dxa"/>
        <w:tblLayout w:type="fixed"/>
        <w:tblCellMar>
          <w:left w:w="70" w:type="dxa"/>
          <w:right w:w="70" w:type="dxa"/>
        </w:tblCellMar>
        <w:tblLook w:val="0000"/>
      </w:tblPr>
      <w:tblGrid>
        <w:gridCol w:w="2184"/>
        <w:gridCol w:w="5925"/>
        <w:gridCol w:w="1193"/>
      </w:tblGrid>
      <w:tr w:rsidR="00734299" w:rsidTr="006E64C3">
        <w:trPr>
          <w:trHeight w:val="1"/>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lang w:val="en-US"/>
              </w:rPr>
            </w:pPr>
            <w:r>
              <w:rPr>
                <w:b/>
                <w:bCs/>
                <w:lang w:val="en-US"/>
              </w:rPr>
              <w:t>Vizuális kommunikáció</w:t>
            </w:r>
          </w:p>
          <w:p w:rsidR="00734299" w:rsidRDefault="00734299" w:rsidP="006E64C3">
            <w:pPr>
              <w:widowControl w:val="0"/>
              <w:autoSpaceDE w:val="0"/>
              <w:autoSpaceDN w:val="0"/>
              <w:adjustRightInd w:val="0"/>
              <w:jc w:val="center"/>
              <w:rPr>
                <w:rFonts w:ascii="Calibri" w:hAnsi="Calibri" w:cs="Calibri"/>
                <w:lang w:val="en-US"/>
              </w:rPr>
            </w:pPr>
            <w:r>
              <w:rPr>
                <w:b/>
                <w:bCs/>
                <w:lang w:val="en-US"/>
              </w:rPr>
              <w:t>Mozgóképi kifejezés</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8 óra</w:t>
            </w:r>
          </w:p>
        </w:tc>
      </w:tr>
      <w:tr w:rsidR="00734299" w:rsidTr="006E64C3">
        <w:trPr>
          <w:trHeight w:val="1"/>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technikai képalkotás lehet</w:t>
            </w:r>
            <w:r>
              <w:t>őségeinek ismerete és megértése. Mozgóképi kifejezőeszközök vizuális értelmezése.</w:t>
            </w:r>
          </w:p>
        </w:tc>
      </w:tr>
      <w:tr w:rsidR="00734299" w:rsidTr="006E64C3">
        <w:trPr>
          <w:trHeight w:val="328"/>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mozgókép m</w:t>
            </w:r>
            <w:r>
              <w:rPr>
                <w:color w:val="000000"/>
              </w:rPr>
              <w:t>űtípusainak, a mozgóképi kifejezés eszközeinek megértése és felhasználása. Mozgóképi közlés tervezése, megvalósítása irányítással.</w:t>
            </w:r>
          </w:p>
        </w:tc>
      </w:tr>
    </w:tbl>
    <w:p w:rsidR="00734299" w:rsidRDefault="00734299" w:rsidP="00E510A3">
      <w:pPr>
        <w:widowControl w:val="0"/>
        <w:autoSpaceDE w:val="0"/>
        <w:autoSpaceDN w:val="0"/>
        <w:adjustRightInd w:val="0"/>
        <w:rPr>
          <w:b/>
          <w:bCs/>
          <w:lang w:val="en-US"/>
        </w:rPr>
      </w:pPr>
    </w:p>
    <w:tbl>
      <w:tblPr>
        <w:tblW w:w="0" w:type="auto"/>
        <w:tblInd w:w="-2" w:type="dxa"/>
        <w:tblLayout w:type="fixed"/>
        <w:tblCellMar>
          <w:left w:w="70" w:type="dxa"/>
          <w:right w:w="70" w:type="dxa"/>
        </w:tblCellMar>
        <w:tblLook w:val="0000"/>
      </w:tblPr>
      <w:tblGrid>
        <w:gridCol w:w="6913"/>
        <w:gridCol w:w="2389"/>
      </w:tblGrid>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346"/>
        </w:trPr>
        <w:tc>
          <w:tcPr>
            <w:tcW w:w="691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A mozgóképi kifejezés fontos állomásainak megismerése, lényeges összefüggések megértése (pl. a film létrejöttének tanár által segített, tanulói feldolgozása, adatgy</w:t>
            </w:r>
            <w:r>
              <w:t>űjtés, illetve referátum összeállítása) a sajátos, mozgóképi nyelv megértése érdekében.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film audiovizuális kifejezési módszereinek megismerése kreatív, kísérleti szemlélet</w:t>
            </w:r>
            <w:r>
              <w:t>ű gyakorlatokkal (pl. a „mozdulatlan kép megmozdul”– fényjáték megvalósítása egyszerű megoldások, eszközök, technika alkalmazásával, mint „szendvicsdia”, diavetítők, lencsék, üvegdarabok, színezett fóliák többszöri módosításokhoz, videokamera-, projektor- és számítógép-használattal, illetve hang hozzárendelésével a mozgóképhez). A figyelemirányítás, a hangulatteremtés és az audiovizuális értelmezés legfontosabb eszközeinek tudatosítása.</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A kockánként beállított és felvett mozgókép alapsajátosságainak megismerése kreatív gyakorlatok során (pl. tárgymozgatásos és/vagy pixillációs technikával pár perces film készítése megadott témából, m</w:t>
            </w:r>
            <w:r>
              <w:t>űből kiindulva – egy fotográfia, fényképsorozat, vers, novella, zene, hangmontázs, egy hangulatos köztér, vagy írásban megadott téma, cím alapján – hang, zene hozzárendelésével, illetve készítésével a mozgóképhez) az animációs technika néhány fontos lehetőségének feltárása érdekében.</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ind w:right="34"/>
            </w:pPr>
            <w:r>
              <w:rPr>
                <w:i/>
                <w:iCs/>
                <w:lang w:val="en-US"/>
              </w:rPr>
              <w:t>Mozgóképkultúra és médiaismeret:</w:t>
            </w:r>
            <w:r>
              <w:rPr>
                <w:lang w:val="en-US"/>
              </w:rPr>
              <w:t xml:space="preserve"> Kultúra és tömegkultúra. A média funkciói. Nézettségnövel</w:t>
            </w:r>
            <w:r>
              <w:t xml:space="preserve">ő stratégiák. Sztárok. A figyelemirányítás, a hangulatteremtés és az értelmezés legfontosabb eszközei. </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ind w:right="34"/>
            </w:pPr>
            <w:r>
              <w:rPr>
                <w:i/>
                <w:iCs/>
                <w:lang w:val="en-US"/>
              </w:rPr>
              <w:t>Ének-zene:</w:t>
            </w:r>
            <w:r>
              <w:rPr>
                <w:lang w:val="en-US"/>
              </w:rPr>
              <w:t xml:space="preserve"> a zene szerepe a médiában és a filmm</w:t>
            </w:r>
            <w:r>
              <w:t>űvészetben.</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ind w:right="34"/>
            </w:pPr>
            <w:r>
              <w:rPr>
                <w:i/>
                <w:iCs/>
                <w:lang w:val="en-US"/>
              </w:rPr>
              <w:t xml:space="preserve">Dráma és tánc: </w:t>
            </w:r>
            <w:r>
              <w:rPr>
                <w:lang w:val="en-US"/>
              </w:rPr>
              <w:t>Mozgásos kommunikáció. Metaforikus kifejez</w:t>
            </w:r>
            <w:r>
              <w:t>őeszközök. Jellemábrázolás.</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Informatika:</w:t>
            </w:r>
            <w:r>
              <w:rPr>
                <w:lang w:val="en-US"/>
              </w:rPr>
              <w:t xml:space="preserve"> az internetes közléstípusok tartalmi megbízhatósága és vizuális megjelenése.</w:t>
            </w:r>
          </w:p>
        </w:tc>
      </w:tr>
    </w:tbl>
    <w:p w:rsidR="00734299" w:rsidRDefault="00734299" w:rsidP="00E510A3">
      <w:pPr>
        <w:keepNext/>
        <w:keepLines/>
        <w:widowControl w:val="0"/>
        <w:autoSpaceDE w:val="0"/>
        <w:autoSpaceDN w:val="0"/>
        <w:adjustRightInd w:val="0"/>
        <w:rPr>
          <w:b/>
          <w:bCs/>
          <w:lang w:val="en-US"/>
        </w:rPr>
      </w:pPr>
    </w:p>
    <w:tbl>
      <w:tblPr>
        <w:tblW w:w="0" w:type="auto"/>
        <w:tblInd w:w="-14" w:type="dxa"/>
        <w:tblLayout w:type="fixed"/>
        <w:tblCellMar>
          <w:left w:w="70" w:type="dxa"/>
          <w:right w:w="70" w:type="dxa"/>
        </w:tblCellMar>
        <w:tblLook w:val="0000"/>
      </w:tblPr>
      <w:tblGrid>
        <w:gridCol w:w="1910"/>
        <w:gridCol w:w="7404"/>
      </w:tblGrid>
      <w:tr w:rsidR="00734299" w:rsidTr="006E64C3">
        <w:trPr>
          <w:trHeight w:val="550"/>
        </w:trPr>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Technikai képfajta; fénykép, mozi/film, videó, fénymásolás, hologram, pillanatkép/fáziskép, vetítés, a mozgókép sajátos (alap)eszközei, experimentális m</w:t>
            </w:r>
            <w:r>
              <w:t>űvészet, akció, Bauhaus, absztrakt film, VJ-kultúra, animáció, „kockázás”, tárgymozgatás, pixilláció, stoptrükk, történet, cselekmény, elbeszélés, kísérleti film, etűd, videoklip, (fényjáték), („szendvicsdia”).</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112"/>
        <w:gridCol w:w="5925"/>
        <w:gridCol w:w="1193"/>
      </w:tblGrid>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lang w:val="en-US"/>
              </w:rPr>
            </w:pPr>
            <w:r>
              <w:rPr>
                <w:b/>
                <w:bCs/>
                <w:lang w:val="en-US"/>
              </w:rPr>
              <w:t>Tárgy- és környezetkultúra</w:t>
            </w:r>
          </w:p>
          <w:p w:rsidR="00734299" w:rsidRDefault="00734299" w:rsidP="006E64C3">
            <w:pPr>
              <w:widowControl w:val="0"/>
              <w:autoSpaceDE w:val="0"/>
              <w:autoSpaceDN w:val="0"/>
              <w:adjustRightInd w:val="0"/>
              <w:jc w:val="center"/>
              <w:rPr>
                <w:rFonts w:ascii="Calibri" w:hAnsi="Calibri" w:cs="Calibri"/>
                <w:lang w:val="en-US"/>
              </w:rPr>
            </w:pPr>
            <w:r>
              <w:rPr>
                <w:b/>
                <w:bCs/>
                <w:lang w:val="en-US"/>
              </w:rPr>
              <w:t>Az épített, alakított környezet változásai</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6 óra</w:t>
            </w:r>
          </w:p>
        </w:tc>
      </w:tr>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Tárgyakkal, épületekkel, jelenségekkel kapcsolatos információk gy</w:t>
            </w:r>
            <w:r>
              <w:t>űjtése. A látott jelenségek elemzéséhez, értelmezéséhez szükséges szempontok önálló kiválasztása. Önálló kérdések megfogalmazása.</w:t>
            </w:r>
          </w:p>
        </w:tc>
      </w:tr>
      <w:tr w:rsidR="00734299" w:rsidTr="006E64C3">
        <w:trPr>
          <w:trHeight w:val="328"/>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Vizuálisan is értelmezhet</w:t>
            </w:r>
            <w:r>
              <w:rPr>
                <w:color w:val="000000"/>
              </w:rPr>
              <w:t>ő jelenségek, folyamatok társadalmi és gazdasági ok-okozati összefüggéseinek megértése. Különböző korú és típusú tárgyak, és a tárgyakhoz kapcsolódó társadalmi jelenségek értelmezése. A kortárs építészet és a kortárs téralakítás megjelenéseinek értelmezése. A következtetések célirányos megfogalmazása.</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35"/>
        <w:gridCol w:w="4472"/>
        <w:gridCol w:w="2923"/>
      </w:tblGrid>
      <w:tr w:rsidR="00734299" w:rsidTr="006E64C3">
        <w:trPr>
          <w:trHeight w:val="1"/>
        </w:trPr>
        <w:tc>
          <w:tcPr>
            <w:tcW w:w="63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9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30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rPr>
                <w:lang w:val="en-US"/>
              </w:rPr>
            </w:pPr>
            <w:r>
              <w:rPr>
                <w:lang w:val="en-US"/>
              </w:rPr>
              <w:t xml:space="preserve">Az építészettörténet fontosabb korszakainak (pl. ókor, romantika, gótika, reneszánsz, barokk, klasszicizmus, eklektika, szecesszió) elemzése és összehasonlítása – különös tekintettel a formai, szerkezeti kapcsolódásokra és különbségekre –, illetve összehasonlítva a 20. század (modern, posztmodern) és kortárs építészeti stílusjegyek és térrendezés sajátos vonásaival, nemzetközi és magyar példák alapján. </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Kortárs környezetalakítás és térrendezés elemz</w:t>
            </w:r>
            <w:r>
              <w:t>ő vizsgálata a közvetlen környezetben.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M</w:t>
            </w:r>
            <w:r>
              <w:t>űvészi, azaz a térrendezés kifejező szándékú felhasználásának rendszerező elemzése és kipróbálása (pl. land art, street art).</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divat szélesen értelmezett fogalmának (pl. öltözködés, életforma, lakberendezés) elemz</w:t>
            </w:r>
            <w:r>
              <w:t>ő vizsgálata és értelmezése, reflektálva annak társadalmi összefüggéseire is.</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A divat és hagyomány kapcsolatának vizuális értelmezése (pl. hagyományos ruhadarab áttervezése, átalakítása, hagyományos díszítmény felhasználásával póló mintatervezés).</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A kulturális értékmeg</w:t>
            </w:r>
            <w:r>
              <w:t>őrzés (pl. környezet- és műemlékvédelem) lehetőségének vizsgálata, az eredmények képes és szöveges feldolgozása, összegzése különös tekintettel annak felhívó jellegére.</w:t>
            </w:r>
          </w:p>
        </w:tc>
        <w:tc>
          <w:tcPr>
            <w:tcW w:w="292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pPr>
            <w:r>
              <w:rPr>
                <w:i/>
                <w:iCs/>
                <w:lang w:val="en-US"/>
              </w:rPr>
              <w:t xml:space="preserve">Magyar nyelv és irodalom: </w:t>
            </w:r>
            <w:r>
              <w:rPr>
                <w:lang w:val="en-US"/>
              </w:rPr>
              <w:t>Esztétikai min</w:t>
            </w:r>
            <w:r>
              <w:t>őségek. Toposzok, archetípusok állandó és változó jelentésköre. Könyvtárhasználat.</w:t>
            </w:r>
          </w:p>
          <w:p w:rsidR="00734299" w:rsidRDefault="00734299" w:rsidP="006E64C3">
            <w:pPr>
              <w:widowControl w:val="0"/>
              <w:autoSpaceDE w:val="0"/>
              <w:autoSpaceDN w:val="0"/>
              <w:adjustRightInd w:val="0"/>
              <w:rPr>
                <w:i/>
                <w:iCs/>
                <w:lang w:val="en-US"/>
              </w:rPr>
            </w:pPr>
          </w:p>
          <w:p w:rsidR="00734299" w:rsidRDefault="00734299" w:rsidP="006E64C3">
            <w:pPr>
              <w:widowControl w:val="0"/>
              <w:autoSpaceDE w:val="0"/>
              <w:autoSpaceDN w:val="0"/>
              <w:adjustRightInd w:val="0"/>
            </w:pPr>
            <w:r>
              <w:rPr>
                <w:i/>
                <w:iCs/>
                <w:lang w:val="en-US"/>
              </w:rPr>
              <w:t xml:space="preserve">Történelem, társadalmi és állampolgári ismeretek: </w:t>
            </w:r>
            <w:r>
              <w:rPr>
                <w:lang w:val="en-US"/>
              </w:rPr>
              <w:t>Társadalmi jelenségek értékelése. Társadalmi normák. Technológiai fejl</w:t>
            </w:r>
            <w:r>
              <w:t>ődés. Fogyasztói társadalom.</w:t>
            </w:r>
          </w:p>
          <w:p w:rsidR="00734299" w:rsidRDefault="00734299" w:rsidP="006E64C3">
            <w:pPr>
              <w:widowControl w:val="0"/>
              <w:autoSpaceDE w:val="0"/>
              <w:autoSpaceDN w:val="0"/>
              <w:adjustRightInd w:val="0"/>
              <w:rPr>
                <w:i/>
                <w:iCs/>
                <w:lang w:val="en-US"/>
              </w:rPr>
            </w:pPr>
          </w:p>
          <w:p w:rsidR="00734299" w:rsidRDefault="00734299" w:rsidP="006E64C3">
            <w:pPr>
              <w:widowControl w:val="0"/>
              <w:autoSpaceDE w:val="0"/>
              <w:autoSpaceDN w:val="0"/>
              <w:adjustRightInd w:val="0"/>
              <w:rPr>
                <w:i/>
                <w:iCs/>
                <w:lang w:val="en-US"/>
              </w:rPr>
            </w:pPr>
            <w:r>
              <w:rPr>
                <w:i/>
                <w:iCs/>
                <w:lang w:val="en-US"/>
              </w:rPr>
              <w:t>Földrajz:</w:t>
            </w:r>
            <w:r>
              <w:rPr>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autoSpaceDE w:val="0"/>
              <w:autoSpaceDN w:val="0"/>
              <w:adjustRightInd w:val="0"/>
              <w:rPr>
                <w:rFonts w:ascii="Calibri" w:hAnsi="Calibri" w:cs="Calibri"/>
                <w:lang w:val="en-US"/>
              </w:rPr>
            </w:pPr>
            <w:r>
              <w:rPr>
                <w:lang w:val="en-US"/>
              </w:rPr>
              <w:t>Globális társadalmi-gazdasági problémák  fogyasztói szokások, életmód. Fenntarthatóság. Környezet és természetvédelem.</w:t>
            </w:r>
          </w:p>
        </w:tc>
      </w:tr>
      <w:tr w:rsidR="00734299" w:rsidTr="006E64C3">
        <w:trPr>
          <w:trHeight w:val="550"/>
        </w:trPr>
        <w:tc>
          <w:tcPr>
            <w:tcW w:w="1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3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Modern, posztmodern, konstruktív-dekonstruktív térrendezés, organikus építészet, Bauhaus, funkcionalizmus, divat, társadalmi norma, szubkultúra, értékmeg</w:t>
            </w:r>
            <w:r>
              <w:t>őrzés.</w:t>
            </w:r>
          </w:p>
        </w:tc>
      </w:tr>
    </w:tbl>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ind w:left="360"/>
        <w:jc w:val="center"/>
        <w:rPr>
          <w:b/>
          <w:bCs/>
          <w:color w:val="000000"/>
          <w:lang w:val="en-US"/>
        </w:rPr>
      </w:pPr>
    </w:p>
    <w:p w:rsidR="00734299" w:rsidRDefault="00734299" w:rsidP="00E510A3">
      <w:pPr>
        <w:widowControl w:val="0"/>
        <w:autoSpaceDE w:val="0"/>
        <w:autoSpaceDN w:val="0"/>
        <w:adjustRightInd w:val="0"/>
        <w:spacing w:before="120" w:after="120"/>
        <w:rPr>
          <w:b/>
          <w:bCs/>
          <w:color w:val="000000"/>
        </w:rPr>
      </w:pPr>
      <w:r>
        <w:rPr>
          <w:b/>
          <w:bCs/>
          <w:color w:val="000000"/>
          <w:lang w:val="en-US"/>
        </w:rPr>
        <w:t>Ajánlott m</w:t>
      </w:r>
      <w:r>
        <w:rPr>
          <w:b/>
          <w:bCs/>
          <w:color w:val="000000"/>
        </w:rPr>
        <w:t>űtípusok, művek, alkotók</w:t>
      </w:r>
    </w:p>
    <w:p w:rsidR="00734299" w:rsidRDefault="00734299" w:rsidP="00E510A3">
      <w:pPr>
        <w:widowControl w:val="0"/>
        <w:autoSpaceDE w:val="0"/>
        <w:autoSpaceDN w:val="0"/>
        <w:adjustRightInd w:val="0"/>
        <w:spacing w:before="120"/>
        <w:jc w:val="both"/>
        <w:rPr>
          <w:color w:val="000000"/>
        </w:rPr>
      </w:pPr>
      <w:r>
        <w:rPr>
          <w:color w:val="000000"/>
          <w:lang w:val="en-US"/>
        </w:rPr>
        <w:t>Amennyiben a különböz</w:t>
      </w:r>
      <w:r>
        <w:rPr>
          <w:color w:val="000000"/>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ind w:firstLine="708"/>
        <w:jc w:val="both"/>
        <w:rPr>
          <w:color w:val="000000"/>
        </w:rPr>
      </w:pPr>
      <w:r>
        <w:rPr>
          <w:color w:val="000000"/>
          <w:lang w:val="en-US"/>
        </w:rPr>
        <w:t>A válogatás fontos szempontja, hogy a bemutatott m</w:t>
      </w:r>
      <w:r>
        <w:rPr>
          <w:color w:val="000000"/>
        </w:rPr>
        <w:t>űvek az egyetemes művészettörténet legjelentősebb és tipikus műveivel szemléltessék a témát, illetve hangsúlyt kapjanak a magyar művészet- és építészettörténetben megtalálható leglényegesebb példák is.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építészet- és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jc w:val="both"/>
        <w:rPr>
          <w:color w:val="000000"/>
          <w:lang w:val="en-US"/>
        </w:rPr>
      </w:pPr>
    </w:p>
    <w:p w:rsidR="00734299" w:rsidRDefault="00734299" w:rsidP="00E510A3">
      <w:pPr>
        <w:widowControl w:val="0"/>
        <w:autoSpaceDE w:val="0"/>
        <w:autoSpaceDN w:val="0"/>
        <w:adjustRightInd w:val="0"/>
        <w:jc w:val="both"/>
        <w:rPr>
          <w:color w:val="000000"/>
          <w:lang w:val="en-US"/>
        </w:rPr>
      </w:pPr>
    </w:p>
    <w:p w:rsidR="00734299" w:rsidRDefault="00734299" w:rsidP="00E510A3">
      <w:pPr>
        <w:widowControl w:val="0"/>
        <w:autoSpaceDE w:val="0"/>
        <w:autoSpaceDN w:val="0"/>
        <w:adjustRightInd w:val="0"/>
        <w:jc w:val="both"/>
        <w:rPr>
          <w:color w:val="000000"/>
          <w:lang w:val="en-US"/>
        </w:rPr>
      </w:pPr>
    </w:p>
    <w:tbl>
      <w:tblPr>
        <w:tblW w:w="0" w:type="auto"/>
        <w:tblInd w:w="282" w:type="dxa"/>
        <w:tblLayout w:type="fixed"/>
        <w:tblCellMar>
          <w:left w:w="70" w:type="dxa"/>
          <w:right w:w="70" w:type="dxa"/>
        </w:tblCellMar>
        <w:tblLook w:val="0000"/>
      </w:tblPr>
      <w:tblGrid>
        <w:gridCol w:w="2126"/>
        <w:gridCol w:w="7655"/>
      </w:tblGrid>
      <w:tr w:rsidR="00734299" w:rsidTr="006E64C3">
        <w:trPr>
          <w:trHeight w:val="550"/>
        </w:trPr>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after="200"/>
              <w:jc w:val="center"/>
              <w:rPr>
                <w:rFonts w:ascii="Calibri" w:hAnsi="Calibri" w:cs="Calibri"/>
                <w:lang w:val="en-US"/>
              </w:rPr>
            </w:pPr>
            <w:r>
              <w:rPr>
                <w:b/>
                <w:bCs/>
                <w:lang w:val="en-US"/>
              </w:rPr>
              <w:t>A fejlesztés várt eredményei</w:t>
            </w:r>
          </w:p>
        </w:tc>
        <w:tc>
          <w:tcPr>
            <w:tcW w:w="765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before="120" w:after="200" w:line="276" w:lineRule="auto"/>
              <w:ind w:left="640" w:hanging="425"/>
              <w:rPr>
                <w:lang w:val="en-US"/>
              </w:rPr>
            </w:pPr>
            <w:r>
              <w:rPr>
                <w:lang w:val="en-US"/>
              </w:rPr>
              <w:t>Célirányos vizuális megfigyelési szempontok önálló kiválasztása.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A vizuális közlés, kifejezés eszközeinek önálló, célnak megfelel</w:t>
            </w:r>
            <w:r>
              <w:t>ő használata az alkotó- és befogadótevékenység során.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Bonyolultabb kompozíciós alapelvek tudatos használata kölönböz</w:t>
            </w:r>
            <w:r>
              <w:t>ő célok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Térbeli és id</w:t>
            </w:r>
            <w:r>
              <w:t>őbeli változások vizuális megjelenítésének szándéknak megfelelő pontos értelmezése, egyszerű mozgóképi közlések elkészítése.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A médiatudatos gondolkodás magasabb szintjénak elérése tömegkommunikációs eszközök és formák összetettebb, rendszerez</w:t>
            </w:r>
            <w:r>
              <w:t>ő ismerete alapján.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Tanult technikák célnak megfelel</w:t>
            </w:r>
            <w:r>
              <w:t>ő, tudatos és önálló alkalmazása az alkotótevékenységekben.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tervezett, alakított környezet komplex értelmezése, reflektálva a társadalmi, környezeti problémákra is.</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Társm</w:t>
            </w:r>
            <w:r>
              <w:t>űvészeti kapcsolatok árnyalt értelmezése.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Legfontosabb kultúrák, m</w:t>
            </w:r>
            <w:r>
              <w:t>űvészettörténeti korok, stílusirányzatok rendszerező ismerete és a meghatározó alkotók műveinek felismerése.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Az építészet legfontosabb elrendezési és szerkezeti alapelveinek, illetve stílust meghatározó vonásainak rendszerez</w:t>
            </w:r>
            <w:r>
              <w:t>ő ismerete.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Vizuális jelenségek, tárgyak, m</w:t>
            </w:r>
            <w:r>
              <w:t>űalkotások elemzése, összehasonlítása során a műelemző módszerek összetett, komplex alkalmazása az ítéletalkotás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Adott vizuális problémakkal kapcsolatban önálló kérdések megfogalmazása.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kreatív problémamegoldás lépéseinek alkalmazása.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rFonts w:ascii="Calibri" w:hAnsi="Calibri" w:cs="Calibri"/>
                <w:lang w:val="en-US"/>
              </w:rPr>
            </w:pPr>
            <w:r>
              <w:rPr>
                <w:lang w:val="en-US"/>
              </w:rPr>
              <w:t>Önálló vélemény megfogalmazása saját és mások munkájáról.</w:t>
            </w:r>
          </w:p>
        </w:tc>
      </w:tr>
    </w:tbl>
    <w:p w:rsidR="00734299" w:rsidRDefault="00734299" w:rsidP="00E510A3">
      <w:pPr>
        <w:widowControl w:val="0"/>
        <w:autoSpaceDE w:val="0"/>
        <w:autoSpaceDN w:val="0"/>
        <w:adjustRightInd w:val="0"/>
        <w:spacing w:after="200" w:line="276" w:lineRule="auto"/>
        <w:rPr>
          <w:b/>
          <w:bCs/>
          <w:color w:val="000000"/>
          <w:sz w:val="28"/>
          <w:szCs w:val="28"/>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spacing w:before="100" w:after="100"/>
        <w:jc w:val="center"/>
        <w:rPr>
          <w:b/>
          <w:bCs/>
          <w:color w:val="000000"/>
          <w:sz w:val="32"/>
          <w:szCs w:val="32"/>
          <w:lang w:val="en-US"/>
        </w:rPr>
      </w:pPr>
      <w:r>
        <w:rPr>
          <w:b/>
          <w:bCs/>
          <w:color w:val="000000"/>
          <w:sz w:val="32"/>
          <w:szCs w:val="32"/>
          <w:lang w:val="en-US"/>
        </w:rPr>
        <w:t>Gárdonyi Géza Ciszterci Gimnázium és Kollégium</w:t>
      </w: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jc w:val="center"/>
        <w:rPr>
          <w:b/>
          <w:bCs/>
          <w:sz w:val="40"/>
          <w:szCs w:val="40"/>
          <w:lang w:val="en-US"/>
        </w:rPr>
      </w:pPr>
      <w:r>
        <w:rPr>
          <w:b/>
          <w:bCs/>
          <w:sz w:val="40"/>
          <w:szCs w:val="40"/>
          <w:lang w:val="en-US"/>
        </w:rPr>
        <w:t>4 évfolyamos gimnáziumi sportiskolai képzés</w:t>
      </w: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color w:val="000000"/>
          <w:sz w:val="44"/>
          <w:szCs w:val="44"/>
          <w:lang w:val="en-US"/>
        </w:rPr>
        <w:t>rajz és vizuális kultúra tantárgy helyi tanterve</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r>
        <w:rPr>
          <w:b/>
          <w:bCs/>
          <w:color w:val="000000"/>
          <w:sz w:val="48"/>
          <w:szCs w:val="48"/>
          <w:lang w:val="en-US"/>
        </w:rPr>
        <w:t>9-10.évfolyam</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9–10. évfolyam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Cél- és feladatrendszer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Ebben az iskolaszakaszban – csakúgy, mint eddig – a vizuális kultúra tantárgy az esztétikai, m</w:t>
      </w:r>
      <w:r>
        <w:rPr>
          <w:color w:val="000000"/>
          <w:sz w:val="22"/>
          <w:szCs w:val="22"/>
        </w:rPr>
        <w:t>űvészeti nevelés érdekében végzi fő tevékenységeit, azonban egyre nagyobb hangsúlyt kap a kritikai gondolkodás és problémamegoldó gondolkodás, illetve a szociális érzékenység fejlesztése. A felnőtté válás folyamatában különösen fontos az önismeret, a reális önértékelés erősítése, amely kiváltképp a tantárgy sajátosságából eredő alkotótevékenységhez kapcsolódó, egyénre szabott feladatokon keresztül érhető el. Ugyanakkor egyrészt a fejlesztési cél tartalmaként választott társadalmi problémák vizsgálata, másrészt a tantárgy jellemző módszertanából következő munkamódszer (pl. gyakori csoportmunka), erősítik a szociális kompetenciát, az egymás iránt érzett felelősségvállalást.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médiatudatosság fejlesztését különösen indokolja a kortárs társadalom igénye, amely a fiatalok médiahasználati szokásai miatt egyre fontosabb szerepet kap az adott iskolaszakaszban. E fejlesztés fontosságának hangsúlyozása különösen indokolt az adott tantárgyban, hisz az információs csatornák gazdagodása a szöveges információbefogadás mellé felzárkóztatja a vizuális információk tudatos befogadásának fontosságát is, mivel az információk forrása és jellege alapján szöveg és kép együtt értelmezése napjainkban gyakoribb jelenség valós élethelyzetekben. A médiatudatosság fejlesztésének tehát egyre fontosabb aspektusa a vizuális megfigyelés és értelmezés segítségével megvalósuló médiahasználat és médiaértés.</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fentiekb</w:t>
      </w:r>
      <w:r>
        <w:rPr>
          <w:color w:val="000000"/>
          <w:sz w:val="22"/>
          <w:szCs w:val="22"/>
        </w:rPr>
        <w:t>ől is következik, hogy e korosztályban kevéssé a kifejező szándékú rajzi, festészeti produktumok létrehozása a cél, mint inkább a tervezői gondolkodás fejlesztése, illetve a technikai médiumok felhasználásával létrehozható produktumok elkészítése, amely egyúttal hozzájárul a digitális kompetencia fejlesztéséhez. Ebben az iskolaszakaszban – csakúgy, mint az előzőben – a vizuális kultúra részterületei közül a „Vizuális kommunikációhoz” kapcsolódó fejlesztés kerül előtérbe, amely közvetlen kapcsolatban van a médiafogyasztás tudatosságának erősítésével, illetve a „Tárgy- és környezetkultúra” részterület vizsgálatával a környezettudatos életforma jelentőségének megértése és elfogadása nyer fontosságot. Miután a tantárgy kultúraközvetítő szerepe erősödik, egyre lényegesebb a befogadó tevékenység jelenléte a tanórán, méghozzá más kapcsolódó tárgyakban szerzett ismeretek, tapasztalatok koherens felhasználásával.</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alsóbb iskolaszakaszban (5–8. évfolyamon) a gyerekek már ismerkedtek a különböz</w:t>
      </w:r>
      <w:r>
        <w:rPr>
          <w:color w:val="000000"/>
          <w:sz w:val="22"/>
          <w:szCs w:val="22"/>
        </w:rPr>
        <w:t xml:space="preserve">ő kultúrák és korok vizuális művészeti megjelenéseivel, e szakaszban az ismeretek rendszerezése, szintézise, illetve az esetleges kronologikus megközelítésen túl egy problémaközpontú közvetítés ígér hatékonyságot. </w:t>
      </w:r>
    </w:p>
    <w:p w:rsidR="00734299" w:rsidRDefault="00734299" w:rsidP="00E510A3">
      <w:pPr>
        <w:widowControl w:val="0"/>
        <w:autoSpaceDE w:val="0"/>
        <w:autoSpaceDN w:val="0"/>
        <w:adjustRightInd w:val="0"/>
        <w:rPr>
          <w:i/>
          <w:iCs/>
          <w:color w:val="222222"/>
          <w:sz w:val="22"/>
          <w:szCs w:val="22"/>
        </w:rPr>
      </w:pPr>
      <w:r>
        <w:rPr>
          <w:color w:val="000000"/>
          <w:sz w:val="22"/>
          <w:szCs w:val="22"/>
          <w:lang w:val="en-US"/>
        </w:rPr>
        <w:t>A gimnázium 9–10. évfolyamán a tanuló felismeri, hogy a különböz</w:t>
      </w:r>
      <w:r>
        <w:rPr>
          <w:color w:val="000000"/>
          <w:sz w:val="22"/>
          <w:szCs w:val="22"/>
        </w:rPr>
        <w:t xml:space="preserve">ő vizuális művészetek érzelmi, gondolati, erkölcsi, esztétikai élmények, a tapasztalatszerzés forrásai.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azonosítására, többféle értelmezési kontextusban helyezésére.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Nyitott és motivált az IKT nyújtotta lehetőségek kihasználásában. </w:t>
      </w:r>
      <w:r>
        <w:rPr>
          <w:color w:val="00000A"/>
          <w:sz w:val="22"/>
          <w:szCs w:val="22"/>
        </w:rPr>
        <w:t xml:space="preserve">Képes arra, hogy saját munkáját tárgyilagosan értékelje, és szükség esetén tanácsot, információt, támogatást kérjen. </w:t>
      </w:r>
      <w:r>
        <w:rPr>
          <w:color w:val="000000"/>
          <w:sz w:val="22"/>
          <w:szCs w:val="22"/>
        </w:rPr>
        <w:t>Együttműködik társaival, igényli és képes a feladatmegoldást segítő információk megosztására. Problémamegoldó tevékenységét egyre inkább a függetlenség, a kreativitás és az innováció jellemzi.</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 xml:space="preserve">Éves óraszám: 36 óra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742"/>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űvészeti élmények (pl. zene, mozgás) megjelenítése önkifejező asszociációs alkotások által síkban, térben, időben (pl. zene hangulatát kifejező festészeti vagy plasztikai megjelenítéssel). Tartalom, téma: hangszerek formájából kiinduló képalkotás, mintatervezés. A zene tartalmát kifejező jel, piktogram, embléma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w:t>
            </w:r>
            <w:r>
              <w:rPr>
                <w:sz w:val="22"/>
                <w:szCs w:val="22"/>
              </w:rPr>
              <w:t xml:space="preserve">űvészeti alkotások és természeti formák kifejező, sajátos átdolgozása, átírása, pl. stilizálás, jelalkotás, léptékváltás, nagyítás. Tartalom, témák: képalkotás és alkalmazott grafikai tervek készítése műalkotások és a látott formák részleteinek felhasználásával, pl. bélyeg tervezése,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 xml:space="preserve">őpont, aránytorzítás, formaredukció).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témák: a tanulmányrajz részletének nagyításával képzett képalkotás. Felületalkotás: faktúravariációk készítése.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w:t>
            </w:r>
          </w:p>
          <w:p w:rsidR="00734299" w:rsidRDefault="00734299" w:rsidP="006E64C3">
            <w:pPr>
              <w:widowControl w:val="0"/>
              <w:autoSpaceDE w:val="0"/>
              <w:autoSpaceDN w:val="0"/>
              <w:adjustRightInd w:val="0"/>
              <w:rPr>
                <w:color w:val="000000"/>
              </w:rPr>
            </w:pPr>
            <w:r>
              <w:rPr>
                <w:color w:val="000000"/>
                <w:sz w:val="22"/>
                <w:szCs w:val="22"/>
                <w:lang w:val="en-US"/>
              </w:rPr>
              <w:t xml:space="preserve"> Tartalom, témák: színszótár készítése, a színek csoportosítása adott szempontok alapján, pl. kémiai eredet</w:t>
            </w:r>
            <w:r>
              <w:rPr>
                <w:color w:val="000000"/>
                <w:sz w:val="22"/>
                <w:szCs w:val="22"/>
              </w:rPr>
              <w:t>ű</w:t>
            </w:r>
          </w:p>
          <w:p w:rsidR="00734299" w:rsidRDefault="00734299" w:rsidP="006E64C3">
            <w:pPr>
              <w:widowControl w:val="0"/>
              <w:autoSpaceDE w:val="0"/>
              <w:autoSpaceDN w:val="0"/>
              <w:adjustRightInd w:val="0"/>
              <w:rPr>
                <w:color w:val="000000"/>
              </w:rPr>
            </w:pPr>
            <w:r>
              <w:rPr>
                <w:color w:val="000000"/>
                <w:sz w:val="22"/>
                <w:szCs w:val="22"/>
                <w:lang w:val="en-US"/>
              </w:rPr>
              <w:t>festékszínek, tulajdonnevekr</w:t>
            </w:r>
            <w:r>
              <w:rPr>
                <w:color w:val="000000"/>
                <w:sz w:val="22"/>
                <w:szCs w:val="22"/>
              </w:rPr>
              <w:t>ől elnevezett színek stb. Szubjektív színek: egy adott személy tulajdonságainak kifejezése színekkel. Nonfiguratív én-kép festése. Pillanatnyi hangulat kifejezése kalligrafikus jelekkel.</w:t>
            </w:r>
          </w:p>
          <w:p w:rsidR="00734299" w:rsidRDefault="00734299" w:rsidP="006E64C3">
            <w:pPr>
              <w:widowControl w:val="0"/>
              <w:autoSpaceDE w:val="0"/>
              <w:autoSpaceDN w:val="0"/>
              <w:adjustRightInd w:val="0"/>
              <w:rPr>
                <w:rFonts w:ascii="Calibri" w:hAnsi="Calibri" w:cs="Calibri"/>
                <w:lang w:val="en-US"/>
              </w:rPr>
            </w:pP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258"/>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legfontosabb változások lényegének kiemelése és összegzése a különböző művészettörténeti korszakokban.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pPr>
            <w:r>
              <w:rPr>
                <w:sz w:val="22"/>
                <w:szCs w:val="22"/>
                <w:lang w:val="en-US"/>
              </w:rPr>
              <w:t>Tartalom: a sík-és térábrázolás jellemz</w:t>
            </w:r>
            <w:r>
              <w:rPr>
                <w:sz w:val="22"/>
                <w:szCs w:val="22"/>
              </w:rPr>
              <w:t xml:space="preserve">ői; ábrázolási konvenciók pl.: a jellemző nézetek törvénye, a hatalomnak megfelelő méretábrázolás;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őskor, ókor, korakeresztény, népvándorlás kora, romanika és gótika) összegzése, a hasonlóságok és a legfontosabb megkülönböztető jegyek kiemelésével.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m</w:t>
            </w:r>
            <w:r>
              <w:rPr>
                <w:sz w:val="22"/>
                <w:szCs w:val="22"/>
              </w:rPr>
              <w:t xml:space="preserve">űalkotások elemzése és értelmezése. A különböző kompozíciós megoldások jellemzői. Jellegzetes kompozíciós megoldások a festészetben és a szobrászatban. Leggyakoribb kompozíciós eszközök.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perspektivikus, az axonometrikus és a vetületi ábrázolás jellemz</w:t>
            </w:r>
            <w:r>
              <w:rPr>
                <w:sz w:val="22"/>
                <w:szCs w:val="22"/>
              </w:rPr>
              <w:t>őinek megfigyelése a műalkotásokon. Az ábrázolási rendszerek jellemzőinek ismerete, a szerkesztés elvei. Rekonstrukciós feladatok.</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 xml:space="preserve">A térbeliség kifejezésének módjai (vonallal, tónussal, színekkel).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kompozíció, képkivágás, képi és optikai helyzetviszonylat, kontraszt.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110"/>
        <w:gridCol w:w="1701"/>
        <w:gridCol w:w="1670"/>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képalkotó módszereinek megismerése. Vizuális közlés szöveggel és képpel különböz</w:t>
            </w:r>
            <w:r>
              <w:rPr>
                <w:sz w:val="22"/>
                <w:szCs w:val="22"/>
              </w:rPr>
              <w:t>ő célok érdekében. Összetett vizuális kommunikációt szolgáló megjelenés tervezése.</w:t>
            </w:r>
          </w:p>
        </w:tc>
      </w:tr>
      <w:tr w:rsidR="00734299" w:rsidTr="006E64C3">
        <w:trPr>
          <w:trHeight w:val="350"/>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147"/>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tárgyfotó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 xml:space="preserve">     Tartalom, téma: a gótikus kódexek; bet</w:t>
            </w:r>
            <w:r>
              <w:rPr>
                <w:sz w:val="22"/>
                <w:szCs w:val="22"/>
              </w:rPr>
              <w:t>űstílusok; múzeumi katalógus tervezése adott témához.</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anyag(szerűség), művészkönyv/art-book.</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018"/>
        <w:gridCol w:w="2801"/>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vizuális kommunikáció különböz</w:t>
            </w:r>
            <w:r>
              <w:rPr>
                <w:color w:val="000000"/>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tömegkommunikáció eszközeinek és formáinak ismerete, csoportosítása, értelmezése. Vizuális reklámok értelmezése.</w:t>
            </w:r>
          </w:p>
        </w:tc>
      </w:tr>
      <w:tr w:rsidR="00734299" w:rsidTr="006E64C3">
        <w:trPr>
          <w:trHeight w:val="350"/>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652"/>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vizuális közlés formái; saját tervezés</w:t>
            </w:r>
            <w:r>
              <w:rPr>
                <w:sz w:val="22"/>
                <w:szCs w:val="22"/>
              </w:rPr>
              <w:t>ű tárgy reklámkampányának megtervezése (célközönség ismerete, csomagolás, embléma, szlogen, reklámplakát, forma-és szövegfolt, reklámfilm, kísérőzene).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Görög istenek tevékenységét reklámozó plakát készítése (szimbólumok, attribútumok, felirat, színkontraszt, kompozíciós hangsúly)</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Kultúra és tömegkultúra, jelenségek a médiában. Virtuális valóság. Sztereotípia, reprezentáció.. A reklám hatásmechanizmusa. Valóságábrázolás és hitelesség, valószer</w:t>
            </w:r>
            <w:r>
              <w:rPr>
                <w:sz w:val="22"/>
                <w:szCs w:val="22"/>
              </w:rPr>
              <w:t>űség, virtuális valóság. A figyelemirányítás, a hangulatteremtés és az értelmezés legfontosabb eszközei.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762"/>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21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Megadott, vagy szabadon választott téma alapján komplex m</w:t>
            </w:r>
            <w:r>
              <w:rPr>
                <w:sz w:val="22"/>
                <w:szCs w:val="22"/>
              </w:rPr>
              <w:t>ű tervezése (pl. kép/"fotó"regény, story-board készítése) a legfőbb audiovizuális kifejezési eszközök tudatosítása céljából. A story-board és a képregény műfajának összehasonlítása.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lang w:val="en-US"/>
              </w:rPr>
            </w:pPr>
            <w:r>
              <w:rPr>
                <w:sz w:val="22"/>
                <w:szCs w:val="22"/>
                <w:lang w:val="en-US"/>
              </w:rPr>
              <w:t>Tartalom, téma: képsorozatok az ókorban (a sumer uri zászló, a Traianus-oszlop. Az állóképek és a mozgókép hatásmechanizmusa. Kompozíciós megoldások, a kiemelés képi eszközei.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egy tanult m</w:t>
            </w:r>
            <w:r>
              <w:rPr>
                <w:sz w:val="22"/>
                <w:szCs w:val="22"/>
              </w:rPr>
              <w:t>űalkotásból kiinduló élőkép készítése, a kép történetének továbbgondolása (képfolytatás, rövidfilm stb).</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Szerepjáték: a képen látott állóképi mozdulatok folytatása és ábrázolása.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Középkori bestiárium: animációs film készítése a lények mozgásáról (fotósorozat, hangok, zörejek, zenekíséret).</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673"/>
        <w:gridCol w:w="1280"/>
        <w:gridCol w:w="1670"/>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color w:val="000000"/>
              </w:rPr>
            </w:pPr>
            <w:r>
              <w:rPr>
                <w:color w:val="000000"/>
                <w:sz w:val="22"/>
                <w:szCs w:val="22"/>
                <w:lang w:val="en-US"/>
              </w:rPr>
              <w:t>A vizuális környezetben megfigyelhet</w:t>
            </w:r>
            <w:r>
              <w:rPr>
                <w:color w:val="000000"/>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Tárgykészít</w:t>
            </w:r>
            <w:r>
              <w:rPr>
                <w:color w:val="000000"/>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Jelenségek, látványok vizuális megfigyelése és értelmezése során célirányos szempontok kiválasztása. Az adott tárgynak megfelel</w:t>
            </w:r>
            <w:r>
              <w:rPr>
                <w:color w:val="000000"/>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149"/>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Ember alkotta objektumok és azok jellemz</w:t>
            </w:r>
            <w:r>
              <w:rPr>
                <w:sz w:val="22"/>
                <w:szCs w:val="22"/>
              </w:rPr>
              <w:t>ő környezetének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Szöveges eszközökkel leírt tárgy, épület vagy téri helyzet pontos megjelenítése vizuális eszközökkel, az adott környezet alapos, pontos megismerése érdekében. Pl. nagy térmélység</w:t>
            </w:r>
            <w:r>
              <w:rPr>
                <w:sz w:val="22"/>
                <w:szCs w:val="22"/>
              </w:rPr>
              <w:t>ű, geometrikus elemekből álló szerkezet tervezése és festése a színperspektívát hangsúlyozó színekkel.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Tárgy- és épülettervezés a közvetlen környezet valós problémáira (pl. iskolai szelektív hulladékgy</w:t>
            </w:r>
            <w:r>
              <w:rPr>
                <w:sz w:val="22"/>
                <w:szCs w:val="22"/>
              </w:rPr>
              <w:t>űjtő, iskolabútor) a műszaki jellegű ábrázolás legfontosabb sajátosságainak az alkalmazásával (pl. méretezés, vonalfajták, több nézet) szerkesztéssel és szabadkézi rajzban.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Bels</w:t>
            </w:r>
            <w:r>
              <w:rPr>
                <w:sz w:val="22"/>
                <w:szCs w:val="22"/>
              </w:rPr>
              <w:t>ő terek, tárgyak átalakítása meghatározott célok (pl. közösségi terek intim részeinek kialakítása, hulladék kreatív újrahasznosítása) érdekében.</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 xml:space="preserve">Méretezés.Gondolatmenet követése. Absztrahálás, konkretizálás.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3892"/>
        <w:gridCol w:w="1963"/>
        <w:gridCol w:w="1722"/>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7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234"/>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axonometrikus vagy perspektivikus szerkesztéssel tervezett egyszer</w:t>
            </w:r>
            <w:r>
              <w:rPr>
                <w:sz w:val="22"/>
                <w:szCs w:val="22"/>
              </w:rPr>
              <w:t>ű bútor, épület vagy szobabelső. Ugyanannak a formának az ábrázolása különböző szemmagasságból. Az épület stílusához alkalmazkodó épületdísz tervezése, pl. kapukopogtató. Régi korok motívumainak megjelenése a mai divatban.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Funkcionális szempontokat kevéssé érvényesít</w:t>
            </w:r>
            <w:r>
              <w:rPr>
                <w:sz w:val="22"/>
                <w:szCs w:val="22"/>
              </w:rPr>
              <w:t>ő fiktív vagy elképzelt terek. Tartalom, témák: pl. labirintus, többértelmű tér, különböző nézetek egy látványon belül, lehetetlen alakzatok tervezése és makettezése.</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4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574"/>
        <w:gridCol w:w="1632"/>
        <w:gridCol w:w="1376"/>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620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778"/>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ókor, romanika, gótika) elemz</w:t>
            </w:r>
            <w:r>
              <w:rPr>
                <w:sz w:val="22"/>
                <w:szCs w:val="22"/>
              </w:rPr>
              <w:t xml:space="preserve">ő vizsgálata, összehasonlítása és csoportosítása a legfontosabb építészettörténeti példák alapján. Az összehasonlítás szempontjai: tér-és tömegalakítás, tartószerkezetek, térlefedés, építőanyagok, az építés technikája, épületdíszítés, kapcsolat a társművészetekkel,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Középkori oszlopok motívumaiból kiinduló díszlet vagy jelmez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Jellegzetes férfi és n</w:t>
            </w:r>
            <w:r>
              <w:rPr>
                <w:sz w:val="22"/>
                <w:szCs w:val="22"/>
              </w:rPr>
              <w:t>ői öltözékek ókortól a gótikáig. Rangjelző színek és formák a viseletekben. A régészeti leletek tanulságai.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m</w:t>
            </w:r>
            <w:r>
              <w:rPr>
                <w:sz w:val="22"/>
                <w:szCs w:val="22"/>
              </w:rPr>
              <w:t>űemlékek, vagy műemlék jellegű épületek helyzetének és esetleges hasznosításának vizsgálata a közvetlen környezetben. Tartalom, téma: a lakóhely közelében lévő műemléképület elemzése: történet, adatok, rajz, fénykép, a felújítás dokumentumai.</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autoSpaceDE w:val="0"/>
        <w:autoSpaceDN w:val="0"/>
        <w:adjustRightInd w:val="0"/>
        <w:spacing w:before="238" w:after="238"/>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látványt legyen képes lerajzolni, tudja a jelenség egyes tulajdonságait kiemelni. Emlékezet, képzelet alapján is legyen képes a látványt, vagy kitalált tárgyat megrajzolni. 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autoSpaceDE w:val="0"/>
        <w:autoSpaceDN w:val="0"/>
        <w:adjustRightInd w:val="0"/>
        <w:spacing w:after="200" w:line="276" w:lineRule="auto"/>
        <w:rPr>
          <w:rFonts w:ascii="Calibri" w:hAnsi="Calibri" w:cs="Calibri"/>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űtípusok, művek, alkotók</w:t>
      </w:r>
    </w:p>
    <w:p w:rsidR="00734299" w:rsidRDefault="00734299" w:rsidP="00E510A3">
      <w:pPr>
        <w:widowControl w:val="0"/>
        <w:autoSpaceDE w:val="0"/>
        <w:autoSpaceDN w:val="0"/>
        <w:adjustRightInd w:val="0"/>
        <w:spacing w:after="200" w:line="276" w:lineRule="auto"/>
        <w:jc w:val="both"/>
        <w:rPr>
          <w:sz w:val="22"/>
          <w:szCs w:val="22"/>
        </w:rPr>
      </w:pPr>
      <w:r>
        <w:rPr>
          <w:sz w:val="22"/>
          <w:szCs w:val="22"/>
          <w:lang w:val="en-US"/>
        </w:rPr>
        <w:t>Amennyiben a különböz</w:t>
      </w:r>
      <w:r>
        <w:rPr>
          <w:sz w:val="22"/>
          <w:szCs w:val="22"/>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válogatás fontos szempontja, hogy a bemutatott m</w:t>
      </w:r>
      <w:r>
        <w:rPr>
          <w:color w:val="000000"/>
          <w:sz w:val="22"/>
          <w:szCs w:val="22"/>
        </w:rPr>
        <w:t>űvek az egyetemes művészettörténet legjelentősebb és tipikus műveivel szemléltessék a témát, míg a magyar művészettörténetében megtalálható leglényegesebb példák is bemutatásra kerüljenek.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spacing w:before="335" w:after="335"/>
        <w:ind w:right="167"/>
        <w:rPr>
          <w:b/>
          <w:bCs/>
          <w:color w:val="000000"/>
        </w:rPr>
      </w:pPr>
      <w:r>
        <w:rPr>
          <w:b/>
          <w:bCs/>
          <w:color w:val="000000"/>
          <w:lang w:val="en-US"/>
        </w:rPr>
        <w:t>M</w:t>
      </w:r>
      <w:r>
        <w:rPr>
          <w:b/>
          <w:bCs/>
          <w:color w:val="000000"/>
        </w:rPr>
        <w:t>ŰTÁRGYLISTA</w:t>
      </w:r>
    </w:p>
    <w:p w:rsidR="00734299" w:rsidRDefault="00734299" w:rsidP="00E510A3">
      <w:pPr>
        <w:widowControl w:val="0"/>
        <w:autoSpaceDE w:val="0"/>
        <w:autoSpaceDN w:val="0"/>
        <w:adjustRightInd w:val="0"/>
        <w:rPr>
          <w:color w:val="000000"/>
          <w:sz w:val="22"/>
          <w:szCs w:val="22"/>
        </w:rPr>
      </w:pPr>
      <w:r>
        <w:rPr>
          <w:color w:val="000000"/>
          <w:sz w:val="22"/>
          <w:szCs w:val="22"/>
        </w:rPr>
        <w:t>ŐSKOR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 Stonehenge, bronzkor</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2. </w:t>
      </w:r>
      <w:r>
        <w:rPr>
          <w:color w:val="000000"/>
          <w:sz w:val="22"/>
          <w:szCs w:val="22"/>
        </w:rPr>
        <w:t>Őskori lakóházak (pl. (Çatal-Hüyük, Jerichó, Harappa, Mohendzso-Daro), Kr. e. 6000 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 Willendorfi Vénusz, fels</w:t>
      </w:r>
      <w:r>
        <w:rPr>
          <w:color w:val="000000"/>
          <w:sz w:val="22"/>
          <w:szCs w:val="22"/>
        </w:rPr>
        <w:t>ő paleolitikum, Kr. e. 30 000 k. (Bécs, Naturhistorisches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4. Lausseli Vénusz (k</w:t>
      </w:r>
      <w:r>
        <w:rPr>
          <w:color w:val="000000"/>
          <w:sz w:val="22"/>
          <w:szCs w:val="22"/>
        </w:rPr>
        <w:t>ő dombormű), felső paleolitikum, Kr. e. 30 000 k. (Franciaország)</w:t>
      </w:r>
    </w:p>
    <w:p w:rsidR="00734299" w:rsidRDefault="00734299" w:rsidP="00E510A3">
      <w:pPr>
        <w:widowControl w:val="0"/>
        <w:autoSpaceDE w:val="0"/>
        <w:autoSpaceDN w:val="0"/>
        <w:adjustRightInd w:val="0"/>
        <w:rPr>
          <w:color w:val="000000"/>
          <w:sz w:val="22"/>
          <w:szCs w:val="22"/>
        </w:rPr>
      </w:pPr>
      <w:r>
        <w:rPr>
          <w:color w:val="000000"/>
          <w:sz w:val="22"/>
          <w:szCs w:val="22"/>
          <w:lang w:val="en-US"/>
        </w:rPr>
        <w:t>5. Szegvár-T</w:t>
      </w:r>
      <w:r>
        <w:rPr>
          <w:color w:val="000000"/>
          <w:sz w:val="22"/>
          <w:szCs w:val="22"/>
        </w:rPr>
        <w:t>űzkövesi „Sarlós isten”, újkőkor - Tiszai kultúra, (Szentes, Koszta József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 Szkíta aranyszarvas Zöldhalompusztáról, vaskor Kr. e. 400 k. (Budapest, Magyar Nemzeti Múzeum) (=MNM)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7. </w:t>
      </w:r>
      <w:r>
        <w:rPr>
          <w:color w:val="000000"/>
          <w:sz w:val="22"/>
          <w:szCs w:val="22"/>
        </w:rPr>
        <w:t>Őskori barlangfestmények (lascaux-i, altamirai), felső paleolitikum Kr. e. 15 000 k.</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EGYIPTOM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 Gizai piramisegyüttes - kül. Kheopsz fáraó piramisa, óbirodalom, Kr. e. 2600-2500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 Ámon-Ré-templom, középbirodalom, Kr. e. XVI-XII. sz. Karnak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 II. Ramszesz sziklatemploma, újbirodalom, Kr. e. 1300 k. Abu-Szimbel</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 Írnok (festett mészk</w:t>
      </w:r>
      <w:r>
        <w:rPr>
          <w:color w:val="000000"/>
          <w:sz w:val="22"/>
          <w:szCs w:val="22"/>
        </w:rPr>
        <w:t>ő), óbirodalom, Kr. e. III. ée.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 Falusi bíró, óbirodalom, Kr. e. III. ée.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13. Nofretete fejszobra, Kr. e. 1360 k. (Berlin, Staatliche Museen - Charlottenburg)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14. Anubisz szobra, Tutenchamon sírjából,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15. Echnaton fáraó családjával (k</w:t>
      </w:r>
      <w:r>
        <w:rPr>
          <w:color w:val="000000"/>
          <w:sz w:val="22"/>
          <w:szCs w:val="22"/>
        </w:rPr>
        <w:t>ő dombormű), Aton kultusz, Kr. e. 1360 k.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16. Medumi ludak (falfestmény), óbirodalom, Kr. e. 2550 k.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17. Halastó, thébai sír (falfestmény), Kr. e. 1400 k.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18. „Fáraó vadászaton”, thébai (falfestmény), Kr. e. XIV. sz.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19. Tutenchamon arany halotti maszkja,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20. Bútorok Tutanhamon sírleletéb</w:t>
      </w:r>
      <w:r>
        <w:rPr>
          <w:color w:val="000000"/>
          <w:sz w:val="22"/>
          <w:szCs w:val="22"/>
        </w:rPr>
        <w:t>ől (pl. Tutanhamon fáraó trónusa), Kr. e. XIV. sz. (Kairó, Egyiptomi Múzeum)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MEZOPOTÁMIA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21. Zikkurat, Kr. e. 2000 e. Ur</w:t>
      </w:r>
    </w:p>
    <w:p w:rsidR="00734299" w:rsidRDefault="00734299" w:rsidP="00E510A3">
      <w:pPr>
        <w:widowControl w:val="0"/>
        <w:autoSpaceDE w:val="0"/>
        <w:autoSpaceDN w:val="0"/>
        <w:adjustRightInd w:val="0"/>
        <w:rPr>
          <w:color w:val="000000"/>
          <w:sz w:val="22"/>
          <w:szCs w:val="22"/>
        </w:rPr>
      </w:pPr>
      <w:r>
        <w:rPr>
          <w:color w:val="000000"/>
          <w:sz w:val="22"/>
          <w:szCs w:val="22"/>
          <w:lang w:val="en-US"/>
        </w:rPr>
        <w:t>22. Lamassu (kapu</w:t>
      </w:r>
      <w:r>
        <w:rPr>
          <w:color w:val="000000"/>
          <w:sz w:val="22"/>
          <w:szCs w:val="22"/>
        </w:rPr>
        <w:t>őrző démon), Kr. e. VIII. sz.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23. Babiloni Istaar kapu, Kr. e. 570 k. (Berlin, Staatliche Museen)</w:t>
      </w:r>
    </w:p>
    <w:p w:rsidR="00734299" w:rsidRDefault="00734299" w:rsidP="00E510A3">
      <w:pPr>
        <w:widowControl w:val="0"/>
        <w:autoSpaceDE w:val="0"/>
        <w:autoSpaceDN w:val="0"/>
        <w:adjustRightInd w:val="0"/>
        <w:rPr>
          <w:color w:val="000000"/>
          <w:sz w:val="22"/>
          <w:szCs w:val="22"/>
        </w:rPr>
      </w:pPr>
      <w:r>
        <w:rPr>
          <w:color w:val="000000"/>
          <w:sz w:val="22"/>
          <w:szCs w:val="22"/>
          <w:lang w:val="en-US"/>
        </w:rPr>
        <w:t>24. Alabástrom n</w:t>
      </w:r>
      <w:r>
        <w:rPr>
          <w:color w:val="000000"/>
          <w:sz w:val="22"/>
          <w:szCs w:val="22"/>
        </w:rPr>
        <w:t>ői fej Urukból, Kr. e. 2800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25. Bikafejes hárfa Urból, Kr. e. 2500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26. Gudea, Lagas uralkodója italáldozatot mutat be, Kr. e. 2120.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27. Sumér ékírásos tábla (vagy pecsétel</w:t>
      </w:r>
      <w:r>
        <w:rPr>
          <w:color w:val="000000"/>
          <w:sz w:val="22"/>
          <w:szCs w:val="22"/>
        </w:rPr>
        <w:t>őhenger), Kr. e. 2000 k. (London, British Museum)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GÖRÖGORSZÁG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28. Knósszoszi palota, Kr. e. XVI. sz. Kréta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29. Mükénei fellegvár (kül.: Oroszlános kapu), Kr. e XIV-XIII.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30. Parthenon - Pheidiasz, Kr. e. V. sz. Athén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31. Egy görög színház (pl. delphoi vagy epidauroszi színház)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32. Athéni akropolisz, Kr. e. 447-434. - kül. Niké-templom, Erechteion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33. Zeusz oltár, Kr. e. 180. (Berlin, Pergamon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34. Kurosz-szobor Athénból, Kr. e. 600 k. (New York, Metropolitan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35. Mürón: Diszkoszvet</w:t>
      </w:r>
      <w:r>
        <w:rPr>
          <w:color w:val="000000"/>
          <w:sz w:val="22"/>
          <w:szCs w:val="22"/>
        </w:rPr>
        <w:t>ő, Kr. e. 450 k.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36. Polükleitosz: Lándzsaviv</w:t>
      </w:r>
      <w:r>
        <w:rPr>
          <w:color w:val="000000"/>
          <w:sz w:val="22"/>
          <w:szCs w:val="22"/>
        </w:rPr>
        <w:t>ő, Kr. e. 450-440 k. (Nápoly, Museo Nazionale)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37. Praxitelész: Knidoszi Aphrodité, Kr. e. 350-340. (Róma, Museo Vaticano)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38. Delphoi kocsihajtó, Kr. e. 470 k. (Delphi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 Szamothrakéi Niké, Kr. e. 200 k.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 (Rodoszi Athanadórosz, Agészandrosz és Polüdórosz): Laokoón Kr. e. II. sz.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 Egy feketealakos vázakép (pl. Dionüszosz és bacchánsn</w:t>
      </w:r>
      <w:r>
        <w:rPr>
          <w:color w:val="000000"/>
          <w:sz w:val="22"/>
          <w:szCs w:val="22"/>
        </w:rPr>
        <w:t>ők ábrázolással, Párizs, Bibliothčque Nationale)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 Egy vörösalakos vázakép (pl. Orvietói kehelykratér Héraklész és társai,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 Pergamoni Héphaiszteón padlómozaikja, Kr. e. 150 k. (Berlin, Staatliche Museen)</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ETRUSZK, RÓMAI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44. Etruszk sírszarkofág házaspár portréjával, Kr. e. 625. (Róma, Museo Nazionale, Villa Giulia)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45. Colosseum, 70-90.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46. Pantheon, 118-128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47. Vettiusok háza, I. sz. Pompei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48. „Vesta-templom”,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49. Római vízvezeték (pl. Segovia, Nimes)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50. Forum Romanum rekonstrukció</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51. Traianus oszlopa, 110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52. Constantinus diadalíve, 312-315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53. Augustus szobra,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54. Marcus Aurelius bronz lovasszobra, 170 k. (Róma, Museo Capitolino)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55. Egy római portrészobor (pl. Caligula, Brutus, Vespasianus, Constantinus)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56. A Misztérium villa falfestmény (egy részlete), Kr. e. I. sz. 2/3.</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KORAKERESZTÉNY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57. Santa Sabina, 422-432.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58. San Apollinare in Classe és mozaikjai, VI. sz.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59. Palotakápolna, 805. Aachen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60. Jó pásztor, mozaik, V. sz. Ravenna, Galla Placidia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61. Durrow-i Kódex, 7. sz. </w:t>
      </w:r>
      <w:r>
        <w:rPr>
          <w:i/>
          <w:iCs/>
          <w:color w:val="000000"/>
          <w:sz w:val="22"/>
          <w:szCs w:val="22"/>
          <w:lang w:val="en-US"/>
        </w:rPr>
        <w:t xml:space="preserve">vagy </w:t>
      </w:r>
      <w:r>
        <w:rPr>
          <w:color w:val="000000"/>
          <w:sz w:val="22"/>
          <w:szCs w:val="22"/>
          <w:lang w:val="en-US"/>
        </w:rPr>
        <w:t>a Kellsi kódex, VIII. sz. (Dublin, Trinity College)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NÉPVÁNDORLÁS KORA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62. Galgóci tarsolylemez, X.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63. Nagyszentmiklósi kincs, 800 k. (Bécs, Kunsthistorisches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64. Sankt galleni kolostor tervrajza 830 k. (Sankt Gallen,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65. Szarmata korongos fibula, III.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66. Germán sasfibula, VI. sz. (Nürnberg, Germanisches Nationalmuseum)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67. Avar szíjvég (pl. klárafalvi - Szeged, Móra Ferenc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68. Fejedelmi szablya markolata (Attila kard) X. sz. (Bécs, Schatzkammer)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69. Honfoglaló magyarok öltözete, rekonstrukció (MNM)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BIZÁNC</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70. Hagia Sophia, VI. sz. Konstantinápoly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71. San Vitale, 532-547. és mozaikjai, 574 k.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72. Szófia Székesegyház, XI. sz. Kijev</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73. Nikopeia Istenanya, X. sz. (Velence, San Marco)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74. Trónoló Istenanya, 1280 k. (Washington, National Gallery of Art)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75. (Andrej) Rubljov: Szentháromság, 1430 k. (Moszkva, Tretyakovszkaja Galerija)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76. Sztaurotéka, X. sz. (Limburg, Székesegyházi Kincstár)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ROMANIKA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77. Maria Laach, bencés templom, XI-XIII. sz. (Koblenz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78. Pisai dóm, XI-XIII.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79. Pontigny-i ciszterci templom, 1140-1170.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80. Szt. Mihály-templom, 1033. Hildesheim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81. Bencés apátsági templom, XIII. sz. Ják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82. Ciszterci templom, XIII. sz. eleje, Bélapátfalva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83. Csempeszkopácsi plébániatemplom, XIII. sz. 2/2</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84. Szent István szarkofágja, XI. sz. (Székesfehérvár, István Király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85. Háromkirályok domborm</w:t>
      </w:r>
      <w:r>
        <w:rPr>
          <w:color w:val="000000"/>
          <w:sz w:val="22"/>
          <w:szCs w:val="22"/>
        </w:rPr>
        <w:t>ű, XII. sz. a pisai dóm bronzkapujáról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86. Maiestas Domini, 1123 k. Clemente apszisából (Barcelona, Katalán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87. Koronázási palást, XI.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88. Bayeux-i kárpit, 1080 k. (Bayeux, Bibliothéque Municipale)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89. Magyar Szent Korona, XI-XIII. sz. (Parlament, Budapest)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90. Királyfej Kalocsáról, XIII. sz. (Budapest, Magyar Nemzeti Galéria = MNG)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91. Winchesteri biblia (H-iniciálé), 1150-1160. (Winchester, Cathedral Library)</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GÓTIKA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92. Párizsi Notre Dame, 1163-1250.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93. Amiens-i székesegyház, 1236-(1389)</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94. Chartres-i székesegyház, 1194-1220.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95. Ca d’Oro palota, XV. sz. Velence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96. Cambridge-i King’s College Chapel 1446-1515.</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97. Szent Vitus székesegyház, XIV. sz. Prága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98. Nyírbátori (ma) református templom, XV. sz. vége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99. Veleméri templom, XIV.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100. Vajdahunyad vár, XV. sz. Vajdahunyad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101. Utolsó ítélet, XV. sz. 1/2. Kassa, Szent Erzsébet-templom északi kapuzata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102. Uta és Ekkehard szobra, 1250. Naumburg, dóm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103. Veit Stoss: Mária oltár, 1477-1483 k. Krakkó, Mária-templom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104. Kolozsvári Márton és György: Szent György, bronz, 1373. (Prága, Národni Galeri)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105. Chartres-i katedrális üvegablakai (pl. Mária halála),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106. Cimabue: Trónoló Madonna, XIII. sz. vége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107. Giotto: Szent Ferenc élete, freskósorozat, XIII. sz. vége (Assisi, San Francesco)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108. Simone Martini, Lippo Memmi: Angyali Üdvözlet, 1323.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109. Kolozsvári Tamás: Kálvária, 1427. (Esztergom, Keresztény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110. M. S. Mester: Selmecbányai oltárképei, 1508. kül. Mária és Erzsébet találkozása (MNG)</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111. L</w:t>
      </w:r>
      <w:r>
        <w:rPr>
          <w:color w:val="000000"/>
          <w:sz w:val="22"/>
          <w:szCs w:val="22"/>
        </w:rPr>
        <w:t>őcsei Pál: Lőcsei Szent Jakab-templom főoltára, 1508-1517.</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112. Wilton diptichon, 1400 k. (London, National Gallery)</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113. Avignoni Piet</w:t>
      </w:r>
      <w:r>
        <w:rPr>
          <w:color w:val="000000"/>
          <w:sz w:val="22"/>
          <w:szCs w:val="22"/>
        </w:rPr>
        <w:t>ŕ, XV. sz.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114. Limbourg fivérek: Május, Berry herceg hóráskönyvéb</w:t>
      </w:r>
      <w:r>
        <w:rPr>
          <w:color w:val="000000"/>
          <w:sz w:val="22"/>
          <w:szCs w:val="22"/>
        </w:rPr>
        <w:t>ől, 1410 k. (Chantilly, Musée Condée)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115. Magyar Anjou Legendárium, XIV. sz. 1/2 (Róma, Museo Vaticano; New York, Morgan Library; Szentpétervár, Ermitázs)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116. Képes Krónika, 1360 k. (Budapest, Országos Széchényi Könyvtár = OSZK)</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117. Szent László fejereklyetartó, 1425 e. (Gy</w:t>
      </w:r>
      <w:r>
        <w:rPr>
          <w:color w:val="000000"/>
          <w:sz w:val="22"/>
          <w:szCs w:val="22"/>
        </w:rPr>
        <w:t>őr, Székesegyház)</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118. Suki-kehely, XV. sz. közepe (Esztergom, F</w:t>
      </w:r>
      <w:r>
        <w:rPr>
          <w:color w:val="000000"/>
          <w:sz w:val="22"/>
          <w:szCs w:val="22"/>
        </w:rPr>
        <w:t>őszékesegyházi Kincstár)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119. Az egyszarvú legendája, gobelinsorozat, (Párizs, Musée Cluny)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120. Szent László legenda, 1420-as é. (Kakaslomnic)</w:t>
      </w:r>
    </w:p>
    <w:p w:rsidR="00734299" w:rsidRDefault="00734299" w:rsidP="00E510A3">
      <w:pPr>
        <w:widowControl w:val="0"/>
        <w:autoSpaceDE w:val="0"/>
        <w:autoSpaceDN w:val="0"/>
        <w:adjustRightInd w:val="0"/>
        <w:rPr>
          <w:color w:val="000000"/>
          <w:sz w:val="22"/>
          <w:szCs w:val="22"/>
        </w:rPr>
      </w:pPr>
      <w:r>
        <w:rPr>
          <w:color w:val="000000"/>
          <w:sz w:val="22"/>
          <w:szCs w:val="22"/>
          <w:lang w:val="en-US"/>
        </w:rPr>
        <w:t>121. Muránói üvegtárgy (pl. Baldovierik esküv</w:t>
      </w:r>
      <w:r>
        <w:rPr>
          <w:color w:val="000000"/>
          <w:sz w:val="22"/>
          <w:szCs w:val="22"/>
        </w:rPr>
        <w:t>ői edénye) XV. sz. (Murano, Üvegmúzeum)</w:t>
      </w:r>
    </w:p>
    <w:p w:rsidR="00734299" w:rsidRDefault="00734299" w:rsidP="00E510A3">
      <w:pPr>
        <w:widowControl w:val="0"/>
        <w:autoSpaceDE w:val="0"/>
        <w:autoSpaceDN w:val="0"/>
        <w:adjustRightInd w:val="0"/>
        <w:spacing w:before="201"/>
        <w:ind w:right="167"/>
        <w:rPr>
          <w:b/>
          <w:bCs/>
          <w:color w:val="000000"/>
          <w:sz w:val="22"/>
          <w:szCs w:val="22"/>
          <w:lang w:val="en-US"/>
        </w:rPr>
      </w:pPr>
      <w:r>
        <w:rPr>
          <w:b/>
          <w:bCs/>
          <w:color w:val="000000"/>
          <w:sz w:val="22"/>
          <w:szCs w:val="22"/>
          <w:lang w:val="en-US"/>
        </w:rPr>
        <w:t>EURÓPÁN KÍVÜLI KULTÚRÁK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393. Sziklarajzok Tasszilib</w:t>
      </w:r>
      <w:r>
        <w:rPr>
          <w:color w:val="000000"/>
          <w:sz w:val="22"/>
          <w:szCs w:val="22"/>
        </w:rPr>
        <w:t>ől (Kr. e. IV. 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394. Nagy Zimbabve (XIV-XV. sz.) (Mozambik)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395. Táncmaszk Elefántcsontpartról</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396. </w:t>
      </w:r>
      <w:r>
        <w:rPr>
          <w:color w:val="000000"/>
          <w:sz w:val="22"/>
          <w:szCs w:val="22"/>
        </w:rPr>
        <w:t>Ősszobor Indonéziából (NM)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397. Húsvét-szigeti k</w:t>
      </w:r>
      <w:r>
        <w:rPr>
          <w:color w:val="000000"/>
          <w:sz w:val="22"/>
          <w:szCs w:val="22"/>
        </w:rPr>
        <w:t>őszobrok (Polinézia)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398. Auszráliai kéregfestmény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399. Vadkanmaszk fából (Melanézia)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400. Bábfigura (Wayang - Indonéziából)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401. „Nazca vonalak”, Kr. e. 200-Kr. u. 350.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402. Machu Picchu, XVI. sz.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403. A Nap piramisa, IV-IX. sz. (Teotihuacan)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404. Nagy Jaguár-templom (maja), 300-900. (Tikál)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405. Halotti maszk IV-V. sz. (Teotihuacan, Párizs, Musée de l’Homme)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406. A Nap Köve (azték naptár) XV. sz. (Mexico City, Nemzeti Antropológiai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407. Totemoszlop Északnyugat-Amerikából (Drezda, Museum für Völkerkunde)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408. Puebló, 350-1300. Mesa Verde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409. Cordobai nagymecset (IX-X.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410. Kászim pasa dzsámija (1543-1546. Pécs)</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411. Királyfürd</w:t>
      </w:r>
      <w:r>
        <w:rPr>
          <w:color w:val="000000"/>
          <w:sz w:val="22"/>
          <w:szCs w:val="22"/>
        </w:rPr>
        <w:t>ő (1566-1587.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412. Gül Baba türbéje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413. Kethüda-dzsámi, minaret (VIII. sz. Eger)</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414. Ladik imasz</w:t>
      </w:r>
      <w:r>
        <w:rPr>
          <w:color w:val="000000"/>
          <w:sz w:val="22"/>
          <w:szCs w:val="22"/>
        </w:rPr>
        <w:t>őnyeg, 6 oszlopos (XVIII. sz. Budapest, Iparművészeti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415. Korán-lap (Arany Toll kalligráfiája), (1186. Dublin, Ch. Beatty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416. Nagy Sztúpa (Kr. e. III-I. sz. Szancsi)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417. A 26. adzsantai barlangtemplom belseje (640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418. Radzsarani-templom (XI-XIII. sz. Bhuvanesvar, India)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419. Szúrja a Napisten, k</w:t>
      </w:r>
      <w:r>
        <w:rPr>
          <w:color w:val="000000"/>
          <w:sz w:val="22"/>
          <w:szCs w:val="22"/>
        </w:rPr>
        <w:t>ősztéle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420. Buddha Sákjamuni fej Gandharából (himalájai pala) (II-III. sz. Budapest, Hopp F. Keletázsiai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421. Siva Nataradzsa - Táncoló Siva (bronz) (XII-XIII. sz. Amszterdam, Museum van Aziatische Kunst)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422. Lótuszvirágot tartó bódhiszattva (falfestményrészlet) (az 1. számú adzsantai barlangtemplomból, 600-650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423. Rádzsput miniatúra (Krisna és Rádha a ligetben, XVIII.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424. Szteatitpecsétel</w:t>
      </w:r>
      <w:r>
        <w:rPr>
          <w:color w:val="000000"/>
          <w:sz w:val="22"/>
          <w:szCs w:val="22"/>
        </w:rPr>
        <w:t>ők az Indusvölgyi kultúrából (Új Delhi, National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425. Kínai Nagy Fal, Csin-dinasztia (Kr. e. VI-III. sz. 220-ig)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426. A „Tiltott város” - a pekingi császári palotaegyüttes részlete, a nagy csarnokkal, Ming- és Csing-korszak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427. Föld alatti folyosórendszer a kínai „cseréphadsereg”-gel (Csin-si Huang-ti császár sírjához), Kr. e. 220-210. Lintong Hszian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428. Temetkezési zászlókép selyem alapon (Ma-vang-tui 1. számú sír, Nyugati Hang-kor Kr. e. 206-Kr. u. 8.) (Peking, Neue archaeologische Funde in China)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429. Buddha és kísér</w:t>
      </w:r>
      <w:r>
        <w:rPr>
          <w:color w:val="000000"/>
          <w:sz w:val="22"/>
          <w:szCs w:val="22"/>
        </w:rPr>
        <w:t>ői a Gyémánt szutrából (fametszet) (868.)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430. Csien-lung: Porcelándoboz pecsétfestéknek (XVIII. sz.) (Budapest, 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431. Hórjudzsi buddhista templom Arany Csarnoka (VII. sz.) (Nara)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432. Részletek Kacura Rikju császári villa tavaskertjéb</w:t>
      </w:r>
      <w:r>
        <w:rPr>
          <w:color w:val="000000"/>
          <w:sz w:val="22"/>
          <w:szCs w:val="22"/>
        </w:rPr>
        <w:t>ől a Sókintei nevű teaházzal (XVII. sz. e.) (Kioto)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433. Kamakurai Nagy Buddha-szobor (XIII.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434. Kacusika Hokusai: Déli szél és szép id</w:t>
      </w:r>
      <w:r>
        <w:rPr>
          <w:color w:val="000000"/>
          <w:sz w:val="22"/>
          <w:szCs w:val="22"/>
        </w:rPr>
        <w:t>ő. A Fudzsijama harminchat képe sorozatból (1823-1829.) (Tokió, Heibonsha Publisher Ltd.)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435. No-maszk (XVI. sz.) (Tokió, Nemzeti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32"/>
          <w:szCs w:val="32"/>
          <w:lang w:val="en-US"/>
        </w:rPr>
      </w:pPr>
      <w:r>
        <w:rPr>
          <w:sz w:val="22"/>
          <w:szCs w:val="22"/>
          <w:lang w:val="en-US"/>
        </w:rPr>
        <w:br w:type="page"/>
      </w:r>
      <w:r>
        <w:rPr>
          <w:b/>
          <w:bCs/>
          <w:sz w:val="32"/>
          <w:szCs w:val="32"/>
          <w:lang w:val="en-US"/>
        </w:rPr>
        <w:t>10.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600"/>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 alkotó tevékenységekben a síkbeli, térbeli kifejez</w:t>
            </w:r>
            <w:r>
              <w:rPr>
                <w:sz w:val="22"/>
                <w:szCs w:val="22"/>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 xml:space="preserve">űvészeti élmények (pl. zene, mozgás, médiajelenség) megjelenítése önkifejező asszociációs alkotások által síkban, térben, időben (pl. zene hangulatát kifejező festészeti vagy plasztikai megjelenítéssel, talált tárgyakból készített installációval, fotókollázs technikával).Tartalom, téma: a zene és a képzőművészet kapcsolata.Dombormű készítése assemblage technikával.  A környezetvédelmet hangsúlyozó fotokollázs, vagy drogellenes plakát készítése.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firstLine="71"/>
            </w:pPr>
            <w:r>
              <w:rPr>
                <w:sz w:val="22"/>
                <w:szCs w:val="22"/>
                <w:lang w:val="en-US"/>
              </w:rPr>
              <w:t>M</w:t>
            </w:r>
            <w:r>
              <w:rPr>
                <w:sz w:val="22"/>
                <w:szCs w:val="22"/>
              </w:rPr>
              <w:t>űvészeti alkotások kifejező, sajátos átdolgozása, átírása, parafrázis készítése (pl. színesből fekete-fehér vagy monokróm megjelenítés, kép kiegészítése sajátos elemekkel vagy részletekkel). Tartalom, téma: Régi korok festményeinek átalakítása: a szereplők átöltöztetése napjaink viseletébe. Szürrealista tárgy készítése az eredeti rendeltetés megváltoztatásával. Kép a képben átalakítás: képrészletek felcserélése, képötvözés, műalkotások szereplőinek helyettesítése tárgyakkal. Montázselven alapuló képmanipuláció.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őpont, aránytorzítás, formaredukció).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téma: vonalas és tónusos formatanulmány készítése (pl. fakéreg), a tanulmányozott forma átalakítása (pl. megszemélyesítés, színmódosítás, mintaritmus). Szimbolikus formák.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Stílusirányzatok (pl. kubizmus, expresszionizmus, op-art) formai, technikai megoldásainak az adott célnak megfelel</w:t>
            </w:r>
            <w:r>
              <w:rPr>
                <w:sz w:val="22"/>
                <w:szCs w:val="22"/>
              </w:rPr>
              <w:t>ő (pl. érzelmek kifejezése nem figuratív megjelenítéssel, látható dolgok megjelenítésének leegyszerűsítése) alkalmazása saját, kifejező szándékú alkotásokban.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 Tartalom, téma: érzelmek, hangulatok, tulajdonságok kifejezése csak színekkel és faktúrával. Pl. az élet mulandóságára figyelmeztető vanitas-csendélet festése. Emberi tulajdonságokat vagy érzelmeket kifejező jelképes kapu tervezése. Egy forma kidolgozása expresszionizmusra jellemző torzításokkal és színhasználattal.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8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794"/>
        <w:gridCol w:w="282"/>
        <w:gridCol w:w="859"/>
        <w:gridCol w:w="927"/>
        <w:gridCol w:w="3087"/>
        <w:gridCol w:w="1417"/>
        <w:gridCol w:w="1002"/>
        <w:gridCol w:w="1156"/>
        <w:gridCol w:w="1080"/>
        <w:gridCol w:w="1168"/>
        <w:gridCol w:w="1529"/>
      </w:tblGrid>
      <w:tr w:rsidR="00734299" w:rsidTr="006E64C3">
        <w:trPr>
          <w:trHeight w:val="5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952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26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6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A technikai képalkotás – fotográfia, mozgókép – műtípusainak, kifejezőeszközeinek ismerete és értelmezése azok képzőművészeti kapcsolódásaival.</w:t>
            </w:r>
          </w:p>
        </w:tc>
      </w:tr>
      <w:tr w:rsidR="00734299" w:rsidTr="006E64C3">
        <w:trPr>
          <w:trHeight w:val="340"/>
        </w:trPr>
        <w:tc>
          <w:tcPr>
            <w:tcW w:w="1019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93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1019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táj, csendélet), legfontosabb változások lényegének kiemelése és összegzése a különböző művészettörténeti korszakokban.Tartalom, téma: látvány utáni tanulmányrajzok, fázisrajzok, mozdulatvázlatok (kroki) készítése álló és ülő alakról. Kompozíciós megoldások a különböző művészeti stíluskorszakokban és stílusokban (pl. a fény szerepe a barokk festményeken, a perspektíva szerepe a főalak kiemelésében a reneszánsz festményeken).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reneszánsz és barokk, klasszicizmus és romantika) összegzése, a hasonlóságok és a legfontosabb megkülönböztető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századforduló irányzatainak (pl. szecesszió, posztimpresszionizmus, impresszionizmus) és a 20. század legfontosabb avantgard irányzatainak (pl. kubizmus, expresszionizmus, dadaizmus, fauvizmus, futurizmus, szürrealizmus) összegzése, a hasonlóságok és a legfontosabb megkülönböztet</w:t>
            </w:r>
            <w:r>
              <w:rPr>
                <w:sz w:val="22"/>
                <w:szCs w:val="22"/>
              </w:rPr>
              <w: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Kortárs m</w:t>
            </w:r>
            <w:r>
              <w:rPr>
                <w:sz w:val="22"/>
                <w:szCs w:val="22"/>
              </w:rPr>
              <w:t xml:space="preserve">űvészeti megoldások (pl. intermediális megjelenítés, eseményművészet) feldolgozása: gyűjtés, elemzés, értelmezés és az eredmények bemutatása adott vagy önállóan választott társadalmi probléma feldolgozása kapcsán (pl. kirekesztés, megkülönböztetés, környezetszennyezés, szegénység).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fotóm</w:t>
            </w:r>
            <w:r>
              <w:rPr>
                <w:sz w:val="22"/>
                <w:szCs w:val="22"/>
              </w:rPr>
              <w:t>űvészet. Digitális fotózás.</w:t>
            </w:r>
          </w:p>
        </w:tc>
        <w:tc>
          <w:tcPr>
            <w:tcW w:w="49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3301"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avantgard, avantgard irányzatok, kortárs képzőművészet, kompozíció, képkivágás, képi és optikai helyzetviszonylat, kontraszt, digitális képfeldolgozás, intermediális műfaj, eseményművészet.</w:t>
            </w:r>
          </w:p>
        </w:tc>
      </w:tr>
      <w:tr w:rsidR="00734299" w:rsidTr="006E64C3">
        <w:trPr>
          <w:trHeight w:val="580"/>
        </w:trPr>
        <w:tc>
          <w:tcPr>
            <w:tcW w:w="468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891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5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468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04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468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104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technikai médiumok képalkotó módszereinek megismerése. Vizuális közlés szöveggel és képpel különböz</w:t>
            </w:r>
            <w:r>
              <w:rPr>
                <w:color w:val="000000"/>
              </w:rPr>
              <w:t>ő célok érdekében. Összetett vizuális kommunikációt szolgáló megjelenés tervezése.</w:t>
            </w:r>
          </w:p>
        </w:tc>
      </w:tr>
      <w:tr w:rsidR="00734299" w:rsidTr="006E64C3">
        <w:trPr>
          <w:trHeight w:val="350"/>
        </w:trPr>
        <w:tc>
          <w:tcPr>
            <w:tcW w:w="9192"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593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919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fotó-önarckép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pPr>
            <w:r>
              <w:rPr>
                <w:sz w:val="22"/>
                <w:szCs w:val="22"/>
                <w:lang w:val="en-US"/>
              </w:rPr>
              <w:t xml:space="preserve">    Tartalom, témák: portré átalakítása pop-art stílusban (tiszta színekre épül</w:t>
            </w:r>
            <w:r>
              <w:rPr>
                <w:sz w:val="22"/>
                <w:szCs w:val="22"/>
              </w:rPr>
              <w:t>ő színvariációk készítése). Képvers készítése a tartalom és a vizuális forma egységével. Betűkompozíciók.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Tartalom, témák: arculattervezés, névjegykártya, ex-libris tervezése (teljes név vagy monogram). A plakát jellemz</w:t>
            </w:r>
            <w:r>
              <w:rPr>
                <w:sz w:val="22"/>
                <w:szCs w:val="22"/>
              </w:rPr>
              <w:t xml:space="preserve">ői és különböző plakáttípusok.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Vizuális közlés szöveggel és képpel a médiaipar területéhez kapcsolódóan (pl. televíziós m</w:t>
            </w:r>
            <w:r>
              <w:rPr>
                <w:sz w:val="22"/>
                <w:szCs w:val="22"/>
              </w:rPr>
              <w:t>űsorrend írása különféle szempontok alapján, majd műsor-újságoldal tervezése, összeállítása képekkel kiegészítve, internet- és megfelelő szoftverhasználattal). A vizuális és szöveges üzenet külön-külön és együttes jelentésváltozásának megértése összetettebb kommunikációs szituációban.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r>
              <w:rPr>
                <w:sz w:val="22"/>
                <w:szCs w:val="22"/>
                <w:lang w:val="en-US"/>
              </w:rPr>
              <w:t>Tartalom, témák: tipográfiai tervezés szempontjai. Újságcímlap, vagy könyvborító tervezése.</w:t>
            </w:r>
          </w:p>
        </w:tc>
        <w:tc>
          <w:tcPr>
            <w:tcW w:w="593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 xml:space="preserve"> a médiaipar m</w:t>
            </w:r>
            <w:r>
              <w:rPr>
                <w:sz w:val="22"/>
                <w:szCs w:val="22"/>
              </w:rPr>
              <w:t>űködése, műsorgyártás.</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A számítógépes szövegvilág; az elektronikus tömegkommunikáció.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Információk és a közlési cél. A médiumok, közléstípusok tartalmi megbízhatósága, esztétikai értéke.</w:t>
            </w:r>
          </w:p>
        </w:tc>
      </w:tr>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3301"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intermédia, anyag(szerűség), művészkönyv/art-book, műsorrend.</w:t>
            </w:r>
          </w:p>
        </w:tc>
      </w:tr>
      <w:tr w:rsidR="00734299" w:rsidTr="006E64C3">
        <w:trPr>
          <w:trHeight w:val="5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952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26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kommunikáció különböz</w:t>
            </w:r>
            <w:r>
              <w:rPr>
                <w:sz w:val="22"/>
                <w:szCs w:val="22"/>
              </w:rPr>
              <w:t>ő formáinak csoportosítása. A reklám hatásmechanizmusának elemzése.</w:t>
            </w:r>
          </w:p>
        </w:tc>
      </w:tr>
      <w:tr w:rsidR="00734299" w:rsidTr="006E64C3">
        <w:trPr>
          <w:trHeight w:val="880"/>
        </w:trPr>
        <w:tc>
          <w:tcPr>
            <w:tcW w:w="290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12225" w:type="dxa"/>
            <w:gridSpan w:val="9"/>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lang w:val="en-US"/>
              </w:rPr>
            </w:pPr>
          </w:p>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tömegkommunikáció eszközeinek és formáinak ismerete, csoportosítása, értelmezése. Vizuális reklámok értelmezése.</w:t>
            </w:r>
          </w:p>
        </w:tc>
      </w:tr>
      <w:tr w:rsidR="00734299" w:rsidTr="006E64C3">
        <w:trPr>
          <w:trHeight w:val="350"/>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124"/>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 tömegmédiumok alaptulajdonságainak, hordozóinak (pl. újság, DVD), intézményeinek, csatornáinak és funkcióinak (pl. hírközlés, szórakoztatás, reklám) csoportosítása, elemzése rendszerez</w:t>
            </w:r>
            <w:r>
              <w:rPr>
                <w:sz w:val="22"/>
                <w:szCs w:val="22"/>
              </w:rPr>
              <w:t>ő feladatok megoldásán keresztül. A filmművészet műfajai. Műfajok és műsortípusok a Tv-ben.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tapasztalati valóság és a médiában megjelen</w:t>
            </w:r>
            <w:r>
              <w:rPr>
                <w:sz w:val="22"/>
                <w:szCs w:val="22"/>
              </w:rPr>
              <w:t>ő reprezentált valóság viszonyának feltárása (pl. helyzetgyakorlatok segítségével, videokamerával rögzítve) a tömegkommunikáció eszközeinek és formáinak elmélyültebb ismerete és megértése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tv-reklám és a videoklip sajátosságainak elemzése különféle szempontok alapján (pl. hangulatkeltés, montázs, sztereotípia, eredeti megoldások, célközönség) a valószer</w:t>
            </w:r>
            <w:r>
              <w:rPr>
                <w:sz w:val="22"/>
                <w:szCs w:val="22"/>
              </w:rPr>
              <w:t>űség, a hatásmechanizmus problémakörének felismerése, tudatosítása érdekében.</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Médiaipar m</w:t>
            </w:r>
            <w:r>
              <w:rPr>
                <w:sz w:val="22"/>
                <w:szCs w:val="22"/>
              </w:rPr>
              <w:t>űködése. Kultúra és tömegkultúra, jelenségek a médiában. Virtuális valóság. Sztereotípia, reprezentáció. Műfajfilm, szerzői film. A reklám hatásmechanizmusa.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 a tömegkommunikációban.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A kommunikációs eszközök hatása a mindennapi életre és a társadalomra. Globális információs társadalom. A fogyasztói viselkedést befolyásoló tényez</w:t>
            </w:r>
            <w:r>
              <w:rPr>
                <w:sz w:val="22"/>
                <w:szCs w:val="22"/>
              </w:rPr>
              <w:t>ők.</w:t>
            </w: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3301"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r w:rsidR="00734299" w:rsidTr="006E64C3">
        <w:trPr>
          <w:trHeight w:val="580"/>
        </w:trPr>
        <w:tc>
          <w:tcPr>
            <w:tcW w:w="37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758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377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37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1136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37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1136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641"/>
        </w:trPr>
        <w:tc>
          <w:tcPr>
            <w:tcW w:w="77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Megadott vagy szabadon választott téma alapján komplex munka, m</w:t>
            </w:r>
            <w:r>
              <w:rPr>
                <w:sz w:val="22"/>
                <w:szCs w:val="22"/>
              </w:rPr>
              <w:t>ű tervezése (pl. kép/"fotó"regény, story-board készítése) a legfőbb audiovizuális kifejezési eszközök tudatosítása céljából. A story-board és a képregény műfajának összehasonlítása.</w:t>
            </w:r>
            <w:r>
              <w:rPr>
                <w:sz w:val="22"/>
                <w:szCs w:val="22"/>
                <w:lang w:val="en-US"/>
              </w:rPr>
              <w:t xml:space="preserve"> Tartalom, téma: a mozgás és az id</w:t>
            </w:r>
            <w:r>
              <w:rPr>
                <w:sz w:val="22"/>
                <w:szCs w:val="22"/>
              </w:rPr>
              <w:t>ő megjelenítése állóképek sorozatával. Képsorozatok. Kronofotográfia. Szimultaneizmus.</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A mozgóképi közlésmód és a mozgókép kifejez</w:t>
            </w:r>
            <w:r>
              <w:rPr>
                <w:sz w:val="22"/>
                <w:szCs w:val="22"/>
              </w:rPr>
              <w:t>őeszközei: plánok, filmtrükkök, képgyűjtés különböző plánokról. A figyelemirányítás filmes eszközei. A kép és a zene összhangja.</w:t>
            </w:r>
          </w:p>
        </w:tc>
        <w:tc>
          <w:tcPr>
            <w:tcW w:w="7352"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Ének-zene:</w:t>
            </w:r>
            <w:r>
              <w:rPr>
                <w:sz w:val="22"/>
                <w:szCs w:val="22"/>
                <w:lang w:val="en-US"/>
              </w:rPr>
              <w:t xml:space="preserve"> a zene szerepe a médiában és a filmm</w:t>
            </w:r>
            <w:r>
              <w:rPr>
                <w:sz w:val="22"/>
                <w:szCs w:val="22"/>
              </w:rPr>
              <w:t>űvészetben.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2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12507"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221"/>
        <w:gridCol w:w="1732"/>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pPr>
            <w:r>
              <w:rPr>
                <w:sz w:val="22"/>
                <w:szCs w:val="22"/>
                <w:lang w:val="en-US"/>
              </w:rPr>
              <w:t>A vizuális környezetben megfigyelhet</w:t>
            </w:r>
            <w:r>
              <w:rPr>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after="200" w:line="276" w:lineRule="auto"/>
              <w:rPr>
                <w:rFonts w:ascii="Calibri" w:hAnsi="Calibri" w:cs="Calibri"/>
                <w:lang w:val="en-US"/>
              </w:rPr>
            </w:pPr>
            <w:r>
              <w:rPr>
                <w:sz w:val="22"/>
                <w:szCs w:val="22"/>
                <w:lang w:val="en-US"/>
              </w:rPr>
              <w:t>Tárgykészít</w:t>
            </w:r>
            <w:r>
              <w:rPr>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Jelenségek, látványok vizuális megfigyelése és értelmezése során célirányos szempontok kiválasztása. Az adott tárgynak megfelel</w:t>
            </w:r>
            <w:r>
              <w:rPr>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Ember alkotta objektumok (pl. épületek, építmények) és azok jellemz</w:t>
            </w:r>
            <w:r>
              <w:rPr>
                <w:sz w:val="22"/>
                <w:szCs w:val="22"/>
              </w:rPr>
              <w:t xml:space="preserve">ő környezetének (pl. formai kapcsolódás – F. L. Wright: </w:t>
            </w:r>
            <w:r>
              <w:rPr>
                <w:i/>
                <w:iCs/>
                <w:sz w:val="22"/>
                <w:szCs w:val="22"/>
              </w:rPr>
              <w:t>Vízeséshá</w:t>
            </w:r>
            <w:r>
              <w:rPr>
                <w:sz w:val="22"/>
                <w:szCs w:val="22"/>
              </w:rPr>
              <w:t>z; Utzon: Operaház Sydney-ben; környezetbe olvadás, álcázás – camouflage jelenség)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lang w:val="en-US"/>
              </w:rPr>
            </w:pPr>
            <w:r>
              <w:rPr>
                <w:sz w:val="22"/>
                <w:szCs w:val="22"/>
                <w:lang w:val="en-US"/>
              </w:rPr>
              <w:t xml:space="preserve">    Szöveges eszközökkel leírt tárgy, épület vagy téri helyzet pontos megjelenítése vizuális eszközökkel, az adott környezet alapos, pontos megismerése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 xml:space="preserve">    Bels</w:t>
            </w:r>
            <w:r>
              <w:rPr>
                <w:sz w:val="22"/>
                <w:szCs w:val="22"/>
              </w:rPr>
              <w:t>ő terek, tárgyak átalakítása meghatározott célok (pl. közösségi terek intim részeinek kialakítása, hulladék kreatív újrahasznosítása) érdekében.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(Ready-made-ek/kész tárgyak fotózása, és a tárgy elemzése m</w:t>
            </w:r>
            <w:r>
              <w:rPr>
                <w:sz w:val="22"/>
                <w:szCs w:val="22"/>
              </w:rPr>
              <w:t>űalkotásként. )</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Méretezés.Gondolatmenet követése. Absztrahálás, konkretizálás. Rendszeralkotás: elemek elrendezése adott szempontok szerint.</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Biológia-egészségtan: </w:t>
            </w:r>
            <w:r>
              <w:rPr>
                <w:sz w:val="22"/>
                <w:szCs w:val="22"/>
                <w:lang w:val="en-US"/>
              </w:rPr>
              <w:t>lakókörnyezet és természetes él</w:t>
            </w:r>
            <w:r>
              <w:rPr>
                <w:sz w:val="22"/>
                <w:szCs w:val="22"/>
              </w:rPr>
              <w:t>őhelyek.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4033"/>
        <w:gridCol w:w="1822"/>
        <w:gridCol w:w="1580"/>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606"/>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formájában.Tartalom, téma: városi közlekedésre alkalmas autó tervezése; a jövő autója.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Funkcionális szempontokat kevéssé érvényesít</w:t>
            </w:r>
            <w:r>
              <w:rPr>
                <w:sz w:val="22"/>
                <w:szCs w:val="22"/>
              </w:rPr>
              <w:t>ő fiktív vagy elképzelt terek (pl. adott színházi mű díszlete) tervezése és makettezése.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téma: a történelem híres kapui és a népm</w:t>
            </w:r>
            <w:r>
              <w:rPr>
                <w:sz w:val="22"/>
                <w:szCs w:val="22"/>
              </w:rPr>
              <w:t xml:space="preserve">űvészet kapui. Tervezés: egy színház főbejárati kapujának terve a színház karakterét kifejező szimbolikus formákkal. Egy választott régi stíluskorszakot jelképező „időkapu” tervezése. A székely kapuk motívumai (minták és feliratok). </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704"/>
        <w:gridCol w:w="1249"/>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085"/>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reneszánsz, barokk, klasszicizmus, eklektika) elemz</w:t>
            </w:r>
            <w:r>
              <w:rPr>
                <w:sz w:val="22"/>
                <w:szCs w:val="22"/>
              </w:rPr>
              <w:t>ő vizsgálata, összehasonlítása és csoportosítása a legfontosabb építészettörténeti példák alapján.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formák, fazonok, motívumok (gy</w:t>
            </w:r>
            <w:r>
              <w:rPr>
                <w:sz w:val="22"/>
                <w:szCs w:val="22"/>
              </w:rPr>
              <w:t xml:space="preserve">űjtés az öltözködés történetéből); önarckép készítése régi korok öltözékébe bújva;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 Iparművészeti technikák alapvető ismerete: nemezelés, szövés, fonás, batikolás. Tárgykészítés egy választott technikával (pl. fonott karkötő, batikolt póló).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A környezetalakítás fenntarthatóságot szolgáló lehet</w:t>
            </w:r>
            <w:r>
              <w:rPr>
                <w:sz w:val="22"/>
                <w:szCs w:val="22"/>
              </w:rPr>
              <w:t>őségek elemző vizsgálata és értelmezése konkrét példákon keresztül (pl. ökoház). Tartalom, téma: a jövő század korszerű lakóházának jellemzői (kutatómunka az interneten: új építőanyagok és épületszerkezetek, példák)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autoSpaceDE w:val="0"/>
        <w:autoSpaceDN w:val="0"/>
        <w:adjustRightInd w:val="0"/>
        <w:rPr>
          <w:color w:val="000000"/>
          <w:sz w:val="22"/>
          <w:szCs w:val="22"/>
          <w:lang w:val="en-US"/>
        </w:rPr>
      </w:pPr>
    </w:p>
    <w:p w:rsidR="00734299" w:rsidRDefault="00734299" w:rsidP="00E510A3">
      <w:pPr>
        <w:autoSpaceDE w:val="0"/>
        <w:autoSpaceDN w:val="0"/>
        <w:adjustRightInd w:val="0"/>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autoSpaceDE w:val="0"/>
        <w:autoSpaceDN w:val="0"/>
        <w:adjustRightInd w:val="0"/>
        <w:rPr>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 xml:space="preserve">űtípusok, művek, alkotók </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RENESZÁNSZ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122. Santa Maria del Fiore, 1296-1436.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123. (Filippo) Brunelleschi: Ospedale degli Innocenti, 1421 k.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124. (Benedetto) da Maiano - Cronaca: Palazzo Strozzi, 1498-1508.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125. (Donato) Bramante: Tempietto 1502-1505 k. Róma (San Pietro in Montorio kolostor)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126. (Andrea) Palladio: Villa Rotonda, 1550 u. Vicenza mellett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127. (Antonio da Sangallo)-Michelangelo: Palazzo Farnese, 1514-1550.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128. Egy Loire menti reneszánsz kastély (pl. Chenanceaux, Chambord vagy Blois)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129. Vaszilij Blazsennij székesegyház,, XVI. sz. Moszkva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130. Budai vár és királyi palota, XIV-XVI. sz. és XVIII. sz., XIX-XX.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131. Visegrádi királyi palota, XIV-XV.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132. Bakócz-kápolna, 1506-1507. Esztergom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133. Sárospataki vár, XVI-XVII.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134. (Lorenzo) Ghiberti: A firenzei Battistero bronzkapuja (Porta del Paradiso), 1430-as é.</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135. Donatello: Gattamelata lovasszobra, bronz, 1447-1453 k. (Padova)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136. (Andrea del) Verocchio: Colleoni zsoldosvezér lovasszobra, 1480-as é. (Velence)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137. Michelangelo (Buonarotti): Piet</w:t>
      </w:r>
      <w:r>
        <w:rPr>
          <w:color w:val="000000"/>
          <w:sz w:val="20"/>
          <w:szCs w:val="20"/>
        </w:rPr>
        <w:t>ŕ, márvány, 1498. (Róma, San Pietro)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138. Michelangelo (Buonarotti): Dávid, 1504. (Firenze,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139. Michelangelo (Buonarotti): Lorenzo Medici síremléke, 1525. (Firenze, San Lorenzo-templom sekrestyéje)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140. Donatello: Dávid, 1430-1435. (Firenze, Museo Nazionale)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141. Visegrádi Madonna, 1480 k. (Visegrád, Mátyás Király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142. Massaccio: Szentháromság, freskó, 1427 k. (Firenze, Santa Maria Novella)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143. Fra Angelico: Krisztus levétele a keresztr</w:t>
      </w:r>
      <w:r>
        <w:rPr>
          <w:color w:val="000000"/>
          <w:sz w:val="20"/>
          <w:szCs w:val="20"/>
        </w:rPr>
        <w:t>ől, 1437-1440. (Firenze, Museo San Marco)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144. Piero della Francesca: Krisztus ostorozása, 1470 k. (Urbino, Palazzo Ducale)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145. (Sandro) Botticelli: Vénusz születése, 1485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146. (Carlo) Crivelli: Angyali üdvözlet, 1486. (London, National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147. (Andrea) Mantegna: Piet</w:t>
      </w:r>
      <w:r>
        <w:rPr>
          <w:color w:val="000000"/>
          <w:sz w:val="20"/>
          <w:szCs w:val="20"/>
        </w:rPr>
        <w:t>ŕ, 1506. (Milánó, Brera)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148. Leonardo (da Vinci): Utolsó vacsora, 1495-1497. (Milánó, Santa Maria delle Grazie kolostor refektóriuma)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149. Leonardo (da Vinci): Szent Anna harmadmagával, 1498.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150. Leonardo (da Vinci): Mona Lisa, 1503-1505.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151. Leonardo (da Vinci): Vázlatok az emberalak tanulmányozásához vagy más tanulmányrajz</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152. Raffaello (Santi): Esterházy Madonna, 1507-1508. (Budapest, Szépm</w:t>
      </w:r>
      <w:r>
        <w:rPr>
          <w:color w:val="000000"/>
          <w:sz w:val="20"/>
          <w:szCs w:val="20"/>
        </w:rPr>
        <w:t>űvészeti Múzeum =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153. Raffaello (Santi): Athéni iskola, freskó, 1509-1510. (Vatikán, Stanza della Segnatura)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154. Michelangelo (Buonarroti): Utolsó ítélet, freskó, 1537-1541. Vatikán, (Capella Sistina)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155. Giorgione: A Vihar, 1506 k. (Velence,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156. Tiziano (Vecellio): Urbinói Vénusz, 1538.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157. (Benvenuto) Cellini: Sótartó, 1543. (Bécs, Hofmuseum)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158. Nyírbátori stallum, 1511. (MNM)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159. (Jan) Van Eyck: Arnolfini házaspár, 1433.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160. (Rogier) van der Weyden: Angyali üdvölet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161. (Hugo) van der Goes: Portinari oltár, 1475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162. (Hieronymus) Bosch: Szénásszekér, 1480-1485.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163. (Albrecht) Dürer: Önarckép, 1498.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164. (Albrecht) Dürer: Melankólia, rézmetszet, 1514. (Berlin, Staatliche Museen)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165. (Mathias) Grünewald: Keresztrefeszítés az isenheimi oltárról, 1515. (Colmar,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166. ifj. (Hans) Holbein: (Jean de Dinteville és Georges de Selve) francia követek képmása, 1533.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167. Id. (Pieter) Bruegel: Téli vadászat, 1565.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168. Id. (Pieter) Bruegel: Parasztlakodalom, 1567.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169. El Greco: Krisztus az olajfák hegyén, 1579 u.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170. (Angelo) Bronzino: Toledói Eleonóra, XVI. sz. vége (Firenze, Uffizi)</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BAROKK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171. Giacomo della Porta: Il Gesú homlokzata, XVI. sz. vége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172. (Lorenzo) Bernini: Szent Péter tér, 1656-tól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173. (Francesco) Borromini: San Carlo alle Quattro Fontane, 1667.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174. (Jules Hardouin)-Mansart: A Versailles-i palota, 1678 u.</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175. Melki bencés apátság, 1702-t</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176. Drezdai Zwinger, 1711-1722.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177. Gy</w:t>
      </w:r>
      <w:r>
        <w:rPr>
          <w:color w:val="000000"/>
          <w:sz w:val="20"/>
          <w:szCs w:val="20"/>
        </w:rPr>
        <w:t>őri karmelita templom, 1721-1729.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178. Esterházy-kastély, XVIII. sz. Fert</w:t>
      </w:r>
      <w:r>
        <w:rPr>
          <w:color w:val="000000"/>
          <w:sz w:val="20"/>
          <w:szCs w:val="20"/>
        </w:rPr>
        <w:t>őd</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179. Santa Maria-templom, XVIII. sz. Mexikó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180. Fellner Jakab: Líceum 1764. Eger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181. (Lorenzo) Bernini: Szent Teréz extázisa, márvány, 1647-1652. (Róma, S. Maria della Vittoria)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182. (Georg Raphael) Donner: Szent Márton és a koldus, 1735. (Pozsony, Szt. Márton plébániatemplom f</w:t>
      </w:r>
      <w:r>
        <w:rPr>
          <w:color w:val="000000"/>
          <w:sz w:val="20"/>
          <w:szCs w:val="20"/>
        </w:rPr>
        <w:t>őoltára)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183. (Pieter Pauwel) Rubens: Amazonok harca, 1618. (München, Alte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184. Rembrandt (Harmensz van Rijn): A lövészegylet kivonulása (Éjjeli </w:t>
      </w:r>
      <w:r>
        <w:rPr>
          <w:color w:val="000000"/>
          <w:sz w:val="20"/>
          <w:szCs w:val="20"/>
        </w:rPr>
        <w:t>őrjárat), 1642. (Amsterdam, Rijksmuseum)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185. Rembrandt (Harmensz van Rijn): A három kereszt (rézkarc), 1662.</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186. Rembrandt (Harmensz van Rijn): Önarckép, 1665. (Köln, Wallraf Richartz-Museum)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187. (Diego) Velazquez: Breda átadása, 1635-1636.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188. (Diego) Velazquez: Udvarhölgyek, 1656-1657. (Madrid, Prado)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189. Vermeer van Delft: Fest</w:t>
      </w:r>
      <w:r>
        <w:rPr>
          <w:color w:val="000000"/>
          <w:sz w:val="20"/>
          <w:szCs w:val="20"/>
        </w:rPr>
        <w:t>ő és modellje, 1665-1670.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190. (Michelangelo da) Caravaggio: Szent Pál megtérése, 1660 k. (Róma, S. Maria del Popolo)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191. (Georges de) La Tour: A születés, XVII. sz. 1/2. (Rennes, Musée de Beaux Arts)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192. (Andrea) Pozzo: Szent Ignác megdics</w:t>
      </w:r>
      <w:r>
        <w:rPr>
          <w:color w:val="000000"/>
          <w:sz w:val="20"/>
          <w:szCs w:val="20"/>
        </w:rPr>
        <w:t>őülése, 1691-1694. Róma, San Ignazio mennyezetfreskója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193. Mányoki Ádám: II. Rákóczi Ferenc, 1712.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194. (Giovanni Battista) Tiepolo: Freskó a würtzburgi érseki palotából, 1753.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195. (Franz Anton) Maulbertsch: A pásztorok imádása, 1758. (Sümeg, r. k. plébániatemplom)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196. (Franz) Sigrist: A négy fakultás, 1781. Eger, Líceum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197. Chippendale bútorok 1740-1780. (pl. könyvszekrény vagy szék fonadékos háttámlával)</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KLASSZICIZMUS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198. British Museum, 1823-1844.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199. Péchy Mihály: Nagytemplom 1805-1821. Debrecen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200. Pollack Mihály: Nemzeti Múzeum, 1837-1847.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201. Hild József: F</w:t>
      </w:r>
      <w:r>
        <w:rPr>
          <w:color w:val="000000"/>
          <w:sz w:val="20"/>
          <w:szCs w:val="20"/>
        </w:rPr>
        <w:t>őszékesegyház, 1839-1856. Esztergom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202. (Antonio) Canova: Mária Krisztina f</w:t>
      </w:r>
      <w:r>
        <w:rPr>
          <w:color w:val="000000"/>
          <w:sz w:val="20"/>
          <w:szCs w:val="20"/>
        </w:rPr>
        <w:t>őhercegnő síremléke, 1789-1805. (Bécs, Augustinerkirche)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203. Ferenczy István: A szépmesterségek kezdetei (Pásztorlányka), 1820-1822.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204. (Jacques-Louis) David: A Horatiusok esküje, 1784.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205. (Jean Auguste-Dominique) Ingres: A nagy odaliszk, 1814.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206. Id. Markó Károly: Visegrád, 1828.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207. Wedgwood kerámia a XIX. sz. elejér</w:t>
      </w:r>
      <w:r>
        <w:rPr>
          <w:color w:val="000000"/>
          <w:sz w:val="20"/>
          <w:szCs w:val="20"/>
        </w:rPr>
        <w:t>ől (pl. váza, 1805. London, Victoria &amp; Albert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208. Copf stílusú bútorok (pl. kétajtós szekrény 1790 k. vagy felnyitható öltöz</w:t>
      </w:r>
      <w:r>
        <w:rPr>
          <w:color w:val="000000"/>
          <w:sz w:val="20"/>
          <w:szCs w:val="20"/>
        </w:rPr>
        <w:t>őasztal XVIII. sz. vége, Budapest, Iparművészeti Múzeum)</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ROMANTIKA, REALIZMUS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209. Parlament, 1840-1865.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210. Kristálypalota 1851. - Londoni világkiállítás fotója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211. Operaház, 1860-1875.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212. (Alexander) Eiffel: Eiffel-torony, 1889.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213. Feszl Frigyes: Vigadó, 1859-1865.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214. Ybl Miklós: Operaház, 1875-1884.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215. Steindl Imre: Országház, 1885-1894.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216. A budavári Nagyboldogasszony plébániatemplom (Mátyás-templom), XIII-XV. sz. - 1874-1896. Schulek Frigyes - restaurálás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217. (Francois) Rude: Marseillaise, 1836.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218. Izsó Miklós: Táncoló paraszt, terrakotta, 1870.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219. (Fancisco) Goya: 1808. május 3. 1814.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220. (Caspar David) Friedrich: Vándor a ködtenger felett, 1818 k. (Hamburg, Kunsthalle)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221. (Théodore) Gérciault: A Medúza tutaja, 1818-1819.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222. (William) Blake: A teremt</w:t>
      </w:r>
      <w:r>
        <w:rPr>
          <w:color w:val="000000"/>
          <w:sz w:val="20"/>
          <w:szCs w:val="20"/>
        </w:rPr>
        <w:t>ő, 1826. (Manchester, Whiteworth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223. (Eug</w:t>
      </w:r>
      <w:r>
        <w:rPr>
          <w:color w:val="000000"/>
          <w:sz w:val="20"/>
          <w:szCs w:val="20"/>
        </w:rPr>
        <w:t>čne) Delacroix: A szabadság vezeti a népet, 1831.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224. (William) Turner: G</w:t>
      </w:r>
      <w:r>
        <w:rPr>
          <w:color w:val="000000"/>
          <w:sz w:val="20"/>
          <w:szCs w:val="20"/>
        </w:rPr>
        <w:t>őzhajó a hóviharban, 1842. (London, Tate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225. (Pavel Andrejevics) Fedotov: Leánykér</w:t>
      </w:r>
      <w:r>
        <w:rPr>
          <w:color w:val="000000"/>
          <w:sz w:val="20"/>
          <w:szCs w:val="20"/>
        </w:rPr>
        <w:t>őben, 1848. (Moszkva, Tretyakovszkaja Galerija)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226. (Gustave) Courbet: Bonjour Monsieur Courbet, 1854. (Montpellier, Musée Fabre)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227. (Jean-François) Millet: Kalászszed</w:t>
      </w:r>
      <w:r>
        <w:rPr>
          <w:color w:val="000000"/>
          <w:sz w:val="20"/>
          <w:szCs w:val="20"/>
        </w:rPr>
        <w:t>ők, 1857.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228. (Ilja) Repin: Hajóvontatók a Volgán, 1873.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229. Borsos József: Nemzet</w:t>
      </w:r>
      <w:r>
        <w:rPr>
          <w:color w:val="000000"/>
          <w:sz w:val="20"/>
          <w:szCs w:val="20"/>
        </w:rPr>
        <w:t>őr, 1848.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230. Madarász Viktor: Hunyadi László siratása, 1859.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231. Székely Bertalan: Egri n</w:t>
      </w:r>
      <w:r>
        <w:rPr>
          <w:color w:val="000000"/>
          <w:sz w:val="20"/>
          <w:szCs w:val="20"/>
        </w:rPr>
        <w:t>ők, 1867.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232. Munkácsy Mihály: Tépéscsinálók, 1871.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233. Szinyei Merse Pál: Majális, 1873.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234. Barabás Miklós: Bittó Istvánné, 1874.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235. Paál László: Út a fontenebleau-i erd</w:t>
      </w:r>
      <w:r>
        <w:rPr>
          <w:color w:val="000000"/>
          <w:sz w:val="20"/>
          <w:szCs w:val="20"/>
        </w:rPr>
        <w:t>őben, 1876.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236. Zichy Mihály: Illusztráció a „Hídavatás”-hoz, 1877 u.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237. Benczúr Gyula: Buda visszafoglalása, 1896.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238. Lotz Károly: A zene apoteózisa, 1883-1884. (Budapest, Operaház mennyezetképe)</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IMPRESSZIONIZMUS, POSZTIMPRESSZIONIZMUS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239. (Edouard) Manet: Reggeli a szabadban, 1863.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240. (Edouard) Manet: Claude Monet csónakm</w:t>
      </w:r>
      <w:r>
        <w:rPr>
          <w:color w:val="000000"/>
          <w:sz w:val="20"/>
          <w:szCs w:val="20"/>
        </w:rPr>
        <w:t>űtermében fest (A bárka), 1874. (München, Neue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241. (Claude) Monet: A felkel</w:t>
      </w:r>
      <w:r>
        <w:rPr>
          <w:color w:val="000000"/>
          <w:sz w:val="20"/>
          <w:szCs w:val="20"/>
        </w:rPr>
        <w:t>ő nap impressziója, 1872.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242. (Edgar) Degas: Balettiskola, 1874.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243. (Auguste) Renoir: A Moulin de la Galette, 1876. (New York, J. H. Whitney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244. (Georges) Seurat: Vasárnap délután, 1884-1886.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245. (Paul) Cézanne: Mont-Sainte-Victoire, 1885-1887. (London, Courtauld Institute)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246. (Paul) Cézanne: Csendélet korsóval és gyümölcsökkel, 1887-1895. (Oslo, Nationalgalerie)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247. (Vincent) van Gogh: Önarckép, 1890. (Párizs, Jeu de Paume)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248. (Vincent) van Gogh: Út ciprusokkal (Országút éjjel), 1890. (Otterlo, Kröller-Müller Gy</w:t>
      </w:r>
      <w:r>
        <w:rPr>
          <w:color w:val="000000"/>
          <w:sz w:val="20"/>
          <w:szCs w:val="20"/>
        </w:rPr>
        <w:t>űtemény)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249. (Paul) Gauguin: Mi újság? (Tahiti n</w:t>
      </w:r>
      <w:r>
        <w:rPr>
          <w:color w:val="000000"/>
          <w:sz w:val="20"/>
          <w:szCs w:val="20"/>
        </w:rPr>
        <w:t>ők) 1892. (Drezda, Gemaldegalerie Neue Meister)</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EKLEKTIKA, SZECESSZIÓ, SZIMBOLIZMUS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250. (William) Morris-(Philip) Webb: Vörös ház, 1859. London</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251. (Antonio) Gaudi: Sagrada Familia, 1884-t</w:t>
      </w:r>
      <w:r>
        <w:rPr>
          <w:color w:val="000000"/>
          <w:sz w:val="20"/>
          <w:szCs w:val="20"/>
        </w:rPr>
        <w:t>ől Barcelona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252. (Victor) Horta: Tassel-ház, 1892-1893. Brüsszel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253. (Charles Rennie) Mackintosh: Glasgow-i M</w:t>
      </w:r>
      <w:r>
        <w:rPr>
          <w:color w:val="000000"/>
          <w:sz w:val="20"/>
          <w:szCs w:val="20"/>
        </w:rPr>
        <w:t>űvészeti Iskola, 1898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254. (Joseph-Maria) Olbrich: A bécsi szecesszió épülete, 1898-1899. Bécs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255. Lechner Ödön: Postatakarékpénztár, 1899-1902.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256. Schikedanz Albert: Szépm</w:t>
      </w:r>
      <w:r>
        <w:rPr>
          <w:color w:val="000000"/>
          <w:sz w:val="20"/>
          <w:szCs w:val="20"/>
        </w:rPr>
        <w:t>űvészeti Múzeum, 1899-1906.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257. Kós Károly-Zrumecky Dezs</w:t>
      </w:r>
      <w:r>
        <w:rPr>
          <w:color w:val="000000"/>
          <w:sz w:val="20"/>
          <w:szCs w:val="20"/>
        </w:rPr>
        <w:t>ő: Madárház, 1908-1909. Budapesti Állatkert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258. Medgyaszay István: rákosmulyadi r. k. templom, 1910.</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259. (Auguste) Rodin: A csók, 1894. Párizs, Rodin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260. Fadrusz János: Mátyás király emlékm</w:t>
      </w:r>
      <w:r>
        <w:rPr>
          <w:color w:val="000000"/>
          <w:sz w:val="20"/>
          <w:szCs w:val="20"/>
        </w:rPr>
        <w:t>ű, 1895-1902. Kolozsvár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261. Mednyánszky László: Csavargófej, 1908-1910.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262. (Edward) Burne-Jones: A rémfej, 1887. (Stuttgart, Staatsgalerie)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263. (Henri de) Toulouse-Lautrec: Ezek a hölgyek, 1895.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264. (Henri de) Toulouse-Lautrec: Jane Avril (litográfia), 1893. (Albi, Musée d’Albi)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265. (Gustav) Klimt: Judith, 1901. (Bécs, Österreichische 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266. (Edvard) Munch: Sikoly, 1893.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267. (Amadeo) Modigliani: Leányfej (Jeanne Hébuterne arcképe szemb</w:t>
      </w:r>
      <w:r>
        <w:rPr>
          <w:color w:val="000000"/>
          <w:sz w:val="20"/>
          <w:szCs w:val="20"/>
        </w:rPr>
        <w:t>ől), 1918. (Bern,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268. Rippl-Rónai József: Kalitkás n</w:t>
      </w:r>
      <w:r>
        <w:rPr>
          <w:color w:val="000000"/>
          <w:sz w:val="20"/>
          <w:szCs w:val="20"/>
        </w:rPr>
        <w:t>ő, 1892.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269. Ferenczy Károly: Madárdal, 1893.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270. Gulácsy Lajos: A varázsló kertje, 1904.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271. Csontváry Kosztka Tivadar: Zarándoklás a cédrusokhoz Libanonban, 1907.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272. Csontváry Kosztka Tivadar: Taormina,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273. Csók István: A keresztapa reggelije,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274. Rippl-Rónai József-Róth Miksa: Az Ernst Múzeum üvegablaka, 1912.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275. Thonet bútorok, 1851-t</w:t>
      </w:r>
      <w:r>
        <w:rPr>
          <w:color w:val="000000"/>
          <w:sz w:val="20"/>
          <w:szCs w:val="20"/>
        </w:rPr>
        <w:t>ől (pl. Thonet hajlított hintaszéktípusa 1860 vagy Thonet kerek ülésű standard széke, 1859. évi típus)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276. Henry van de Velde bútorai (pl. szecessziós szék és asztal 1895-b</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277. A pécsi Zsolnay gyár egy tárgya a századfordulóról</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XX. SZÁZAD ELS</w:t>
      </w:r>
      <w:r>
        <w:rPr>
          <w:b/>
          <w:bCs/>
          <w:color w:val="000000"/>
          <w:sz w:val="20"/>
          <w:szCs w:val="20"/>
        </w:rPr>
        <w:t>Ő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278. (Louis) Sullivan: Carson, Pirie és Scott áruház, 1899-1904. Chichago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279. (Peter) Behrens: Hoechst festékgyár, 1920-1925. Berlin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280. (Walter) Gropius: A Bauhaus központi épülete, 1925-1926. Dessau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281. (Gerrit Thomas) Rietveld: Schroeder-ház, 1924. Utrecht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282. (Frank Lloyd) Wright: Vízesésház, 1936. Bear Run (Pennsylvania)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283. Hajós Alfréd: Margitszigeti Sportuszoda, 1930.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284. Molnár Farkas: Társasház, 1936.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285. (Maurice de) Vlaminck: A vörös fák, 1906. (Párizs, Musée National d’Art Moderne)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286. (Henri) Matisse: A vörös desszert, 1908. (Szentpétervár, Ermitázs)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287. (Pablo) Picasso: Az avignoni kisasszonyok, 1907.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288. (Pablo) Picasso: Guernica, 1937. (Barcelona)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289. (Georges) Braque: A portugál n</w:t>
      </w:r>
      <w:r>
        <w:rPr>
          <w:color w:val="000000"/>
          <w:sz w:val="20"/>
          <w:szCs w:val="20"/>
        </w:rPr>
        <w:t>ő, 1911. (Basel,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290. (Jean) Gris: Kávéházi csomag, kollázs, 1914. (Ulm,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291. (Umberto) Boccioni: Az izmok dinamizmusa, bronz, 1913.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292. (Marcel) Duchamp: Lépcs</w:t>
      </w:r>
      <w:r>
        <w:rPr>
          <w:color w:val="000000"/>
          <w:sz w:val="20"/>
          <w:szCs w:val="20"/>
        </w:rPr>
        <w:t>őn lemenő akt, 1912. (Philadelphia,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293. (Marcel) Duchamp: Forrás, 1917. (elveszett)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294. (Franz) Marc: A kék ló, 1911. (München, Lenbachhaus)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295. (Constantin) Brancusi: Alvó Múzsa, 1916. (Párizs, Musée d’Art Moderne)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296. (Vaszilij) Kandinszkij: Sárga, piros, kék, 1925. (Párizs, Nina Kandinszkij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297. (Paul) Klee: </w:t>
      </w:r>
      <w:r>
        <w:rPr>
          <w:color w:val="000000"/>
          <w:sz w:val="20"/>
          <w:szCs w:val="20"/>
        </w:rPr>
        <w:t>Őszi hely, akvarell, 1921. (magántulajdon)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298. (Kazimir) Malevics: Vörös négyzet, 1914.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299. (Piet) Mondrian: Kompozíció: Szürke struktúra színes síkokkal, 1918. (Zürich, Max Bill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300. (Man) Ray: Lautréaumont mondásának illusztrációja, a Minotaure folyóiratból,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301. (Marc) Chagall: Az én kis falum, 1911.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302. (René) Magritte: A szóhasználat I. Ez nem pipa, 1928-1929. (New York,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303. (Méret) Oppenheim: Prémes csésze, 1936.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304. (Salvador) Dali: A polgárháború el</w:t>
      </w:r>
      <w:r>
        <w:rPr>
          <w:color w:val="000000"/>
          <w:sz w:val="20"/>
          <w:szCs w:val="20"/>
        </w:rPr>
        <w:t>őérzete, 1936. (Philadelphia Museum of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305. Nemes Lampérth József: Háttal álló n</w:t>
      </w:r>
      <w:r>
        <w:rPr>
          <w:color w:val="000000"/>
          <w:sz w:val="20"/>
          <w:szCs w:val="20"/>
        </w:rPr>
        <w:t>ői akt, 1916. (Budapest,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306. Kassák Lajos: Képarchitektúra, fametszet, 1922. (Pécs, Janus Pannonius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307. Moholy-Nagy László: Fényrekvizítum, 1922-1930. (Eindhoven, Stedelijk van Abbe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308. Sz</w:t>
      </w:r>
      <w:r>
        <w:rPr>
          <w:color w:val="000000"/>
          <w:sz w:val="20"/>
          <w:szCs w:val="20"/>
        </w:rPr>
        <w:t>őnyi István: Zebegényi temetés, 1928. (Zebegény, Szőnyi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309. Bernáth Aurél: Tél, 1929.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310. Derkovits Gyula: Viharban, 1931.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311. Medgyessy Ferenc: Anya,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312. Vajda Lajos: Ezüst gnóm, 1940.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313. Egry József: Napfelkelte, 1940.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314. Bauhaus-ban tervezett tárgy (pl. Brauer Marcel: „funkcionalista” szék 1922 vagy cs</w:t>
      </w:r>
      <w:r>
        <w:rPr>
          <w:color w:val="000000"/>
          <w:sz w:val="20"/>
          <w:szCs w:val="20"/>
        </w:rPr>
        <w:t>őszék 1926)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 xml:space="preserve"> XX. SZÁZAD MÁSODIK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315. Le Corbusier: Ronchamp-i kápolna, 1955.</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316. (Alvar) Aalto: Községháza, 1949-1953. Säynätsalo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317. (Pier Luigi) Nervi: Sportcsarnok, 1956-1957.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318. (Frank Lloyd) Wright: Guggenheim Múzeum, 1946-1958. New York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319. (Tange) Kenzo: Olimpiai csarnokok, 1964. Tokio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320.(Renzo Piano - Richard Rogers): Pompidou központ, 1971-1977.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321. (Friedrich) Hundertwasser: Bécsi (Löwengassei) lakóház, 1980-1982. Bécs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322. Makovecz Imre: A M</w:t>
      </w:r>
      <w:r>
        <w:rPr>
          <w:color w:val="000000"/>
          <w:sz w:val="20"/>
          <w:szCs w:val="20"/>
        </w:rPr>
        <w:t>űvelődés Háza, 1976-1982. Sárospatak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323. (Marino) Marini: Ló és lovas, fa, 1949-1950. (Zürich, Krayenbühl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324. (Alberto) Giacometti: Az erd</w:t>
      </w:r>
      <w:r>
        <w:rPr>
          <w:color w:val="000000"/>
          <w:sz w:val="20"/>
          <w:szCs w:val="20"/>
        </w:rPr>
        <w:t>ő (bronz), 1950. (Duisburg, Wilhelm Lehmbruck Gyűjtemény)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325. (Henry) Moore: Kétrészes fekv</w:t>
      </w:r>
      <w:r>
        <w:rPr>
          <w:color w:val="000000"/>
          <w:sz w:val="20"/>
          <w:szCs w:val="20"/>
        </w:rPr>
        <w:t>ő alak (bronz), 1959. (művész tulajdona)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326. (Jean) Tinguely: Kerekeim, 1960-1961. (Budapest, Ludwig Múzeum-Kortárs M</w:t>
      </w:r>
      <w:r>
        <w:rPr>
          <w:color w:val="000000"/>
          <w:sz w:val="20"/>
          <w:szCs w:val="20"/>
        </w:rPr>
        <w:t>űvészeti Múzeum =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327. (Joan) Miro: A hold fala, kerámia, 1960. (Párizs, UNESCO Palota kertje)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328. Somogyi József: Martinász, 1953. (Dunaújváros)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329. Borsos Miklós: Madár tojással, 1968.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330. Jovánovics György: Részlet a nagy Gilles-b</w:t>
      </w:r>
      <w:r>
        <w:rPr>
          <w:color w:val="000000"/>
          <w:sz w:val="20"/>
          <w:szCs w:val="20"/>
        </w:rPr>
        <w:t>ől, 1967-1968.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331. Schaár Erzsébet: Az utca, 1974. (székesfehérvári kiállítás)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332. Varga Imre: Radnóti, 1969. (Mohács)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333. (Jackson) Pollock: No 14. 1948. (Westport, Connecticut,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334. (Jean) Dubuffet: Metafizikus, 1950. (Winnetka-Illinois,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335. (Francis) Bacon: Tanulmány Velázquez után: X. Ince pápa. 1953. (New York,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336. (Jasper) Johns: Zászló narancsmez</w:t>
      </w:r>
      <w:r>
        <w:rPr>
          <w:color w:val="000000"/>
          <w:sz w:val="20"/>
          <w:szCs w:val="20"/>
        </w:rPr>
        <w:t>őben, 1957. (Köln, Wallraf Richart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337. (Roy) Liechtenstein: Tzing, 1962.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338. (Andy) Warhol: Elvis, 1964. (Toronto, Art Gallery of Ontario)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339. (Rober) Rauschenberg: Turkey, 1965.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340. Kepes György: Programozott fényjátékterv a bostoni kiköt</w:t>
      </w:r>
      <w:r>
        <w:rPr>
          <w:color w:val="000000"/>
          <w:sz w:val="20"/>
          <w:szCs w:val="20"/>
        </w:rPr>
        <w:t>ő számára, 1965-1967</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341. (Victor) Vasarely egy op-art m</w:t>
      </w:r>
      <w:r>
        <w:rPr>
          <w:color w:val="000000"/>
          <w:sz w:val="20"/>
          <w:szCs w:val="20"/>
        </w:rPr>
        <w:t>űve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342. (Nam June) Paik: Integrálzongora, 1958-1963. (Bécs, Museum Moderner Kunst)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343. (Frank) Stella: Lake City, 1960-1961. (Düsseldorf,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344. (Allan) Kaprow: Háztartás, 1964. Happening (fotódokumentáció)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345. (Joseph) Kosuth: Egy és három szék, 1965.</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346. (Joseph) Beuys: F</w:t>
      </w:r>
      <w:r>
        <w:rPr>
          <w:color w:val="000000"/>
          <w:sz w:val="20"/>
          <w:szCs w:val="20"/>
        </w:rPr>
        <w:t>őáram, 1967. Darmsadt (akció fotódokumentáció)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347. Szentjóby Tamás: Hül</w:t>
      </w:r>
      <w:r>
        <w:rPr>
          <w:color w:val="000000"/>
          <w:sz w:val="20"/>
          <w:szCs w:val="20"/>
        </w:rPr>
        <w:t>ő víz, 1965.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348. Keserü Ilona: Forma, 1969.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349. Kondor Béla: Rajz, 1969. (Gy</w:t>
      </w:r>
      <w:r>
        <w:rPr>
          <w:color w:val="000000"/>
          <w:sz w:val="20"/>
          <w:szCs w:val="20"/>
        </w:rPr>
        <w:t>őr, Kolozsváry gyűjtemény)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350. Lakner László: Mosoly, 1969. (Budapest, Kiscelli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351. Pauer Gyula: Pszeudo, 1970.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352. Christo: Völgyzáró függöny, 1970-1972. (Colorado)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353. Haraszty István: Kalitka, 1973. (Székesfehérvár, István Király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354. (Claes) Oldenburg: Ruhacsíptet</w:t>
      </w:r>
      <w:r>
        <w:rPr>
          <w:color w:val="000000"/>
          <w:sz w:val="20"/>
          <w:szCs w:val="20"/>
        </w:rPr>
        <w:t>ő, acél, 1974. (USA, mggy.)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355. Erdély Miklós: H</w:t>
      </w:r>
      <w:r>
        <w:rPr>
          <w:color w:val="000000"/>
          <w:sz w:val="20"/>
          <w:szCs w:val="20"/>
        </w:rPr>
        <w:t>űség,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356. (Cindy) Sherman: Cím nélküli állókép 48.,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357. Ujházi Péter: Cirkusz, 1980.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358. Bak Imre: Ismert történet II., 1984. vagy Tao 1993.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359. Bukta Imre: Hajnali szabad permetezés, 1985.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360. ef. Zámbó István: Új magyar népm</w:t>
      </w:r>
      <w:r>
        <w:rPr>
          <w:color w:val="000000"/>
          <w:sz w:val="20"/>
          <w:szCs w:val="20"/>
        </w:rPr>
        <w:t>űvészet II. 1987.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361. Mauer Dóra: Hommage </w:t>
      </w:r>
      <w:r>
        <w:rPr>
          <w:color w:val="000000"/>
          <w:sz w:val="20"/>
          <w:szCs w:val="20"/>
        </w:rPr>
        <w:t>ŕ Joseph Hoffmann, 1990.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362. (Barbara) Kruger: A tested csatatér, 1989.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363. Fehér László: Kútbanéz</w:t>
      </w:r>
      <w:r>
        <w:rPr>
          <w:color w:val="000000"/>
          <w:sz w:val="20"/>
          <w:szCs w:val="20"/>
        </w:rPr>
        <w:t>ő, 1989.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364. (Rebecca) Horn: Concert for Anarchy, 1994 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365. Németh Ilona: Elementáris objekt, 1996.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366. Gerber Pál: Te egy kiválasztott vagy, 1996.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FOTÓ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367. (Eadward) Muybridge: Lovas fotók (1888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368. Moholy-Nagy László: Önarckép, (1922)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369. (Alexander) Rodcsenko: Telefonáló n</w:t>
      </w:r>
      <w:r>
        <w:rPr>
          <w:color w:val="000000"/>
          <w:sz w:val="20"/>
          <w:szCs w:val="20"/>
        </w:rPr>
        <w:t>ő (1923)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370. (Man) Ray: Casati grófn</w:t>
      </w:r>
      <w:r>
        <w:rPr>
          <w:color w:val="000000"/>
          <w:sz w:val="20"/>
          <w:szCs w:val="20"/>
        </w:rPr>
        <w:t>ő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371. Munkácsi Márton: Gyerekek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372. (Edward) Weston: Káposztalevél (1931)</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373. (Andre) Kertész: Torzulás (sorozat),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374. (Henri) Cartier-Bresson:Vasárnap a Marne partján (1938)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375. (Robert) Capa: Kollaboránsn</w:t>
      </w:r>
      <w:r>
        <w:rPr>
          <w:color w:val="000000"/>
          <w:sz w:val="20"/>
          <w:szCs w:val="20"/>
        </w:rPr>
        <w:t>ő Chartres-ból, (1944)</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376. (Diane) Arbus: Vasárnap Brooklynban sétáló fiatal pár (1966)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377. (Richard) Avedon: Apám (1969 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378. Escher Károly: Szénhordás</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MAGYAR NÉPM</w:t>
      </w:r>
      <w:r>
        <w:rPr>
          <w:b/>
          <w:bCs/>
          <w:color w:val="000000"/>
          <w:sz w:val="20"/>
          <w:szCs w:val="20"/>
        </w:rPr>
        <w:t>ŰVÉSZET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379. Dél-dunántúli tornácos ház alaprajza (XIX. sz.-ból)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380. Alföldi kontyosház (XIX. sz.-ból)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381. Egy szabadtéri néprajzi múzeum (pl. Szentendre, Hollók</w:t>
      </w:r>
      <w:r>
        <w:rPr>
          <w:color w:val="000000"/>
          <w:sz w:val="20"/>
          <w:szCs w:val="20"/>
        </w:rPr>
        <w:t>ő, Göcsej)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382. Ácsolt láda Nógrád megyéb</w:t>
      </w:r>
      <w:r>
        <w:rPr>
          <w:color w:val="000000"/>
          <w:sz w:val="20"/>
          <w:szCs w:val="20"/>
        </w:rPr>
        <w:t>ől, Budapest, Néprajzi Múzeum (= NM) vagy Délkelet-Dunántúlról (Pécs, Janus Pannonius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383. Festett láda Komárom, Csongrád vagy Borsod-Abaúj-Zemplén megyéb</w:t>
      </w:r>
      <w:r>
        <w:rPr>
          <w:color w:val="000000"/>
          <w:sz w:val="20"/>
          <w:szCs w:val="20"/>
        </w:rPr>
        <w:t>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384. Király Zsiga: Tükrös spanyolozással (XIX. sz.)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385. Egy sárközi, egy somogyi és egy baranyai sz</w:t>
      </w:r>
      <w:r>
        <w:rPr>
          <w:color w:val="000000"/>
          <w:sz w:val="20"/>
          <w:szCs w:val="20"/>
        </w:rPr>
        <w:t>őttes (párnahéj, párnavég, abrosz vagy komakendő)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386. „Táblás”, vörös-fekete gyapjú sz</w:t>
      </w:r>
      <w:r>
        <w:rPr>
          <w:color w:val="000000"/>
          <w:sz w:val="20"/>
          <w:szCs w:val="20"/>
        </w:rPr>
        <w:t>őttes Sóváradról (Románia) (Budapest,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387. „Ábrahámos”, hímzett párnavég Csík megyéb</w:t>
      </w:r>
      <w:r>
        <w:rPr>
          <w:color w:val="000000"/>
          <w:sz w:val="20"/>
          <w:szCs w:val="20"/>
        </w:rPr>
        <w:t>ől (Románia)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388. Cifrasz</w:t>
      </w:r>
      <w:r>
        <w:rPr>
          <w:color w:val="000000"/>
          <w:sz w:val="20"/>
          <w:szCs w:val="20"/>
        </w:rPr>
        <w:t>űr Békés vagy Hajdú megyéből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389. N</w:t>
      </w:r>
      <w:r>
        <w:rPr>
          <w:color w:val="000000"/>
          <w:sz w:val="20"/>
          <w:szCs w:val="20"/>
        </w:rPr>
        <w:t>ői ködmön Somogy, Békés vagy Borsod-Abaúj-Zemplén megyéből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390. Egy csákvári cserépedény (kásástál, nagytál vagy korsó)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391. Egy-egy cserépedény (tál, fazék, butélia vagy butykos) Hódmez</w:t>
      </w:r>
      <w:r>
        <w:rPr>
          <w:color w:val="000000"/>
          <w:sz w:val="20"/>
          <w:szCs w:val="20"/>
        </w:rPr>
        <w:t>ővásárhelyről vagy Tiszafüredről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392. Miskakancsó Mez</w:t>
      </w:r>
      <w:r>
        <w:rPr>
          <w:color w:val="000000"/>
          <w:sz w:val="20"/>
          <w:szCs w:val="20"/>
        </w:rPr>
        <w:t>őcsátról (1848.) (NM) vagy Miskakancsó Mezőtúrról (NM)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fejlesztés várt eredményei a 9–10. évfolyamos ciklus végén</w:t>
      </w:r>
    </w:p>
    <w:p w:rsidR="00734299" w:rsidRDefault="00734299" w:rsidP="00E510A3">
      <w:pPr>
        <w:widowControl w:val="0"/>
        <w:autoSpaceDE w:val="0"/>
        <w:autoSpaceDN w:val="0"/>
        <w:adjustRightInd w:val="0"/>
        <w:rPr>
          <w:color w:val="000000"/>
          <w:sz w:val="22"/>
          <w:szCs w:val="22"/>
          <w:lang w:val="en-US"/>
        </w:rPr>
      </w:pPr>
    </w:p>
    <w:tbl>
      <w:tblPr>
        <w:tblW w:w="0" w:type="auto"/>
        <w:tblInd w:w="8" w:type="dxa"/>
        <w:tblLayout w:type="fixed"/>
        <w:tblCellMar>
          <w:left w:w="0" w:type="dxa"/>
          <w:right w:w="0" w:type="dxa"/>
        </w:tblCellMar>
        <w:tblLook w:val="0000"/>
      </w:tblPr>
      <w:tblGrid>
        <w:gridCol w:w="1560"/>
        <w:gridCol w:w="8221"/>
      </w:tblGrid>
      <w:tr w:rsidR="00734299" w:rsidTr="006E64C3">
        <w:trPr>
          <w:trHeight w:val="8680"/>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after="200" w:line="276" w:lineRule="auto"/>
              <w:rPr>
                <w:rFonts w:ascii="Calibri" w:hAnsi="Calibri" w:cs="Calibri"/>
                <w:lang w:val="en-US"/>
              </w:rPr>
            </w:pPr>
          </w:p>
        </w:tc>
        <w:tc>
          <w:tcPr>
            <w:tcW w:w="822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120" w:after="200" w:line="276" w:lineRule="auto"/>
              <w:ind w:left="578" w:hanging="360"/>
              <w:rPr>
                <w:lang w:val="en-US"/>
              </w:rPr>
            </w:pPr>
            <w:r>
              <w:rPr>
                <w:sz w:val="22"/>
                <w:szCs w:val="22"/>
                <w:lang w:val="en-US"/>
              </w:rPr>
              <w:t>Célirányos vizuális megfigyelési szempontok önálló kiválasztása.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vizuális nyelv és kifejezés eszközeinek önálló alkalmazása az alkotótevékenység és a vizuális jelenségek elemzése, értelmezése során.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Bonyolultabb kompozíciós alapelvek tudatos használata kölönböz</w:t>
            </w:r>
            <w:r>
              <w:rPr>
                <w:sz w:val="22"/>
                <w:szCs w:val="22"/>
              </w:rPr>
              <w:t>ő célok érdekében.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Térbeli és id</w:t>
            </w:r>
            <w:r>
              <w:rPr>
                <w:sz w:val="22"/>
                <w:szCs w:val="22"/>
              </w:rPr>
              <w:t>őbeli változások vizuális megjelenítésének szándéknak megfelelő pontos értelmezése, és egyszerű mozgóképi közlések elkészítése.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Alapvet</w:t>
            </w:r>
            <w:r>
              <w:rPr>
                <w:sz w:val="22"/>
                <w:szCs w:val="22"/>
              </w:rPr>
              <w:t>ően közlő funkcióban lévő képi, vagy képi és szöveges  megjelenések árnyalt értelmezése.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Médiatudatos gondolkodás a tömegkommunikációs eszközök és formák rendszerez</w:t>
            </w:r>
            <w:r>
              <w:rPr>
                <w:sz w:val="22"/>
                <w:szCs w:val="22"/>
              </w:rPr>
              <w:t xml:space="preserve">ő feldolgozása. </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 tervezett, alakított környezet forma és funkció összefüggéseinek felismerése, ennek figyelembe vételével egyszer</w:t>
            </w:r>
            <w:r>
              <w:rPr>
                <w:sz w:val="22"/>
                <w:szCs w:val="22"/>
              </w:rPr>
              <w:t>ű tervezés és makettezés.</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Tanult technikák célnak megfelel</w:t>
            </w:r>
            <w:r>
              <w:rPr>
                <w:sz w:val="22"/>
                <w:szCs w:val="22"/>
              </w:rPr>
              <w:t>ő, tudatos alkalmazása alkotótevékenységekben.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Társm</w:t>
            </w:r>
            <w:r>
              <w:rPr>
                <w:sz w:val="22"/>
                <w:szCs w:val="22"/>
              </w:rPr>
              <w:t>űvészeti kapcsolatok árnyalt értelmezése.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Kultúrák, m</w:t>
            </w:r>
            <w:r>
              <w:rPr>
                <w:sz w:val="22"/>
                <w:szCs w:val="22"/>
              </w:rPr>
              <w:t>űvészettörténeti korok, stílusirányzatok rendszerező ismerete és a meghatározó alkotók műveinek felismerése.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Az építészet alapvet</w:t>
            </w:r>
            <w:r>
              <w:rPr>
                <w:sz w:val="22"/>
                <w:szCs w:val="22"/>
              </w:rPr>
              <w:t>ő elrendezési és szerkezeti alapelveinek, illetve stílust meghatározó vonásainak felismerése.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Vizuális jelenségek, tárgyak, m</w:t>
            </w:r>
            <w:r>
              <w:rPr>
                <w:sz w:val="22"/>
                <w:szCs w:val="22"/>
              </w:rPr>
              <w:t>űalkotások árnyaltabb elemzése összehasonlítása, műelemző módszerek alkalmazásával.</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Adott vizuális problémakkal kapcsolatban önálló kérdések megfogalmazása.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kreatív problémamegoldás lépéseinek alkalmazása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spacing w:before="100" w:after="100"/>
        <w:jc w:val="center"/>
        <w:rPr>
          <w:b/>
          <w:bCs/>
          <w:color w:val="000000"/>
          <w:sz w:val="32"/>
          <w:szCs w:val="32"/>
          <w:lang w:val="en-US"/>
        </w:rPr>
      </w:pPr>
      <w:r>
        <w:rPr>
          <w:b/>
          <w:bCs/>
          <w:color w:val="000000"/>
          <w:sz w:val="32"/>
          <w:szCs w:val="32"/>
          <w:lang w:val="en-US"/>
        </w:rPr>
        <w:t>Gárdonyi Géza Ciszterci Gimnázium és Kollégium</w:t>
      </w: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after="200" w:line="276" w:lineRule="auto"/>
        <w:jc w:val="center"/>
        <w:rPr>
          <w:b/>
          <w:bCs/>
          <w:color w:val="000000"/>
          <w:sz w:val="44"/>
          <w:szCs w:val="44"/>
          <w:lang w:val="en-US"/>
        </w:rPr>
      </w:pPr>
      <w:r>
        <w:rPr>
          <w:b/>
          <w:bCs/>
          <w:color w:val="000000"/>
          <w:sz w:val="44"/>
          <w:szCs w:val="44"/>
          <w:lang w:val="en-US"/>
        </w:rPr>
        <w:t>4 évfolyamos szakközépiskolai képzés</w:t>
      </w: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color w:val="000000"/>
          <w:sz w:val="44"/>
          <w:szCs w:val="44"/>
          <w:lang w:val="en-US"/>
        </w:rPr>
        <w:t>rajz és vizuális kultúra tantárgy helyi tanterve</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r>
        <w:rPr>
          <w:b/>
          <w:bCs/>
          <w:color w:val="000000"/>
          <w:sz w:val="48"/>
          <w:szCs w:val="48"/>
          <w:lang w:val="en-US"/>
        </w:rPr>
        <w:t>9-11.évfolyam</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9–10. évfolyam</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0"/>
          <w:tab w:val="left" w:pos="8670"/>
          <w:tab w:val="left" w:pos="8840"/>
          <w:tab w:val="left" w:pos="9010"/>
          <w:tab w:val="left" w:pos="9180"/>
          <w:tab w:val="left" w:pos="9350"/>
          <w:tab w:val="left" w:pos="9520"/>
        </w:tabs>
        <w:autoSpaceDE w:val="0"/>
        <w:autoSpaceDN w:val="0"/>
        <w:adjustRightInd w:val="0"/>
        <w:rPr>
          <w:b/>
          <w:bCs/>
          <w:color w:val="000000"/>
          <w:sz w:val="28"/>
          <w:szCs w:val="28"/>
          <w:lang w:val="en-US"/>
        </w:rPr>
      </w:pPr>
      <w:r>
        <w:rPr>
          <w:b/>
          <w:bCs/>
          <w:color w:val="000000"/>
          <w:sz w:val="28"/>
          <w:szCs w:val="28"/>
          <w:lang w:val="en-US"/>
        </w:rPr>
        <w:t>Cél- és feladatrendszer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Ebben az iskolaszakaszban – csakúgy, mint eddig – a vizuális kultúra tantárgy az esztétikai, m</w:t>
      </w:r>
      <w:r>
        <w:rPr>
          <w:color w:val="000000"/>
          <w:sz w:val="22"/>
          <w:szCs w:val="22"/>
        </w:rPr>
        <w:t>űvészeti nevelés érdekében végzi fő tevékenységeit, azonban egyre nagyobb hangsúlyt kap a kritikai gondolkodás és problémamegoldó gondolkodás, illetve a szociális érzékenység fejlesztése. A felnőtté válás folyamatában különösen fontos az önismeret, a reális önértékelés erősítése, amely kiváltképp a tantárgy sajátosságából eredő alkotótevékenységhez kapcsolódó, egyénre szabott feladatokon keresztül érhető el. Ugyanakkor egyrészt a fejlesztési cél tartalmaként választott társadalmi problémák vizsgálata, másrészt a tantárgy jellemző módszertanából következő munkamódszer (pl. gyakori csoportmunka), erősítik a szociális kompetenciát, az egymás iránt érzett felelősségvállalást.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médiatudatosság fejlesztését különösen indokolja a kortárs társadalom igénye, amely a fiatalok médiahasználati szokásai miatt egyre fontosabb szerepet kap az adott iskolaszakaszban. E fejlesztés fontosságának hangsúlyozása különösen indokolt az adott tantárgyban, hisz az információs csatornák gazdagodása a szöveges információbefogadás mellé felzárkóztatja a vizuális információk tudatos befogadásának fontosságát is, mivel az információk forrása és jellege alapján szöveg és kép együtt értelmezése napjainkban gyakoribb jelenség valós élethelyzetekben. A médiatudatosság fejlesztésének tehát egyre fontosabb aspektusa a vizuális megfigyelés és értelmezés segítségével megvalósuló médiahasználat és médiaértés.</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fentiekb</w:t>
      </w:r>
      <w:r>
        <w:rPr>
          <w:color w:val="000000"/>
          <w:sz w:val="22"/>
          <w:szCs w:val="22"/>
        </w:rPr>
        <w:t>ől is következik, hogy e korosztályban kevéssé a kifejező szándékú rajzi, festészeti produktumok létrehozása a cél, mint inkább a tervezői gondolkodás fejlesztése, illetve a technikai médiumok felhasználásával létrehozható produktumok elkészítése, amely egyúttal hozzájárul a digitális kompetencia fejlesztéséhez. Ebben az iskolaszakaszban – csakúgy, mint az előzőben – a vizuális kultúra részterületei közül a „Vizuális kommunikációhoz” kapcsolódó fejlesztés kerül előtérbe, amely közvetlen kapcsolatban van a médiafogyasztás tudatosságának erősítésével, illetve a „Tárgy- és környezetkultúra” részterület vizsgálatával a környezettudatos életforma jelentőségének megértése és elfogadása nyer fontosságot. Miután a tantárgy kultúraközvetítő szerepe erősödik, egyre lényegesebb a befogadó tevékenység jelenléte a tanórán, méghozzá más kapcsolódó tárgyakban szerzett ismeretek, tapasztalatok koherens felhasználásával.</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alsóbb iskolaszakaszban (5–8. évfolyamon) a gyerekek már ismerkedtek a különböz</w:t>
      </w:r>
      <w:r>
        <w:rPr>
          <w:color w:val="000000"/>
          <w:sz w:val="22"/>
          <w:szCs w:val="22"/>
        </w:rPr>
        <w:t xml:space="preserve">ő kultúrák és korok vizuális művészeti megjelenéseivel, e szakaszban az ismeretek rendszerezése, szintézise, illetve az esetleges kronologikus megközelítésen túl egy problémaközpontú közvetítés ígér hatékonyságot. </w:t>
      </w:r>
    </w:p>
    <w:p w:rsidR="00734299" w:rsidRDefault="00734299" w:rsidP="00E510A3">
      <w:pPr>
        <w:widowControl w:val="0"/>
        <w:autoSpaceDE w:val="0"/>
        <w:autoSpaceDN w:val="0"/>
        <w:adjustRightInd w:val="0"/>
        <w:rPr>
          <w:i/>
          <w:iCs/>
          <w:color w:val="222222"/>
          <w:sz w:val="22"/>
          <w:szCs w:val="22"/>
        </w:rPr>
      </w:pPr>
      <w:r>
        <w:rPr>
          <w:color w:val="000000"/>
          <w:sz w:val="22"/>
          <w:szCs w:val="22"/>
          <w:lang w:val="en-US"/>
        </w:rPr>
        <w:t>A gimnázium 9–10. évfolyamán a tanuló felismeri, hogy a különböz</w:t>
      </w:r>
      <w:r>
        <w:rPr>
          <w:color w:val="000000"/>
          <w:sz w:val="22"/>
          <w:szCs w:val="22"/>
        </w:rPr>
        <w:t xml:space="preserve">ő vizuális művészetek érzelmi, gondolati, erkölcsi, esztétikai élmények, a tapasztalatszerzés forrásai.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azonosítására, többféle értelmezési kontextusban helyezésére.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Nyitott és motivált az IKT nyújtotta lehetőségek kihasználásában. </w:t>
      </w:r>
      <w:r>
        <w:rPr>
          <w:color w:val="00000A"/>
          <w:sz w:val="22"/>
          <w:szCs w:val="22"/>
        </w:rPr>
        <w:t xml:space="preserve">Képes arra, hogy saját munkáját tárgyilagosan értékelje, és szükség esetén tanácsot, információt, támogatást kérjen. </w:t>
      </w:r>
      <w:r>
        <w:rPr>
          <w:color w:val="000000"/>
          <w:sz w:val="22"/>
          <w:szCs w:val="22"/>
        </w:rPr>
        <w:t>Együttműködik társaival, igényli és képes a feladatmegoldást segítő információk megosztására. Problémamegoldó tevékenységét egyre inkább a függetlenség, a kreativitás és az innováció jellemzi.</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9.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 xml:space="preserve">Éves óraszám: 36 óra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742"/>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4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űvészeti élmények (pl. zene, mozgás) megjelenítése önkifejező asszociációs alkotások által síkban, térben, időben (pl. zene hangulatát kifejező festészeti vagy plasztikai megjelenítéssel). Tartalom, téma: hangszerek formájából kiinduló képalkotás, mintatervezés. A zene tartalmát kifejező jel, piktogram, embléma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w:t>
            </w:r>
            <w:r>
              <w:rPr>
                <w:sz w:val="22"/>
                <w:szCs w:val="22"/>
              </w:rPr>
              <w:t xml:space="preserve">űvészeti alkotások és természeti formák kifejező, sajátos átdolgozása, átírása, pl. stilizálás, jelalkotás, léptékváltás, nagyítás. Tartalom, témák: képalkotás és alkalmazott grafikai tervek készítése műalkotások és a látott formák részleteinek felhasználásával, pl. bélyeg tervezése,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 xml:space="preserve">őpont, aránytorzítás, formaredukció).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témák: a tanulmányrajz részletének nagyításával képzett képalkotás. Felületalkotás: faktúravariációk készítése.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w:t>
            </w:r>
          </w:p>
          <w:p w:rsidR="00734299" w:rsidRDefault="00734299" w:rsidP="006E64C3">
            <w:pPr>
              <w:widowControl w:val="0"/>
              <w:autoSpaceDE w:val="0"/>
              <w:autoSpaceDN w:val="0"/>
              <w:adjustRightInd w:val="0"/>
              <w:rPr>
                <w:color w:val="000000"/>
              </w:rPr>
            </w:pPr>
            <w:r>
              <w:rPr>
                <w:color w:val="000000"/>
                <w:sz w:val="22"/>
                <w:szCs w:val="22"/>
                <w:lang w:val="en-US"/>
              </w:rPr>
              <w:t xml:space="preserve"> Tartalom, témák: színszótár készítése, a színek csoportosítása adott szempontok alapján, pl. kémiai eredet</w:t>
            </w:r>
            <w:r>
              <w:rPr>
                <w:color w:val="000000"/>
                <w:sz w:val="22"/>
                <w:szCs w:val="22"/>
              </w:rPr>
              <w:t>ű</w:t>
            </w:r>
          </w:p>
          <w:p w:rsidR="00734299" w:rsidRDefault="00734299" w:rsidP="006E64C3">
            <w:pPr>
              <w:widowControl w:val="0"/>
              <w:autoSpaceDE w:val="0"/>
              <w:autoSpaceDN w:val="0"/>
              <w:adjustRightInd w:val="0"/>
              <w:rPr>
                <w:color w:val="000000"/>
              </w:rPr>
            </w:pPr>
            <w:r>
              <w:rPr>
                <w:color w:val="000000"/>
                <w:sz w:val="22"/>
                <w:szCs w:val="22"/>
                <w:lang w:val="en-US"/>
              </w:rPr>
              <w:t>festékszínek, tulajdonnevekr</w:t>
            </w:r>
            <w:r>
              <w:rPr>
                <w:color w:val="000000"/>
                <w:sz w:val="22"/>
                <w:szCs w:val="22"/>
              </w:rPr>
              <w:t>ől elnevezett színek stb. Szubjektív színek: egy adott személy tulajdonságainak kifejezése színekkel. Nonfiguratív én-kép festése. Pillanatnyi hangulat kifejezése kalligrafikus jelekkel.</w:t>
            </w:r>
          </w:p>
          <w:p w:rsidR="00734299" w:rsidRDefault="00734299" w:rsidP="006E64C3">
            <w:pPr>
              <w:widowControl w:val="0"/>
              <w:autoSpaceDE w:val="0"/>
              <w:autoSpaceDN w:val="0"/>
              <w:adjustRightInd w:val="0"/>
              <w:rPr>
                <w:rFonts w:ascii="Calibri" w:hAnsi="Calibri" w:cs="Calibri"/>
                <w:lang w:val="en-US"/>
              </w:rPr>
            </w:pPr>
          </w:p>
        </w:tc>
        <w:tc>
          <w:tcPr>
            <w:tcW w:w="29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258"/>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 xml:space="preserve">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legfontosabb változások lényegének kiemelése és összegzése a különböző művészettörténeti korszakokban.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pPr>
            <w:r>
              <w:rPr>
                <w:sz w:val="22"/>
                <w:szCs w:val="22"/>
                <w:lang w:val="en-US"/>
              </w:rPr>
              <w:t>Tartalom: a sík-és térábrázolás jellemz</w:t>
            </w:r>
            <w:r>
              <w:rPr>
                <w:sz w:val="22"/>
                <w:szCs w:val="22"/>
              </w:rPr>
              <w:t xml:space="preserve">ői; ábrázolási konvenciók pl.: a jellemző nézetek törvénye, a hatalomnak megfelelő méretábrázolás;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őskor, ókor, korakeresztény, népvándorlás kora, romanika és gótika) összegzése, a hasonlóságok és a legfontosabb megkülönböztető jegyek kiemelésével.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m</w:t>
            </w:r>
            <w:r>
              <w:rPr>
                <w:sz w:val="22"/>
                <w:szCs w:val="22"/>
              </w:rPr>
              <w:t xml:space="preserve">űalkotások elemzése és értelmezése. A különböző kompozíciós megoldások jellemzői. Jellegzetes kompozíciós megoldások a festészetben és a szobrászatban. Leggyakoribb kompozíciós eszközök.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perspektivikus, az axonometrikus és a vetületi ábrázolás jellemz</w:t>
            </w:r>
            <w:r>
              <w:rPr>
                <w:sz w:val="22"/>
                <w:szCs w:val="22"/>
              </w:rPr>
              <w:t>őinek megfigyelése a műalkotásokon. Az ábrázolási rendszerek jellemzőinek ismerete, a szerkesztés elvei. Rekonstrukciós feladatok.</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 xml:space="preserve">A térbeliség kifejezésének módjai (vonallal, tónussal, színekkel).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9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kompozíció, képkivágás, képi és optikai helyzetviszonylat, kontraszt.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110"/>
        <w:gridCol w:w="1701"/>
        <w:gridCol w:w="1670"/>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képalkotó módszereinek megismerése. Vizuális közlés szöveggel és képpel különböz</w:t>
            </w:r>
            <w:r>
              <w:rPr>
                <w:sz w:val="22"/>
                <w:szCs w:val="22"/>
              </w:rPr>
              <w:t>ő célok érdekében. Összetett vizuális kommunikációt szolgáló megjelenés tervezése.</w:t>
            </w:r>
          </w:p>
        </w:tc>
      </w:tr>
      <w:tr w:rsidR="00734299" w:rsidTr="006E64C3">
        <w:trPr>
          <w:trHeight w:val="350"/>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4147"/>
        </w:trPr>
        <w:tc>
          <w:tcPr>
            <w:tcW w:w="63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tárgyfotó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 xml:space="preserve">     Tartalom, téma: a gótikus kódexek; bet</w:t>
            </w:r>
            <w:r>
              <w:rPr>
                <w:sz w:val="22"/>
                <w:szCs w:val="22"/>
              </w:rPr>
              <w:t>űstílusok; múzeumi katalógus tervezése adott témához.</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p>
        </w:tc>
        <w:tc>
          <w:tcPr>
            <w:tcW w:w="33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anyag(szerűség), művészkönyv/art-book.</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018"/>
        <w:gridCol w:w="2801"/>
        <w:gridCol w:w="1735"/>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vizuális kommunikáció különböz</w:t>
            </w:r>
            <w:r>
              <w:rPr>
                <w:color w:val="000000"/>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A tömegkommunikáció eszközeinek és formáinak ismerete, csoportosítása, értelmezése. Vizuális reklámok értelmezése.</w:t>
            </w:r>
          </w:p>
        </w:tc>
      </w:tr>
      <w:tr w:rsidR="00734299" w:rsidTr="006E64C3">
        <w:trPr>
          <w:trHeight w:val="350"/>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652"/>
        </w:trPr>
        <w:tc>
          <w:tcPr>
            <w:tcW w:w="514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a vizuális közlés formái; saját tervezés</w:t>
            </w:r>
            <w:r>
              <w:rPr>
                <w:sz w:val="22"/>
                <w:szCs w:val="22"/>
              </w:rPr>
              <w:t>ű tárgy reklámkampányának megtervezése (célközönség ismerete, csomagolás, embléma, szlogen, reklámplakát, forma-és szövegfolt, reklámfilm, kísérőzene).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Görög istenek tevékenységét reklámozó plakát készítése (szimbólumok, attribútumok, felirat, színkontraszt, kompozíciós hangsúly)</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Kultúra és tömegkultúra, jelenségek a médiában. Virtuális valóság. Sztereotípia, reprezentáció.. A reklám hatásmechanizmusa. Valóságábrázolás és hitelesség, valószer</w:t>
            </w:r>
            <w:r>
              <w:rPr>
                <w:sz w:val="22"/>
                <w:szCs w:val="22"/>
              </w:rPr>
              <w:t>űség, virtuális valóság. A figyelemirányítás, a hangulatteremtés és az értelmezés legfontosabb eszközei.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762"/>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5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21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Megadott, vagy szabadon választott téma alapján komplex m</w:t>
            </w:r>
            <w:r>
              <w:rPr>
                <w:sz w:val="22"/>
                <w:szCs w:val="22"/>
              </w:rPr>
              <w:t>ű tervezése (pl. kép/"fotó"regény, story-board készítése) a legfőbb audiovizuális kifejezési eszközök tudatosítása céljából. A story-board és a képregény műfajának összehasonlítása.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lang w:val="en-US"/>
              </w:rPr>
            </w:pPr>
            <w:r>
              <w:rPr>
                <w:sz w:val="22"/>
                <w:szCs w:val="22"/>
                <w:lang w:val="en-US"/>
              </w:rPr>
              <w:t>Tartalom, téma: képsorozatok az ókorban (a sumer uri zászló, a Traianus-oszlop. Az állóképek és a mozgókép hatásmechanizmusa. Kompozíciós megoldások, a kiemelés képi eszközei.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egy tanult m</w:t>
            </w:r>
            <w:r>
              <w:rPr>
                <w:sz w:val="22"/>
                <w:szCs w:val="22"/>
              </w:rPr>
              <w:t>űalkotásból kiinduló élőkép készítése, a kép történetének továbbgondolása (képfolytatás, rövidfilm stb).</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Szerepjáték: a képen látott állóképi mozdulatok folytatása és ábrázolása.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Középkori bestiárium: animációs film készítése a lények mozgásáról (fotósorozat, hangok, zörejek, zenekíséret).</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673"/>
        <w:gridCol w:w="1280"/>
        <w:gridCol w:w="1670"/>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color w:val="000000"/>
              </w:rPr>
            </w:pPr>
            <w:r>
              <w:rPr>
                <w:color w:val="000000"/>
                <w:sz w:val="22"/>
                <w:szCs w:val="22"/>
                <w:lang w:val="en-US"/>
              </w:rPr>
              <w:t>A vizuális környezetben megfigyelhet</w:t>
            </w:r>
            <w:r>
              <w:rPr>
                <w:color w:val="000000"/>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Tárgykészít</w:t>
            </w:r>
            <w:r>
              <w:rPr>
                <w:color w:val="000000"/>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6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sz w:val="22"/>
                <w:szCs w:val="22"/>
                <w:lang w:val="en-US"/>
              </w:rPr>
              <w:t>Jelenségek, látványok vizuális megfigyelése és értelmezése során célirányos szempontok kiválasztása. Az adott tárgynak megfelel</w:t>
            </w:r>
            <w:r>
              <w:rPr>
                <w:color w:val="000000"/>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149"/>
        </w:trPr>
        <w:tc>
          <w:tcPr>
            <w:tcW w:w="672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Ember alkotta objektumok és azok jellemz</w:t>
            </w:r>
            <w:r>
              <w:rPr>
                <w:sz w:val="22"/>
                <w:szCs w:val="22"/>
              </w:rPr>
              <w:t>ő környezetének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Szöveges eszközökkel leírt tárgy, épület vagy téri helyzet pontos megjelenítése vizuális eszközökkel, az adott környezet alapos, pontos megismerése érdekében. Pl. nagy térmélység</w:t>
            </w:r>
            <w:r>
              <w:rPr>
                <w:sz w:val="22"/>
                <w:szCs w:val="22"/>
              </w:rPr>
              <w:t>ű, geometrikus elemekből álló szerkezet tervezése és festése a színperspektívát hangsúlyozó színekkel.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Tárgy- és épülettervezés a közvetlen környezet valós problémáira (pl. iskolai szelektív hulladékgy</w:t>
            </w:r>
            <w:r>
              <w:rPr>
                <w:sz w:val="22"/>
                <w:szCs w:val="22"/>
              </w:rPr>
              <w:t>űjtő, iskolabútor) a műszaki jellegű ábrázolás legfontosabb sajátosságainak az alkalmazásával (pl. méretezés, vonalfajták, több nézet) szerkesztéssel és szabadkézi rajzban.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Bels</w:t>
            </w:r>
            <w:r>
              <w:rPr>
                <w:sz w:val="22"/>
                <w:szCs w:val="22"/>
              </w:rPr>
              <w:t>ő terek, tárgyak átalakítása meghatározott célok (pl. közösségi terek intim részeinek kialakítása, hulladék kreatív újrahasznosítása) érdekében.</w:t>
            </w:r>
          </w:p>
        </w:tc>
        <w:tc>
          <w:tcPr>
            <w:tcW w:w="29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 xml:space="preserve">Méretezés.Gondolatmenet követése. Absztrahálás, konkretizálás.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5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3892"/>
        <w:gridCol w:w="1963"/>
        <w:gridCol w:w="1722"/>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7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7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234"/>
        </w:trPr>
        <w:tc>
          <w:tcPr>
            <w:tcW w:w="59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témák: axonometrikus vagy perspektivikus szerkesztéssel tervezett egyszer</w:t>
            </w:r>
            <w:r>
              <w:rPr>
                <w:sz w:val="22"/>
                <w:szCs w:val="22"/>
              </w:rPr>
              <w:t>ű bútor, épület vagy szobabelső. Ugyanannak a formának az ábrázolása különböző szemmagasságból. Az épület stílusához alkalmazkodó épületdísz tervezése, pl. kapukopogtató. Régi korok motívumainak megjelenése a mai divatban.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Funkcionális szempontokat kevéssé érvényesít</w:t>
            </w:r>
            <w:r>
              <w:rPr>
                <w:sz w:val="22"/>
                <w:szCs w:val="22"/>
              </w:rPr>
              <w:t>ő fiktív vagy elképzelt terek. Tartalom, témák: pl. labirintus, többértelmű tér, különböző nézetek egy látványon belül, lehetetlen alakzatok tervezése és makettezése.</w:t>
            </w:r>
          </w:p>
        </w:tc>
        <w:tc>
          <w:tcPr>
            <w:tcW w:w="36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4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574"/>
        <w:gridCol w:w="1632"/>
        <w:gridCol w:w="1376"/>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620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58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778"/>
        </w:trPr>
        <w:tc>
          <w:tcPr>
            <w:tcW w:w="662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ókor, romanika, gótika) elemz</w:t>
            </w:r>
            <w:r>
              <w:rPr>
                <w:sz w:val="22"/>
                <w:szCs w:val="22"/>
              </w:rPr>
              <w:t xml:space="preserve">ő vizsgálata, összehasonlítása és csoportosítása a legfontosabb építészettörténeti példák alapján. Az összehasonlítás szempontjai: tér-és tömegalakítás, tartószerkezetek, térlefedés, építőanyagok, az építés technikája, épületdíszítés, kapcsolat a társművészetekkel,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Középkori oszlopok motívumaiból kiinduló díszlet vagy jelmez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Jellegzetes férfi és n</w:t>
            </w:r>
            <w:r>
              <w:rPr>
                <w:sz w:val="22"/>
                <w:szCs w:val="22"/>
              </w:rPr>
              <w:t>ői öltözékek ókortól a gótikáig. Rangjelző színek és formák a viseletekben. A régészeti leletek tanulságai.</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m</w:t>
            </w:r>
            <w:r>
              <w:rPr>
                <w:sz w:val="22"/>
                <w:szCs w:val="22"/>
              </w:rPr>
              <w:t>űemlékek, vagy műemlék jellegű épületek helyzetének és esetleges hasznosításának vizsgálata a közvetlen környezetben. Tartalom, téma: a lakóhely közelében lévő műemléképület elemzése: történet, adatok, rajz, fénykép, a felújítás dokumentumai.</w:t>
            </w:r>
          </w:p>
        </w:tc>
        <w:tc>
          <w:tcPr>
            <w:tcW w:w="30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8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autoSpaceDE w:val="0"/>
        <w:autoSpaceDN w:val="0"/>
        <w:adjustRightInd w:val="0"/>
        <w:spacing w:before="238" w:after="238"/>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spacing w:before="238" w:after="238"/>
        <w:jc w:val="both"/>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látványt legyen képes lerajzolni, tudja a jelenség egyes tulajdonságait kiemelni. Emlékezet, képzelet alapján is legyen képes a látványt, vagy kitalált tárgyat megrajzolni. 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űtípusok, művek, alkotók</w:t>
      </w:r>
    </w:p>
    <w:p w:rsidR="00734299" w:rsidRDefault="00734299" w:rsidP="00E510A3">
      <w:pPr>
        <w:widowControl w:val="0"/>
        <w:autoSpaceDE w:val="0"/>
        <w:autoSpaceDN w:val="0"/>
        <w:adjustRightInd w:val="0"/>
        <w:spacing w:after="200" w:line="276" w:lineRule="auto"/>
        <w:jc w:val="both"/>
        <w:rPr>
          <w:sz w:val="22"/>
          <w:szCs w:val="22"/>
        </w:rPr>
      </w:pPr>
      <w:r>
        <w:rPr>
          <w:sz w:val="22"/>
          <w:szCs w:val="22"/>
          <w:lang w:val="en-US"/>
        </w:rPr>
        <w:t>Amennyiben a különböz</w:t>
      </w:r>
      <w:r>
        <w:rPr>
          <w:sz w:val="22"/>
          <w:szCs w:val="22"/>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válogatás fontos szempontja, hogy a bemutatott m</w:t>
      </w:r>
      <w:r>
        <w:rPr>
          <w:color w:val="000000"/>
          <w:sz w:val="22"/>
          <w:szCs w:val="22"/>
        </w:rPr>
        <w:t>űvek az egyetemes művészettörténet legjelentősebb és tipikus műveivel szemléltessék a témát, míg a magyar művészettörténetében megtalálható leglényegesebb példák is bemutatásra kerüljenek.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spacing w:before="335" w:after="335"/>
        <w:ind w:right="167"/>
        <w:rPr>
          <w:b/>
          <w:bCs/>
          <w:color w:val="000000"/>
        </w:rPr>
      </w:pPr>
      <w:r>
        <w:rPr>
          <w:b/>
          <w:bCs/>
          <w:color w:val="000000"/>
          <w:lang w:val="en-US"/>
        </w:rPr>
        <w:t>M</w:t>
      </w:r>
      <w:r>
        <w:rPr>
          <w:b/>
          <w:bCs/>
          <w:color w:val="000000"/>
        </w:rPr>
        <w:t>ŰTÁRGYLISTA</w:t>
      </w:r>
    </w:p>
    <w:p w:rsidR="00734299" w:rsidRDefault="00734299" w:rsidP="00E510A3">
      <w:pPr>
        <w:widowControl w:val="0"/>
        <w:autoSpaceDE w:val="0"/>
        <w:autoSpaceDN w:val="0"/>
        <w:adjustRightInd w:val="0"/>
        <w:rPr>
          <w:color w:val="000000"/>
          <w:sz w:val="22"/>
          <w:szCs w:val="22"/>
        </w:rPr>
      </w:pPr>
      <w:r>
        <w:rPr>
          <w:color w:val="000000"/>
          <w:sz w:val="22"/>
          <w:szCs w:val="22"/>
        </w:rPr>
        <w:t>ŐSKOR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 Stonehenge, bronzkor</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2. </w:t>
      </w:r>
      <w:r>
        <w:rPr>
          <w:color w:val="000000"/>
          <w:sz w:val="22"/>
          <w:szCs w:val="22"/>
        </w:rPr>
        <w:t>Őskori lakóházak (pl. (Çatal-Hüyük, Jerichó, Harappa, Mohendzso-Daro), Kr. e. 6000 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 Willendorfi Vénusz, fels</w:t>
      </w:r>
      <w:r>
        <w:rPr>
          <w:color w:val="000000"/>
          <w:sz w:val="22"/>
          <w:szCs w:val="22"/>
        </w:rPr>
        <w:t>ő paleolitikum, Kr. e. 30 000 k. (Bécs, Naturhistorisches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4. Lausseli Vénusz (k</w:t>
      </w:r>
      <w:r>
        <w:rPr>
          <w:color w:val="000000"/>
          <w:sz w:val="22"/>
          <w:szCs w:val="22"/>
        </w:rPr>
        <w:t>ő dombormű), felső paleolitikum, Kr. e. 30 000 k. (Franciaország)</w:t>
      </w:r>
    </w:p>
    <w:p w:rsidR="00734299" w:rsidRDefault="00734299" w:rsidP="00E510A3">
      <w:pPr>
        <w:widowControl w:val="0"/>
        <w:autoSpaceDE w:val="0"/>
        <w:autoSpaceDN w:val="0"/>
        <w:adjustRightInd w:val="0"/>
        <w:rPr>
          <w:color w:val="000000"/>
          <w:sz w:val="22"/>
          <w:szCs w:val="22"/>
        </w:rPr>
      </w:pPr>
      <w:r>
        <w:rPr>
          <w:color w:val="000000"/>
          <w:sz w:val="22"/>
          <w:szCs w:val="22"/>
          <w:lang w:val="en-US"/>
        </w:rPr>
        <w:t>5. Szegvár-T</w:t>
      </w:r>
      <w:r>
        <w:rPr>
          <w:color w:val="000000"/>
          <w:sz w:val="22"/>
          <w:szCs w:val="22"/>
        </w:rPr>
        <w:t>űzkövesi „Sarlós isten”, újkőkor - Tiszai kultúra, (Szentes, Koszta József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 Szkíta aranyszarvas Zöldhalompusztáról, vaskor Kr. e. 400 k. (Budapest, Magyar Nemzeti Múzeum) (=MNM)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7. </w:t>
      </w:r>
      <w:r>
        <w:rPr>
          <w:color w:val="000000"/>
          <w:sz w:val="22"/>
          <w:szCs w:val="22"/>
        </w:rPr>
        <w:t>Őskori barlangfestmények (lascaux-i, altamirai), felső paleolitikum Kr. e. 15 000 k.</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EGYIPTOM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 Gizai piramisegyüttes - kül. Kheopsz fáraó piramisa, óbirodalom, Kr. e. 2600-2500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 Ámon-Ré-templom, középbirodalom, Kr. e. XVI-XII. sz. Karnak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 II. Ramszesz sziklatemploma, újbirodalom, Kr. e. 1300 k. Abu-Szimbel</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 Írnok (festett mészk</w:t>
      </w:r>
      <w:r>
        <w:rPr>
          <w:color w:val="000000"/>
          <w:sz w:val="22"/>
          <w:szCs w:val="22"/>
        </w:rPr>
        <w:t>ő), óbirodalom, Kr. e. III. ée.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 Falusi bíró, óbirodalom, Kr. e. III. ée.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13. Nofretete fejszobra, Kr. e. 1360 k. (Berlin, Staatliche Museen - Charlottenburg)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14. Anubisz szobra, Tutenchamon sírjából,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15. Echnaton fáraó családjával (k</w:t>
      </w:r>
      <w:r>
        <w:rPr>
          <w:color w:val="000000"/>
          <w:sz w:val="22"/>
          <w:szCs w:val="22"/>
        </w:rPr>
        <w:t>ő dombormű), Aton kultusz, Kr. e. 1360 k.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16. Medumi ludak (falfestmény), óbirodalom, Kr. e. 2550 k. (Kairó, Egyiptomi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17. Halastó, thébai sír (falfestmény), Kr. e. 1400 k.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18. „Fáraó vadászaton”, thébai (falfestmény), Kr. e. XIV. sz.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19. Tutenchamon arany halotti maszkja, Kr. e. 1340 k. (Kairó, Egyiptomi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20. Bútorok Tutanhamon sírleletéb</w:t>
      </w:r>
      <w:r>
        <w:rPr>
          <w:color w:val="000000"/>
          <w:sz w:val="22"/>
          <w:szCs w:val="22"/>
        </w:rPr>
        <w:t>ől (pl. Tutanhamon fáraó trónusa), Kr. e. XIV. sz. (Kairó, Egyiptomi Múzeum)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MEZOPOTÁMIA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21. Zikkurat, Kr. e. 2000 e. Ur</w:t>
      </w:r>
    </w:p>
    <w:p w:rsidR="00734299" w:rsidRDefault="00734299" w:rsidP="00E510A3">
      <w:pPr>
        <w:widowControl w:val="0"/>
        <w:autoSpaceDE w:val="0"/>
        <w:autoSpaceDN w:val="0"/>
        <w:adjustRightInd w:val="0"/>
        <w:rPr>
          <w:color w:val="000000"/>
          <w:sz w:val="22"/>
          <w:szCs w:val="22"/>
        </w:rPr>
      </w:pPr>
      <w:r>
        <w:rPr>
          <w:color w:val="000000"/>
          <w:sz w:val="22"/>
          <w:szCs w:val="22"/>
          <w:lang w:val="en-US"/>
        </w:rPr>
        <w:t>22. Lamassu (kapu</w:t>
      </w:r>
      <w:r>
        <w:rPr>
          <w:color w:val="000000"/>
          <w:sz w:val="22"/>
          <w:szCs w:val="22"/>
        </w:rPr>
        <w:t>őrző démon), Kr. e. VIII. sz. (Berlin, Staatliche Museen)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23. Babiloni Istaar kapu, Kr. e. 570 k. (Berlin, Staatliche Museen)</w:t>
      </w:r>
    </w:p>
    <w:p w:rsidR="00734299" w:rsidRDefault="00734299" w:rsidP="00E510A3">
      <w:pPr>
        <w:widowControl w:val="0"/>
        <w:autoSpaceDE w:val="0"/>
        <w:autoSpaceDN w:val="0"/>
        <w:adjustRightInd w:val="0"/>
        <w:rPr>
          <w:color w:val="000000"/>
          <w:sz w:val="22"/>
          <w:szCs w:val="22"/>
        </w:rPr>
      </w:pPr>
      <w:r>
        <w:rPr>
          <w:color w:val="000000"/>
          <w:sz w:val="22"/>
          <w:szCs w:val="22"/>
          <w:lang w:val="en-US"/>
        </w:rPr>
        <w:t>24. Alabástrom n</w:t>
      </w:r>
      <w:r>
        <w:rPr>
          <w:color w:val="000000"/>
          <w:sz w:val="22"/>
          <w:szCs w:val="22"/>
        </w:rPr>
        <w:t>ői fej Urukból, Kr. e. 2800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25. Bikafejes hárfa Urból, Kr. e. 2500 k. (Bagdad, Irak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26. Gudea, Lagas uralkodója italáldozatot mutat be, Kr. e. 2120.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27. Sumér ékírásos tábla (vagy pecsétel</w:t>
      </w:r>
      <w:r>
        <w:rPr>
          <w:color w:val="000000"/>
          <w:sz w:val="22"/>
          <w:szCs w:val="22"/>
        </w:rPr>
        <w:t>őhenger), Kr. e. 2000 k. (London, British Museum)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ÓKORI GÖRÖGORSZÁG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28. Knósszoszi palota, Kr. e. XVI. sz. Kréta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29. Mükénei fellegvár (kül.: Oroszlános kapu), Kr. e XIV-XIII.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30. Parthenon - Pheidiasz, Kr. e. V. sz. Athén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31. Egy görög színház (pl. delphoi vagy epidauroszi színház)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32. Athéni akropolisz, Kr. e. 447-434. - kül. Niké-templom, Erechteion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33. Zeusz oltár, Kr. e. 180. (Berlin, Pergamon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34. Kurosz-szobor Athénból, Kr. e. 600 k. (New York, Metropolitan Museum)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35. Mürón: Diszkoszvet</w:t>
      </w:r>
      <w:r>
        <w:rPr>
          <w:color w:val="000000"/>
          <w:sz w:val="22"/>
          <w:szCs w:val="22"/>
        </w:rPr>
        <w:t>ő, Kr. e. 450 k.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36. Polükleitosz: Lándzsaviv</w:t>
      </w:r>
      <w:r>
        <w:rPr>
          <w:color w:val="000000"/>
          <w:sz w:val="22"/>
          <w:szCs w:val="22"/>
        </w:rPr>
        <w:t>ő, Kr. e. 450-440 k. (Nápoly, Museo Nazionale)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37. Praxitelész: Knidoszi Aphrodité, Kr. e. 350-340. (Róma, Museo Vaticano)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38. Delphoi kocsihajtó, Kr. e. 470 k. (Delphi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 Szamothrakéi Niké, Kr. e. 200 k.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 (Rodoszi Athanadórosz, Agészandrosz és Polüdórosz): Laokoón Kr. e. II. sz. (Róma, Museo Vaticano)</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 Egy feketealakos vázakép (pl. Dionüszosz és bacchánsn</w:t>
      </w:r>
      <w:r>
        <w:rPr>
          <w:color w:val="000000"/>
          <w:sz w:val="22"/>
          <w:szCs w:val="22"/>
        </w:rPr>
        <w:t>ők ábrázolással, Párizs, Bibliothčque Nationale)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 Egy vörösalakos vázakép (pl. Orvietói kehelykratér Héraklész és társai, Párizs, Louvre)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 Pergamoni Héphaiszteón padlómozaikja, Kr. e. 150 k. (Berlin, Staatliche Museen)</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ETRUSZK, RÓMAI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44. Etruszk sírszarkofág házaspár portréjával, Kr. e. 625. (Róma, Museo Nazionale, Villa Giulia)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45. Colosseum, 70-90.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46. Pantheon, 118-128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47. Vettiusok háza, I. sz. Pompei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48. „Vesta-templom”,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49. Római vízvezeték (pl. Segovia, Nimes)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50. Forum Romanum rekonstrukció</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51. Traianus oszlopa, 110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52. Constantinus diadalíve, 312-315 k.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53. Augustus szobra, I. sz.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54. Marcus Aurelius bronz lovasszobra, 170 k. (Róma, Museo Capitolino)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55. Egy római portrészobor (pl. Caligula, Brutus, Vespasianus, Constantinus)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56. A Misztérium villa falfestmény (egy részlete), Kr. e. I. sz. 2/3.</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KORAKERESZTÉNY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57. Santa Sabina, 422-432. Róma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58. San Apollinare in Classe és mozaikjai, VI. sz.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59. Palotakápolna, 805. Aachen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60. Jó pásztor, mozaik, V. sz. Ravenna, Galla Placidia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61. Durrow-i Kódex, 7. sz. </w:t>
      </w:r>
      <w:r>
        <w:rPr>
          <w:i/>
          <w:iCs/>
          <w:color w:val="000000"/>
          <w:sz w:val="22"/>
          <w:szCs w:val="22"/>
          <w:lang w:val="en-US"/>
        </w:rPr>
        <w:t xml:space="preserve">vagy </w:t>
      </w:r>
      <w:r>
        <w:rPr>
          <w:color w:val="000000"/>
          <w:sz w:val="22"/>
          <w:szCs w:val="22"/>
          <w:lang w:val="en-US"/>
        </w:rPr>
        <w:t>a Kellsi kódex, VIII. sz. (Dublin, Trinity College)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NÉPVÁNDORLÁS KORA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62. Galgóci tarsolylemez, X.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63. Nagyszentmiklósi kincs, 800 k. (Bécs, Kunsthistorisches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64. Sankt galleni kolostor tervrajza 830 k. (Sankt Gallen,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65. Szarmata korongos fibula, III.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66. Germán sasfibula, VI. sz. (Nürnberg, Germanisches Nationalmuseum)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67. Avar szíjvég (pl. klárafalvi - Szeged, Móra Ferenc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68. Fejedelmi szablya markolata (Attila kard) X. sz. (Bécs, Schatzkammer)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69. Honfoglaló magyarok öltözete, rekonstrukció (MNM)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BIZÁNC</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70. Hagia Sophia, VI. sz. Konstantinápoly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71. San Vitale, 532-547. és mozaikjai, 574 k. Ravenna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72. Szófia Székesegyház, XI. sz. Kijev</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73. Nikopeia Istenanya, X. sz. (Velence, San Marco)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74. Trónoló Istenanya, 1280 k. (Washington, National Gallery of Art)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75. (Andrej) Rubljov: Szentháromság, 1430 k. (Moszkva, Tretyakovszkaja Galerija)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76. Sztaurotéka, X. sz. (Limburg, Székesegyházi Kincstár)</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ROMANIKA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77. Maria Laach, bencés templom, XI-XIII. sz. (Koblenz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78. Pisai dóm, XI-XIII.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79. Pontigny-i ciszterci templom, 1140-1170.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80. Szt. Mihály-templom, 1033. Hildesheim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81. Bencés apátsági templom, XIII. sz. Ják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82. Ciszterci templom, XIII. sz. eleje, Bélapátfalva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83. Csempeszkopácsi plébániatemplom, XIII. sz. 2/2</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84. Szent István szarkofágja, XI. sz. (Székesfehérvár, István Király Múzeum)</w:t>
      </w:r>
    </w:p>
    <w:p w:rsidR="00734299" w:rsidRDefault="00734299" w:rsidP="00E510A3">
      <w:pPr>
        <w:widowControl w:val="0"/>
        <w:autoSpaceDE w:val="0"/>
        <w:autoSpaceDN w:val="0"/>
        <w:adjustRightInd w:val="0"/>
        <w:rPr>
          <w:color w:val="000000"/>
          <w:sz w:val="22"/>
          <w:szCs w:val="22"/>
        </w:rPr>
      </w:pPr>
      <w:r>
        <w:rPr>
          <w:color w:val="000000"/>
          <w:sz w:val="22"/>
          <w:szCs w:val="22"/>
          <w:lang w:val="en-US"/>
        </w:rPr>
        <w:t>85. Háromkirályok domborm</w:t>
      </w:r>
      <w:r>
        <w:rPr>
          <w:color w:val="000000"/>
          <w:sz w:val="22"/>
          <w:szCs w:val="22"/>
        </w:rPr>
        <w:t>ű, XII. sz. a pisai dóm bronzkapujáról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86. Maiestas Domini, 1123 k. Clemente apszisából (Barcelona, Katalán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87. Koronázási palást, XI. sz. (MNM)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88. Bayeux-i kárpit, 1080 k. (Bayeux, Bibliothéque Municipale)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89. Magyar Szent Korona, XI-XIII. sz. (Parlament, Budapest)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90. Királyfej Kalocsáról, XIII. sz. (Budapest, Magyar Nemzeti Galéria = MNG)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91. Winchesteri biblia (H-iniciálé), 1150-1160. (Winchester, Cathedral Library)</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GÓTIKA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92. Párizsi Notre Dame, 1163-1250.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93. Amiens-i székesegyház, 1236-(1389)</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94. Chartres-i székesegyház, 1194-1220.</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95. Ca d’Oro palota, XV. sz. Velence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96. Cambridge-i King’s College Chapel 1446-1515.</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97. Szent Vitus székesegyház, XIV. sz. Prága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98. Nyírbátori (ma) református templom, XV. sz. vége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99. Veleméri templom, XIV.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100. Vajdahunyad vár, XV. sz. Vajdahunyad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101. Utolsó ítélet, XV. sz. 1/2. Kassa, Szent Erzsébet-templom északi kapuzata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102. Uta és Ekkehard szobra, 1250. Naumburg, dóm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103. Veit Stoss: Mária oltár, 1477-1483 k. Krakkó, Mária-templom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104. Kolozsvári Márton és György: Szent György, bronz, 1373. (Prága, Národni Galeri)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105. Chartres-i katedrális üvegablakai (pl. Mária halála),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106. Cimabue: Trónoló Madonna, XIII. sz. vége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107. Giotto: Szent Ferenc élete, freskósorozat, XIII. sz. vége (Assisi, San Francesco)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108. Simone Martini, Lippo Memmi: Angyali Üdvözlet, 1323. (Firenze, Uffizi)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109. Kolozsvári Tamás: Kálvária, 1427. (Esztergom, Keresztény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110. M. S. Mester: Selmecbányai oltárképei, 1508. kül. Mária és Erzsébet találkozása (MNG)</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111. L</w:t>
      </w:r>
      <w:r>
        <w:rPr>
          <w:color w:val="000000"/>
          <w:sz w:val="22"/>
          <w:szCs w:val="22"/>
        </w:rPr>
        <w:t>őcsei Pál: Lőcsei Szent Jakab-templom főoltára, 1508-1517.</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112. Wilton diptichon, 1400 k. (London, National Gallery)</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113. Avignoni Piet</w:t>
      </w:r>
      <w:r>
        <w:rPr>
          <w:color w:val="000000"/>
          <w:sz w:val="22"/>
          <w:szCs w:val="22"/>
        </w:rPr>
        <w:t>ŕ, XV. sz. (Párizs, Louvre)</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114. Limbourg fivérek: Május, Berry herceg hóráskönyvéb</w:t>
      </w:r>
      <w:r>
        <w:rPr>
          <w:color w:val="000000"/>
          <w:sz w:val="22"/>
          <w:szCs w:val="22"/>
        </w:rPr>
        <w:t>ől, 1410 k. (Chantilly, Musée Condée)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115. Magyar Anjou Legendárium, XIV. sz. 1/2 (Róma, Museo Vaticano; New York, Morgan Library; Szentpétervár, Ermitázs)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116. Képes Krónika, 1360 k. (Budapest, Országos Széchényi Könyvtár = OSZK)</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117. Szent László fejereklyetartó, 1425 e. (Gy</w:t>
      </w:r>
      <w:r>
        <w:rPr>
          <w:color w:val="000000"/>
          <w:sz w:val="22"/>
          <w:szCs w:val="22"/>
        </w:rPr>
        <w:t>őr, Székesegyház)</w:t>
      </w:r>
    </w:p>
    <w:p w:rsidR="00734299" w:rsidRDefault="00734299" w:rsidP="00E510A3">
      <w:pPr>
        <w:widowControl w:val="0"/>
        <w:autoSpaceDE w:val="0"/>
        <w:autoSpaceDN w:val="0"/>
        <w:adjustRightInd w:val="0"/>
        <w:rPr>
          <w:color w:val="000000"/>
          <w:sz w:val="22"/>
          <w:szCs w:val="22"/>
        </w:rPr>
      </w:pPr>
      <w:r>
        <w:rPr>
          <w:color w:val="000000"/>
          <w:sz w:val="22"/>
          <w:szCs w:val="22"/>
          <w:lang w:val="en-US"/>
        </w:rPr>
        <w:t>118. Suki-kehely, XV. sz. közepe (Esztergom, F</w:t>
      </w:r>
      <w:r>
        <w:rPr>
          <w:color w:val="000000"/>
          <w:sz w:val="22"/>
          <w:szCs w:val="22"/>
        </w:rPr>
        <w:t>őszékesegyházi Kincstár)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119. Az egyszarvú legendája, gobelinsorozat, (Párizs, Musée Cluny)</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120. Szent László legenda, 1420-as é. (Kakaslomnic)</w:t>
      </w:r>
    </w:p>
    <w:p w:rsidR="00734299" w:rsidRDefault="00734299" w:rsidP="00E510A3">
      <w:pPr>
        <w:widowControl w:val="0"/>
        <w:autoSpaceDE w:val="0"/>
        <w:autoSpaceDN w:val="0"/>
        <w:adjustRightInd w:val="0"/>
        <w:rPr>
          <w:color w:val="000000"/>
          <w:sz w:val="22"/>
          <w:szCs w:val="22"/>
        </w:rPr>
      </w:pPr>
      <w:r>
        <w:rPr>
          <w:color w:val="000000"/>
          <w:sz w:val="22"/>
          <w:szCs w:val="22"/>
          <w:lang w:val="en-US"/>
        </w:rPr>
        <w:t>121. Muránói üvegtárgy (pl. Baldovierik esküv</w:t>
      </w:r>
      <w:r>
        <w:rPr>
          <w:color w:val="000000"/>
          <w:sz w:val="22"/>
          <w:szCs w:val="22"/>
        </w:rPr>
        <w:t>ői edénye) XV. sz. (Murano, Üvegmúzeum)</w:t>
      </w:r>
    </w:p>
    <w:p w:rsidR="00734299" w:rsidRDefault="00734299" w:rsidP="00E510A3">
      <w:pPr>
        <w:widowControl w:val="0"/>
        <w:autoSpaceDE w:val="0"/>
        <w:autoSpaceDN w:val="0"/>
        <w:adjustRightInd w:val="0"/>
        <w:spacing w:before="201"/>
        <w:ind w:right="167"/>
        <w:rPr>
          <w:b/>
          <w:bCs/>
          <w:color w:val="000000"/>
          <w:sz w:val="22"/>
          <w:szCs w:val="22"/>
          <w:lang w:val="en-US"/>
        </w:rPr>
      </w:pPr>
      <w:r>
        <w:rPr>
          <w:b/>
          <w:bCs/>
          <w:color w:val="000000"/>
          <w:sz w:val="22"/>
          <w:szCs w:val="22"/>
          <w:lang w:val="en-US"/>
        </w:rPr>
        <w:t>EURÓPÁN KÍVÜLI KULTÚRÁK</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393. Sziklarajzok Tasszilib</w:t>
      </w:r>
      <w:r>
        <w:rPr>
          <w:color w:val="000000"/>
          <w:sz w:val="22"/>
          <w:szCs w:val="22"/>
        </w:rPr>
        <w:t>ől (Kr. e. IV. ée.)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394. Nagy Zimbabve (XIV-XV. sz.) (Mozambik)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395. Táncmaszk Elefántcsontpartról</w:t>
      </w:r>
    </w:p>
    <w:p w:rsidR="00734299" w:rsidRDefault="00734299" w:rsidP="00E510A3">
      <w:pPr>
        <w:widowControl w:val="0"/>
        <w:autoSpaceDE w:val="0"/>
        <w:autoSpaceDN w:val="0"/>
        <w:adjustRightInd w:val="0"/>
        <w:rPr>
          <w:color w:val="000000"/>
          <w:sz w:val="22"/>
          <w:szCs w:val="22"/>
        </w:rPr>
      </w:pPr>
      <w:r>
        <w:rPr>
          <w:color w:val="000000"/>
          <w:sz w:val="22"/>
          <w:szCs w:val="22"/>
          <w:lang w:val="en-US"/>
        </w:rPr>
        <w:t xml:space="preserve">396. </w:t>
      </w:r>
      <w:r>
        <w:rPr>
          <w:color w:val="000000"/>
          <w:sz w:val="22"/>
          <w:szCs w:val="22"/>
        </w:rPr>
        <w:t>Ősszobor Indonéziából (NM)</w:t>
      </w:r>
    </w:p>
    <w:p w:rsidR="00734299" w:rsidRDefault="00734299" w:rsidP="00E510A3">
      <w:pPr>
        <w:widowControl w:val="0"/>
        <w:autoSpaceDE w:val="0"/>
        <w:autoSpaceDN w:val="0"/>
        <w:adjustRightInd w:val="0"/>
        <w:rPr>
          <w:color w:val="000000"/>
          <w:sz w:val="22"/>
          <w:szCs w:val="22"/>
        </w:rPr>
      </w:pPr>
      <w:r>
        <w:rPr>
          <w:color w:val="000000"/>
          <w:sz w:val="22"/>
          <w:szCs w:val="22"/>
          <w:lang w:val="en-US"/>
        </w:rPr>
        <w:t>397. Húsvét-szigeti k</w:t>
      </w:r>
      <w:r>
        <w:rPr>
          <w:color w:val="000000"/>
          <w:sz w:val="22"/>
          <w:szCs w:val="22"/>
        </w:rPr>
        <w:t>őszobrok (Polinézia)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398. Auszráliai kéregfestmény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399. Vadkanmaszk fából (Melanézia)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400. Bábfigura (Wayang - Indonéziából) (NM)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401. „Nazca vonalak”, Kr. e. 200-Kr. u. 350.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402. Machu Picchu, XVI. sz. (Peru)</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403. A Nap piramisa, IV-IX. sz. (Teotihuacan)</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404. Nagy Jaguár-templom (maja), 300-900. (Tikál)</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405. Halotti maszk IV-V. sz. (Teotihuacan, Párizs, Musée de l’Homme)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406. A Nap Köve (azték naptár) XV. sz. (Mexico City, Nemzeti Antropológiai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407. Totemoszlop Északnyugat-Amerikából (Drezda, Museum für Völkerkunde)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408. Puebló, 350-1300. Mesa Verde</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409. Cordobai nagymecset (IX-X.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410. Kászim pasa dzsámija (1543-1546. Pécs)</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411. Királyfürd</w:t>
      </w:r>
      <w:r>
        <w:rPr>
          <w:color w:val="000000"/>
          <w:sz w:val="22"/>
          <w:szCs w:val="22"/>
        </w:rPr>
        <w:t>ő (1566-1587.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412. Gül Baba türbéje (Buda)</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413. Kethüda-dzsámi, minaret (VIII. sz. Eger)</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414. Ladik imasz</w:t>
      </w:r>
      <w:r>
        <w:rPr>
          <w:color w:val="000000"/>
          <w:sz w:val="22"/>
          <w:szCs w:val="22"/>
        </w:rPr>
        <w:t>őnyeg, 6 oszlopos (XVIII. sz. Budapest, Iparművészeti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415. Korán-lap (Arany Toll kalligráfiája), (1186. Dublin, Ch. Beatty Könyvtár)</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416. Nagy Sztúpa (Kr. e. III-I. sz. Szancsi)</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417. A 26. adzsantai barlangtemplom belseje (640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418. Radzsarani-templom (XI-XIII. sz. Bhuvanesvar, India)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419. Szúrja a Napisten, k</w:t>
      </w:r>
      <w:r>
        <w:rPr>
          <w:color w:val="000000"/>
          <w:sz w:val="22"/>
          <w:szCs w:val="22"/>
        </w:rPr>
        <w:t>ősztéle (XIII. sz.)</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420. Buddha Sákjamuni fej Gandharából (himalájai pala) (II-III. sz. Budapest, Hopp F. Keletázsiai Múzeum)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421. Siva Nataradzsa - Táncoló Siva (bronz) (XII-XIII. sz. Amszterdam, Museum van Aziatische Kunst)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422. Lótuszvirágot tartó bódhiszattva (falfestményrészlet) (az 1. számú adzsantai barlangtemplomból, 600-650 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423. Rádzsput miniatúra (Krisna és Rádha a ligetben, XVIII.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424. Szteatitpecsétel</w:t>
      </w:r>
      <w:r>
        <w:rPr>
          <w:color w:val="000000"/>
          <w:sz w:val="22"/>
          <w:szCs w:val="22"/>
        </w:rPr>
        <w:t>ők az Indusvölgyi kultúrából (Új Delhi, National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425. Kínai Nagy Fal, Csin-dinasztia (Kr. e. VI-III. sz. 220-ig)</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426. A „Tiltott város” - a pekingi császári palotaegyüttes részlete, a nagy csarnokkal, Ming- és Csing-korszak</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427. Föld alatti folyosórendszer a kínai „cseréphadsereg”-gel (Csin-si Huang-ti császár sírjához), Kr. e. 220-210. Lintong Hszian mellett</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428. Temetkezési zászlókép selyem alapon (Ma-vang-tui 1. számú sír, Nyugati Hang-kor Kr. e. 206-Kr. u. 8.) (Peking, Neue archaeologische Funde in China)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429. Buddha és kísér</w:t>
      </w:r>
      <w:r>
        <w:rPr>
          <w:color w:val="000000"/>
          <w:sz w:val="22"/>
          <w:szCs w:val="22"/>
        </w:rPr>
        <w:t>ői a Gyémánt szutrából (fametszet) (868.) (London, British Museum)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430. Csien-lung: Porcelándoboz pecsétfestéknek (XVIII. sz.) (Budapest, IM)</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431. Hórjudzsi buddhista templom Arany Csarnoka (VII. sz.) (Nara)</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432. Részletek Kacura Rikju császári villa tavaskertjéb</w:t>
      </w:r>
      <w:r>
        <w:rPr>
          <w:color w:val="000000"/>
          <w:sz w:val="22"/>
          <w:szCs w:val="22"/>
        </w:rPr>
        <w:t>ől a Sókintei nevű teaházzal (XVII. sz. e.) (Kioto)</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433. Kamakurai Nagy Buddha-szobor (XIII. sz.)</w:t>
      </w:r>
    </w:p>
    <w:p w:rsidR="00734299" w:rsidRDefault="00734299" w:rsidP="00E510A3">
      <w:pPr>
        <w:widowControl w:val="0"/>
        <w:autoSpaceDE w:val="0"/>
        <w:autoSpaceDN w:val="0"/>
        <w:adjustRightInd w:val="0"/>
        <w:rPr>
          <w:color w:val="000000"/>
          <w:sz w:val="22"/>
          <w:szCs w:val="22"/>
        </w:rPr>
      </w:pPr>
      <w:r>
        <w:rPr>
          <w:color w:val="000000"/>
          <w:sz w:val="22"/>
          <w:szCs w:val="22"/>
          <w:lang w:val="en-US"/>
        </w:rPr>
        <w:t>434. Kacusika Hokusai: Déli szél és szép id</w:t>
      </w:r>
      <w:r>
        <w:rPr>
          <w:color w:val="000000"/>
          <w:sz w:val="22"/>
          <w:szCs w:val="22"/>
        </w:rPr>
        <w:t>ő. A Fudzsijama harminchat képe sorozatból (1823-1829.) (Tokió, Heibonsha Publisher Ltd.)</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435. No-maszk (XVI. sz.) (Tokió, Nemzeti </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32"/>
          <w:szCs w:val="32"/>
          <w:lang w:val="en-US"/>
        </w:rPr>
      </w:pPr>
      <w:r>
        <w:rPr>
          <w:sz w:val="22"/>
          <w:szCs w:val="22"/>
          <w:lang w:val="en-US"/>
        </w:rPr>
        <w:br w:type="page"/>
      </w:r>
      <w:r>
        <w:rPr>
          <w:b/>
          <w:bCs/>
          <w:sz w:val="32"/>
          <w:szCs w:val="32"/>
          <w:lang w:val="en-US"/>
        </w:rPr>
        <w:t>10. évfolyam</w:t>
      </w:r>
    </w:p>
    <w:p w:rsidR="00734299" w:rsidRDefault="00734299" w:rsidP="00E510A3">
      <w:pPr>
        <w:widowControl w:val="0"/>
        <w:autoSpaceDE w:val="0"/>
        <w:autoSpaceDN w:val="0"/>
        <w:adjustRightInd w:val="0"/>
        <w:rPr>
          <w:b/>
          <w:bCs/>
          <w:color w:val="000000"/>
          <w:sz w:val="28"/>
          <w:szCs w:val="28"/>
          <w:lang w:val="en-US"/>
        </w:rPr>
      </w:pPr>
      <w:r>
        <w:rPr>
          <w:b/>
          <w:bCs/>
          <w:color w:val="000000"/>
          <w:sz w:val="28"/>
          <w:szCs w:val="28"/>
          <w:lang w:val="en-US"/>
        </w:rPr>
        <w:t>Éves óraszám: 36 óra</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Részletes fejlesztési célok és követelmények</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1855"/>
        <w:gridCol w:w="282"/>
        <w:gridCol w:w="4625"/>
        <w:gridCol w:w="1174"/>
        <w:gridCol w:w="1600"/>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Érzelmek, hangulatok kifejezése</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b/>
                <w:bCs/>
                <w:lang w:val="en-US"/>
              </w:rPr>
            </w:pPr>
            <w:r>
              <w:rPr>
                <w:b/>
                <w:bCs/>
                <w:sz w:val="22"/>
                <w:szCs w:val="22"/>
                <w:lang w:val="en-US"/>
              </w:rPr>
              <w:t xml:space="preserve">Órakeret </w:t>
            </w:r>
          </w:p>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5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 vizuális kifejezés eszközeinek felhasználása az alkotómunka és a vizuális elemzés során. Önkifejezés alkalmazása az alkotó tevékenységekben. Vizuális-esztétikai jelleg</w:t>
            </w:r>
            <w:r>
              <w:rPr>
                <w:sz w:val="22"/>
                <w:szCs w:val="22"/>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9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Az alkotó tevékenységekben a síkbeli, térbeli kifejez</w:t>
            </w:r>
            <w:r>
              <w:rPr>
                <w:sz w:val="22"/>
                <w:szCs w:val="22"/>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 xml:space="preserve">űvészeti élmények (pl. zene, mozgás, médiajelenség) megjelenítése önkifejező asszociációs alkotások által síkban, térben, időben (pl. zene hangulatát kifejező festészeti vagy plasztikai megjelenítéssel, talált tárgyakból készített installációval, fotókollázs technikával).Tartalom, téma: a zene és a képzőművészet kapcsolata.Dombormű készítése assemblage technikával.  A környezetvédelmet hangsúlyozó fotokollázs, vagy drogellenes plakát készítése.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firstLine="71"/>
            </w:pPr>
            <w:r>
              <w:rPr>
                <w:sz w:val="22"/>
                <w:szCs w:val="22"/>
                <w:lang w:val="en-US"/>
              </w:rPr>
              <w:t>M</w:t>
            </w:r>
            <w:r>
              <w:rPr>
                <w:sz w:val="22"/>
                <w:szCs w:val="22"/>
              </w:rPr>
              <w:t>űvészeti alkotások kifejező, sajátos átdolgozása, átírása, parafrázis készítése (pl. színesből fekete-fehér vagy monokróm megjelenítés, kép kiegészítése sajátos elemekkel vagy részletekkel). Tartalom, téma: Régi korok festményeinek átalakítása: a szereplők átöltöztetése napjaink viseletébe. Szürrealista tárgy készítése az eredeti rendeltetés megváltoztatásával. Kép a képben átalakítás: képrészletek felcserélése, képötvözés, műalkotások szereplőinek helyettesítése tárgyakkal. Montázselven alapuló képmanipuláció.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őpont, aránytorzítás, formaredukció).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r>
              <w:rPr>
                <w:sz w:val="22"/>
                <w:szCs w:val="22"/>
                <w:lang w:val="en-US"/>
              </w:rPr>
              <w:t>Tartalom, téma: vonalas és tónusos formatanulmány készítése (pl. fakéreg), a tanulmányozott forma átalakítása (pl. megszemélyesítés, színmódosítás, mintaritmus). Szimbolikus formák.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Stílusirányzatok (pl. kubizmus, expresszionizmus, op-art) formai, technikai megoldásainak az adott célnak megfelel</w:t>
            </w:r>
            <w:r>
              <w:rPr>
                <w:sz w:val="22"/>
                <w:szCs w:val="22"/>
              </w:rPr>
              <w:t>ő (pl. érzelmek kifejezése nem figuratív megjelenítéssel, látható dolgok megjelenítésének leegyszerűsítése) alkalmazása saját, kifejező szándékú alkotásokban.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 Tartalom, téma: érzelmek, hangulatok, tulajdonságok kifejezése csak színekkel és faktúrával. Pl. az élet mulandóságára figyelmeztető vanitas-csendélet festése. Emberi tulajdonságokat vagy érzelmeket kifejező jelképes kapu tervezése. Egy forma kidolgozása expresszionizmusra jellemző torzításokkal és színhasználattal.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p>
        </w:tc>
        <w:tc>
          <w:tcPr>
            <w:tcW w:w="27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8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4636"/>
        <w:gridCol w:w="1183"/>
        <w:gridCol w:w="1593"/>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rPr>
            </w:pPr>
            <w:r>
              <w:rPr>
                <w:b/>
                <w:bCs/>
                <w:sz w:val="22"/>
                <w:szCs w:val="22"/>
                <w:lang w:val="en-US"/>
              </w:rPr>
              <w:t>Kifejezés, képz</w:t>
            </w:r>
            <w:r>
              <w:rPr>
                <w:b/>
                <w:bCs/>
                <w:sz w:val="22"/>
                <w:szCs w:val="22"/>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 m</w:t>
            </w:r>
            <w:r>
              <w:rPr>
                <w:b/>
                <w:bCs/>
                <w:sz w:val="22"/>
                <w:szCs w:val="22"/>
              </w:rPr>
              <w:t>űvészi közlés, mű és jelentése</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9 óra</w:t>
            </w:r>
          </w:p>
        </w:tc>
      </w:tr>
      <w:tr w:rsidR="00734299" w:rsidTr="006E64C3">
        <w:trPr>
          <w:trHeight w:val="14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m</w:t>
            </w:r>
            <w:r>
              <w:rPr>
                <w:sz w:val="22"/>
                <w:szCs w:val="22"/>
              </w:rPr>
              <w:t xml:space="preserve">űvészet stíluskorszakait reprezentáló legfontosabb művészeti alkotások, alkotók felismerése, jelentőségének megértése.  A vizuális kifejezés eszközeinek felismerése és használata műelemzés során. A megfigyelés segítségével műelemző módszerek alkalmazása. Különböző ábrázolási rendszerek felismerése, értékelése műalkotásokon. </w:t>
            </w:r>
          </w:p>
        </w:tc>
      </w:tr>
      <w:tr w:rsidR="00734299" w:rsidTr="006E64C3">
        <w:trPr>
          <w:trHeight w:val="26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M</w:t>
            </w:r>
            <w:r>
              <w:rPr>
                <w:sz w:val="22"/>
                <w:szCs w:val="22"/>
              </w:rPr>
              <w:t>űvészettörténeti stíluskorszakok és irányzatok, témák, illetve problémakörök önálló értelmezése, többféle szempont alapján. Vizuális esztétikai jellegű értékítéletek megfogalmazása elemzésekben, illetve érvényre juttatása az alkotó feladatokban. Eltérő kultúrák legfontosabb vizuális jellemzőinek értelmezése összehasonlítással. Összehasonlítás során önállóan kialakított szempontok érvényesítése. A technikai képalkotás – fotográfia, mozgókép – műtípusainak, kifejezőeszközeinek ismerete és értelmezése azok képzőművészeti kapcsolódásaival.</w:t>
            </w:r>
          </w:p>
        </w:tc>
      </w:tr>
      <w:tr w:rsidR="00734299" w:rsidTr="006E64C3">
        <w:trPr>
          <w:trHeight w:val="34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76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Tematikus ábrázolások elemzése a m</w:t>
            </w:r>
            <w:r>
              <w:rPr>
                <w:sz w:val="22"/>
                <w:szCs w:val="22"/>
              </w:rPr>
              <w:t>űvészetben (pl. emberábrázolás, térábrázolás, mozgásábrázolás, táj, csendélet), legfontosabb változások lényegének kiemelése és összegzése a különböző művészettörténeti korszakokban.Tartalom, téma: látvány utáni tanulmányrajzok, fázisrajzok, mozdulatvázlatok (kroki) készítése álló és ülő alakról. Kompozíciós megoldások a különböző művészeti stíluskorszakokban és stílusokban (pl. a fény szerepe a barokk festményeken, a perspektíva szerepe a főalak kiemelésében a reneszánsz festményeken).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M</w:t>
            </w:r>
            <w:r>
              <w:rPr>
                <w:sz w:val="22"/>
                <w:szCs w:val="22"/>
              </w:rPr>
              <w:t>űvészettörténeti korszakok (pl. reneszánsz és barokk, klasszicizmus és romantika) összegzése, a hasonlóságok és a legfontosabb megkülönböztető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századforduló irányzatainak (pl. szecesszió, posztimpresszionizmus, impresszionizmus) és a 20. század legfontosabb avantgard irányzatainak (pl. kubizmus, expresszionizmus, dadaizmus, fauvizmus, futurizmus, szürrealizmus) összegzése, a hasonlóságok és a legfontosabb megkülönböztet</w:t>
            </w:r>
            <w:r>
              <w:rPr>
                <w:sz w:val="22"/>
                <w:szCs w:val="22"/>
              </w:rPr>
              <w:t>ő jegyek kiemelésével.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Kortárs m</w:t>
            </w:r>
            <w:r>
              <w:rPr>
                <w:sz w:val="22"/>
                <w:szCs w:val="22"/>
              </w:rPr>
              <w:t xml:space="preserve">űvészeti megoldások (pl. intermediális megjelenítés, eseményművészet) feldolgozása: gyűjtés, elemzés, értelmezés és az eredmények bemutatása adott vagy önállóan választott társadalmi probléma feldolgozása kapcsán (pl. kirekesztés, megkülönböztetés, környezetszennyezés, szegénység).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fotóm</w:t>
            </w:r>
            <w:r>
              <w:rPr>
                <w:sz w:val="22"/>
                <w:szCs w:val="22"/>
              </w:rPr>
              <w:t>űvészet. Digitális fotózás.</w:t>
            </w:r>
          </w:p>
        </w:tc>
        <w:tc>
          <w:tcPr>
            <w:tcW w:w="277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Történelem, társadalmi és állampolgári ismeretek</w:t>
            </w:r>
            <w:r>
              <w:rPr>
                <w:sz w:val="22"/>
                <w:szCs w:val="22"/>
                <w:lang w:val="en-US"/>
              </w:rPr>
              <w:t>: korstílusok, irányzatok társadalmi és kulturális háttere.</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stílusirányzatok, stíluskorszakok irodalmi jellemz</w:t>
            </w:r>
            <w:r>
              <w:rPr>
                <w:sz w:val="22"/>
                <w:szCs w:val="22"/>
              </w:rPr>
              <w:t xml:space="preserve">ői, képzőművészeti párhuzamok.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Ének-zene</w:t>
            </w:r>
            <w:r>
              <w:rPr>
                <w:sz w:val="22"/>
                <w:szCs w:val="22"/>
                <w:lang w:val="en-US"/>
              </w:rPr>
              <w:t>: M</w:t>
            </w:r>
            <w:r>
              <w:rPr>
                <w:sz w:val="22"/>
                <w:szCs w:val="22"/>
              </w:rPr>
              <w:t>űvészettörténeti és zenetörténeti összefüggések (korszakok, stílusok kiemelkedő alkotók, műfajok). Zenei befogadói tapasztalatok.</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200" w:line="276" w:lineRule="auto"/>
              <w:rPr>
                <w:rFonts w:ascii="Calibri" w:hAnsi="Calibri" w:cs="Calibri"/>
                <w:lang w:val="en-US"/>
              </w:rPr>
            </w:pPr>
            <w:r>
              <w:rPr>
                <w:sz w:val="22"/>
                <w:szCs w:val="22"/>
                <w:lang w:val="en-US"/>
              </w:rPr>
              <w:t>Látvány- és m</w:t>
            </w:r>
            <w:r>
              <w:rPr>
                <w:sz w:val="22"/>
                <w:szCs w:val="22"/>
              </w:rPr>
              <w:t>űelemzés, korszak, korstílus, stílusirányzat, képzőművészeti műfaj, műtípus, avantgard, avantgard irányzatok, kortárs képzőművészet, kompozíció, képkivágás, képi és optikai helyzetviszonylat, kontraszt, digitális képfeldolgozás, intermediális műfaj, eseményművészet.</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7"/>
        <w:gridCol w:w="370"/>
        <w:gridCol w:w="4504"/>
        <w:gridCol w:w="1307"/>
        <w:gridCol w:w="1528"/>
      </w:tblGrid>
      <w:tr w:rsidR="00734299" w:rsidTr="006E64C3">
        <w:trPr>
          <w:trHeight w:val="5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Kép és szöveg</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Nem vizuális természet</w:t>
            </w:r>
            <w:r>
              <w:rPr>
                <w:sz w:val="22"/>
                <w:szCs w:val="22"/>
              </w:rPr>
              <w:t>ű információk érzékletes, képi megfogalmazása. A vizuális kommunikáció különböző formáinak megkülönböztetése és értelmezése. A technikai képalkotás lehetőségeinek ismerete és megértése.</w:t>
            </w:r>
          </w:p>
        </w:tc>
      </w:tr>
      <w:tr w:rsidR="00734299" w:rsidTr="006E64C3">
        <w:trPr>
          <w:trHeight w:val="880"/>
        </w:trPr>
        <w:tc>
          <w:tcPr>
            <w:tcW w:w="21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3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technikai médiumok képalkotó módszereinek megismerése. Vizuális közlés szöveggel és képpel különböz</w:t>
            </w:r>
            <w:r>
              <w:rPr>
                <w:color w:val="000000"/>
              </w:rPr>
              <w:t>ő célok érdekében. Összetett vizuális kommunikációt szolgáló megjelenés tervezése.</w:t>
            </w:r>
          </w:p>
        </w:tc>
      </w:tr>
      <w:tr w:rsidR="00734299" w:rsidTr="006E64C3">
        <w:trPr>
          <w:trHeight w:val="350"/>
        </w:trPr>
        <w:tc>
          <w:tcPr>
            <w:tcW w:w="670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670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ind w:left="360" w:hanging="360"/>
            </w:pPr>
            <w:r>
              <w:rPr>
                <w:sz w:val="22"/>
                <w:szCs w:val="22"/>
                <w:lang w:val="en-US"/>
              </w:rPr>
              <w:t>Összetettebb vizuális közlés megvalósítása kép és szöveg együttes, összefonódó használatával (pl. saját készítés</w:t>
            </w:r>
            <w:r>
              <w:rPr>
                <w:sz w:val="22"/>
                <w:szCs w:val="22"/>
              </w:rPr>
              <w:t>ű fotó-önarckép stílusbeli átalakítása megfelelő szoftverhasználattal, majd a képhez – a tartalmat módosító – szöveg társítása, grafikai kivitelezése) elsősorban a jelentésmódosulások tudatosításának céljával.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pPr>
            <w:r>
              <w:rPr>
                <w:sz w:val="22"/>
                <w:szCs w:val="22"/>
                <w:lang w:val="en-US"/>
              </w:rPr>
              <w:t xml:space="preserve">    Tartalom, témák: portré átalakítása pop-art stílusban (tiszta színekre épül</w:t>
            </w:r>
            <w:r>
              <w:rPr>
                <w:sz w:val="22"/>
                <w:szCs w:val="22"/>
              </w:rPr>
              <w:t>ő színvariációk készítése). Képvers készítése a tartalom és a vizuális forma egységével. Betűkompozíciók.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Kreatív tervezés, kivitelezés szöveg és kép (egyenrangú) egymás mellé rendelésével (pl. m</w:t>
            </w:r>
            <w:r>
              <w:rPr>
                <w:sz w:val="22"/>
                <w:szCs w:val="22"/>
              </w:rPr>
              <w:t>űvészkönyv vegyes technika alkalmazásával és/vagy számítógép használatával, megadott témából kiindulva) a különféle jelentésrétegek új minőségének megvalósítása céljából.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pPr>
            <w:r>
              <w:rPr>
                <w:sz w:val="22"/>
                <w:szCs w:val="22"/>
                <w:lang w:val="en-US"/>
              </w:rPr>
              <w:t>Tartalom, témák: arculattervezés, névjegykártya, ex-libris tervezése (teljes név vagy monogram). A plakát jellemz</w:t>
            </w:r>
            <w:r>
              <w:rPr>
                <w:sz w:val="22"/>
                <w:szCs w:val="22"/>
              </w:rPr>
              <w:t xml:space="preserve">ői és különböző plakáttípusok.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ind w:left="360" w:hanging="360"/>
            </w:pPr>
            <w:r>
              <w:rPr>
                <w:sz w:val="22"/>
                <w:szCs w:val="22"/>
                <w:lang w:val="en-US"/>
              </w:rPr>
              <w:t>Vizuális közlés szöveggel és képpel a médiaipar területéhez kapcsolódóan (pl. televíziós m</w:t>
            </w:r>
            <w:r>
              <w:rPr>
                <w:sz w:val="22"/>
                <w:szCs w:val="22"/>
              </w:rPr>
              <w:t>űsorrend írása különféle szempontok alapján, majd műsor-újságoldal tervezése, összeállítása képekkel kiegészítve, internet- és megfelelő szoftverhasználattal). A vizuális és szöveges üzenet külön-külön és együttes jelentésváltozásának megértése összetettebb kommunikációs szituációban.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rPr>
                <w:rFonts w:ascii="Calibri" w:hAnsi="Calibri" w:cs="Calibri"/>
                <w:lang w:val="en-US"/>
              </w:rPr>
            </w:pPr>
            <w:r>
              <w:rPr>
                <w:sz w:val="22"/>
                <w:szCs w:val="22"/>
                <w:lang w:val="en-US"/>
              </w:rPr>
              <w:t>Tartalom, témák: tipográfiai tervezés szempontjai. Újságcímlap, vagy könyvborító tervezése.</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 xml:space="preserve"> a médiaipar m</w:t>
            </w:r>
            <w:r>
              <w:rPr>
                <w:sz w:val="22"/>
                <w:szCs w:val="22"/>
              </w:rPr>
              <w:t>űködése, műsorgyártás.</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r>
              <w:rPr>
                <w:i/>
                <w:iCs/>
                <w:sz w:val="22"/>
                <w:szCs w:val="22"/>
                <w:lang w:val="en-US"/>
              </w:rPr>
              <w:t>Magyar nyelv és irodalom:</w:t>
            </w:r>
            <w:r>
              <w:rPr>
                <w:sz w:val="22"/>
                <w:szCs w:val="22"/>
                <w:lang w:val="en-US"/>
              </w:rPr>
              <w:t xml:space="preserve"> Ábrák, képek, illusztrációk kapcsolata a szöveggel. Csoportos, nyilvános és tömegkommunikáció sajátosságai. Vizuális kommunikáció. A számítógépes szövegvilág; az elektronikus tömegkommunikáció. </w:t>
            </w: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 w:val="left" w:pos="2832"/>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Információk és a közlési cél. A médiumok, közléstípusok tartalmi megbízhatósága, esztétikai értéke.</w:t>
            </w:r>
          </w:p>
        </w:tc>
      </w:tr>
      <w:tr w:rsidR="00734299" w:rsidTr="006E64C3">
        <w:trPr>
          <w:trHeight w:val="880"/>
        </w:trPr>
        <w:tc>
          <w:tcPr>
            <w:tcW w:w="1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Montázs-elv, tipográfia (bet</w:t>
            </w:r>
            <w:r>
              <w:rPr>
                <w:sz w:val="22"/>
                <w:szCs w:val="22"/>
              </w:rPr>
              <w:t>űméret és stílus, oldalrendezés, oldalpár, kép és szöveg, kompozíció, borító); intermédia, anyag(szerűség), művészkönyv/art-book, műsorrend.</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6"/>
        <w:gridCol w:w="298"/>
        <w:gridCol w:w="3160"/>
        <w:gridCol w:w="2659"/>
        <w:gridCol w:w="1593"/>
      </w:tblGrid>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Tömegkommunikációs eszközök</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5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kommunikáció különböz</w:t>
            </w:r>
            <w:r>
              <w:rPr>
                <w:sz w:val="22"/>
                <w:szCs w:val="22"/>
              </w:rPr>
              <w:t>ő formáinak csoportosítása. A reklám hatásmechanizmusának elemzése.</w:t>
            </w:r>
          </w:p>
        </w:tc>
      </w:tr>
      <w:tr w:rsidR="00734299" w:rsidTr="006E64C3">
        <w:trPr>
          <w:trHeight w:val="880"/>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lang w:val="en-US"/>
              </w:rPr>
            </w:pPr>
          </w:p>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tömegkommunikáció eszközeinek és formáinak ismerete, csoportosítása, értelmezése. Vizuális reklámok értelmezése.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124"/>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 tömegmédiumok alaptulajdonságainak, hordozóinak (pl. újság, DVD), intézményeinek, csatornáinak és funkcióinak (pl. hírközlés, szórakoztatás, reklám) csoportosítása, elemzése rendszerez</w:t>
            </w:r>
            <w:r>
              <w:rPr>
                <w:sz w:val="22"/>
                <w:szCs w:val="22"/>
              </w:rPr>
              <w:t>ő feladatok megoldásán keresztül. A filmművészet műfajai. Műfajok és műsortípusok a Tv-ben.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tapasztalati valóság és a médiában megjelen</w:t>
            </w:r>
            <w:r>
              <w:rPr>
                <w:sz w:val="22"/>
                <w:szCs w:val="22"/>
              </w:rPr>
              <w:t>ő reprezentált valóság viszonyának feltárása (pl. helyzetgyakorlatok segítségével, videokamerával rögzítve) a tömegkommunikáció eszközeinek és formáinak elmélyültebb ismerete és megértése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tömegkommunikáció egy jellegzetes, a képet a szöveggel együtt alkalmazó médiumának értelmezése kreatív gyakorlatot köt</w:t>
            </w:r>
            <w:r>
              <w:rPr>
                <w:sz w:val="22"/>
                <w:szCs w:val="22"/>
              </w:rPr>
              <w:t>ődően (pl. moziplakát, közérdekű üzenetet közvetítő plakát készítése internetről letöltött film, képek felhasználásával) az összetettebb vizuális közlés alkotó megvalósítása céljából.</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A tv-reklám és a videoklip sajátosságainak elemzése különféle szempontok alapján (pl. hangulatkeltés, montázs, sztereotípia, eredeti megoldások, célközönség) a valószer</w:t>
            </w:r>
            <w:r>
              <w:rPr>
                <w:sz w:val="22"/>
                <w:szCs w:val="22"/>
              </w:rPr>
              <w:t>űség, a hatásmechanizmus problémakörének felismerése, tudatosítása érdekében.</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Mozgóképkultúra és médiaismeret:</w:t>
            </w:r>
            <w:r>
              <w:rPr>
                <w:sz w:val="22"/>
                <w:szCs w:val="22"/>
                <w:lang w:val="en-US"/>
              </w:rPr>
              <w:t>Tömegtájékoztatás. Médiaipar m</w:t>
            </w:r>
            <w:r>
              <w:rPr>
                <w:sz w:val="22"/>
                <w:szCs w:val="22"/>
              </w:rPr>
              <w:t>űködése. Kultúra és tömegkultúra, jelenségek a médiában. Virtuális valóság. Sztereotípia, reprezentáció. Műfajfilm, szerzői film. A reklám hatásmechanizmusa.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Dráma és tánc: </w:t>
            </w:r>
            <w:r>
              <w:rPr>
                <w:sz w:val="22"/>
                <w:szCs w:val="22"/>
                <w:lang w:val="en-US"/>
              </w:rPr>
              <w:t>Improvizáció. Jellemábrázolási technikák.</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Ének-zene:</w:t>
            </w:r>
            <w:r>
              <w:rPr>
                <w:sz w:val="22"/>
                <w:szCs w:val="22"/>
                <w:lang w:val="en-US"/>
              </w:rPr>
              <w:t xml:space="preserve"> populáris zenei stílusok.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Magyar nyelv és irodalom:</w:t>
            </w:r>
            <w:r>
              <w:rPr>
                <w:sz w:val="22"/>
                <w:szCs w:val="22"/>
                <w:lang w:val="en-US"/>
              </w:rPr>
              <w:t xml:space="preserve"> Médiaszövegek jellemz</w:t>
            </w:r>
            <w:r>
              <w:rPr>
                <w:sz w:val="22"/>
                <w:szCs w:val="22"/>
              </w:rPr>
              <w:t>ői. A személyközi kommunikáció. Különféle beszédműfajok kommunikációs technikái hétköznapi kommunikációs helyzetekben, a tömegkommunikációban.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Informatika:</w:t>
            </w:r>
            <w:r>
              <w:rPr>
                <w:sz w:val="22"/>
                <w:szCs w:val="22"/>
                <w:lang w:val="en-US"/>
              </w:rPr>
              <w:t xml:space="preserve"> A kommunikációs eszközök hatása a mindennapi életre és a társadalomra. Globális információs társadalom. A fogyasztói viselkedést befolyásoló tényez</w:t>
            </w:r>
            <w:r>
              <w:rPr>
                <w:sz w:val="22"/>
                <w:szCs w:val="22"/>
              </w:rPr>
              <w:t>ők.</w:t>
            </w:r>
          </w:p>
        </w:tc>
      </w:tr>
      <w:tr w:rsidR="00734299" w:rsidTr="006E64C3">
        <w:trPr>
          <w:trHeight w:val="148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Közvetett kommunikáció, média, médium, nyomtatott és elektronikus sajtó, televízió, közszolgálati, kereskedelmi és közösségi televízió, internet, hírközlés, reklám, fotografikus kép, tapasztalati- és reprezentált valóság, asszociatív, párhuzamos és bels</w:t>
            </w:r>
            <w:r>
              <w:rPr>
                <w:sz w:val="22"/>
                <w:szCs w:val="22"/>
              </w:rPr>
              <w:t>ő montázs, sztereotípia, célközönség, valószerűség, hitelesség, plakát, műfajfilm.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42"/>
        <w:gridCol w:w="329"/>
        <w:gridCol w:w="3113"/>
        <w:gridCol w:w="2632"/>
        <w:gridCol w:w="1620"/>
      </w:tblGrid>
      <w:tr w:rsidR="00734299" w:rsidTr="006E64C3">
        <w:trPr>
          <w:trHeight w:val="5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7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Vizuális kommunikáció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Tér-id</w:t>
            </w:r>
            <w:r>
              <w:rPr>
                <w:b/>
                <w:bCs/>
                <w:sz w:val="22"/>
                <w:szCs w:val="22"/>
              </w:rPr>
              <w:t>ő kifejezése</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3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Tér-id</w:t>
            </w:r>
            <w:r>
              <w:rPr>
                <w:sz w:val="22"/>
                <w:szCs w:val="22"/>
              </w:rPr>
              <w:t>őbeni változások, folyamatok képi tagolásának pontos értelmezése és értelmezhető megjelenítése képsorozatokkal. Mozgóképi kifejezőeszközök vizuális értelmezése.</w:t>
            </w:r>
          </w:p>
        </w:tc>
      </w:tr>
      <w:tr w:rsidR="00734299" w:rsidTr="006E64C3">
        <w:trPr>
          <w:trHeight w:val="880"/>
        </w:trPr>
        <w:tc>
          <w:tcPr>
            <w:tcW w:w="21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after="200" w:line="276" w:lineRule="auto"/>
              <w:jc w:val="center"/>
              <w:rPr>
                <w:rFonts w:ascii="Calibri" w:hAnsi="Calibri" w:cs="Calibri"/>
                <w:lang w:val="en-US"/>
              </w:rPr>
            </w:pPr>
            <w:r>
              <w:rPr>
                <w:b/>
                <w:bCs/>
                <w:sz w:val="22"/>
                <w:szCs w:val="22"/>
                <w:lang w:val="en-US"/>
              </w:rPr>
              <w:t>A tematikai egység nevelési-fejlesztési céljai</w:t>
            </w:r>
          </w:p>
        </w:tc>
        <w:tc>
          <w:tcPr>
            <w:tcW w:w="73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technikai médiumok (különösképpen a mozgókép) képalkotó módszereinek és m</w:t>
            </w:r>
            <w:r>
              <w:rPr>
                <w:sz w:val="22"/>
                <w:szCs w:val="22"/>
              </w:rPr>
              <w:t>űtípusainak megismerése. Komplex audiovizuális közlés tervezése.</w:t>
            </w:r>
          </w:p>
        </w:tc>
      </w:tr>
      <w:tr w:rsidR="00734299" w:rsidTr="006E64C3">
        <w:trPr>
          <w:trHeight w:val="350"/>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8641"/>
        </w:trPr>
        <w:tc>
          <w:tcPr>
            <w:tcW w:w="528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Megadott vagy szabadon választott téma alapján komplex munka, m</w:t>
            </w:r>
            <w:r>
              <w:rPr>
                <w:sz w:val="22"/>
                <w:szCs w:val="22"/>
              </w:rPr>
              <w:t>ű tervezése (pl. kép/"fotó"regény, story-board készítése) a legfőbb audiovizuális kifejezési eszközök tudatosítása céljából. A story-board és a képregény műfajának összehasonlítása.</w:t>
            </w:r>
            <w:r>
              <w:rPr>
                <w:sz w:val="22"/>
                <w:szCs w:val="22"/>
                <w:lang w:val="en-US"/>
              </w:rPr>
              <w:t xml:space="preserve"> Tartalom, téma: a mozgás és az id</w:t>
            </w:r>
            <w:r>
              <w:rPr>
                <w:sz w:val="22"/>
                <w:szCs w:val="22"/>
              </w:rPr>
              <w:t>ő megjelenítése állóképek sorozatával. Képsorozatok. Kronofotográfia. Szimultaneizmus.</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lang w:val="en-US"/>
              </w:rPr>
            </w:pP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„látvány-hang-mozgás” hármas egységének kreatív alkalmazása összetettebb (mediális) tartalmú kreatív gyakorlat kapcsán (pl. videoperformansz tervezése és kivitelezése megadott témából kiindulva), majd a produkció elemz</w:t>
            </w:r>
            <w:r>
              <w:rPr>
                <w:sz w:val="22"/>
                <w:szCs w:val="22"/>
              </w:rPr>
              <w:t>ő-értékelő feldolgozása a szándék és a megvalósítás sikeressége szempontjából.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A mozgóképi közlésmód és a mozgókép kifejez</w:t>
            </w:r>
            <w:r>
              <w:rPr>
                <w:sz w:val="22"/>
                <w:szCs w:val="22"/>
              </w:rPr>
              <w:t>őeszközei: plánok, filmtrükkök, képgyűjtés különböző plánokról. A figyelemirányítás filmes eszközei. A kép és a zene összhangja.</w:t>
            </w:r>
          </w:p>
        </w:tc>
        <w:tc>
          <w:tcPr>
            <w:tcW w:w="42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Mozgóképkultúra és médiaismeret:</w:t>
            </w:r>
            <w:r>
              <w:rPr>
                <w:sz w:val="22"/>
                <w:szCs w:val="22"/>
                <w:lang w:val="en-US"/>
              </w:rPr>
              <w:t xml:space="preserve"> A figyelemirányítás, a hangulatteremtés és az értelmezés legfontosabb eszközei. Fényviszonyok, mozgás, szerepjáték hatásmechanizmusa. </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Mozgásos kommunikáció, improvizáció adott zene, téma vagy fogalom alapján. Performansz tervezése, kivitelezése. A színházm</w:t>
            </w:r>
            <w:r>
              <w:rPr>
                <w:sz w:val="22"/>
                <w:szCs w:val="22"/>
              </w:rPr>
              <w:t>űvészet összművészeti sajátosságai, vizuális elemek alkalmazása.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Ének-zene:</w:t>
            </w:r>
            <w:r>
              <w:rPr>
                <w:sz w:val="22"/>
                <w:szCs w:val="22"/>
                <w:lang w:val="en-US"/>
              </w:rPr>
              <w:t xml:space="preserve"> a zene szerepe a médiában és a filmm</w:t>
            </w:r>
            <w:r>
              <w:rPr>
                <w:sz w:val="22"/>
                <w:szCs w:val="22"/>
              </w:rPr>
              <w:t>űvészetben.</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Magyar nyelv és irodalom:</w:t>
            </w:r>
            <w:r>
              <w:rPr>
                <w:sz w:val="22"/>
                <w:szCs w:val="22"/>
                <w:lang w:val="en-US"/>
              </w:rPr>
              <w:t xml:space="preserve"> Az id</w:t>
            </w:r>
            <w:r>
              <w:rPr>
                <w:sz w:val="22"/>
                <w:szCs w:val="22"/>
              </w:rPr>
              <w:t>ő- és térmegjelölések értelmezése. Elbeszélő, nézőpont, történetmondás, cselekmény, helyszín, szereplő, leírás, párbeszéd, jellemzés, jellem, hőstípus; helyzet, akció, dikció, konfliktus, monológ, dialógus, prológus, epilógus, késleltetés, jelenet; néhány alapvető emberi léthelyzet, motívum, metafora, toposz, archetípus.</w:t>
            </w:r>
          </w:p>
        </w:tc>
      </w:tr>
      <w:tr w:rsidR="00734299" w:rsidTr="006E64C3">
        <w:trPr>
          <w:trHeight w:val="880"/>
        </w:trPr>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69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Story-board, forgatókönyv, beállítás, jelenet, a montázs(típusok) jelent</w:t>
            </w:r>
            <w:r>
              <w:rPr>
                <w:sz w:val="22"/>
                <w:szCs w:val="22"/>
              </w:rPr>
              <w:t>ősége, a narráció sémái és egyedi megoldásai, képregény, video/performansz.</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4"/>
        <w:gridCol w:w="231"/>
        <w:gridCol w:w="4221"/>
        <w:gridCol w:w="1732"/>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Tervezett, alakított környezet</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pPr>
            <w:r>
              <w:rPr>
                <w:sz w:val="22"/>
                <w:szCs w:val="22"/>
                <w:lang w:val="en-US"/>
              </w:rPr>
              <w:t>A vizuális környezetben megfigyelhet</w:t>
            </w:r>
            <w:r>
              <w:rPr>
                <w:sz w:val="22"/>
                <w:szCs w:val="22"/>
              </w:rPr>
              <w:t xml:space="preserve">ő téri helyzetek, színviszonyok pontos értelmezése és szöveges megfogalmazása. Megfigyelések alapján a vizuális közlések érdekében különböző rajzi technikák alkalmazása. Tárgyakkal, épületekkel, jelenségekkel kapcsolatos információk gyűjtése.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after="200" w:line="276" w:lineRule="auto"/>
              <w:rPr>
                <w:rFonts w:ascii="Calibri" w:hAnsi="Calibri" w:cs="Calibri"/>
                <w:lang w:val="en-US"/>
              </w:rPr>
            </w:pPr>
            <w:r>
              <w:rPr>
                <w:sz w:val="22"/>
                <w:szCs w:val="22"/>
                <w:lang w:val="en-US"/>
              </w:rPr>
              <w:t>Tárgykészít</w:t>
            </w:r>
            <w:r>
              <w:rPr>
                <w:sz w:val="22"/>
                <w:szCs w:val="22"/>
              </w:rPr>
              <w:t xml:space="preserve">ő, kézműves technikák alkalmazása. Gyakorlati feladatok önálló előkészítése. </w:t>
            </w:r>
          </w:p>
        </w:tc>
      </w:tr>
      <w:tr w:rsidR="00734299" w:rsidTr="006E64C3">
        <w:trPr>
          <w:trHeight w:val="17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Jelenségek, látványok vizuális megfigyelése és értelmezése során célirányos szempontok kiválasztása. Az adott tárgynak megfelel</w:t>
            </w:r>
            <w:r>
              <w:rPr>
                <w:sz w:val="22"/>
                <w:szCs w:val="22"/>
              </w:rPr>
              <w:t>ő tárgykészítő technikák alkalmazása. Problémamegoldás a tervezés során. Építészeti és térélmények megfogalmazása szövegben. Összehasonlítás során önállóan kialakított szempontok érvényesítése. Tárgyak, épületek felmérése, elemzése, értelmezése adott szempontok alapján.</w:t>
            </w:r>
          </w:p>
        </w:tc>
      </w:tr>
      <w:tr w:rsidR="00734299" w:rsidTr="006E64C3">
        <w:trPr>
          <w:trHeight w:val="35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6880"/>
        </w:trPr>
        <w:tc>
          <w:tcPr>
            <w:tcW w:w="627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Ember alkotta objektumok (pl. épületek, építmények) és azok jellemz</w:t>
            </w:r>
            <w:r>
              <w:rPr>
                <w:sz w:val="22"/>
                <w:szCs w:val="22"/>
              </w:rPr>
              <w:t xml:space="preserve">ő környezetének (pl. formai kapcsolódás – F. L. Wright: </w:t>
            </w:r>
            <w:r>
              <w:rPr>
                <w:i/>
                <w:iCs/>
                <w:sz w:val="22"/>
                <w:szCs w:val="22"/>
              </w:rPr>
              <w:t>Vízeséshá</w:t>
            </w:r>
            <w:r>
              <w:rPr>
                <w:sz w:val="22"/>
                <w:szCs w:val="22"/>
              </w:rPr>
              <w:t>z; Utzon: Operaház Sydney-ben; környezetbe olvadás, álcázás – camouflage jelenség) elemző vizsgálata, értelmezése és összehasonlítása (pl. formai és/vagy színkapcsolódás, anyaghasználat szerint).</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lang w:val="en-US"/>
              </w:rPr>
            </w:pPr>
            <w:r>
              <w:rPr>
                <w:sz w:val="22"/>
                <w:szCs w:val="22"/>
                <w:lang w:val="en-US"/>
              </w:rPr>
              <w:t xml:space="preserve">    Szöveges eszközökkel leírt tárgy, épület vagy téri helyzet pontos megjelenítése vizuális eszközökkel, az adott környezet alapos, pontos megismerése érdekében.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 xml:space="preserve">    Bels</w:t>
            </w:r>
            <w:r>
              <w:rPr>
                <w:sz w:val="22"/>
                <w:szCs w:val="22"/>
              </w:rPr>
              <w:t>ő terek, tárgyak átalakítása meghatározott célok (pl. közösségi terek intim részeinek kialakítása, hulladék kreatív újrahasznosítása) érdekében.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(Ready-made-ek/kész tárgyak fotózása, és a tárgy elemzése m</w:t>
            </w:r>
            <w:r>
              <w:rPr>
                <w:sz w:val="22"/>
                <w:szCs w:val="22"/>
              </w:rPr>
              <w:t>űalkotásként. )</w:t>
            </w:r>
          </w:p>
        </w:tc>
        <w:tc>
          <w:tcPr>
            <w:tcW w:w="3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 xml:space="preserve">Matematika: </w:t>
            </w:r>
            <w:r>
              <w:rPr>
                <w:sz w:val="22"/>
                <w:szCs w:val="22"/>
                <w:lang w:val="en-US"/>
              </w:rPr>
              <w:t>Méretezés.Gondolatmenet követése. Absztrahálás, konkretizálás. Rendszeralkotás: elemek elrendezése adott szempontok szerint.</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Biológia-egészségtan: </w:t>
            </w:r>
            <w:r>
              <w:rPr>
                <w:sz w:val="22"/>
                <w:szCs w:val="22"/>
                <w:lang w:val="en-US"/>
              </w:rPr>
              <w:t>lakókörnyezet és természetes él</w:t>
            </w:r>
            <w:r>
              <w:rPr>
                <w:sz w:val="22"/>
                <w:szCs w:val="22"/>
              </w:rPr>
              <w:t>őhelyek.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tc>
      </w:tr>
      <w:tr w:rsidR="00734299" w:rsidTr="006E64C3">
        <w:trPr>
          <w:trHeight w:val="5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Tervezés, felmérés, térelrendezés, m</w:t>
            </w:r>
            <w:r>
              <w:rPr>
                <w:sz w:val="22"/>
                <w:szCs w:val="22"/>
              </w:rPr>
              <w:t>űszaki ábrázolás, környezettudatos magatartás, környezetvédelem.</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tbl>
      <w:tblPr>
        <w:tblW w:w="0" w:type="auto"/>
        <w:tblInd w:w="111" w:type="dxa"/>
        <w:tblLayout w:type="fixed"/>
        <w:tblCellMar>
          <w:left w:w="0" w:type="dxa"/>
          <w:right w:w="0" w:type="dxa"/>
        </w:tblCellMar>
        <w:tblLook w:val="0000"/>
      </w:tblPr>
      <w:tblGrid>
        <w:gridCol w:w="1829"/>
        <w:gridCol w:w="272"/>
        <w:gridCol w:w="4033"/>
        <w:gridCol w:w="1822"/>
        <w:gridCol w:w="1580"/>
      </w:tblGrid>
      <w:tr w:rsidR="00734299" w:rsidTr="006E64C3">
        <w:trPr>
          <w:trHeight w:val="5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Funkció</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2 óra</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Tárgyakkal, épületekkel, jelenségekkel kapcsolatos információk gy</w:t>
            </w:r>
            <w:r>
              <w:rPr>
                <w:sz w:val="22"/>
                <w:szCs w:val="22"/>
              </w:rPr>
              <w:t>űjtése. Tervvázlatok készítése. Gyakorlati feladatok önálló előkészítése.</w:t>
            </w:r>
          </w:p>
        </w:tc>
      </w:tr>
      <w:tr w:rsidR="00734299" w:rsidTr="006E64C3">
        <w:trPr>
          <w:trHeight w:val="880"/>
        </w:trPr>
        <w:tc>
          <w:tcPr>
            <w:tcW w:w="21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3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rPr>
                <w:rFonts w:ascii="Calibri" w:hAnsi="Calibri" w:cs="Calibri"/>
                <w:lang w:val="en-US"/>
              </w:rPr>
            </w:pPr>
            <w:r>
              <w:rPr>
                <w:sz w:val="22"/>
                <w:szCs w:val="22"/>
                <w:lang w:val="en-US"/>
              </w:rPr>
              <w:t>Az adott célnak megfelel</w:t>
            </w:r>
            <w:r>
              <w:rPr>
                <w:sz w:val="22"/>
                <w:szCs w:val="22"/>
              </w:rPr>
              <w:t>ő tárgykészítő technikák alkalmazása. Problémamegoldás a tervezés során. Tárgy és funkció kapcsolatának átfogó értelmezése.</w:t>
            </w:r>
          </w:p>
        </w:tc>
      </w:tr>
      <w:tr w:rsidR="00734299" w:rsidTr="006E64C3">
        <w:trPr>
          <w:trHeight w:val="350"/>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606"/>
        </w:trPr>
        <w:tc>
          <w:tcPr>
            <w:tcW w:w="613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Környezet tervezése, áttervezése más feladat ellátására (pl. munka – pihenés, hétköznapi – ünnepi) vagy több funkció betöltésére (pl. öltözködés és rejt</w:t>
            </w:r>
            <w:r>
              <w:rPr>
                <w:sz w:val="22"/>
                <w:szCs w:val="22"/>
              </w:rPr>
              <w:t xml:space="preserve">őzködés, közlekedés és pihenés), illetve a tervek elkészítése makett vagy modell formájában.Tartalom, téma: városi közlekedésre alkalmas autó tervezése; a jövő autója.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Funkcionális szempontokat kevéssé érvényesít</w:t>
            </w:r>
            <w:r>
              <w:rPr>
                <w:sz w:val="22"/>
                <w:szCs w:val="22"/>
              </w:rPr>
              <w:t>ő fiktív vagy elképzelt terek (pl. adott színházi mű díszlete) tervezése és makettezése.</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rPr>
                <w:rFonts w:ascii="Calibri" w:hAnsi="Calibri" w:cs="Calibri"/>
                <w:lang w:val="en-US"/>
              </w:rPr>
            </w:pPr>
            <w:r>
              <w:rPr>
                <w:sz w:val="22"/>
                <w:szCs w:val="22"/>
                <w:lang w:val="en-US"/>
              </w:rPr>
              <w:t>Tartalom, téma: a történelem híres kapui és a népm</w:t>
            </w:r>
            <w:r>
              <w:rPr>
                <w:sz w:val="22"/>
                <w:szCs w:val="22"/>
              </w:rPr>
              <w:t xml:space="preserve">űvészet kapui. Tervezés: egy színház főbejárati kapujának terve a színház karakterét kifejező szimbolikus formákkal. Egy választott régi stíluskorszakot jelképező „időkapu” tervezése. A székely kapuk motívumai (minták és feliratok). </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Technika, életvitel és gyakorlat: </w:t>
            </w:r>
            <w:r>
              <w:rPr>
                <w:sz w:val="22"/>
                <w:szCs w:val="22"/>
                <w:lang w:val="en-US"/>
              </w:rPr>
              <w:t>Szükségletek és igények elemzése, tevékenységhez szükséges információk kiválasztása, tervezés szerepe, jelent</w:t>
            </w:r>
            <w:r>
              <w:rPr>
                <w:sz w:val="22"/>
                <w:szCs w:val="22"/>
              </w:rPr>
              <w:t>ősége, műveleti sorrend betartása, eszközhasználat. Lakókörnyezet-életmód.</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Dráma és tánc: </w:t>
            </w:r>
            <w:r>
              <w:rPr>
                <w:sz w:val="22"/>
                <w:szCs w:val="22"/>
                <w:lang w:val="en-US"/>
              </w:rPr>
              <w:t>Produkciós munka. A színházm</w:t>
            </w:r>
            <w:r>
              <w:rPr>
                <w:sz w:val="22"/>
                <w:szCs w:val="22"/>
              </w:rPr>
              <w:t>űvészet összművészeti sajátosságai.</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Magyar nyelv és irodalom: </w:t>
            </w:r>
            <w:r>
              <w:rPr>
                <w:sz w:val="22"/>
                <w:szCs w:val="22"/>
                <w:lang w:val="en-US"/>
              </w:rPr>
              <w:t>improvizáció, diákszínpadi el</w:t>
            </w:r>
            <w:r>
              <w:rPr>
                <w:sz w:val="22"/>
                <w:szCs w:val="22"/>
              </w:rPr>
              <w:t>őadás.</w:t>
            </w:r>
          </w:p>
        </w:tc>
      </w:tr>
      <w:tr w:rsidR="00734299" w:rsidTr="006E64C3">
        <w:trPr>
          <w:trHeight w:val="580"/>
        </w:trPr>
        <w:tc>
          <w:tcPr>
            <w:tcW w:w="18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0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Funkció, funkcionalizmus, díszlet, makett, modell.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b/>
          <w:bCs/>
          <w:sz w:val="22"/>
          <w:szCs w:val="22"/>
          <w:lang w:val="en-US"/>
        </w:rPr>
      </w:pPr>
    </w:p>
    <w:tbl>
      <w:tblPr>
        <w:tblW w:w="0" w:type="auto"/>
        <w:tblInd w:w="111" w:type="dxa"/>
        <w:tblLayout w:type="fixed"/>
        <w:tblCellMar>
          <w:left w:w="0" w:type="dxa"/>
          <w:right w:w="0" w:type="dxa"/>
        </w:tblCellMar>
        <w:tblLook w:val="0000"/>
      </w:tblPr>
      <w:tblGrid>
        <w:gridCol w:w="1824"/>
        <w:gridCol w:w="231"/>
        <w:gridCol w:w="4704"/>
        <w:gridCol w:w="1249"/>
        <w:gridCol w:w="1528"/>
      </w:tblGrid>
      <w:tr w:rsidR="00734299" w:rsidTr="006E64C3">
        <w:trPr>
          <w:trHeight w:val="5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Tematikai egység/ Fejlesztési cél</w:t>
            </w:r>
          </w:p>
        </w:tc>
        <w:tc>
          <w:tcPr>
            <w:tcW w:w="59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after="200" w:line="276" w:lineRule="auto"/>
              <w:jc w:val="center"/>
              <w:rPr>
                <w:b/>
                <w:bCs/>
                <w:lang w:val="en-US"/>
              </w:rPr>
            </w:pPr>
            <w:r>
              <w:rPr>
                <w:b/>
                <w:bCs/>
                <w:sz w:val="22"/>
                <w:szCs w:val="22"/>
                <w:lang w:val="en-US"/>
              </w:rPr>
              <w:t>Tárgy- és környezetkultúra</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200" w:line="276" w:lineRule="auto"/>
              <w:jc w:val="center"/>
              <w:rPr>
                <w:rFonts w:ascii="Calibri" w:hAnsi="Calibri" w:cs="Calibri"/>
                <w:lang w:val="en-US"/>
              </w:rPr>
            </w:pPr>
            <w:r>
              <w:rPr>
                <w:b/>
                <w:bCs/>
                <w:sz w:val="22"/>
                <w:szCs w:val="22"/>
                <w:lang w:val="en-US"/>
              </w:rPr>
              <w:t>Az épített környezet története</w:t>
            </w:r>
          </w:p>
        </w:tc>
        <w:tc>
          <w:tcPr>
            <w:tcW w:w="1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after="200" w:line="276" w:lineRule="auto"/>
              <w:jc w:val="center"/>
              <w:rPr>
                <w:rFonts w:ascii="Calibri" w:hAnsi="Calibri" w:cs="Calibri"/>
                <w:lang w:val="en-US"/>
              </w:rPr>
            </w:pPr>
            <w:r>
              <w:rPr>
                <w:b/>
                <w:bCs/>
                <w:sz w:val="22"/>
                <w:szCs w:val="22"/>
                <w:lang w:val="en-US"/>
              </w:rPr>
              <w:t>Órakeret 4 óra</w:t>
            </w:r>
          </w:p>
        </w:tc>
      </w:tr>
      <w:tr w:rsidR="00734299" w:rsidTr="006E64C3">
        <w:trPr>
          <w:trHeight w:val="11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El</w:t>
            </w:r>
            <w:r>
              <w:rPr>
                <w:b/>
                <w:bCs/>
                <w:sz w:val="22"/>
                <w:szCs w:val="22"/>
              </w:rPr>
              <w:t>őzetes tudás</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Azonosságok és különbségek célirányos megkülönböztetése az elemzésben. Tárgyakkal, épületekkel, jelenségekkel kapcsolatos információk gy</w:t>
            </w:r>
            <w:r>
              <w:rPr>
                <w:sz w:val="22"/>
                <w:szCs w:val="22"/>
              </w:rPr>
              <w:t>űjtés. A látott jelenségek elemzéséhez, értelmezéséhez szükséges szempontok megértése. Önálló kérdések megfogalmazása.</w:t>
            </w:r>
          </w:p>
        </w:tc>
      </w:tr>
      <w:tr w:rsidR="00734299" w:rsidTr="006E64C3">
        <w:trPr>
          <w:trHeight w:val="2380"/>
        </w:trPr>
        <w:tc>
          <w:tcPr>
            <w:tcW w:w="20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200" w:line="276" w:lineRule="auto"/>
              <w:jc w:val="center"/>
              <w:rPr>
                <w:rFonts w:ascii="Calibri" w:hAnsi="Calibri" w:cs="Calibri"/>
                <w:lang w:val="en-US"/>
              </w:rPr>
            </w:pPr>
            <w:r>
              <w:rPr>
                <w:b/>
                <w:bCs/>
                <w:sz w:val="22"/>
                <w:szCs w:val="22"/>
                <w:lang w:val="en-US"/>
              </w:rPr>
              <w:t>A tematikai egység nevelési-fejlesztési céljai</w:t>
            </w:r>
          </w:p>
        </w:tc>
        <w:tc>
          <w:tcPr>
            <w:tcW w:w="74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after="200" w:line="276" w:lineRule="auto"/>
              <w:rPr>
                <w:rFonts w:ascii="Calibri" w:hAnsi="Calibri" w:cs="Calibri"/>
                <w:lang w:val="en-US"/>
              </w:rPr>
            </w:pPr>
            <w:r>
              <w:rPr>
                <w:sz w:val="22"/>
                <w:szCs w:val="22"/>
                <w:lang w:val="en-US"/>
              </w:rPr>
              <w:t>A vizuális környezet, tárgyak vizuális megfigyelése és a látvány értelmezése során célirányos szempontok kiválasztása. Különböz</w:t>
            </w:r>
            <w:r>
              <w:rPr>
                <w:sz w:val="22"/>
                <w:szCs w:val="22"/>
              </w:rPr>
              <w:t>ő korú és típusú tárgyak, épületek pontos összehasonlítása különböző szempontok alapján, a következtetések célirányos megfogalmazásával. Fontosabb építészettörténeti korszakok és irányzatok, lényegének megértése, megkülönböztetésük. Különböző korokból származó tárgyak megkülönböztetése különböző szempontok alapján. A múlt tárgyi emlékeinek értékelése, jelentőségének megértése.</w:t>
            </w:r>
          </w:p>
        </w:tc>
      </w:tr>
      <w:tr w:rsidR="00734299" w:rsidTr="006E64C3">
        <w:trPr>
          <w:trHeight w:val="350"/>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085"/>
        </w:trPr>
        <w:tc>
          <w:tcPr>
            <w:tcW w:w="675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Az építészettörténet fontosabb korszakainak (pl. reneszánsz, barokk, klasszicizmus, eklektika) elemz</w:t>
            </w:r>
            <w:r>
              <w:rPr>
                <w:sz w:val="22"/>
                <w:szCs w:val="22"/>
              </w:rPr>
              <w:t>ő vizsgálata, összehasonlítása és csoportosítása a legfontosabb építészettörténeti példák alapján.</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divat fogalmának (pl. öltözködés, viselkedésforma, zene, lakberendezés területén) elemz</w:t>
            </w:r>
            <w:r>
              <w:rPr>
                <w:sz w:val="22"/>
                <w:szCs w:val="22"/>
              </w:rPr>
              <w:t>ő vizsgálata és értelmezése (pl. szubkultúrák viszonya a divathoz) a közvetlen környezetben tapasztalható példákon keresztül.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pPr>
            <w:r>
              <w:rPr>
                <w:sz w:val="22"/>
                <w:szCs w:val="22"/>
                <w:lang w:val="en-US"/>
              </w:rPr>
              <w:t>Tartalom, téma: formák, fazonok, motívumok (gy</w:t>
            </w:r>
            <w:r>
              <w:rPr>
                <w:sz w:val="22"/>
                <w:szCs w:val="22"/>
              </w:rPr>
              <w:t xml:space="preserve">űjtés az öltözködés történetéből); önarckép készítése régi korok öltözékébe bújva;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A hagyományos és a modern társadalmak tárgykészítésének, tárgykultúrájának (pl. öltözet, lakberendezési tárgyak) elemz</w:t>
            </w:r>
            <w:r>
              <w:rPr>
                <w:sz w:val="22"/>
                <w:szCs w:val="22"/>
              </w:rPr>
              <w:t>ő vizsgálata példák alapján (pl. kézműves technikával készült egyedi tárgy; sorozatgyártásban készült tömegtárgy; ipari formatervezés eredményeként készült egyedi tárgy), a legfontosabb karakterjegyek alapján azok megkülönböztetése. Iparművészeti technikák alapvető ismerete: nemezelés, szövés, fonás, batikolás. Tárgykészítés egy választott technikával (pl. fonott karkötő, batikolt póló).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rFonts w:ascii="Calibri" w:hAnsi="Calibri" w:cs="Calibri"/>
                <w:lang w:val="en-US"/>
              </w:rPr>
            </w:pPr>
            <w:r>
              <w:rPr>
                <w:sz w:val="22"/>
                <w:szCs w:val="22"/>
                <w:lang w:val="en-US"/>
              </w:rPr>
              <w:t xml:space="preserve">    A környezetalakítás fenntarthatóságot szolgáló lehet</w:t>
            </w:r>
            <w:r>
              <w:rPr>
                <w:sz w:val="22"/>
                <w:szCs w:val="22"/>
              </w:rPr>
              <w:t>őségek elemző vizsgálata és értelmezése konkrét példákon keresztül (pl. ökoház). Tartalom, téma: a jövő század korszerű lakóházának jellemzői (kutatómunka az interneten: új építőanyagok és épületszerkezetek, példák)</w:t>
            </w:r>
          </w:p>
        </w:tc>
        <w:tc>
          <w:tcPr>
            <w:tcW w:w="2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pPr>
            <w:r>
              <w:rPr>
                <w:i/>
                <w:iCs/>
                <w:sz w:val="22"/>
                <w:szCs w:val="22"/>
                <w:lang w:val="en-US"/>
              </w:rPr>
              <w:t xml:space="preserve">Magyar nyelv és irodalom: </w:t>
            </w:r>
            <w:r>
              <w:rPr>
                <w:sz w:val="22"/>
                <w:szCs w:val="22"/>
                <w:lang w:val="en-US"/>
              </w:rPr>
              <w:t>Esztétikai min</w:t>
            </w:r>
            <w:r>
              <w:rPr>
                <w:sz w:val="22"/>
                <w:szCs w:val="22"/>
              </w:rPr>
              <w:t>őségek. Toposz, archetípus állandó és változó jelentésköre.</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pPr>
            <w:r>
              <w:rPr>
                <w:i/>
                <w:iCs/>
                <w:sz w:val="22"/>
                <w:szCs w:val="22"/>
                <w:lang w:val="en-US"/>
              </w:rPr>
              <w:t xml:space="preserve">Történelem, társadalmi és állampolgári ismeretek: </w:t>
            </w:r>
            <w:r>
              <w:rPr>
                <w:sz w:val="22"/>
                <w:szCs w:val="22"/>
                <w:lang w:val="en-US"/>
              </w:rPr>
              <w:t>Társadalmi jelenségek értékelése. Társadalmi normák. Technológiai fejl</w:t>
            </w:r>
            <w:r>
              <w:rPr>
                <w:sz w:val="22"/>
                <w:szCs w:val="22"/>
              </w:rPr>
              <w:t>ődés. Fogyasztói társadalom.</w:t>
            </w:r>
          </w:p>
          <w:p w:rsidR="00734299" w:rsidRDefault="00734299" w:rsidP="006E64C3">
            <w:pPr>
              <w:widowControl w:val="0"/>
              <w:tabs>
                <w:tab w:val="left" w:pos="708"/>
                <w:tab w:val="left" w:pos="1416"/>
                <w:tab w:val="left" w:pos="2124"/>
              </w:tabs>
              <w:autoSpaceDE w:val="0"/>
              <w:autoSpaceDN w:val="0"/>
              <w:adjustRightInd w:val="0"/>
              <w:spacing w:after="200" w:line="276" w:lineRule="auto"/>
              <w:rPr>
                <w:i/>
                <w:iCs/>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Biológia-egészségtan; földrajz:</w:t>
            </w:r>
            <w:r>
              <w:rPr>
                <w:sz w:val="22"/>
                <w:szCs w:val="22"/>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sz w:val="22"/>
                <w:szCs w:val="22"/>
                <w:lang w:val="en-US"/>
              </w:rPr>
              <w:t>Globális társadalmi-gazdasági problémák: fogyasztói szokások, életmód. Fenntarthatóság. Környezet és természetvédelem.</w:t>
            </w:r>
          </w:p>
        </w:tc>
      </w:tr>
      <w:tr w:rsidR="00734299" w:rsidTr="006E64C3">
        <w:trPr>
          <w:trHeight w:val="1180"/>
        </w:trPr>
        <w:tc>
          <w:tcPr>
            <w:tcW w:w="18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after="60"/>
              <w:jc w:val="center"/>
              <w:rPr>
                <w:rFonts w:ascii="Calibri" w:hAnsi="Calibri" w:cs="Calibri"/>
                <w:lang w:val="en-US"/>
              </w:rPr>
            </w:pPr>
            <w:r>
              <w:rPr>
                <w:color w:val="000000"/>
                <w:lang w:val="en-US"/>
              </w:rPr>
              <w:t>Kulcsfogalmak/ fogalmak</w:t>
            </w:r>
          </w:p>
        </w:tc>
        <w:tc>
          <w:tcPr>
            <w:tcW w:w="771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Alaprajztípus, alátámasztó és áthidaló elem, oszloprend, homlokzatosztás, megalitikus építészet, sírtípus, szent körzet és síregyüttes, egyházi építészet, palota, lakóház, stíluskeveredés, divat, szubkultúra, design, funkcionalizmus</w:t>
            </w:r>
          </w:p>
        </w:tc>
      </w:tr>
    </w:tbl>
    <w:p w:rsidR="00734299" w:rsidRDefault="00734299" w:rsidP="00E510A3">
      <w:pPr>
        <w:widowControl w:val="0"/>
        <w:autoSpaceDE w:val="0"/>
        <w:autoSpaceDN w:val="0"/>
        <w:adjustRightInd w:val="0"/>
        <w:rPr>
          <w:color w:val="000000"/>
          <w:sz w:val="22"/>
          <w:szCs w:val="22"/>
          <w:lang w:val="en-US"/>
        </w:rPr>
      </w:pPr>
    </w:p>
    <w:p w:rsidR="00734299" w:rsidRDefault="00734299" w:rsidP="00E510A3">
      <w:pPr>
        <w:autoSpaceDE w:val="0"/>
        <w:autoSpaceDN w:val="0"/>
        <w:adjustRightInd w:val="0"/>
        <w:rPr>
          <w:u w:val="single"/>
          <w:lang w:val="en-US"/>
        </w:rPr>
      </w:pPr>
      <w:r>
        <w:rPr>
          <w:b/>
          <w:bCs/>
          <w:sz w:val="28"/>
          <w:szCs w:val="28"/>
          <w:lang w:val="en-US"/>
        </w:rPr>
        <w:br w:type="page"/>
      </w:r>
      <w:r>
        <w:rPr>
          <w:u w:val="single"/>
          <w:lang w:val="en-US"/>
        </w:rPr>
        <w:t>A továbbhaladás feltételei</w:t>
      </w:r>
    </w:p>
    <w:p w:rsidR="00734299" w:rsidRDefault="00734299" w:rsidP="00E510A3">
      <w:pPr>
        <w:autoSpaceDE w:val="0"/>
        <w:autoSpaceDN w:val="0"/>
        <w:adjustRightInd w:val="0"/>
      </w:pPr>
      <w:r>
        <w:rPr>
          <w:lang w:val="en-US"/>
        </w:rPr>
        <w:t>A tanuló továbbhaladását a vizuális képességek optimális színvonalától való elmaradás nem akadályozhatja meg; az értékelésben egyéni képességfejl</w:t>
      </w:r>
      <w:r>
        <w:t>ődését, a kompetenciák kialakításának személyre szabott ütemét kell figyelembe venni. A csoportos munkák lehetőséget kínálnak a társas aktivitás és a közös munka iránti felelősségérzet fejlesztésére; az elkészült munka közös értékelésén túl (pld. Értékelőlap segítségével) a csoporttagok munkájának egyénenkénti értékelése és az önértékelés is szerepet kaphat az érdemjegyek, majd az osztályzatok kialakításában.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megfigyelés, problémamegoldás, lényegkiemelés és modellalkotás kompetenciái a kreativitással arányosan fejl</w:t>
      </w:r>
      <w:r>
        <w:t>ődjenek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rPr>
          <w:lang w:val="en-US"/>
        </w:rPr>
      </w:pPr>
      <w:r>
        <w:rPr>
          <w:lang w:val="en-US"/>
        </w:rPr>
        <w:t>Legyen képes alkalmazni a téri helyzetek megjelenítésének vetületi, axonometrikus és perspektivikus módjait.</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a vizuális min</w:t>
      </w:r>
      <w:r>
        <w:t>őségek, a képi közlések szóbeli megfogalmazására: kommunikációs kompetenciái kritikus, környezet- és értéktudatos gondolkodással párosuljanak.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A tömegkommunikáció f</w:t>
      </w:r>
      <w:r>
        <w:t>ő jellemzőinek megismerésével társadalmi érzékenysége, szöveges és képi kommunikációs tudatossága és kifejezőképessége fejlődjék.</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képes felismerni és alkalmazni a stílus, a forma, és a funkció szerepét a fogyasztói döntésekben, ezzel környezet- és egészségtudatossága, szociális felel</w:t>
      </w:r>
      <w:r>
        <w:t>ősségérzete fejlődjön.</w:t>
      </w:r>
    </w:p>
    <w:p w:rsidR="00734299" w:rsidRDefault="00734299" w:rsidP="00E510A3">
      <w:pPr>
        <w:numPr>
          <w:ilvl w:val="0"/>
          <w:numId w:val="20"/>
        </w:numPr>
        <w:tabs>
          <w:tab w:val="left" w:pos="720"/>
          <w:tab w:val="left" w:pos="924"/>
        </w:tabs>
        <w:autoSpaceDE w:val="0"/>
        <w:autoSpaceDN w:val="0"/>
        <w:adjustRightInd w:val="0"/>
        <w:spacing w:before="100"/>
        <w:ind w:left="720" w:hanging="360"/>
        <w:jc w:val="both"/>
      </w:pPr>
      <w:r>
        <w:rPr>
          <w:lang w:val="en-US"/>
        </w:rPr>
        <w:t>Legyen jártas az alapvet</w:t>
      </w:r>
      <w:r>
        <w:t>ő ábrázolási technikák alkalmazásában; kreativitása e technikák helyénvaló alkalmazása kapcsán problémamegoldó és művészeti-esztétikai ítéletalkotó képességeit, valamint önértékelését fejlessze</w:t>
      </w:r>
    </w:p>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spacing w:after="200" w:line="276" w:lineRule="auto"/>
        <w:rPr>
          <w:b/>
          <w:bCs/>
          <w:sz w:val="28"/>
          <w:szCs w:val="28"/>
        </w:rPr>
      </w:pPr>
      <w:r>
        <w:rPr>
          <w:b/>
          <w:bCs/>
          <w:sz w:val="28"/>
          <w:szCs w:val="28"/>
          <w:lang w:val="en-US"/>
        </w:rPr>
        <w:t>Ajánlott m</w:t>
      </w:r>
      <w:r>
        <w:rPr>
          <w:b/>
          <w:bCs/>
          <w:sz w:val="28"/>
          <w:szCs w:val="28"/>
        </w:rPr>
        <w:t xml:space="preserve">űtípusok, művek, alkotók </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RENESZÁNSZ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122. Santa Maria del Fiore, 1296-1436.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123. (Filippo) Brunelleschi: Ospedale degli Innocenti, 1421 k.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124. (Benedetto) da Maiano - Cronaca: Palazzo Strozzi, 1498-1508. Firenze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125. (Donato) Bramante: Tempietto 1502-1505 k. Róma (San Pietro in Montorio kolostor)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126. (Andrea) Palladio: Villa Rotonda, 1550 u. Vicenza mellett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127. (Antonio da Sangallo)-Michelangelo: Palazzo Farnese, 1514-1550.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128. Egy Loire menti reneszánsz kastély (pl. Chenanceaux, Chambord vagy Blois)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129. Vaszilij Blazsennij székesegyház,, XVI. sz. Moszkva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130. Budai vár és királyi palota, XIV-XVI. sz. és XVIII. sz., XIX-XX.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131. Visegrádi királyi palota, XIV-XV.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132. Bakócz-kápolna, 1506-1507. Esztergom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133. Sárospataki vár, XVI-XVII. sz.</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134. (Lorenzo) Ghiberti: A firenzei Battistero bronzkapuja (Porta del Paradiso), 1430-as é.</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135. Donatello: Gattamelata lovasszobra, bronz, 1447-1453 k. (Padova)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136. (Andrea del) Verocchio: Colleoni zsoldosvezér lovasszobra, 1480-as é. (Velence)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137. Michelangelo (Buonarotti): Piet</w:t>
      </w:r>
      <w:r>
        <w:rPr>
          <w:color w:val="000000"/>
          <w:sz w:val="20"/>
          <w:szCs w:val="20"/>
        </w:rPr>
        <w:t>ŕ, márvány, 1498. (Róma, San Pietro)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138. Michelangelo (Buonarotti): Dávid, 1504. (Firenze,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139. Michelangelo (Buonarotti): Lorenzo Medici síremléke, 1525. (Firenze, San Lorenzo-templom sekrestyéje)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140. Donatello: Dávid, 1430-1435. (Firenze, Museo Nazionale)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141. Visegrádi Madonna, 1480 k. (Visegrád, Mátyás Király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142. Massaccio: Szentháromság, freskó, 1427 k. (Firenze, Santa Maria Novella)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143. Fra Angelico: Krisztus levétele a keresztr</w:t>
      </w:r>
      <w:r>
        <w:rPr>
          <w:color w:val="000000"/>
          <w:sz w:val="20"/>
          <w:szCs w:val="20"/>
        </w:rPr>
        <w:t>ől, 1437-1440. (Firenze, Museo San Marco)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144. Piero della Francesca: Krisztus ostorozása, 1470 k. (Urbino, Palazzo Ducale)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145. (Sandro) Botticelli: Vénusz születése, 1485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146. (Carlo) Crivelli: Angyali üdvözlet, 1486. (London, National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147. (Andrea) Mantegna: Piet</w:t>
      </w:r>
      <w:r>
        <w:rPr>
          <w:color w:val="000000"/>
          <w:sz w:val="20"/>
          <w:szCs w:val="20"/>
        </w:rPr>
        <w:t>ŕ, 1506. (Milánó, Brera)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148. Leonardo (da Vinci): Utolsó vacsora, 1495-1497. (Milánó, Santa Maria delle Grazie kolostor refektóriuma)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149. Leonardo (da Vinci): Szent Anna harmadmagával, 1498.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150. Leonardo (da Vinci): Mona Lisa, 1503-1505.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151. Leonardo (da Vinci): Vázlatok az emberalak tanulmányozásához vagy más tanulmányrajz</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152. Raffaello (Santi): Esterházy Madonna, 1507-1508. (Budapest, Szépm</w:t>
      </w:r>
      <w:r>
        <w:rPr>
          <w:color w:val="000000"/>
          <w:sz w:val="20"/>
          <w:szCs w:val="20"/>
        </w:rPr>
        <w:t>űvészeti Múzeum =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153. Raffaello (Santi): Athéni iskola, freskó, 1509-1510. (Vatikán, Stanza della Segnatura)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154. Michelangelo (Buonarroti): Utolsó ítélet, freskó, 1537-1541. Vatikán, (Capella Sistina)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155. Giorgione: A Vihar, 1506 k. (Velence, Accademia)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156. Tiziano (Vecellio): Urbinói Vénusz, 1538.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157. (Benvenuto) Cellini: Sótartó, 1543. (Bécs, Hofmuseum)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158. Nyírbátori stallum, 1511. (MNM)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159. (Jan) Van Eyck: Arnolfini házaspár, 1433.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160. (Rogier) van der Weyden: Angyali üdvölet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161. (Hugo) van der Goes: Portinari oltár, 1475 k. (Firenze, Uffizi)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162. (Hieronymus) Bosch: Szénásszekér, 1480-1485.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163. (Albrecht) Dürer: Önarckép, 1498.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164. (Albrecht) Dürer: Melankólia, rézmetszet, 1514. (Berlin, Staatliche Museen)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165. (Mathias) Grünewald: Keresztrefeszítés az isenheimi oltárról, 1515. (Colmar,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166. ifj. (Hans) Holbein: (Jean de Dinteville és Georges de Selve) francia követek képmása, 1533. (London, National Gallery)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167. Id. (Pieter) Bruegel: Téli vadászat, 1565.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168. Id. (Pieter) Bruegel: Parasztlakodalom, 1567.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169. El Greco: Krisztus az olajfák hegyén, 1579 u.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170. (Angelo) Bronzino: Toledói Eleonóra, XVI. sz. vége (Firenze, Uffizi)</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BAROKK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171. Giacomo della Porta: Il Gesú homlokzata, XVI. sz. vége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172. (Lorenzo) Bernini: Szent Péter tér, 1656-tól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173. (Francesco) Borromini: San Carlo alle Quattro Fontane, 1667.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174. (Jules Hardouin)-Mansart: A Versailles-i palota, 1678 u.</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175. Melki bencés apátság, 1702-t</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176. Drezdai Zwinger, 1711-1722.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177. Gy</w:t>
      </w:r>
      <w:r>
        <w:rPr>
          <w:color w:val="000000"/>
          <w:sz w:val="20"/>
          <w:szCs w:val="20"/>
        </w:rPr>
        <w:t>őri karmelita templom, 1721-1729.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178. Esterházy-kastély, XVIII. sz. Fert</w:t>
      </w:r>
      <w:r>
        <w:rPr>
          <w:color w:val="000000"/>
          <w:sz w:val="20"/>
          <w:szCs w:val="20"/>
        </w:rPr>
        <w:t>őd</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179. Santa Maria-templom, XVIII. sz. Mexikó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180. Fellner Jakab: Líceum 1764. Eger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181. (Lorenzo) Bernini: Szent Teréz extázisa, márvány, 1647-1652. (Róma, S. Maria della Vittoria)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182. (Georg Raphael) Donner: Szent Márton és a koldus, 1735. (Pozsony, Szt. Márton plébániatemplom f</w:t>
      </w:r>
      <w:r>
        <w:rPr>
          <w:color w:val="000000"/>
          <w:sz w:val="20"/>
          <w:szCs w:val="20"/>
        </w:rPr>
        <w:t>őoltára)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183. (Pieter Pauwel) Rubens: Amazonok harca, 1618. (München, Alte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184. Rembrandt (Harmensz van Rijn): A lövészegylet kivonulása (Éjjeli </w:t>
      </w:r>
      <w:r>
        <w:rPr>
          <w:color w:val="000000"/>
          <w:sz w:val="20"/>
          <w:szCs w:val="20"/>
        </w:rPr>
        <w:t>őrjárat), 1642. (Amsterdam, Rijksmuseum)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185. Rembrandt (Harmensz van Rijn): A három kereszt (rézkarc), 1662.</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186. Rembrandt (Harmensz van Rijn): Önarckép, 1665. (Köln, Wallraf Richartz-Museum)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187. (Diego) Velazquez: Breda átadása, 1635-1636.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188. (Diego) Velazquez: Udvarhölgyek, 1656-1657. (Madrid, Prado)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189. Vermeer van Delft: Fest</w:t>
      </w:r>
      <w:r>
        <w:rPr>
          <w:color w:val="000000"/>
          <w:sz w:val="20"/>
          <w:szCs w:val="20"/>
        </w:rPr>
        <w:t>ő és modellje, 1665-1670. (Bécs, Kunsthistorisches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190. (Michelangelo da) Caravaggio: Szent Pál megtérése, 1660 k. (Róma, S. Maria del Popolo)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191. (Georges de) La Tour: A születés, XVII. sz. 1/2. (Rennes, Musée de Beaux Arts)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192. (Andrea) Pozzo: Szent Ignác megdics</w:t>
      </w:r>
      <w:r>
        <w:rPr>
          <w:color w:val="000000"/>
          <w:sz w:val="20"/>
          <w:szCs w:val="20"/>
        </w:rPr>
        <w:t>őülése, 1691-1694. Róma, San Ignazio mennyezetfreskója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193. Mányoki Ádám: II. Rákóczi Ferenc, 1712.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194. (Giovanni Battista) Tiepolo: Freskó a würtzburgi érseki palotából, 1753.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195. (Franz Anton) Maulbertsch: A pásztorok imádása, 1758. (Sümeg, r. k. plébániatemplom)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196. (Franz) Sigrist: A négy fakultás, 1781. Eger, Líceum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197. Chippendale bútorok 1740-1780. (pl. könyvszekrény vagy szék fonadékos háttámlával)</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KLASSZICIZMUS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198. British Museum, 1823-1844.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199. Péchy Mihály: Nagytemplom 1805-1821. Debrecen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200. Pollack Mihály: Nemzeti Múzeum, 1837-1847.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201. Hild József: F</w:t>
      </w:r>
      <w:r>
        <w:rPr>
          <w:color w:val="000000"/>
          <w:sz w:val="20"/>
          <w:szCs w:val="20"/>
        </w:rPr>
        <w:t>őszékesegyház, 1839-1856. Esztergom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202. (Antonio) Canova: Mária Krisztina f</w:t>
      </w:r>
      <w:r>
        <w:rPr>
          <w:color w:val="000000"/>
          <w:sz w:val="20"/>
          <w:szCs w:val="20"/>
        </w:rPr>
        <w:t>őhercegnő síremléke, 1789-1805. (Bécs, Augustinerkirche)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203. Ferenczy István: A szépmesterségek kezdetei (Pásztorlányka), 1820-1822.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204. (Jacques-Louis) David: A Horatiusok esküje, 1784.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205. (Jean Auguste-Dominique) Ingres: A nagy odaliszk, 1814.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206. Id. Markó Károly: Visegrád, 1828.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207. Wedgwood kerámia a XIX. sz. elejér</w:t>
      </w:r>
      <w:r>
        <w:rPr>
          <w:color w:val="000000"/>
          <w:sz w:val="20"/>
          <w:szCs w:val="20"/>
        </w:rPr>
        <w:t>ől (pl. váza, 1805. London, Victoria &amp; Albert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208. Copf stílusú bútorok (pl. kétajtós szekrény 1790 k. vagy felnyitható öltöz</w:t>
      </w:r>
      <w:r>
        <w:rPr>
          <w:color w:val="000000"/>
          <w:sz w:val="20"/>
          <w:szCs w:val="20"/>
        </w:rPr>
        <w:t>őasztal XVIII. sz. vége, Budapest, Iparművészeti Múzeum)</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ROMANTIKA, REALIZMUS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209. Parlament, 1840-1865. London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210. Kristálypalota 1851. - Londoni világkiállítás fotója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211. Operaház, 1860-1875.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212. (Alexander) Eiffel: Eiffel-torony, 1889.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213. Feszl Frigyes: Vigadó, 1859-1865.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214. Ybl Miklós: Operaház, 1875-1884.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215. Steindl Imre: Országház, 1885-1894.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216. A budavári Nagyboldogasszony plébániatemplom (Mátyás-templom), XIII-XV. sz. - 1874-1896. Schulek Frigyes - restaurálás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217. (Francois) Rude: Marseillaise, 1836.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218. Izsó Miklós: Táncoló paraszt, terrakotta, 1870.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219. (Fancisco) Goya: 1808. május 3. 1814. (Madrid, Prado)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220. (Caspar David) Friedrich: Vándor a ködtenger felett, 1818 k. (Hamburg, Kunsthalle)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221. (Théodore) Gérciault: A Medúza tutaja, 1818-1819.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222. (William) Blake: A teremt</w:t>
      </w:r>
      <w:r>
        <w:rPr>
          <w:color w:val="000000"/>
          <w:sz w:val="20"/>
          <w:szCs w:val="20"/>
        </w:rPr>
        <w:t>ő, 1826. (Manchester, Whiteworth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223. (Eug</w:t>
      </w:r>
      <w:r>
        <w:rPr>
          <w:color w:val="000000"/>
          <w:sz w:val="20"/>
          <w:szCs w:val="20"/>
        </w:rPr>
        <w:t>čne) Delacroix: A szabadság vezeti a népet, 1831.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224. (William) Turner: G</w:t>
      </w:r>
      <w:r>
        <w:rPr>
          <w:color w:val="000000"/>
          <w:sz w:val="20"/>
          <w:szCs w:val="20"/>
        </w:rPr>
        <w:t>őzhajó a hóviharban, 1842. (London, Tate Gallery)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225. (Pavel Andrejevics) Fedotov: Leánykér</w:t>
      </w:r>
      <w:r>
        <w:rPr>
          <w:color w:val="000000"/>
          <w:sz w:val="20"/>
          <w:szCs w:val="20"/>
        </w:rPr>
        <w:t>őben, 1848. (Moszkva, Tretyakovszkaja Galerija)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226. (Gustave) Courbet: Bonjour Monsieur Courbet, 1854. (Montpellier, Musée Fabre)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227. (Jean-François) Millet: Kalászszed</w:t>
      </w:r>
      <w:r>
        <w:rPr>
          <w:color w:val="000000"/>
          <w:sz w:val="20"/>
          <w:szCs w:val="20"/>
        </w:rPr>
        <w:t>ők, 1857.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228. (Ilja) Repin: Hajóvontatók a Volgán, 1873.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229. Borsos József: Nemzet</w:t>
      </w:r>
      <w:r>
        <w:rPr>
          <w:color w:val="000000"/>
          <w:sz w:val="20"/>
          <w:szCs w:val="20"/>
        </w:rPr>
        <w:t>őr, 1848.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230. Madarász Viktor: Hunyadi László siratása, 1859.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231. Székely Bertalan: Egri n</w:t>
      </w:r>
      <w:r>
        <w:rPr>
          <w:color w:val="000000"/>
          <w:sz w:val="20"/>
          <w:szCs w:val="20"/>
        </w:rPr>
        <w:t>ők, 1867.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232. Munkácsy Mihály: Tépéscsinálók, 1871.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233. Szinyei Merse Pál: Majális, 1873.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234. Barabás Miklós: Bittó Istvánné, 1874.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235. Paál László: Út a fontenebleau-i erd</w:t>
      </w:r>
      <w:r>
        <w:rPr>
          <w:color w:val="000000"/>
          <w:sz w:val="20"/>
          <w:szCs w:val="20"/>
        </w:rPr>
        <w:t>őben, 1876.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236. Zichy Mihály: Illusztráció a „Hídavatás”-hoz, 1877 u.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237. Benczúr Gyula: Buda visszafoglalása, 1896.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238. Lotz Károly: A zene apoteózisa, 1883-1884. (Budapest, Operaház mennyezetképe)</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IMPRESSZIONIZMUS, POSZTIMPRESSZIONIZMUS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239. (Edouard) Manet: Reggeli a szabadban, 1863.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240. (Edouard) Manet: Claude Monet csónakm</w:t>
      </w:r>
      <w:r>
        <w:rPr>
          <w:color w:val="000000"/>
          <w:sz w:val="20"/>
          <w:szCs w:val="20"/>
        </w:rPr>
        <w:t>űtermében fest (A bárka), 1874. (München, Neue Pinakothek)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241. (Claude) Monet: A felkel</w:t>
      </w:r>
      <w:r>
        <w:rPr>
          <w:color w:val="000000"/>
          <w:sz w:val="20"/>
          <w:szCs w:val="20"/>
        </w:rPr>
        <w:t>ő nap impressziója, 1872. (Párizs, Louvre)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242. (Edgar) Degas: Balettiskola, 1874. (Párizs, Louvre)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243. (Auguste) Renoir: A Moulin de la Galette, 1876. (New York, J. H. Whitney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244. (Georges) Seurat: Vasárnap délután, 1884-1886.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245. (Paul) Cézanne: Mont-Sainte-Victoire, 1885-1887. (London, Courtauld Institute)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246. (Paul) Cézanne: Csendélet korsóval és gyümölcsökkel, 1887-1895. (Oslo, Nationalgalerie)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247. (Vincent) van Gogh: Önarckép, 1890. (Párizs, Jeu de Paume)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248. (Vincent) van Gogh: Út ciprusokkal (Országút éjjel), 1890. (Otterlo, Kröller-Müller Gy</w:t>
      </w:r>
      <w:r>
        <w:rPr>
          <w:color w:val="000000"/>
          <w:sz w:val="20"/>
          <w:szCs w:val="20"/>
        </w:rPr>
        <w:t>űtemény)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249. (Paul) Gauguin: Mi újság? (Tahiti n</w:t>
      </w:r>
      <w:r>
        <w:rPr>
          <w:color w:val="000000"/>
          <w:sz w:val="20"/>
          <w:szCs w:val="20"/>
        </w:rPr>
        <w:t>ők) 1892. (Drezda, Gemaldegalerie Neue Meister)</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EKLEKTIKA, SZECESSZIÓ, SZIMBOLIZMUS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250. (William) Morris-(Philip) Webb: Vörös ház, 1859. London</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251. (Antonio) Gaudi: Sagrada Familia, 1884-t</w:t>
      </w:r>
      <w:r>
        <w:rPr>
          <w:color w:val="000000"/>
          <w:sz w:val="20"/>
          <w:szCs w:val="20"/>
        </w:rPr>
        <w:t>ől Barcelona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252. (Victor) Horta: Tassel-ház, 1892-1893. Brüsszel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253. (Charles Rennie) Mackintosh: Glasgow-i M</w:t>
      </w:r>
      <w:r>
        <w:rPr>
          <w:color w:val="000000"/>
          <w:sz w:val="20"/>
          <w:szCs w:val="20"/>
        </w:rPr>
        <w:t>űvészeti Iskola, 1898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254. (Joseph-Maria) Olbrich: A bécsi szecesszió épülete, 1898-1899. Bécs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255. Lechner Ödön: Postatakarékpénztár, 1899-1902.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256. Schikedanz Albert: Szépm</w:t>
      </w:r>
      <w:r>
        <w:rPr>
          <w:color w:val="000000"/>
          <w:sz w:val="20"/>
          <w:szCs w:val="20"/>
        </w:rPr>
        <w:t>űvészeti Múzeum, 1899-1906.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257. Kós Károly-Zrumecky Dezs</w:t>
      </w:r>
      <w:r>
        <w:rPr>
          <w:color w:val="000000"/>
          <w:sz w:val="20"/>
          <w:szCs w:val="20"/>
        </w:rPr>
        <w:t>ő: Madárház, 1908-1909. Budapesti Állatkert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258. Medgyaszay István: rákosmulyadi r. k. templom, 1910.</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259. (Auguste) Rodin: A csók, 1894. Párizs, Rodin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260. Fadrusz János: Mátyás király emlékm</w:t>
      </w:r>
      <w:r>
        <w:rPr>
          <w:color w:val="000000"/>
          <w:sz w:val="20"/>
          <w:szCs w:val="20"/>
        </w:rPr>
        <w:t>ű, 1895-1902. Kolozsvár</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261. Mednyánszky László: Csavargófej, 1908-1910.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262. (Edward) Burne-Jones: A rémfej, 1887. (Stuttgart, Staatsgalerie)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263. (Henri de) Toulouse-Lautrec: Ezek a hölgyek, 1895. (SZM)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264. (Henri de) Toulouse-Lautrec: Jane Avril (litográfia), 1893. (Albi, Musée d’Albi)</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265. (Gustav) Klimt: Judith, 1901. (Bécs, Österreichische Galerie)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266. (Edvard) Munch: Sikoly, 1893.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267. (Amadeo) Modigliani: Leányfej (Jeanne Hébuterne arcképe szemb</w:t>
      </w:r>
      <w:r>
        <w:rPr>
          <w:color w:val="000000"/>
          <w:sz w:val="20"/>
          <w:szCs w:val="20"/>
        </w:rPr>
        <w:t>ől), 1918. (Bern,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268. Rippl-Rónai József: Kalitkás n</w:t>
      </w:r>
      <w:r>
        <w:rPr>
          <w:color w:val="000000"/>
          <w:sz w:val="20"/>
          <w:szCs w:val="20"/>
        </w:rPr>
        <w:t>ő, 1892.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269. Ferenczy Károly: Madárdal, 1893.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270. Gulácsy Lajos: A varázsló kertje, 1904.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271. Csontváry Kosztka Tivadar: Zarándoklás a cédrusokhoz Libanonban, 1907.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272. Csontváry Kosztka Tivadar: Taormina,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273. Csók István: A keresztapa reggelije,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274. Rippl-Rónai József-Róth Miksa: Az Ernst Múzeum üvegablaka, 1912. Budapest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275. Thonet bútorok, 1851-t</w:t>
      </w:r>
      <w:r>
        <w:rPr>
          <w:color w:val="000000"/>
          <w:sz w:val="20"/>
          <w:szCs w:val="20"/>
        </w:rPr>
        <w:t>ől (pl. Thonet hajlított hintaszéktípusa 1860 vagy Thonet kerek ülésű standard széke, 1859. évi típus)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276. Henry van de Velde bútorai (pl. szecessziós szék és asztal 1895-b</w:t>
      </w:r>
      <w:r>
        <w:rPr>
          <w:color w:val="000000"/>
          <w:sz w:val="20"/>
          <w:szCs w:val="20"/>
        </w:rPr>
        <w:t>ől)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277. A pécsi Zsolnay gyár egy tárgya a századfordulóról</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XX. SZÁZAD ELS</w:t>
      </w:r>
      <w:r>
        <w:rPr>
          <w:b/>
          <w:bCs/>
          <w:color w:val="000000"/>
          <w:sz w:val="20"/>
          <w:szCs w:val="20"/>
        </w:rPr>
        <w:t>Ő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278. (Louis) Sullivan: Carson, Pirie és Scott áruház, 1899-1904. Chichago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279. (Peter) Behrens: Hoechst festékgyár, 1920-1925. Berlin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280. (Walter) Gropius: A Bauhaus központi épülete, 1925-1926. Dessau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281. (Gerrit Thomas) Rietveld: Schroeder-ház, 1924. Utrecht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282. (Frank Lloyd) Wright: Vízesésház, 1936. Bear Run (Pennsylvania)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283. Hajós Alfréd: Margitszigeti Sportuszoda, 1930.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284. Molnár Farkas: Társasház, 1936. Budapest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285. (Maurice de) Vlaminck: A vörös fák, 1906. (Párizs, Musée National d’Art Moderne)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286. (Henri) Matisse: A vörös desszert, 1908. (Szentpétervár, Ermitázs)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287. (Pablo) Picasso: Az avignoni kisasszonyok, 1907.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288. (Pablo) Picasso: Guernica, 1937. (Barcelona)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289. (Georges) Braque: A portugál n</w:t>
      </w:r>
      <w:r>
        <w:rPr>
          <w:color w:val="000000"/>
          <w:sz w:val="20"/>
          <w:szCs w:val="20"/>
        </w:rPr>
        <w:t>ő, 1911. (Basel,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290. (Jean) Gris: Kávéházi csomag, kollázs, 1914. (Ulm, 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291. (Umberto) Boccioni: Az izmok dinamizmusa, bronz, 1913.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292. (Marcel) Duchamp: Lépcs</w:t>
      </w:r>
      <w:r>
        <w:rPr>
          <w:color w:val="000000"/>
          <w:sz w:val="20"/>
          <w:szCs w:val="20"/>
        </w:rPr>
        <w:t>őn lemenő akt, 1912. (Philadelphia,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293. (Marcel) Duchamp: Forrás, 1917. (elveszett)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294. (Franz) Marc: A kék ló, 1911. (München, Lenbachhaus)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295. (Constantin) Brancusi: Alvó Múzsa, 1916. (Párizs, Musée d’Art Moderne)</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296. (Vaszilij) Kandinszkij: Sárga, piros, kék, 1925. (Párizs, Nina Kandinszkij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297. (Paul) Klee: </w:t>
      </w:r>
      <w:r>
        <w:rPr>
          <w:color w:val="000000"/>
          <w:sz w:val="20"/>
          <w:szCs w:val="20"/>
        </w:rPr>
        <w:t>Őszi hely, akvarell, 1921. (magántulajdon)</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298. (Kazimir) Malevics: Vörös négyzet, 1914. (Szentpétervár, Russzkij Muzej)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299. (Piet) Mondrian: Kompozíció: Szürke struktúra színes síkokkal, 1918. (Zürich, Max Bill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300. (Man) Ray: Lautréaumont mondásának illusztrációja, a Minotaure folyóiratból,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301. (Marc) Chagall: Az én kis falum, 1911. (New York, Museum of Modern Art)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302. (René) Magritte: A szóhasználat I. Ez nem pipa, 1928-1929. (New York,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303. (Méret) Oppenheim: Prémes csésze, 1936. (New York, Museum of Modern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304. (Salvador) Dali: A polgárháború el</w:t>
      </w:r>
      <w:r>
        <w:rPr>
          <w:color w:val="000000"/>
          <w:sz w:val="20"/>
          <w:szCs w:val="20"/>
        </w:rPr>
        <w:t>őérzete, 1936. (Philadelphia Museum of Art)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305. Nemes Lampérth József: Háttal álló n</w:t>
      </w:r>
      <w:r>
        <w:rPr>
          <w:color w:val="000000"/>
          <w:sz w:val="20"/>
          <w:szCs w:val="20"/>
        </w:rPr>
        <w:t>ői akt, 1916. (Budapest,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306. Kassák Lajos: Képarchitektúra, fametszet, 1922. (Pécs, Janus Pannonius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307. Moholy-Nagy László: Fényrekvizítum, 1922-1930. (Eindhoven, Stedelijk van Abbe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308. Sz</w:t>
      </w:r>
      <w:r>
        <w:rPr>
          <w:color w:val="000000"/>
          <w:sz w:val="20"/>
          <w:szCs w:val="20"/>
        </w:rPr>
        <w:t>őnyi István: Zebegényi temetés, 1928. (Zebegény, Szőnyi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309. Bernáth Aurél: Tél, 1929.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310. Derkovits Gyula: Viharban, 1931.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311. Medgyessy Ferenc: Anya, 1932.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312. Vajda Lajos: Ezüst gnóm, 1940. (MNG)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313. Egry József: Napfelkelte, 1940. (MNG)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314. Bauhaus-ban tervezett tárgy (pl. Brauer Marcel: „funkcionalista” szék 1922 vagy cs</w:t>
      </w:r>
      <w:r>
        <w:rPr>
          <w:color w:val="000000"/>
          <w:sz w:val="20"/>
          <w:szCs w:val="20"/>
        </w:rPr>
        <w:t>őszék 1926)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 xml:space="preserve"> XX. SZÁZAD MÁSODIK FELE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315. Le Corbusier: Ronchamp-i kápolna, 1955.</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316. (Alvar) Aalto: Községháza, 1949-1953. Säynätsalo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317. (Pier Luigi) Nervi: Sportcsarnok, 1956-1957. Róma</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318. (Frank Lloyd) Wright: Guggenheim Múzeum, 1946-1958. New York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319. (Tange) Kenzo: Olimpiai csarnokok, 1964. Tokio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320.(Renzo Piano - Richard Rogers): Pompidou központ, 1971-1977. Párizs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321. (Friedrich) Hundertwasser: Bécsi (Löwengassei) lakóház, 1980-1982. Bécs</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322. Makovecz Imre: A M</w:t>
      </w:r>
      <w:r>
        <w:rPr>
          <w:color w:val="000000"/>
          <w:sz w:val="20"/>
          <w:szCs w:val="20"/>
        </w:rPr>
        <w:t>űvelődés Háza, 1976-1982. Sárospatak</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323. (Marino) Marini: Ló és lovas, fa, 1949-1950. (Zürich, Krayenbühl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324. (Alberto) Giacometti: Az erd</w:t>
      </w:r>
      <w:r>
        <w:rPr>
          <w:color w:val="000000"/>
          <w:sz w:val="20"/>
          <w:szCs w:val="20"/>
        </w:rPr>
        <w:t>ő (bronz), 1950. (Duisburg, Wilhelm Lehmbruck Gyűjtemény)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325. (Henry) Moore: Kétrészes fekv</w:t>
      </w:r>
      <w:r>
        <w:rPr>
          <w:color w:val="000000"/>
          <w:sz w:val="20"/>
          <w:szCs w:val="20"/>
        </w:rPr>
        <w:t>ő alak (bronz), 1959. (művész tulajdona)</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326. (Jean) Tinguely: Kerekeim, 1960-1961. (Budapest, Ludwig Múzeum-Kortárs M</w:t>
      </w:r>
      <w:r>
        <w:rPr>
          <w:color w:val="000000"/>
          <w:sz w:val="20"/>
          <w:szCs w:val="20"/>
        </w:rPr>
        <w:t>űvészeti Múzeum =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327. (Joan) Miro: A hold fala, kerámia, 1960. (Párizs, UNESCO Palota kertje)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328. Somogyi József: Martinász, 1953. (Dunaújváros)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329. Borsos Miklós: Madár tojással, 1968.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330. Jovánovics György: Részlet a nagy Gilles-b</w:t>
      </w:r>
      <w:r>
        <w:rPr>
          <w:color w:val="000000"/>
          <w:sz w:val="20"/>
          <w:szCs w:val="20"/>
        </w:rPr>
        <w:t>ől, 1967-1968.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331. Schaár Erzsébet: Az utca, 1974. (székesfehérvári kiállítás)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332. Varga Imre: Radnóti, 1969. (Mohács)</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333. (Jackson) Pollock: No 14. 1948. (Westport, Connecticut,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334. (Jean) Dubuffet: Metafizikus, 1950. (Winnetka-Illinois,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335. (Francis) Bacon: Tanulmány Velázquez után: X. Ince pápa. 1953. (New York,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336. (Jasper) Johns: Zászló narancsmez</w:t>
      </w:r>
      <w:r>
        <w:rPr>
          <w:color w:val="000000"/>
          <w:sz w:val="20"/>
          <w:szCs w:val="20"/>
        </w:rPr>
        <w:t>őben, 1957. (Köln, Wallraf Richart Museum)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337. (Roy) Liechtenstein: Tzing, 1962.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338. (Andy) Warhol: Elvis, 1964. (Toronto, Art Gallery of Ontario)</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339. (Rober) Rauschenberg: Turkey, 1965. (Darmstadt, Karl Ströher gy</w:t>
      </w:r>
      <w:r>
        <w:rPr>
          <w:color w:val="000000"/>
          <w:sz w:val="20"/>
          <w:szCs w:val="20"/>
        </w:rPr>
        <w:t>űjtemény)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340. Kepes György: Programozott fényjátékterv a bostoni kiköt</w:t>
      </w:r>
      <w:r>
        <w:rPr>
          <w:color w:val="000000"/>
          <w:sz w:val="20"/>
          <w:szCs w:val="20"/>
        </w:rPr>
        <w:t>ő számára, 1965-1967</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341. (Victor) Vasarely egy op-art m</w:t>
      </w:r>
      <w:r>
        <w:rPr>
          <w:color w:val="000000"/>
          <w:sz w:val="20"/>
          <w:szCs w:val="20"/>
        </w:rPr>
        <w:t>űve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342. (Nam June) Paik: Integrálzongora, 1958-1963. (Bécs, Museum Moderner Kunst)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343. (Frank) Stella: Lake City, 1960-1961. (Düsseldorf, Kunstmuseum)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344. (Allan) Kaprow: Háztartás, 1964. Happening (fotódokumentáció)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345. (Joseph) Kosuth: Egy és három szék, 1965.</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346. (Joseph) Beuys: F</w:t>
      </w:r>
      <w:r>
        <w:rPr>
          <w:color w:val="000000"/>
          <w:sz w:val="20"/>
          <w:szCs w:val="20"/>
        </w:rPr>
        <w:t>őáram, 1967. Darmsadt (akció fotódokumentáció)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347. Szentjóby Tamás: Hül</w:t>
      </w:r>
      <w:r>
        <w:rPr>
          <w:color w:val="000000"/>
          <w:sz w:val="20"/>
          <w:szCs w:val="20"/>
        </w:rPr>
        <w:t>ő víz, 1965. (mggy.)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348. Keserü Ilona: Forma, 1969. (mgt.)</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349. Kondor Béla: Rajz, 1969. (Gy</w:t>
      </w:r>
      <w:r>
        <w:rPr>
          <w:color w:val="000000"/>
          <w:sz w:val="20"/>
          <w:szCs w:val="20"/>
        </w:rPr>
        <w:t>őr, Kolozsváry gyűjtemény)</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350. Lakner László: Mosoly, 1969. (Budapest, Kiscelli Múzeum)</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351. Pauer Gyula: Pszeudo, 1970. (mgt.)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352. Christo: Völgyzáró függöny, 1970-1972. (Colorado)</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353. Haraszty István: Kalitka, 1973. (Székesfehérvár, István Király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354. (Claes) Oldenburg: Ruhacsíptet</w:t>
      </w:r>
      <w:r>
        <w:rPr>
          <w:color w:val="000000"/>
          <w:sz w:val="20"/>
          <w:szCs w:val="20"/>
        </w:rPr>
        <w:t>ő, acél, 1974. (USA, mggy.)</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355. Erdély Miklós: H</w:t>
      </w:r>
      <w:r>
        <w:rPr>
          <w:color w:val="000000"/>
          <w:sz w:val="20"/>
          <w:szCs w:val="20"/>
        </w:rPr>
        <w:t>űség,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356. (Cindy) Sherman: Cím nélküli állókép 48., 1979.</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357. Ujházi Péter: Cirkusz, 1980.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358. Bak Imre: Ismert történet II., 1984. vagy Tao 1993.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359. Bukta Imre: Hajnali szabad permetezés, 1985.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360. ef. Zámbó István: Új magyar népm</w:t>
      </w:r>
      <w:r>
        <w:rPr>
          <w:color w:val="000000"/>
          <w:sz w:val="20"/>
          <w:szCs w:val="20"/>
        </w:rPr>
        <w:t>űvészet II. 1987. (Budapest, Ludwig)</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 xml:space="preserve">361. Mauer Dóra: Hommage </w:t>
      </w:r>
      <w:r>
        <w:rPr>
          <w:color w:val="000000"/>
          <w:sz w:val="20"/>
          <w:szCs w:val="20"/>
        </w:rPr>
        <w:t>ŕ Joseph Hoffmann, 1990.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362. (Barbara) Kruger: A tested csatatér, 1989.</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363. Fehér László: Kútbanéz</w:t>
      </w:r>
      <w:r>
        <w:rPr>
          <w:color w:val="000000"/>
          <w:sz w:val="20"/>
          <w:szCs w:val="20"/>
        </w:rPr>
        <w:t>ő, 1989. (Budapest, Ludwig)</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364. (Rebecca) Horn: Concert for Anarchy, 1994 e.</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365. Németh Ilona: Elementáris objekt, 1996.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366. Gerber Pál: Te egy kiválasztott vagy, 1996.</w:t>
      </w:r>
    </w:p>
    <w:p w:rsidR="00734299" w:rsidRDefault="00734299" w:rsidP="00E510A3">
      <w:pPr>
        <w:widowControl w:val="0"/>
        <w:autoSpaceDE w:val="0"/>
        <w:autoSpaceDN w:val="0"/>
        <w:adjustRightInd w:val="0"/>
        <w:spacing w:before="201"/>
        <w:ind w:right="167"/>
        <w:rPr>
          <w:b/>
          <w:bCs/>
          <w:color w:val="000000"/>
          <w:sz w:val="20"/>
          <w:szCs w:val="20"/>
          <w:lang w:val="en-US"/>
        </w:rPr>
      </w:pPr>
      <w:r>
        <w:rPr>
          <w:b/>
          <w:bCs/>
          <w:color w:val="000000"/>
          <w:sz w:val="20"/>
          <w:szCs w:val="20"/>
          <w:lang w:val="en-US"/>
        </w:rPr>
        <w:t>FOTÓ</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367. (Eadward) Muybridge: Lovas fotók (1888 k.)</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368. Moholy-Nagy László: Önarckép, (1922)</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369. (Alexander) Rodcsenko: Telefonáló n</w:t>
      </w:r>
      <w:r>
        <w:rPr>
          <w:color w:val="000000"/>
          <w:sz w:val="20"/>
          <w:szCs w:val="20"/>
        </w:rPr>
        <w:t>ő (1923)</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370. (Man) Ray: Casati grófn</w:t>
      </w:r>
      <w:r>
        <w:rPr>
          <w:color w:val="000000"/>
          <w:sz w:val="20"/>
          <w:szCs w:val="20"/>
        </w:rPr>
        <w:t>ő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371. Munkácsi Márton: Gyerekek (1928)</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372. (Edward) Weston: Káposztalevél (1931)</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373. (Andre) Kertész: Torzulás (sorozat), (1933)</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374. (Henri) Cartier-Bresson:Vasárnap a Marne partján (1938)</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375. (Robert) Capa: Kollaboránsn</w:t>
      </w:r>
      <w:r>
        <w:rPr>
          <w:color w:val="000000"/>
          <w:sz w:val="20"/>
          <w:szCs w:val="20"/>
        </w:rPr>
        <w:t>ő Chartres-ból, (1944)</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376. (Diane) Arbus: Vasárnap Brooklynban sétáló fiatal pár (1966)</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377. (Richard) Avedon: Apám (1969 u.)</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378. Escher Károly: Szénhordás</w:t>
      </w:r>
    </w:p>
    <w:p w:rsidR="00734299" w:rsidRDefault="00734299" w:rsidP="00E510A3">
      <w:pPr>
        <w:widowControl w:val="0"/>
        <w:autoSpaceDE w:val="0"/>
        <w:autoSpaceDN w:val="0"/>
        <w:adjustRightInd w:val="0"/>
        <w:spacing w:before="201"/>
        <w:ind w:right="167"/>
        <w:rPr>
          <w:b/>
          <w:bCs/>
          <w:color w:val="000000"/>
          <w:sz w:val="20"/>
          <w:szCs w:val="20"/>
        </w:rPr>
      </w:pPr>
      <w:r>
        <w:rPr>
          <w:b/>
          <w:bCs/>
          <w:color w:val="000000"/>
          <w:sz w:val="20"/>
          <w:szCs w:val="20"/>
          <w:lang w:val="en-US"/>
        </w:rPr>
        <w:t>MAGYAR NÉPM</w:t>
      </w:r>
      <w:r>
        <w:rPr>
          <w:b/>
          <w:bCs/>
          <w:color w:val="000000"/>
          <w:sz w:val="20"/>
          <w:szCs w:val="20"/>
        </w:rPr>
        <w:t>ŰVÉSZET</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379. Dél-dunántúli tornácos ház alaprajza (XIX. sz.-ból)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380. Alföldi kontyosház (XIX. sz.-ból)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381. Egy szabadtéri néprajzi múzeum (pl. Szentendre, Hollók</w:t>
      </w:r>
      <w:r>
        <w:rPr>
          <w:color w:val="000000"/>
          <w:sz w:val="20"/>
          <w:szCs w:val="20"/>
        </w:rPr>
        <w:t>ő, Göcsej)</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382. Ácsolt láda Nógrád megyéb</w:t>
      </w:r>
      <w:r>
        <w:rPr>
          <w:color w:val="000000"/>
          <w:sz w:val="20"/>
          <w:szCs w:val="20"/>
        </w:rPr>
        <w:t>ől, Budapest, Néprajzi Múzeum (= NM) vagy Délkelet-Dunántúlról (Pécs, Janus Pannonius Múzeum)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383. Festett láda Komárom, Csongrád vagy Borsod-Abaúj-Zemplén megyéb</w:t>
      </w:r>
      <w:r>
        <w:rPr>
          <w:color w:val="000000"/>
          <w:sz w:val="20"/>
          <w:szCs w:val="20"/>
        </w:rPr>
        <w:t>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384. Király Zsiga: Tükrös spanyolozással (XIX. sz.)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385. Egy sárközi, egy somogyi és egy baranyai sz</w:t>
      </w:r>
      <w:r>
        <w:rPr>
          <w:color w:val="000000"/>
          <w:sz w:val="20"/>
          <w:szCs w:val="20"/>
        </w:rPr>
        <w:t>őttes (párnahéj, párnavég, abrosz vagy komakendő)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386. „Táblás”, vörös-fekete gyapjú sz</w:t>
      </w:r>
      <w:r>
        <w:rPr>
          <w:color w:val="000000"/>
          <w:sz w:val="20"/>
          <w:szCs w:val="20"/>
        </w:rPr>
        <w:t>őttes Sóváradról (Románia) (Budapest,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387. „Ábrahámos”, hímzett párnavég Csík megyéb</w:t>
      </w:r>
      <w:r>
        <w:rPr>
          <w:color w:val="000000"/>
          <w:sz w:val="20"/>
          <w:szCs w:val="20"/>
        </w:rPr>
        <w:t>ől (Románia) (NM)</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388. Cifrasz</w:t>
      </w:r>
      <w:r>
        <w:rPr>
          <w:color w:val="000000"/>
          <w:sz w:val="20"/>
          <w:szCs w:val="20"/>
        </w:rPr>
        <w:t>űr Békés vagy Hajdú megyéből (pl. a NM anyagából)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389. N</w:t>
      </w:r>
      <w:r>
        <w:rPr>
          <w:color w:val="000000"/>
          <w:sz w:val="20"/>
          <w:szCs w:val="20"/>
        </w:rPr>
        <w:t>ői ködmön Somogy, Békés vagy Borsod-Abaúj-Zemplén megyéből (pl. a NM anyagából)</w:t>
      </w:r>
    </w:p>
    <w:p w:rsidR="00734299" w:rsidRDefault="00734299" w:rsidP="00E510A3">
      <w:pPr>
        <w:widowControl w:val="0"/>
        <w:autoSpaceDE w:val="0"/>
        <w:autoSpaceDN w:val="0"/>
        <w:adjustRightInd w:val="0"/>
        <w:ind w:right="167"/>
        <w:rPr>
          <w:color w:val="000000"/>
          <w:sz w:val="20"/>
          <w:szCs w:val="20"/>
          <w:lang w:val="en-US"/>
        </w:rPr>
      </w:pPr>
      <w:r>
        <w:rPr>
          <w:color w:val="000000"/>
          <w:sz w:val="20"/>
          <w:szCs w:val="20"/>
          <w:lang w:val="en-US"/>
        </w:rPr>
        <w:t>390. Egy csákvári cserépedény (kásástál, nagytál vagy korsó)</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391. Egy-egy cserépedény (tál, fazék, butélia vagy butykos) Hódmez</w:t>
      </w:r>
      <w:r>
        <w:rPr>
          <w:color w:val="000000"/>
          <w:sz w:val="20"/>
          <w:szCs w:val="20"/>
        </w:rPr>
        <w:t>ővásárhelyről vagy Tiszafüredről</w:t>
      </w:r>
    </w:p>
    <w:p w:rsidR="00734299" w:rsidRDefault="00734299" w:rsidP="00E510A3">
      <w:pPr>
        <w:widowControl w:val="0"/>
        <w:autoSpaceDE w:val="0"/>
        <w:autoSpaceDN w:val="0"/>
        <w:adjustRightInd w:val="0"/>
        <w:ind w:right="167"/>
        <w:rPr>
          <w:color w:val="000000"/>
          <w:sz w:val="20"/>
          <w:szCs w:val="20"/>
        </w:rPr>
      </w:pPr>
      <w:r>
        <w:rPr>
          <w:color w:val="000000"/>
          <w:sz w:val="20"/>
          <w:szCs w:val="20"/>
          <w:lang w:val="en-US"/>
        </w:rPr>
        <w:t>392. Miskakancsó Mez</w:t>
      </w:r>
      <w:r>
        <w:rPr>
          <w:color w:val="000000"/>
          <w:sz w:val="20"/>
          <w:szCs w:val="20"/>
        </w:rPr>
        <w:t>őcsátról (1848.) (NM) vagy Miskakancsó Mezőtúrról (NM)</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A fejlesztés várt eredményei a 9–10. évfolyamos ciklus végén</w:t>
      </w:r>
    </w:p>
    <w:p w:rsidR="00734299" w:rsidRDefault="00734299" w:rsidP="00E510A3">
      <w:pPr>
        <w:widowControl w:val="0"/>
        <w:autoSpaceDE w:val="0"/>
        <w:autoSpaceDN w:val="0"/>
        <w:adjustRightInd w:val="0"/>
        <w:rPr>
          <w:color w:val="000000"/>
          <w:sz w:val="22"/>
          <w:szCs w:val="22"/>
          <w:lang w:val="en-US"/>
        </w:rPr>
      </w:pPr>
    </w:p>
    <w:tbl>
      <w:tblPr>
        <w:tblW w:w="0" w:type="auto"/>
        <w:tblInd w:w="111" w:type="dxa"/>
        <w:tblLayout w:type="fixed"/>
        <w:tblCellMar>
          <w:left w:w="0" w:type="dxa"/>
          <w:right w:w="0" w:type="dxa"/>
        </w:tblCellMar>
        <w:tblLook w:val="0000"/>
      </w:tblPr>
      <w:tblGrid>
        <w:gridCol w:w="890"/>
        <w:gridCol w:w="8360"/>
      </w:tblGrid>
      <w:tr w:rsidR="00734299" w:rsidTr="006E64C3">
        <w:trPr>
          <w:trHeight w:val="8680"/>
        </w:trPr>
        <w:tc>
          <w:tcPr>
            <w:tcW w:w="8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after="200" w:line="276" w:lineRule="auto"/>
              <w:rPr>
                <w:rFonts w:ascii="Calibri" w:hAnsi="Calibri" w:cs="Calibri"/>
                <w:lang w:val="en-US"/>
              </w:rPr>
            </w:pPr>
          </w:p>
        </w:tc>
        <w:tc>
          <w:tcPr>
            <w:tcW w:w="836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120" w:after="200" w:line="276" w:lineRule="auto"/>
              <w:ind w:left="578" w:hanging="360"/>
              <w:rPr>
                <w:lang w:val="en-US"/>
              </w:rPr>
            </w:pPr>
            <w:r>
              <w:rPr>
                <w:sz w:val="22"/>
                <w:szCs w:val="22"/>
                <w:lang w:val="en-US"/>
              </w:rPr>
              <w:t>Célirányos vizuális megfigyelési szempontok önálló kiválasztása.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vizuális nyelv és kifejezés eszközeinek önálló alkalmazása az alkotótevékenység és a vizuális jelenségek elemzése, értelmezése során.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Bonyolultabb kompozíciós alapelvek tudatos használata kölönböz</w:t>
            </w:r>
            <w:r>
              <w:rPr>
                <w:sz w:val="22"/>
                <w:szCs w:val="22"/>
              </w:rPr>
              <w:t>ő célok érdekében.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Térbeli és id</w:t>
            </w:r>
            <w:r>
              <w:rPr>
                <w:sz w:val="22"/>
                <w:szCs w:val="22"/>
              </w:rPr>
              <w:t>őbeli változások vizuális megjelenítésének szándéknak megfelelő pontos értelmezése, és egyszerű mozgóképi közlések elkészítése.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Alapvet</w:t>
            </w:r>
            <w:r>
              <w:rPr>
                <w:sz w:val="22"/>
                <w:szCs w:val="22"/>
              </w:rPr>
              <w:t>ően közlő funkcióban lévő képi, vagy képi és szöveges  megjelenések árnyalt értelmezése.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Médiatudatos gondolkodás a tömegkommunikációs eszközök és formák rendszerez</w:t>
            </w:r>
            <w:r>
              <w:rPr>
                <w:sz w:val="22"/>
                <w:szCs w:val="22"/>
              </w:rPr>
              <w:t xml:space="preserve">ő feldolgozása. </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A tervezett, alakított környezet forma és funkció összefüggéseinek felismerése, ennek figyelembe vételével egyszer</w:t>
            </w:r>
            <w:r>
              <w:rPr>
                <w:sz w:val="22"/>
                <w:szCs w:val="22"/>
              </w:rPr>
              <w:t>ű tervezés és makettezés.</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Tanult technikák célnak megfelel</w:t>
            </w:r>
            <w:r>
              <w:rPr>
                <w:sz w:val="22"/>
                <w:szCs w:val="22"/>
              </w:rPr>
              <w:t>ő, tudatos alkalmazása alkotótevékenységekben.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Társm</w:t>
            </w:r>
            <w:r>
              <w:rPr>
                <w:sz w:val="22"/>
                <w:szCs w:val="22"/>
              </w:rPr>
              <w:t>űvészeti kapcsolatok árnyalt értelmezése.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Kultúrák, m</w:t>
            </w:r>
            <w:r>
              <w:rPr>
                <w:sz w:val="22"/>
                <w:szCs w:val="22"/>
              </w:rPr>
              <w:t>űvészettörténeti korok, stílusirányzatok rendszerező ismerete és a meghatározó alkotók műveinek felismerése.</w:t>
            </w:r>
          </w:p>
          <w:p w:rsidR="00734299" w:rsidRDefault="00734299" w:rsidP="006E64C3">
            <w:pPr>
              <w:widowControl w:val="0"/>
              <w:numPr>
                <w:ilvl w:val="0"/>
                <w:numId w:val="1"/>
              </w:numPr>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578" w:hanging="360"/>
            </w:pPr>
            <w:r>
              <w:rPr>
                <w:sz w:val="22"/>
                <w:szCs w:val="22"/>
                <w:lang w:val="en-US"/>
              </w:rPr>
              <w:t>Az építészet alapvet</w:t>
            </w:r>
            <w:r>
              <w:rPr>
                <w:sz w:val="22"/>
                <w:szCs w:val="22"/>
              </w:rPr>
              <w:t>ő elrendezési és szerkezeti alapelveinek, illetve stílust meghatározó vonásainak felismerése.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pPr>
            <w:r>
              <w:rPr>
                <w:sz w:val="22"/>
                <w:szCs w:val="22"/>
                <w:lang w:val="en-US"/>
              </w:rPr>
              <w:t>Vizuális jelenségek, tárgyak, m</w:t>
            </w:r>
            <w:r>
              <w:rPr>
                <w:sz w:val="22"/>
                <w:szCs w:val="22"/>
              </w:rPr>
              <w:t>űalkotások árnyaltabb elemzése összehasonlítása, műelemző módszerek alkalmazásával.</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Adott vizuális problémakkal kapcsolatban önálló kérdések megfogalmazása.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lang w:val="en-US"/>
              </w:rPr>
            </w:pPr>
            <w:r>
              <w:rPr>
                <w:sz w:val="22"/>
                <w:szCs w:val="22"/>
                <w:lang w:val="en-US"/>
              </w:rPr>
              <w:t>A kreatív problémamegoldás lépéseinek alkalmazása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rPr>
          <w:b/>
          <w:bCs/>
          <w:lang w:val="en-US"/>
        </w:rPr>
      </w:pPr>
      <w:r>
        <w:rPr>
          <w:b/>
          <w:bCs/>
          <w:lang w:val="en-US"/>
        </w:rPr>
        <w:t>11.évfolyam</w:t>
      </w:r>
    </w:p>
    <w:p w:rsidR="00734299" w:rsidRDefault="00734299" w:rsidP="00E510A3">
      <w:pPr>
        <w:widowControl w:val="0"/>
        <w:autoSpaceDE w:val="0"/>
        <w:autoSpaceDN w:val="0"/>
        <w:adjustRightInd w:val="0"/>
        <w:rPr>
          <w:b/>
          <w:bCs/>
          <w:lang w:val="en-US"/>
        </w:rPr>
      </w:pPr>
      <w:r>
        <w:rPr>
          <w:b/>
          <w:bCs/>
          <w:lang w:val="en-US"/>
        </w:rPr>
        <w:t>Éves óraszám: 36</w:t>
      </w:r>
    </w:p>
    <w:p w:rsidR="00734299" w:rsidRDefault="00734299" w:rsidP="00E510A3">
      <w:pPr>
        <w:widowControl w:val="0"/>
        <w:autoSpaceDE w:val="0"/>
        <w:autoSpaceDN w:val="0"/>
        <w:adjustRightInd w:val="0"/>
        <w:spacing w:before="120"/>
        <w:jc w:val="both"/>
        <w:rPr>
          <w:color w:val="000000"/>
        </w:rPr>
      </w:pPr>
      <w:r>
        <w:rPr>
          <w:color w:val="000000"/>
          <w:lang w:val="en-US"/>
        </w:rPr>
        <w:t>Vizuális kultúrából az alkotótevékenység gyakorlása ebben a szakaszban is fontos szerepet kap, amely egyrészt komplex, esetleges kutatómunkát igényl</w:t>
      </w:r>
      <w:r>
        <w:rPr>
          <w:color w:val="000000"/>
        </w:rPr>
        <w:t xml:space="preserve">ő feladatok megoldásával lehet hatékony, másrészt az önálló tanulói utak bejárásával a hatékony és önálló tanulás támogatásának is megteremti a lehetőségét. Továbbra is nagy hangsúlyt kap a kritikai gondolkodás, az önálló problémamegoldó gondolkodás, illetve a szociális érzékenység fejlesztése, amely a felnőtté válás folyamatában jó előkészítése a hiteles társadalmi beilleszkedésnek. </w:t>
      </w:r>
    </w:p>
    <w:p w:rsidR="00734299" w:rsidRDefault="00734299" w:rsidP="00E510A3">
      <w:pPr>
        <w:widowControl w:val="0"/>
        <w:autoSpaceDE w:val="0"/>
        <w:autoSpaceDN w:val="0"/>
        <w:adjustRightInd w:val="0"/>
        <w:ind w:firstLine="708"/>
        <w:jc w:val="both"/>
        <w:rPr>
          <w:color w:val="000000"/>
        </w:rPr>
      </w:pPr>
      <w:r>
        <w:rPr>
          <w:color w:val="000000"/>
          <w:lang w:val="en-US"/>
        </w:rPr>
        <w:t>E szakaszban a vizuális kultúra részterületei közül ismét a „Kifejezés, Képz</w:t>
      </w:r>
      <w:r>
        <w:rPr>
          <w:color w:val="000000"/>
        </w:rPr>
        <w:t>őművészet” fejlesztési feladatai kerülnek előtérbe, míg a „Vizuális kommunikáció” és a „Tárgy- és környezetkultúra” fejlesztési követelményeinek aránya a korábbihoz képest némileg csökken. A tantárgy kultúraközvetítő szerepe továbbra is jelentős, ráadásul a sikeres érettségi vizsga fontos kritériuma az összegző, felhasználó jellegű tudás bizonyítása, így a művészettörténeti és művészetelméleti problémák, ismeretek összegző jellegű rendszerezése kiemelt cél.</w:t>
      </w:r>
    </w:p>
    <w:p w:rsidR="00734299" w:rsidRDefault="00734299" w:rsidP="00E510A3">
      <w:pPr>
        <w:widowControl w:val="0"/>
        <w:autoSpaceDE w:val="0"/>
        <w:autoSpaceDN w:val="0"/>
        <w:adjustRightInd w:val="0"/>
        <w:spacing w:after="240"/>
        <w:ind w:firstLine="708"/>
        <w:jc w:val="both"/>
      </w:pPr>
      <w:r>
        <w:rPr>
          <w:lang w:val="en-US"/>
        </w:rPr>
        <w:t>A tanuló felismeri, hogy a különböz</w:t>
      </w:r>
      <w:r>
        <w:t xml:space="preserve">ő vizuális művészetek érzelmi, gondolati, erkölcsi, esztétikai élmények, a tapasztalatszerzés forrásai. Tudatosul benne a helyi, a nemzeti, az európai és az egyetemes kulturális örökség jelentősége. Megérti az európai országok, nemzetek és a kisebbségek kulturális sokféleségét, valamint az esztétikum mindennapokban betöltött szerepét. Nyitott műalkotások befogadására, képes a vizuális események önálló feldolgozására, életkorának megfelelő szintű értelmezésére, ennek során a művekben megjelenített témák, élethelyzetek, motívumok, formai megoldások közötti kapcsolódási pontokat azonosítani, többféle értelmezési kontextusban elhelyezni. 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 Képes a média által alkalmazott álló- és mozgóképi kifejezőeszközöket értelmezni, médiatartalmakat használni, megfelelő kommunikációs stratégiával rendelkezik a nem kívánatos tartalmak elhárítására. Képes továbbá az épített és természeti környezet értékelésére, kritikai megítélésére. Képes </w:t>
      </w:r>
      <w:r>
        <w:rPr>
          <w:color w:val="00000A"/>
        </w:rPr>
        <w:t xml:space="preserve">arra, hogy saját munkáját tárgyilagosan értékelje, és szükség esetén tanácsot, információt, támogatást kérjen. </w:t>
      </w:r>
      <w:r>
        <w:t>Együttműködik társaival, igényli és képes a feladatmegoldást segítő információk megosztására. Problémamegoldó tevékenységét nagymértékben a függetlenség, a kreativitás és az innováció jellemzi.</w:t>
      </w:r>
    </w:p>
    <w:p w:rsidR="00734299" w:rsidRDefault="00734299" w:rsidP="00E510A3">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2112"/>
        <w:gridCol w:w="5925"/>
        <w:gridCol w:w="1193"/>
      </w:tblGrid>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Érzelmek, hangulatok kifejezése</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Az alkotó tevékenységekben a síkbeli, térbeli kifejez</w:t>
            </w:r>
            <w:r>
              <w:t>őeszközök, a térábrázolási konvenciók, a színtani ismeretek megfelelő és önálló alkalmazása. Érzelmek, hangulatok megfogalmazása egyéni szín- és formavilágban.</w:t>
            </w:r>
          </w:p>
        </w:tc>
      </w:tr>
      <w:tr w:rsidR="00734299" w:rsidTr="006E64C3">
        <w:trPr>
          <w:trHeight w:val="328"/>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saját kifejezési szándék érdekében is. Egyéni asszociációkra támaszkodó átírás, fokozás. Hagyományos és korszerű vizuális technikák alkalmazása. Önálló vélemény megfogalmazása saját és mások munkáiról.</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874"/>
        <w:gridCol w:w="2356"/>
      </w:tblGrid>
      <w:tr w:rsidR="00734299" w:rsidTr="006E64C3">
        <w:trPr>
          <w:trHeight w:val="1"/>
        </w:trPr>
        <w:tc>
          <w:tcPr>
            <w:tcW w:w="68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87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rPr>
                <w:color w:val="000080"/>
              </w:rPr>
            </w:pPr>
            <w:r>
              <w:rPr>
                <w:lang w:val="en-US"/>
              </w:rPr>
              <w:t>Látvány megjelenítése egyénileg választott kifejezési szándék (pl. feszültség, figyelemfelhívás, nyugalom) érdekében, a vizuális kifejezés eszközeinek tudatos alkalmazásával (pl. néz</w:t>
            </w:r>
            <w:r>
              <w:t>őpont, kompozíció, színhasználat, felületkialakítás).</w:t>
            </w:r>
          </w:p>
          <w:p w:rsidR="00734299" w:rsidRDefault="00734299" w:rsidP="006E64C3">
            <w:pPr>
              <w:widowControl w:val="0"/>
              <w:numPr>
                <w:ilvl w:val="0"/>
                <w:numId w:val="1"/>
              </w:numPr>
              <w:autoSpaceDE w:val="0"/>
              <w:autoSpaceDN w:val="0"/>
              <w:adjustRightInd w:val="0"/>
              <w:spacing w:after="200" w:line="276" w:lineRule="auto"/>
              <w:ind w:left="357" w:hanging="357"/>
              <w:rPr>
                <w:color w:val="000080"/>
              </w:rPr>
            </w:pPr>
            <w:r>
              <w:rPr>
                <w:lang w:val="en-US"/>
              </w:rPr>
              <w:t>M</w:t>
            </w:r>
            <w:r>
              <w:t>űvészeti alkotások kifejező, sajátos átdolgozása, átírása, parafrázis készítése (pl. sík alkotás térbelivé alakítása, kép kiegészítése sajátos elemekkel vagy részletekkel, stílus- és műfajváltás, idő és karaktercserék).</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Fogalmak, jelenségek (pl. repülés, víz, kapcsolatok, utánzás) komplex vizuális feldolgozása nem a megszokott eszközökkel (pl. talált tárgyakból, szokatlan anyagokból, fénnyel).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Szöveges és képi elemek képi kompozícióba rendezése (pl. egymás er</w:t>
            </w:r>
            <w:r>
              <w:t>ősítésével) adott vagy tudatosan választott kifejezési szándék érdekében képzőművészeti példák (pl. dadaizmus, kortárs alkotók) alapján.</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M</w:t>
            </w:r>
            <w:r>
              <w:t>ű és környezetének elemző vizsgálata több szempont szerint, konkrét művészeti példák alapján (pl. oltárkép, köztéri szobor, installáció, land-art, street art munka).</w:t>
            </w:r>
          </w:p>
        </w:tc>
        <w:tc>
          <w:tcPr>
            <w:tcW w:w="235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Magyar nyelv és irodalom:</w:t>
            </w:r>
            <w:r>
              <w:rPr>
                <w:lang w:val="en-US"/>
              </w:rPr>
              <w:t>szöveg és kép illusztratív, narratív kapcsolata.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 xml:space="preserve">Ének-zene: </w:t>
            </w:r>
            <w:r>
              <w:rPr>
                <w:lang w:val="en-US"/>
              </w:rPr>
              <w:t>zenei élmény.</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Dráma és tánc:</w:t>
            </w:r>
            <w:r>
              <w:rPr>
                <w:lang w:val="en-US"/>
              </w:rPr>
              <w:t xml:space="preserve"> jelenetek, táncmozgások, összetett hatások.</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 xml:space="preserve">Informatika: </w:t>
            </w:r>
            <w:r>
              <w:rPr>
                <w:lang w:val="en-US"/>
              </w:rPr>
              <w:t>számítógép felhasználószint</w:t>
            </w:r>
            <w:r>
              <w:t>ű alkalmazása.</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5"/>
        <w:gridCol w:w="7405"/>
      </w:tblGrid>
      <w:tr w:rsidR="00734299" w:rsidTr="006E64C3">
        <w:trPr>
          <w:trHeight w:val="550"/>
        </w:trPr>
        <w:tc>
          <w:tcPr>
            <w:tcW w:w="1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Nonfiguratív megjelenítés, vizuális átírás, redukció, absztrakció, kiemelés, kontraszt, kompozíció, parafrázis, komplementer, vizuális narratív hatás, illusztratív hatás, installáció, enviroment/környezetm</w:t>
            </w:r>
            <w:r>
              <w:t>űvészet, fényművészet.</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124"/>
        <w:gridCol w:w="4725"/>
        <w:gridCol w:w="1182"/>
        <w:gridCol w:w="1199"/>
      </w:tblGrid>
      <w:tr w:rsidR="00734299" w:rsidTr="006E64C3">
        <w:trPr>
          <w:trHeight w:val="1"/>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Ábrázolás és stílus</w:t>
            </w:r>
          </w:p>
        </w:tc>
        <w:tc>
          <w:tcPr>
            <w:tcW w:w="1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Megfigyelt téri helyzetek, forma, arány, fény és színviszonyok ábrázolása.</w:t>
            </w:r>
          </w:p>
        </w:tc>
      </w:tr>
      <w:tr w:rsidR="00734299" w:rsidTr="006E64C3">
        <w:trPr>
          <w:trHeight w:val="328"/>
        </w:trPr>
        <w:tc>
          <w:tcPr>
            <w:tcW w:w="21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Megfigyelt téri helyzetek, fény- és színviszonyok adott vagy választott célnak megfelel</w:t>
            </w:r>
            <w:r>
              <w:rPr>
                <w:color w:val="000000"/>
              </w:rPr>
              <w:t>ő ábrázolása.</w:t>
            </w:r>
          </w:p>
        </w:tc>
      </w:tr>
      <w:tr w:rsidR="00734299" w:rsidTr="006E64C3">
        <w:trPr>
          <w:trHeight w:val="1"/>
        </w:trPr>
        <w:tc>
          <w:tcPr>
            <w:tcW w:w="684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787"/>
        </w:trPr>
        <w:tc>
          <w:tcPr>
            <w:tcW w:w="684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Téri helyzetek megjelenítése különböz</w:t>
            </w:r>
            <w:r>
              <w:t>ő ábrázolási rendszerek használatával és transzformálásával (pl. látvány reprodukálása vetületi ábrázolásból perspektivikus vagy axonometrikus megjelenítéssel).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Az önárnyék és a vetett árnyék m</w:t>
            </w:r>
            <w:r>
              <w:t xml:space="preserve">űvészi kifejező elemként történő alkalmazása (pl. megvilágítás megváltoztatásával létrehozott változások megjelenítése grafikai, fotós eszközökkel). </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Ábrázolási konvenciók megfigyelése és értelmezése a m</w:t>
            </w:r>
            <w:r>
              <w:t xml:space="preserve">űvészet történetében, illetve az adott vagy választott megjelenítési cél érdekében reprodukálása az alkotó munkában. </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i/>
                <w:iCs/>
                <w:lang w:val="en-US"/>
              </w:rPr>
              <w:t xml:space="preserve">Matematika: </w:t>
            </w:r>
            <w:r>
              <w:rPr>
                <w:lang w:val="en-US"/>
              </w:rPr>
              <w:t>Modellezés, összefüggések megjelenítése. Transzformációk, adott tárgy más néz</w:t>
            </w:r>
            <w:r>
              <w:t>őpontból való elképzelése.</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6"/>
        <w:gridCol w:w="7404"/>
      </w:tblGrid>
      <w:tr w:rsidR="00734299" w:rsidTr="006E64C3">
        <w:trPr>
          <w:trHeight w:val="55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Téri helyzet, ábrázolási konvenció vagy ábrázolási rendszer, néz</w:t>
            </w:r>
            <w:r>
              <w:t>őpont, horizontvonal, iránypont, rövidülés, vetületi ábrázolás, képsík, nézet, axonometria, egy- és két iránypontos perspektíva, önárnyék, vetett árnyék.</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440"/>
        <w:gridCol w:w="5568"/>
        <w:gridCol w:w="1204"/>
      </w:tblGrid>
      <w:tr w:rsidR="00734299" w:rsidTr="006E64C3">
        <w:trPr>
          <w:trHeight w:val="1"/>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Korszakok, stílusirányzatok</w:t>
            </w:r>
          </w:p>
        </w:tc>
        <w:tc>
          <w:tcPr>
            <w:tcW w:w="12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10 óra</w:t>
            </w:r>
          </w:p>
        </w:tc>
      </w:tr>
      <w:tr w:rsidR="00734299" w:rsidTr="006E64C3">
        <w:trPr>
          <w:trHeight w:val="1"/>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67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m</w:t>
            </w:r>
            <w:r>
              <w:t>űvészet stíluskorszakait reprezentáló legfontosabb művészeti alkotások, alkotók felismerése, és elhelyezése a megfelelő korban. A vizuális kifejezés eszközeinek felismerése és használata műelemzés során. A művészettörténet főbb korszakainak összegző, lényegkiemelő jellemzése.</w:t>
            </w:r>
          </w:p>
        </w:tc>
      </w:tr>
      <w:tr w:rsidR="00734299" w:rsidTr="006E64C3">
        <w:trPr>
          <w:trHeight w:val="328"/>
        </w:trPr>
        <w:tc>
          <w:tcPr>
            <w:tcW w:w="2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67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vizuális kifejezés eszközeinek pontos értelmezése különböz</w:t>
            </w:r>
            <w:r>
              <w:rPr>
                <w:color w:val="000000"/>
              </w:rPr>
              <w:t>ő korokban. A legjelentősebb művészettörténeti stíluskorszakok és irányzatok témák illetve problémakörök rendszerezése és összegző ismerete. Esztétikai jellemzők megalapozott értékelése. Vizuális esztétikai jellegű értékítéletek megfogalmazása elemzésekben, illetve érvényre juttatása az alkotó feladatokban. A technikai képalkotás lehetőségeinek elemzése és képzőművészeti kapcsolódásainak megértése. Elemzési szempontok megfelelő érvényesítése.</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831"/>
        <w:gridCol w:w="2381"/>
      </w:tblGrid>
      <w:tr w:rsidR="00734299" w:rsidTr="006E64C3">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M</w:t>
            </w:r>
            <w:r>
              <w:t>űvészettörténeti korszakok (pl. ókor, korakeresztény, romanika és gótika, reneszánsz és barokk, klasszicizmus és romantika) műfajokra lebontott részletes összegzése, a legfontosabb stílust meghatározó jegyek pontos megkülönböztetésével.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Vizuális m</w:t>
            </w:r>
            <w:r>
              <w:t>űvészeti műfajok összehasonlítása több szempontból (pl. műtípusok szerint: életkép a festészetben és a fotóművészetben, portré a szobrászatban és festészetben).</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A századforduló irányzatainak (pl. szecesszió, posztimpresszionizmus, impresszionizmus) és a 20. század legfontosabb avantgard irányzatainak (pl. kubizmus, expresszionizmus, dadaizmus, fauvizmus, futurizmus, szürrealizmus) részletes összegzése, a legfontosabb stílust meghatározó jegyek pontos megkülönböztetésével.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20. század második fele vizuális m</w:t>
            </w:r>
            <w:r>
              <w:t>űvészeti irányzatainak konstruktív, expresszív és konceptuális példáinak elemző vizsgálata.</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m</w:t>
            </w:r>
            <w:r>
              <w:t>űvészetben használt legfontosabb alkotói technikák (pl. egyedi és sokszorosított grafika, olaj vagy vizes alapú festmény) felismerése, a művészi kifejezésben betöltött szerepének elemzése.</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Újmediális m</w:t>
            </w:r>
            <w:r>
              <w:t>űvészeti jelenségek konkrét elemző vizsgálata.</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lang w:val="en-US"/>
              </w:rPr>
            </w:pPr>
            <w:r>
              <w:rPr>
                <w:i/>
                <w:iCs/>
                <w:lang w:val="en-US"/>
              </w:rPr>
              <w:t xml:space="preserve">Történelem, társadalmi és állampolgári ismeretek: </w:t>
            </w:r>
            <w:r>
              <w:rPr>
                <w:lang w:val="en-US"/>
              </w:rPr>
              <w:t>korstílusok, irányzatok társadalmi és kulturális háttere.</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i/>
                <w:iCs/>
                <w:lang w:val="en-US"/>
              </w:rPr>
              <w:t>Magyar nyelv és irodalom:</w:t>
            </w:r>
            <w:r>
              <w:rPr>
                <w:lang w:val="en-US"/>
              </w:rPr>
              <w:t xml:space="preserve"> korstílusok, stílusirányzatok megnevezései, megkülönböztet</w:t>
            </w:r>
            <w:r>
              <w:t>ő jegyei, művészettörténeti párhuzamok. Könyvtárhasználat.</w:t>
            </w:r>
          </w:p>
          <w:p w:rsidR="00734299" w:rsidRDefault="00734299" w:rsidP="006E6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734299" w:rsidRDefault="00734299" w:rsidP="006E64C3">
            <w:pPr>
              <w:widowControl w:val="0"/>
              <w:autoSpaceDE w:val="0"/>
              <w:autoSpaceDN w:val="0"/>
              <w:adjustRightInd w:val="0"/>
            </w:pPr>
            <w:r>
              <w:rPr>
                <w:i/>
                <w:iCs/>
                <w:lang w:val="en-US"/>
              </w:rPr>
              <w:t>Ének-zene:</w:t>
            </w:r>
            <w:r>
              <w:rPr>
                <w:lang w:val="en-US"/>
              </w:rPr>
              <w:t xml:space="preserve"> M</w:t>
            </w:r>
            <w:r>
              <w:t xml:space="preserve">űvészet- és zenetörténeti összefüggések (korszakok, stílusok kiemelkedő alkotók, műfajok). </w:t>
            </w:r>
          </w:p>
          <w:p w:rsidR="00734299" w:rsidRDefault="00734299" w:rsidP="006E64C3">
            <w:pPr>
              <w:widowControl w:val="0"/>
              <w:autoSpaceDE w:val="0"/>
              <w:autoSpaceDN w:val="0"/>
              <w:adjustRightInd w:val="0"/>
              <w:rPr>
                <w:rFonts w:ascii="Calibri" w:hAnsi="Calibri" w:cs="Calibri"/>
                <w:lang w:val="en-US"/>
              </w:rPr>
            </w:pPr>
            <w:r>
              <w:rPr>
                <w:lang w:val="en-US"/>
              </w:rPr>
              <w:t>Zenei befogadói tapasztalatok.</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1826"/>
        <w:gridCol w:w="7386"/>
      </w:tblGrid>
      <w:tr w:rsidR="00734299" w:rsidTr="006E64C3">
        <w:trPr>
          <w:trHeight w:val="1371"/>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386"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Korszak, korstílus, stílusirányzat, képz</w:t>
            </w:r>
            <w:r>
              <w:t>őművészeti műfaj, műtípus, magasnyomás, mélynyomás, síknyomás, egyéni stílus, avantgard, avantgard irányzat, neoavantgard, posztmodern, kortárs képzőművészet, újmédia, intermediális műfaj, eseményművészet, interaktív művészet, hálózati művészet.</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2" w:type="dxa"/>
        <w:tblLayout w:type="fixed"/>
        <w:tblCellMar>
          <w:left w:w="70" w:type="dxa"/>
          <w:right w:w="70" w:type="dxa"/>
        </w:tblCellMar>
        <w:tblLook w:val="0000"/>
      </w:tblPr>
      <w:tblGrid>
        <w:gridCol w:w="2082"/>
        <w:gridCol w:w="6022"/>
        <w:gridCol w:w="1198"/>
      </w:tblGrid>
      <w:tr w:rsidR="00734299" w:rsidTr="006E64C3">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60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lang w:val="en-US"/>
              </w:rPr>
            </w:pPr>
            <w:r>
              <w:rPr>
                <w:b/>
                <w:bCs/>
                <w:lang w:val="en-US"/>
              </w:rPr>
              <w:t>Vizuális kommunikáció</w:t>
            </w:r>
          </w:p>
          <w:p w:rsidR="00734299" w:rsidRDefault="00734299" w:rsidP="006E64C3">
            <w:pPr>
              <w:widowControl w:val="0"/>
              <w:autoSpaceDE w:val="0"/>
              <w:autoSpaceDN w:val="0"/>
              <w:adjustRightInd w:val="0"/>
              <w:jc w:val="center"/>
              <w:rPr>
                <w:rFonts w:ascii="Calibri" w:hAnsi="Calibri" w:cs="Calibri"/>
                <w:lang w:val="en-US"/>
              </w:rPr>
            </w:pPr>
            <w:r>
              <w:rPr>
                <w:b/>
                <w:bCs/>
                <w:lang w:val="en-US"/>
              </w:rPr>
              <w:t>A fotografikus kép nyelve</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4 óra</w:t>
            </w:r>
          </w:p>
        </w:tc>
      </w:tr>
      <w:tr w:rsidR="00734299" w:rsidTr="006E64C3">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22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vizuális kifejezés eszközeinek felismerése és használata m</w:t>
            </w:r>
            <w:r>
              <w:t>űelemzés során. A fényképezés képalkotó lehetőségeinek ismerete és megértése.</w:t>
            </w:r>
          </w:p>
        </w:tc>
      </w:tr>
      <w:tr w:rsidR="00734299" w:rsidTr="006E64C3">
        <w:trPr>
          <w:trHeight w:val="328"/>
        </w:trPr>
        <w:tc>
          <w:tcPr>
            <w:tcW w:w="20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22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vizuális kifejezés eszközeinek pontos értelmezése kortárs m</w:t>
            </w:r>
            <w:r>
              <w:rPr>
                <w:color w:val="000000"/>
              </w:rPr>
              <w:t>űvészeti alkotások elemző feldolgozása során. Vizuális esztétikai jellegű értékítéletek megfogalmazása elemzésekben, illetve érvényre juttatása az alkotó feladatokban. A fotográfia műtípusainak, műfajainak ismerete és elemzése.</w:t>
            </w:r>
          </w:p>
        </w:tc>
      </w:tr>
    </w:tbl>
    <w:p w:rsidR="00734299" w:rsidRDefault="00734299" w:rsidP="00E510A3">
      <w:pPr>
        <w:widowControl w:val="0"/>
        <w:autoSpaceDE w:val="0"/>
        <w:autoSpaceDN w:val="0"/>
        <w:adjustRightInd w:val="0"/>
        <w:spacing w:before="120"/>
        <w:rPr>
          <w:b/>
          <w:bCs/>
          <w:lang w:val="en-US"/>
        </w:rPr>
      </w:pPr>
    </w:p>
    <w:tbl>
      <w:tblPr>
        <w:tblW w:w="0" w:type="auto"/>
        <w:tblInd w:w="-2" w:type="dxa"/>
        <w:tblLayout w:type="fixed"/>
        <w:tblCellMar>
          <w:left w:w="70" w:type="dxa"/>
          <w:right w:w="70" w:type="dxa"/>
        </w:tblCellMar>
        <w:tblLook w:val="0000"/>
      </w:tblPr>
      <w:tblGrid>
        <w:gridCol w:w="6913"/>
        <w:gridCol w:w="2389"/>
      </w:tblGrid>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A fotó mint a technikai képalkotás alapmédiuma f</w:t>
            </w:r>
            <w:r>
              <w:t>őbb sajátosságainak megismerése, megértése (pl. „feltáró” beszélgetések, elemzések Henri Cartier-Bresson, Robert Capa, André Kertész műveiről megadott szempontok alapján).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fotografikus látásmód, a médium sajátosságainak alkalmazása kreatív gyakorlatok során (pl. fekete-fehér és/vagy színes fotósorozat készítése digitális technikával megadott téma alapján, mint „Egy nap az életemb</w:t>
            </w:r>
            <w:r>
              <w:t>ől”, vagy „A lépcső”).</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Technikai kép és szöveg kiegészít</w:t>
            </w:r>
            <w:r>
              <w:t>ő alkalmazása komplex feladat kapcsán (pl. fekete-fehér és/vagy színes fotografika készítése saját felvételek átalakításával – manuális vagy digitális technikával –, majd a kép felhasználása saját névjegykártya vagy fejléces levélpapír, boríték tervezése során), elsősorban az alkalmazott fotográfia gyakorlati szerepének felismerése céljából.</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Mozgóképkultúra és médiaismeret:</w:t>
            </w:r>
            <w:r>
              <w:rPr>
                <w:lang w:val="en-US"/>
              </w:rPr>
              <w:t xml:space="preserve"> A fotografikus technikával rögzített kép. Valóságábrázolás és hitelesség. Tömegtájékoztatás és demokrácia.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pPr>
            <w:r>
              <w:rPr>
                <w:i/>
                <w:iCs/>
                <w:lang w:val="en-US"/>
              </w:rPr>
              <w:t>Magyar nyelv és irodalom:</w:t>
            </w:r>
            <w:r>
              <w:rPr>
                <w:lang w:val="en-US"/>
              </w:rPr>
              <w:t xml:space="preserve"> A vizuális közlés verbális és nem verbális elemei. A nyelv mint jelrendszer. Irodalmi emlékhelyek, alkotói életm</w:t>
            </w:r>
            <w:r>
              <w:t>űvek fotódokumentumai.</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Informatika:</w:t>
            </w:r>
            <w:r>
              <w:rPr>
                <w:lang w:val="en-US"/>
              </w:rPr>
              <w:t xml:space="preserve"> az internetes közléstípusok tartalmi megbízhatósága és vizuális megjelenése.</w:t>
            </w:r>
          </w:p>
        </w:tc>
      </w:tr>
    </w:tbl>
    <w:p w:rsidR="00734299" w:rsidRDefault="00734299" w:rsidP="00E510A3">
      <w:pPr>
        <w:widowControl w:val="0"/>
        <w:autoSpaceDE w:val="0"/>
        <w:autoSpaceDN w:val="0"/>
        <w:adjustRightInd w:val="0"/>
        <w:spacing w:before="120"/>
        <w:rPr>
          <w:b/>
          <w:bCs/>
          <w:lang w:val="en-US"/>
        </w:rPr>
      </w:pPr>
    </w:p>
    <w:tbl>
      <w:tblPr>
        <w:tblW w:w="0" w:type="auto"/>
        <w:tblInd w:w="-2" w:type="dxa"/>
        <w:tblLayout w:type="fixed"/>
        <w:tblCellMar>
          <w:left w:w="70" w:type="dxa"/>
          <w:right w:w="70" w:type="dxa"/>
        </w:tblCellMar>
        <w:tblLook w:val="0000"/>
      </w:tblPr>
      <w:tblGrid>
        <w:gridCol w:w="1788"/>
        <w:gridCol w:w="7514"/>
      </w:tblGrid>
      <w:tr w:rsidR="00734299" w:rsidTr="006E64C3">
        <w:trPr>
          <w:trHeight w:val="550"/>
        </w:trPr>
        <w:tc>
          <w:tcPr>
            <w:tcW w:w="17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51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Fotográfia kett</w:t>
            </w:r>
            <w:r>
              <w:t>ős természete: reprodukció és manipuláció/"ábrázolat", reprezentáció, fotogenitás, fotószerűség, „fotós látásmód”, műfaj/műtípus/stílus a fotóművészetben, arculatterv, tipográfia, (fotografika).</w:t>
            </w:r>
          </w:p>
        </w:tc>
      </w:tr>
    </w:tbl>
    <w:p w:rsidR="00734299" w:rsidRDefault="00734299" w:rsidP="00E510A3">
      <w:pPr>
        <w:widowControl w:val="0"/>
        <w:autoSpaceDE w:val="0"/>
        <w:autoSpaceDN w:val="0"/>
        <w:adjustRightInd w:val="0"/>
        <w:rPr>
          <w:lang w:val="en-US"/>
        </w:rPr>
      </w:pPr>
    </w:p>
    <w:p w:rsidR="00734299" w:rsidRDefault="00734299" w:rsidP="00E510A3">
      <w:pPr>
        <w:widowControl w:val="0"/>
        <w:autoSpaceDE w:val="0"/>
        <w:autoSpaceDN w:val="0"/>
        <w:adjustRightInd w:val="0"/>
        <w:rPr>
          <w:lang w:val="en-US"/>
        </w:rPr>
      </w:pPr>
    </w:p>
    <w:tbl>
      <w:tblPr>
        <w:tblW w:w="0" w:type="auto"/>
        <w:tblInd w:w="-2" w:type="dxa"/>
        <w:tblLayout w:type="fixed"/>
        <w:tblCellMar>
          <w:left w:w="70" w:type="dxa"/>
          <w:right w:w="70" w:type="dxa"/>
        </w:tblCellMar>
        <w:tblLook w:val="0000"/>
      </w:tblPr>
      <w:tblGrid>
        <w:gridCol w:w="2184"/>
        <w:gridCol w:w="5925"/>
        <w:gridCol w:w="1193"/>
      </w:tblGrid>
      <w:tr w:rsidR="00734299" w:rsidTr="006E64C3">
        <w:trPr>
          <w:trHeight w:val="1"/>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lang w:val="en-US"/>
              </w:rPr>
            </w:pPr>
            <w:r>
              <w:rPr>
                <w:b/>
                <w:bCs/>
                <w:lang w:val="en-US"/>
              </w:rPr>
              <w:t>Vizuális kommunikáció</w:t>
            </w:r>
          </w:p>
          <w:p w:rsidR="00734299" w:rsidRDefault="00734299" w:rsidP="006E64C3">
            <w:pPr>
              <w:widowControl w:val="0"/>
              <w:autoSpaceDE w:val="0"/>
              <w:autoSpaceDN w:val="0"/>
              <w:adjustRightInd w:val="0"/>
              <w:jc w:val="center"/>
              <w:rPr>
                <w:rFonts w:ascii="Calibri" w:hAnsi="Calibri" w:cs="Calibri"/>
                <w:lang w:val="en-US"/>
              </w:rPr>
            </w:pPr>
            <w:r>
              <w:rPr>
                <w:b/>
                <w:bCs/>
                <w:lang w:val="en-US"/>
              </w:rPr>
              <w:t>Mozgóképi kifejezés</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8 óra</w:t>
            </w:r>
          </w:p>
        </w:tc>
      </w:tr>
      <w:tr w:rsidR="00734299" w:rsidTr="006E64C3">
        <w:trPr>
          <w:trHeight w:val="1"/>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 technikai képalkotás lehet</w:t>
            </w:r>
            <w:r>
              <w:t>őségeinek ismerete és megértése. Mozgóképi kifejezőeszközök vizuális értelmezése.</w:t>
            </w:r>
          </w:p>
        </w:tc>
      </w:tr>
      <w:tr w:rsidR="00734299" w:rsidTr="006E64C3">
        <w:trPr>
          <w:trHeight w:val="328"/>
        </w:trPr>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A mozgókép m</w:t>
            </w:r>
            <w:r>
              <w:rPr>
                <w:color w:val="000000"/>
              </w:rPr>
              <w:t>űtípusainak, a mozgóképi kifejezés eszközeinek megértése és felhasználása. Mozgóképi közlés tervezése, megvalósítása irányítással.</w:t>
            </w:r>
          </w:p>
        </w:tc>
      </w:tr>
    </w:tbl>
    <w:p w:rsidR="00734299" w:rsidRDefault="00734299" w:rsidP="00E510A3">
      <w:pPr>
        <w:widowControl w:val="0"/>
        <w:autoSpaceDE w:val="0"/>
        <w:autoSpaceDN w:val="0"/>
        <w:adjustRightInd w:val="0"/>
        <w:rPr>
          <w:b/>
          <w:bCs/>
          <w:lang w:val="en-US"/>
        </w:rPr>
      </w:pPr>
    </w:p>
    <w:tbl>
      <w:tblPr>
        <w:tblW w:w="0" w:type="auto"/>
        <w:tblInd w:w="-2" w:type="dxa"/>
        <w:tblLayout w:type="fixed"/>
        <w:tblCellMar>
          <w:left w:w="70" w:type="dxa"/>
          <w:right w:w="70" w:type="dxa"/>
        </w:tblCellMar>
        <w:tblLook w:val="0000"/>
      </w:tblPr>
      <w:tblGrid>
        <w:gridCol w:w="6913"/>
        <w:gridCol w:w="2389"/>
      </w:tblGrid>
      <w:tr w:rsidR="00734299" w:rsidTr="006E64C3">
        <w:trPr>
          <w:trHeight w:val="1"/>
        </w:trPr>
        <w:tc>
          <w:tcPr>
            <w:tcW w:w="6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346"/>
        </w:trPr>
        <w:tc>
          <w:tcPr>
            <w:tcW w:w="691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A mozgóképi kifejezés fontos állomásainak megismerése, lényeges összefüggések megértése (pl. a film létrejöttének tanár által segített, tanulói feldolgozása, adatgy</w:t>
            </w:r>
            <w:r>
              <w:t>űjtés, illetve referátum összeállítása) a sajátos, mozgóképi nyelv megértése érdekében.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film audiovizuális kifejezési módszereinek megismerése kreatív, kísérleti szemlélet</w:t>
            </w:r>
            <w:r>
              <w:t>ű gyakorlatokkal (pl. a „mozdulatlan kép megmozdul”– fényjáték megvalósítása egyszerű megoldások, eszközök, technika alkalmazásával, mint „szendvicsdia”, diavetítők, lencsék, üvegdarabok, színezett fóliák többszöri módosításokhoz, videokamera-, projektor- és számítógép-használattal, illetve hang hozzárendelésével a mozgóképhez). A figyelemirányítás, a hangulatteremtés és az audiovizuális értelmezés legfontosabb eszközeinek tudatosítása.</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A kockánként beállított és felvett mozgókép alapsajátosságainak megismerése kreatív gyakorlatok során (pl. tárgymozgatásos és/vagy pixillációs technikával pár perces film készítése megadott témából, m</w:t>
            </w:r>
            <w:r>
              <w:t>űből kiindulva – egy fotográfia, fényképsorozat, vers, novella, zene, hangmontázs, egy hangulatos köztér, vagy írásban megadott téma, cím alapján – hang, zene hozzárendelésével, illetve készítésével a mozgóképhez) az animációs technika néhány fontos lehetőségének feltárása érdekében.</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ind w:right="34"/>
            </w:pPr>
            <w:r>
              <w:rPr>
                <w:i/>
                <w:iCs/>
                <w:lang w:val="en-US"/>
              </w:rPr>
              <w:t>Mozgóképkultúra és médiaismeret:</w:t>
            </w:r>
            <w:r>
              <w:rPr>
                <w:lang w:val="en-US"/>
              </w:rPr>
              <w:t xml:space="preserve"> Kultúra és tömegkultúra. A média funkciói. Nézettségnövel</w:t>
            </w:r>
            <w:r>
              <w:t xml:space="preserve">ő stratégiák. Sztárok. A figyelemirányítás, a hangulatteremtés és az értelmezés legfontosabb eszközei. </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ind w:right="34"/>
            </w:pPr>
            <w:r>
              <w:rPr>
                <w:i/>
                <w:iCs/>
                <w:lang w:val="en-US"/>
              </w:rPr>
              <w:t>Ének-zene:</w:t>
            </w:r>
            <w:r>
              <w:rPr>
                <w:lang w:val="en-US"/>
              </w:rPr>
              <w:t xml:space="preserve"> a zene szerepe a médiában és a filmm</w:t>
            </w:r>
            <w:r>
              <w:t>űvészetben.</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ind w:right="34"/>
            </w:pPr>
            <w:r>
              <w:rPr>
                <w:i/>
                <w:iCs/>
                <w:lang w:val="en-US"/>
              </w:rPr>
              <w:t xml:space="preserve">Dráma és tánc: </w:t>
            </w:r>
            <w:r>
              <w:rPr>
                <w:lang w:val="en-US"/>
              </w:rPr>
              <w:t>Mozgásos kommunikáció. Metaforikus kifejez</w:t>
            </w:r>
            <w:r>
              <w:t>őeszközök. Jellemábrázolás.</w:t>
            </w:r>
          </w:p>
          <w:p w:rsidR="00734299" w:rsidRDefault="00734299" w:rsidP="006E64C3">
            <w:pPr>
              <w:widowControl w:val="0"/>
              <w:autoSpaceDE w:val="0"/>
              <w:autoSpaceDN w:val="0"/>
              <w:adjustRightInd w:val="0"/>
              <w:ind w:right="34"/>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Informatika:</w:t>
            </w:r>
            <w:r>
              <w:rPr>
                <w:lang w:val="en-US"/>
              </w:rPr>
              <w:t xml:space="preserve"> az internetes közléstípusok tartalmi megbízhatósága és vizuális megjelenése.</w:t>
            </w:r>
          </w:p>
        </w:tc>
      </w:tr>
    </w:tbl>
    <w:p w:rsidR="00734299" w:rsidRDefault="00734299" w:rsidP="00E510A3">
      <w:pPr>
        <w:keepNext/>
        <w:keepLines/>
        <w:widowControl w:val="0"/>
        <w:autoSpaceDE w:val="0"/>
        <w:autoSpaceDN w:val="0"/>
        <w:adjustRightInd w:val="0"/>
        <w:rPr>
          <w:b/>
          <w:bCs/>
          <w:lang w:val="en-US"/>
        </w:rPr>
      </w:pPr>
    </w:p>
    <w:tbl>
      <w:tblPr>
        <w:tblW w:w="0" w:type="auto"/>
        <w:tblInd w:w="-14" w:type="dxa"/>
        <w:tblLayout w:type="fixed"/>
        <w:tblCellMar>
          <w:left w:w="70" w:type="dxa"/>
          <w:right w:w="70" w:type="dxa"/>
        </w:tblCellMar>
        <w:tblLook w:val="0000"/>
      </w:tblPr>
      <w:tblGrid>
        <w:gridCol w:w="1910"/>
        <w:gridCol w:w="7404"/>
      </w:tblGrid>
      <w:tr w:rsidR="00734299" w:rsidTr="006E64C3">
        <w:trPr>
          <w:trHeight w:val="550"/>
        </w:trPr>
        <w:tc>
          <w:tcPr>
            <w:tcW w:w="1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Technikai képfajta; fénykép, mozi/film, videó, fénymásolás, hologram, pillanatkép/fáziskép, vetítés, a mozgókép sajátos (alap)eszközei, experimentális m</w:t>
            </w:r>
            <w:r>
              <w:t>űvészet, akció, Bauhaus, absztrakt film, VJ-kultúra, animáció, „kockázás”, tárgymozgatás, pixilláció, stoptrükk, történet, cselekmény, elbeszélés, kísérleti film, etűd, videoklip, (fényjáték), („szendvicsdia”).</w:t>
            </w:r>
          </w:p>
        </w:tc>
      </w:tr>
    </w:tbl>
    <w:p w:rsidR="00734299" w:rsidRDefault="00734299" w:rsidP="00E510A3">
      <w:pPr>
        <w:widowControl w:val="0"/>
        <w:autoSpaceDE w:val="0"/>
        <w:autoSpaceDN w:val="0"/>
        <w:adjustRightInd w:val="0"/>
        <w:rPr>
          <w:lang w:val="en-US"/>
        </w:rPr>
      </w:pPr>
    </w:p>
    <w:tbl>
      <w:tblPr>
        <w:tblW w:w="0" w:type="auto"/>
        <w:tblInd w:w="70" w:type="dxa"/>
        <w:tblLayout w:type="fixed"/>
        <w:tblCellMar>
          <w:left w:w="70" w:type="dxa"/>
          <w:right w:w="70" w:type="dxa"/>
        </w:tblCellMar>
        <w:tblLook w:val="0000"/>
      </w:tblPr>
      <w:tblGrid>
        <w:gridCol w:w="2112"/>
        <w:gridCol w:w="5925"/>
        <w:gridCol w:w="1193"/>
      </w:tblGrid>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lang w:val="en-US"/>
              </w:rPr>
            </w:pPr>
            <w:r>
              <w:rPr>
                <w:b/>
                <w:bCs/>
                <w:lang w:val="en-US"/>
              </w:rPr>
              <w:t>Tárgy- és környezetkultúra</w:t>
            </w:r>
          </w:p>
          <w:p w:rsidR="00734299" w:rsidRDefault="00734299" w:rsidP="006E64C3">
            <w:pPr>
              <w:widowControl w:val="0"/>
              <w:autoSpaceDE w:val="0"/>
              <w:autoSpaceDN w:val="0"/>
              <w:adjustRightInd w:val="0"/>
              <w:jc w:val="center"/>
              <w:rPr>
                <w:rFonts w:ascii="Calibri" w:hAnsi="Calibri" w:cs="Calibri"/>
                <w:lang w:val="en-US"/>
              </w:rPr>
            </w:pPr>
            <w:r>
              <w:rPr>
                <w:b/>
                <w:bCs/>
                <w:lang w:val="en-US"/>
              </w:rPr>
              <w:t>Az épített, alakított környezet változásai</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6 óra</w:t>
            </w:r>
          </w:p>
        </w:tc>
      </w:tr>
      <w:tr w:rsidR="00734299" w:rsidTr="006E64C3">
        <w:trPr>
          <w:trHeight w:val="1"/>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Tárgyakkal, épületekkel, jelenségekkel kapcsolatos információk gy</w:t>
            </w:r>
            <w:r>
              <w:t>űjtése. A látott jelenségek elemzéséhez, értelmezéséhez szükséges szempontok önálló kiválasztása. Önálló kérdések megfogalmazása.</w:t>
            </w:r>
          </w:p>
        </w:tc>
      </w:tr>
      <w:tr w:rsidR="00734299" w:rsidTr="006E64C3">
        <w:trPr>
          <w:trHeight w:val="328"/>
        </w:trPr>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color w:val="000000"/>
                <w:lang w:val="en-US"/>
              </w:rPr>
              <w:t>Vizuálisan is értelmezhet</w:t>
            </w:r>
            <w:r>
              <w:rPr>
                <w:color w:val="000000"/>
              </w:rPr>
              <w:t>ő jelenségek, folyamatok társadalmi és gazdasági ok-okozati összefüggéseinek megértése. Különböző korú és típusú tárgyak, és a tárgyakhoz kapcsolódó társadalmi jelenségek értelmezése. A kortárs építészet és a kortárs téralakítás megjelenéseinek értelmezése. A következtetések célirányos megfogalmazása.</w:t>
            </w:r>
          </w:p>
        </w:tc>
      </w:tr>
    </w:tbl>
    <w:p w:rsidR="00734299" w:rsidRDefault="00734299" w:rsidP="00E510A3">
      <w:pPr>
        <w:widowControl w:val="0"/>
        <w:autoSpaceDE w:val="0"/>
        <w:autoSpaceDN w:val="0"/>
        <w:adjustRightInd w:val="0"/>
        <w:rPr>
          <w:b/>
          <w:bCs/>
          <w:lang w:val="en-US"/>
        </w:rPr>
      </w:pPr>
    </w:p>
    <w:tbl>
      <w:tblPr>
        <w:tblW w:w="0" w:type="auto"/>
        <w:tblInd w:w="70" w:type="dxa"/>
        <w:tblLayout w:type="fixed"/>
        <w:tblCellMar>
          <w:left w:w="70" w:type="dxa"/>
          <w:right w:w="70" w:type="dxa"/>
        </w:tblCellMar>
        <w:tblLook w:val="0000"/>
      </w:tblPr>
      <w:tblGrid>
        <w:gridCol w:w="6307"/>
        <w:gridCol w:w="2923"/>
      </w:tblGrid>
      <w:tr w:rsidR="00734299" w:rsidTr="006E64C3">
        <w:trPr>
          <w:trHeight w:val="1"/>
        </w:trPr>
        <w:tc>
          <w:tcPr>
            <w:tcW w:w="63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9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
        </w:trPr>
        <w:tc>
          <w:tcPr>
            <w:tcW w:w="6307"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rPr>
                <w:lang w:val="en-US"/>
              </w:rPr>
            </w:pPr>
            <w:r>
              <w:rPr>
                <w:lang w:val="en-US"/>
              </w:rPr>
              <w:t xml:space="preserve">Az építészettörténet fontosabb korszakainak (pl. ókor, romantika, gótika, reneszánsz, barokk, klasszicizmus, eklektika, szecesszió) elemzése és összehasonlítása – különös tekintettel a formai, szerkezeti kapcsolódásokra és különbségekre –, illetve összehasonlítva a 20. század (modern, posztmodern) és kortárs építészeti stílusjegyek és térrendezés sajátos vonásaival, nemzetközi és magyar példák alapján. </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Kortárs környezetalakítás és térrendezés elemz</w:t>
            </w:r>
            <w:r>
              <w:t>ő vizsgálata a közvetlen környezetben.</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M</w:t>
            </w:r>
            <w:r>
              <w:t>űvészi, azaz a térrendezés kifejező szándékú felhasználásának rendszerező elemzése és kipróbálása (pl. land art, street art).</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 divat szélesen értelmezett fogalmának (pl. öltözködés, életforma, lakberendezés) elemz</w:t>
            </w:r>
            <w:r>
              <w:t>ő vizsgálata és értelmezése, reflektálva annak társadalmi összefüggéseire is.</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A divat és hagyomány kapcsolatának vizuális értelmezése (pl. hagyományos ruhadarab áttervezése, átalakítása, hagyományos díszítmény felhasználásával póló mintatervezés).</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A kulturális értékmeg</w:t>
            </w:r>
            <w:r>
              <w:t>őrzés (pl. környezet- és műemlékvédelem) lehetőségének vizsgálata, az eredmények képes és szöveges feldolgozása, összegzése különös tekintettel annak felhívó jellegére.</w:t>
            </w:r>
          </w:p>
        </w:tc>
        <w:tc>
          <w:tcPr>
            <w:tcW w:w="2923"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pPr>
            <w:r>
              <w:rPr>
                <w:i/>
                <w:iCs/>
                <w:lang w:val="en-US"/>
              </w:rPr>
              <w:t xml:space="preserve">Magyar nyelv és irodalom: </w:t>
            </w:r>
            <w:r>
              <w:rPr>
                <w:lang w:val="en-US"/>
              </w:rPr>
              <w:t>Esztétikai min</w:t>
            </w:r>
            <w:r>
              <w:t>őségek. Toposzok, archetípusok állandó és változó jelentésköre. Könyvtárhasználat.</w:t>
            </w:r>
          </w:p>
          <w:p w:rsidR="00734299" w:rsidRDefault="00734299" w:rsidP="006E64C3">
            <w:pPr>
              <w:widowControl w:val="0"/>
              <w:autoSpaceDE w:val="0"/>
              <w:autoSpaceDN w:val="0"/>
              <w:adjustRightInd w:val="0"/>
              <w:rPr>
                <w:i/>
                <w:iCs/>
                <w:lang w:val="en-US"/>
              </w:rPr>
            </w:pPr>
          </w:p>
          <w:p w:rsidR="00734299" w:rsidRDefault="00734299" w:rsidP="006E64C3">
            <w:pPr>
              <w:widowControl w:val="0"/>
              <w:autoSpaceDE w:val="0"/>
              <w:autoSpaceDN w:val="0"/>
              <w:adjustRightInd w:val="0"/>
            </w:pPr>
            <w:r>
              <w:rPr>
                <w:i/>
                <w:iCs/>
                <w:lang w:val="en-US"/>
              </w:rPr>
              <w:t xml:space="preserve">Történelem, társadalmi és állampolgári ismeretek: </w:t>
            </w:r>
            <w:r>
              <w:rPr>
                <w:lang w:val="en-US"/>
              </w:rPr>
              <w:t>Társadalmi jelenségek értékelése. Társadalmi normák. Technológiai fejl</w:t>
            </w:r>
            <w:r>
              <w:t>ődés. Fogyasztói társadalom.</w:t>
            </w:r>
          </w:p>
          <w:p w:rsidR="00734299" w:rsidRDefault="00734299" w:rsidP="006E64C3">
            <w:pPr>
              <w:widowControl w:val="0"/>
              <w:autoSpaceDE w:val="0"/>
              <w:autoSpaceDN w:val="0"/>
              <w:adjustRightInd w:val="0"/>
              <w:rPr>
                <w:i/>
                <w:iCs/>
                <w:lang w:val="en-US"/>
              </w:rPr>
            </w:pPr>
          </w:p>
          <w:p w:rsidR="00734299" w:rsidRDefault="00734299" w:rsidP="006E64C3">
            <w:pPr>
              <w:widowControl w:val="0"/>
              <w:autoSpaceDE w:val="0"/>
              <w:autoSpaceDN w:val="0"/>
              <w:adjustRightInd w:val="0"/>
              <w:rPr>
                <w:i/>
                <w:iCs/>
                <w:lang w:val="en-US"/>
              </w:rPr>
            </w:pPr>
            <w:r>
              <w:rPr>
                <w:i/>
                <w:iCs/>
                <w:lang w:val="en-US"/>
              </w:rPr>
              <w:t>Földrajz:</w:t>
            </w:r>
            <w:r>
              <w:rPr>
                <w:lang w:val="en-US"/>
              </w:rPr>
              <w:t xml:space="preserve"> Környezet fogalmának értelmezése. Helyi természet- és környezetvédelmi problémák felismerése. Környezettudatos magatartás, fenntarthatóság.</w:t>
            </w:r>
          </w:p>
          <w:p w:rsidR="00734299" w:rsidRDefault="00734299" w:rsidP="006E64C3">
            <w:pPr>
              <w:widowControl w:val="0"/>
              <w:autoSpaceDE w:val="0"/>
              <w:autoSpaceDN w:val="0"/>
              <w:adjustRightInd w:val="0"/>
              <w:rPr>
                <w:rFonts w:ascii="Calibri" w:hAnsi="Calibri" w:cs="Calibri"/>
                <w:lang w:val="en-US"/>
              </w:rPr>
            </w:pPr>
            <w:r>
              <w:rPr>
                <w:lang w:val="en-US"/>
              </w:rPr>
              <w:t>Globális társadalmi-gazdasági problémák  fogyasztói szokások, életmód. Fenntarthatóság. Környezet és természetvédelem.</w:t>
            </w:r>
          </w:p>
        </w:tc>
      </w:tr>
    </w:tbl>
    <w:p w:rsidR="00734299" w:rsidRDefault="00734299" w:rsidP="00E510A3">
      <w:pPr>
        <w:widowControl w:val="0"/>
        <w:autoSpaceDE w:val="0"/>
        <w:autoSpaceDN w:val="0"/>
        <w:adjustRightInd w:val="0"/>
        <w:rPr>
          <w:b/>
          <w:bCs/>
          <w:color w:val="000000"/>
          <w:lang w:val="en-US"/>
        </w:rPr>
      </w:pPr>
    </w:p>
    <w:tbl>
      <w:tblPr>
        <w:tblW w:w="0" w:type="auto"/>
        <w:tblInd w:w="140" w:type="dxa"/>
        <w:tblLayout w:type="fixed"/>
        <w:tblCellMar>
          <w:left w:w="70" w:type="dxa"/>
          <w:right w:w="70" w:type="dxa"/>
        </w:tblCellMar>
        <w:tblLook w:val="0000"/>
      </w:tblPr>
      <w:tblGrid>
        <w:gridCol w:w="1765"/>
        <w:gridCol w:w="7395"/>
      </w:tblGrid>
      <w:tr w:rsidR="00734299" w:rsidTr="006E64C3">
        <w:trPr>
          <w:trHeight w:val="550"/>
        </w:trPr>
        <w:tc>
          <w:tcPr>
            <w:tcW w:w="17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395"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Modern, posztmodern, konstruktív-dekonstruktív térrendezés, organikus építészet, Bauhaus, funkcionalizmus, divat, társadalmi norma, szubkultúra, értékmeg</w:t>
            </w:r>
            <w:r>
              <w:t>őrzés.</w:t>
            </w:r>
          </w:p>
        </w:tc>
      </w:tr>
    </w:tbl>
    <w:p w:rsidR="00734299" w:rsidRDefault="00734299" w:rsidP="00E510A3">
      <w:pPr>
        <w:widowControl w:val="0"/>
        <w:autoSpaceDE w:val="0"/>
        <w:autoSpaceDN w:val="0"/>
        <w:adjustRightInd w:val="0"/>
        <w:rPr>
          <w:b/>
          <w:bCs/>
          <w:color w:val="000000"/>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ind w:left="360"/>
        <w:jc w:val="center"/>
        <w:rPr>
          <w:b/>
          <w:bCs/>
          <w:color w:val="000000"/>
          <w:lang w:val="en-US"/>
        </w:rPr>
      </w:pPr>
    </w:p>
    <w:p w:rsidR="00734299" w:rsidRDefault="00734299" w:rsidP="00E510A3">
      <w:pPr>
        <w:widowControl w:val="0"/>
        <w:autoSpaceDE w:val="0"/>
        <w:autoSpaceDN w:val="0"/>
        <w:adjustRightInd w:val="0"/>
        <w:spacing w:before="120" w:after="120"/>
        <w:rPr>
          <w:b/>
          <w:bCs/>
          <w:color w:val="000000"/>
        </w:rPr>
      </w:pPr>
      <w:r>
        <w:rPr>
          <w:b/>
          <w:bCs/>
          <w:color w:val="000000"/>
          <w:lang w:val="en-US"/>
        </w:rPr>
        <w:t>Ajánlott m</w:t>
      </w:r>
      <w:r>
        <w:rPr>
          <w:b/>
          <w:bCs/>
          <w:color w:val="000000"/>
        </w:rPr>
        <w:t>űtípusok, művek, alkotók</w:t>
      </w:r>
    </w:p>
    <w:p w:rsidR="00734299" w:rsidRDefault="00734299" w:rsidP="00E510A3">
      <w:pPr>
        <w:widowControl w:val="0"/>
        <w:autoSpaceDE w:val="0"/>
        <w:autoSpaceDN w:val="0"/>
        <w:adjustRightInd w:val="0"/>
        <w:spacing w:before="120"/>
        <w:jc w:val="both"/>
        <w:rPr>
          <w:color w:val="000000"/>
        </w:rPr>
      </w:pPr>
      <w:r>
        <w:rPr>
          <w:color w:val="000000"/>
          <w:lang w:val="en-US"/>
        </w:rPr>
        <w:t>Amennyiben a különböz</w:t>
      </w:r>
      <w:r>
        <w:rPr>
          <w:color w:val="000000"/>
        </w:rPr>
        <w:t>ő korok és kultúrák feldolgozását kronologikus megközelítésben végezzük, a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w:t>
      </w:r>
    </w:p>
    <w:p w:rsidR="00734299" w:rsidRDefault="00734299" w:rsidP="00E510A3">
      <w:pPr>
        <w:widowControl w:val="0"/>
        <w:autoSpaceDE w:val="0"/>
        <w:autoSpaceDN w:val="0"/>
        <w:adjustRightInd w:val="0"/>
        <w:ind w:firstLine="708"/>
        <w:jc w:val="both"/>
        <w:rPr>
          <w:color w:val="000000"/>
        </w:rPr>
      </w:pPr>
      <w:r>
        <w:rPr>
          <w:color w:val="000000"/>
          <w:lang w:val="en-US"/>
        </w:rPr>
        <w:t>A válogatás fontos szempontja, hogy a bemutatott m</w:t>
      </w:r>
      <w:r>
        <w:rPr>
          <w:color w:val="000000"/>
        </w:rPr>
        <w:t>űvek az egyetemes művészettörténet legjelentősebb és tipikus műveivel szemléltessék a témát, illetve hangsúlyt kapjanak a magyar művészet- és építészettörténetben megtalálható leglényegesebb példák is.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építészet- és tárgytörténeti példák is bemutatásra kerüljenek, továbbá hogy adott esetben a magas művészet példáin kívül populárisabb irányzatok egyformán szemléltessék az adott tartalmat, 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w:t>
      </w:r>
    </w:p>
    <w:p w:rsidR="00734299" w:rsidRDefault="00734299" w:rsidP="00E510A3">
      <w:pPr>
        <w:widowControl w:val="0"/>
        <w:autoSpaceDE w:val="0"/>
        <w:autoSpaceDN w:val="0"/>
        <w:adjustRightInd w:val="0"/>
        <w:jc w:val="both"/>
        <w:rPr>
          <w:color w:val="000000"/>
          <w:lang w:val="en-US"/>
        </w:rPr>
      </w:pPr>
    </w:p>
    <w:tbl>
      <w:tblPr>
        <w:tblW w:w="0" w:type="auto"/>
        <w:tblInd w:w="70" w:type="dxa"/>
        <w:tblLayout w:type="fixed"/>
        <w:tblCellMar>
          <w:left w:w="70" w:type="dxa"/>
          <w:right w:w="70" w:type="dxa"/>
        </w:tblCellMar>
        <w:tblLook w:val="0000"/>
      </w:tblPr>
      <w:tblGrid>
        <w:gridCol w:w="1960"/>
        <w:gridCol w:w="7290"/>
      </w:tblGrid>
      <w:tr w:rsidR="00734299" w:rsidTr="006E64C3">
        <w:trPr>
          <w:trHeight w:val="550"/>
        </w:trPr>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after="200"/>
              <w:jc w:val="center"/>
              <w:rPr>
                <w:rFonts w:ascii="Calibri" w:hAnsi="Calibri" w:cs="Calibri"/>
                <w:lang w:val="en-US"/>
              </w:rPr>
            </w:pPr>
            <w:r>
              <w:rPr>
                <w:b/>
                <w:bCs/>
                <w:lang w:val="en-US"/>
              </w:rPr>
              <w:t>A fejlesztés várt eredményei</w:t>
            </w:r>
          </w:p>
        </w:tc>
        <w:tc>
          <w:tcPr>
            <w:tcW w:w="729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before="120" w:after="200" w:line="276" w:lineRule="auto"/>
              <w:ind w:left="640" w:hanging="425"/>
              <w:rPr>
                <w:lang w:val="en-US"/>
              </w:rPr>
            </w:pPr>
            <w:r>
              <w:rPr>
                <w:lang w:val="en-US"/>
              </w:rPr>
              <w:t>Célirányos vizuális megfigyelési szempontok önálló kiválasztása.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A vizuális közlés, kifejezés eszközeinek önálló, célnak megfelel</w:t>
            </w:r>
            <w:r>
              <w:t>ő használata az alkotó- és befogadótevékenység során.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Bonyolultabb kompozíciós alapelvek tudatos használata kölönböz</w:t>
            </w:r>
            <w:r>
              <w:t>ő célok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Térbeli és id</w:t>
            </w:r>
            <w:r>
              <w:t>őbeli változások vizuális megjelenítésének szándéknak megfelelő pontos értelmezése, egyszerű mozgóképi közlések elkészítése.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A médiatudatos gondolkodás magasabb szintjénak elérése tömegkommunikációs eszközök és formák összetettebb, rendszerez</w:t>
            </w:r>
            <w:r>
              <w:t>ő ismerete alapján.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Tanult technikák célnak megfelel</w:t>
            </w:r>
            <w:r>
              <w:t>ő, tudatos és önálló alkalmazása az alkotótevékenységekben.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tervezett, alakított környezet komplex értelmezése, reflektálva a társadalmi, környezeti problémákra is.</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Társm</w:t>
            </w:r>
            <w:r>
              <w:t>űvészeti kapcsolatok árnyalt értelmezése.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Legfontosabb kultúrák, m</w:t>
            </w:r>
            <w:r>
              <w:t>űvészettörténeti korok, stílusirányzatok rendszerező ismerete és a meghatározó alkotók műveinek felismerése.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Az építészet legfontosabb elrendezési és szerkezeti alapelveinek, illetve stílust meghatározó vonásainak rendszerez</w:t>
            </w:r>
            <w:r>
              <w:t>ő ismerete.</w:t>
            </w:r>
          </w:p>
          <w:p w:rsidR="00734299" w:rsidRDefault="00734299" w:rsidP="006E64C3">
            <w:pPr>
              <w:widowControl w:val="0"/>
              <w:numPr>
                <w:ilvl w:val="0"/>
                <w:numId w:val="1"/>
              </w:numPr>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640" w:hanging="425"/>
            </w:pPr>
            <w:r>
              <w:rPr>
                <w:lang w:val="en-US"/>
              </w:rPr>
              <w:t>Vizuális jelenségek, tárgyak, m</w:t>
            </w:r>
            <w:r>
              <w:t>űalkotások elemzése, összehasonlítása során a műelemző módszerek összetett, komplex alkalmazása az ítéletalkotás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Adott vizuális problémakkal kapcsolatban önálló kérdések megfogalmazása.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kreatív problémamegoldás lépéseinek alkalmazása.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rFonts w:ascii="Calibri" w:hAnsi="Calibri" w:cs="Calibri"/>
                <w:lang w:val="en-US"/>
              </w:rPr>
            </w:pPr>
            <w:r>
              <w:rPr>
                <w:lang w:val="en-US"/>
              </w:rPr>
              <w:t>Önálló vélemény megfogalmazása saját és mások munkájáról.</w:t>
            </w:r>
          </w:p>
        </w:tc>
      </w:tr>
    </w:tbl>
    <w:p w:rsidR="00734299" w:rsidRDefault="00734299" w:rsidP="00E510A3">
      <w:pPr>
        <w:widowControl w:val="0"/>
        <w:autoSpaceDE w:val="0"/>
        <w:autoSpaceDN w:val="0"/>
        <w:adjustRightInd w:val="0"/>
        <w:rPr>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sz w:val="22"/>
          <w:szCs w:val="22"/>
          <w:lang w:val="en-US"/>
        </w:rPr>
      </w:pPr>
    </w:p>
    <w:p w:rsidR="00734299" w:rsidRDefault="00734299" w:rsidP="00E510A3">
      <w:pPr>
        <w:widowControl w:val="0"/>
        <w:autoSpaceDE w:val="0"/>
        <w:autoSpaceDN w:val="0"/>
        <w:adjustRightInd w:val="0"/>
        <w:spacing w:before="235" w:after="200" w:line="276" w:lineRule="auto"/>
        <w:ind w:left="192"/>
        <w:jc w:val="center"/>
        <w:rPr>
          <w:b/>
          <w:bCs/>
          <w:sz w:val="28"/>
          <w:szCs w:val="28"/>
          <w:highlight w:val="white"/>
          <w:lang w:val="en-US"/>
        </w:rPr>
      </w:pPr>
      <w:r>
        <w:rPr>
          <w:b/>
          <w:bCs/>
          <w:spacing w:val="-9"/>
          <w:sz w:val="28"/>
          <w:szCs w:val="28"/>
          <w:highlight w:val="white"/>
          <w:lang w:val="en-US"/>
        </w:rPr>
        <w:t>Érettségi témakörök közép és emelt szinten.</w:t>
      </w:r>
    </w:p>
    <w:p w:rsidR="00734299" w:rsidRDefault="00734299" w:rsidP="00E510A3">
      <w:pPr>
        <w:widowControl w:val="0"/>
        <w:autoSpaceDE w:val="0"/>
        <w:autoSpaceDN w:val="0"/>
        <w:adjustRightInd w:val="0"/>
        <w:spacing w:before="326" w:after="200" w:line="276" w:lineRule="auto"/>
        <w:ind w:left="4493"/>
        <w:rPr>
          <w:b/>
          <w:bCs/>
          <w:sz w:val="28"/>
          <w:szCs w:val="28"/>
          <w:highlight w:val="white"/>
          <w:lang w:val="en-US"/>
        </w:rPr>
      </w:pPr>
      <w:r>
        <w:rPr>
          <w:b/>
          <w:bCs/>
          <w:spacing w:val="-3"/>
          <w:sz w:val="28"/>
          <w:szCs w:val="28"/>
          <w:highlight w:val="white"/>
          <w:lang w:val="en-US"/>
        </w:rPr>
        <w:t>KÖZÉPSZINT</w:t>
      </w:r>
    </w:p>
    <w:p w:rsidR="00734299" w:rsidRDefault="00734299" w:rsidP="00E510A3">
      <w:pPr>
        <w:widowControl w:val="0"/>
        <w:tabs>
          <w:tab w:val="left" w:pos="5270"/>
        </w:tabs>
        <w:autoSpaceDE w:val="0"/>
        <w:autoSpaceDN w:val="0"/>
        <w:adjustRightInd w:val="0"/>
        <w:spacing w:before="283" w:after="200" w:line="276" w:lineRule="auto"/>
        <w:ind w:left="144"/>
        <w:rPr>
          <w:sz w:val="22"/>
          <w:szCs w:val="22"/>
          <w:highlight w:val="white"/>
          <w:lang w:val="en-US"/>
        </w:rPr>
      </w:pPr>
      <w:r>
        <w:rPr>
          <w:b/>
          <w:bCs/>
          <w:sz w:val="22"/>
          <w:szCs w:val="22"/>
          <w:highlight w:val="white"/>
          <w:lang w:val="en-US"/>
        </w:rPr>
        <w:t>Témakörök</w:t>
      </w:r>
      <w:r>
        <w:rPr>
          <w:b/>
          <w:bCs/>
          <w:sz w:val="22"/>
          <w:szCs w:val="22"/>
          <w:highlight w:val="white"/>
          <w:lang w:val="en-US"/>
        </w:rPr>
        <w:tab/>
        <w:t>Követelmények</w:t>
      </w:r>
    </w:p>
    <w:p w:rsidR="00734299" w:rsidRDefault="00734299" w:rsidP="00E510A3">
      <w:pPr>
        <w:widowControl w:val="0"/>
        <w:autoSpaceDE w:val="0"/>
        <w:autoSpaceDN w:val="0"/>
        <w:adjustRightInd w:val="0"/>
        <w:spacing w:before="341" w:after="200" w:line="276" w:lineRule="auto"/>
        <w:ind w:left="178"/>
        <w:rPr>
          <w:sz w:val="28"/>
          <w:szCs w:val="28"/>
          <w:highlight w:val="white"/>
          <w:lang w:val="en-US"/>
        </w:rPr>
      </w:pPr>
      <w:r>
        <w:rPr>
          <w:b/>
          <w:bCs/>
          <w:spacing w:val="-5"/>
          <w:sz w:val="28"/>
          <w:szCs w:val="28"/>
          <w:highlight w:val="white"/>
          <w:lang w:val="en-US"/>
        </w:rPr>
        <w:t>I. Alkotás</w:t>
      </w:r>
    </w:p>
    <w:p w:rsidR="00734299" w:rsidRDefault="00734299" w:rsidP="00E510A3">
      <w:pPr>
        <w:widowControl w:val="0"/>
        <w:tabs>
          <w:tab w:val="left" w:pos="3638"/>
        </w:tabs>
        <w:autoSpaceDE w:val="0"/>
        <w:autoSpaceDN w:val="0"/>
        <w:adjustRightInd w:val="0"/>
        <w:spacing w:before="331" w:after="200" w:line="178" w:lineRule="atLeast"/>
        <w:ind w:left="168" w:right="576" w:firstLine="3470"/>
        <w:rPr>
          <w:sz w:val="22"/>
          <w:szCs w:val="22"/>
          <w:highlight w:val="white"/>
        </w:rPr>
      </w:pPr>
      <w:r>
        <w:rPr>
          <w:spacing w:val="-6"/>
          <w:sz w:val="22"/>
          <w:szCs w:val="22"/>
          <w:highlight w:val="white"/>
          <w:lang w:val="en-US"/>
        </w:rPr>
        <w:t>A vizuális nyelv elemeinek és eszközeinek (pont, vonal, sík- és térforma,</w:t>
      </w:r>
      <w:r>
        <w:rPr>
          <w:spacing w:val="-6"/>
          <w:sz w:val="22"/>
          <w:szCs w:val="22"/>
          <w:highlight w:val="white"/>
          <w:lang w:val="en-US"/>
        </w:rPr>
        <w:br/>
      </w:r>
      <w:r>
        <w:rPr>
          <w:b/>
          <w:bCs/>
          <w:spacing w:val="-7"/>
          <w:sz w:val="22"/>
          <w:szCs w:val="22"/>
          <w:highlight w:val="white"/>
          <w:lang w:val="en-US"/>
        </w:rPr>
        <w:t>Vizuális nyelv</w:t>
      </w:r>
      <w:r>
        <w:rPr>
          <w:sz w:val="22"/>
          <w:szCs w:val="22"/>
          <w:highlight w:val="white"/>
          <w:lang w:val="en-US"/>
        </w:rPr>
        <w:tab/>
        <w:t>adott céloknak megfelel</w:t>
      </w:r>
      <w:r>
        <w:rPr>
          <w:sz w:val="22"/>
          <w:szCs w:val="22"/>
          <w:highlight w:val="white"/>
        </w:rPr>
        <w:t>ő</w:t>
      </w:r>
      <w:r>
        <w:rPr>
          <w:spacing w:val="-3"/>
          <w:sz w:val="22"/>
          <w:szCs w:val="22"/>
          <w:highlight w:val="white"/>
        </w:rPr>
        <w:t xml:space="preserve"> használata.).</w:t>
      </w:r>
    </w:p>
    <w:p w:rsidR="00734299" w:rsidRDefault="00734299" w:rsidP="00E510A3">
      <w:pPr>
        <w:widowControl w:val="0"/>
        <w:autoSpaceDE w:val="0"/>
        <w:autoSpaceDN w:val="0"/>
        <w:adjustRightInd w:val="0"/>
        <w:spacing w:before="336" w:after="200" w:line="276" w:lineRule="auto"/>
        <w:ind w:left="3648"/>
        <w:rPr>
          <w:sz w:val="22"/>
          <w:szCs w:val="22"/>
          <w:highlight w:val="white"/>
        </w:rPr>
      </w:pPr>
      <w:r>
        <w:rPr>
          <w:spacing w:val="-5"/>
          <w:sz w:val="22"/>
          <w:szCs w:val="22"/>
          <w:highlight w:val="white"/>
          <w:lang w:val="en-US"/>
        </w:rPr>
        <w:t>Adott célnak megfelel</w:t>
      </w:r>
      <w:r>
        <w:rPr>
          <w:spacing w:val="-5"/>
          <w:sz w:val="22"/>
          <w:szCs w:val="22"/>
          <w:highlight w:val="white"/>
        </w:rPr>
        <w:t>ő kompozíció létrehozása.</w:t>
      </w:r>
    </w:p>
    <w:p w:rsidR="00734299" w:rsidRDefault="00734299" w:rsidP="00E510A3">
      <w:pPr>
        <w:widowControl w:val="0"/>
        <w:autoSpaceDE w:val="0"/>
        <w:autoSpaceDN w:val="0"/>
        <w:adjustRightInd w:val="0"/>
        <w:spacing w:before="307" w:after="200" w:line="276" w:lineRule="auto"/>
        <w:ind w:left="3662"/>
        <w:rPr>
          <w:sz w:val="22"/>
          <w:szCs w:val="22"/>
          <w:highlight w:val="white"/>
        </w:rPr>
      </w:pPr>
      <w:r>
        <w:rPr>
          <w:spacing w:val="-5"/>
          <w:sz w:val="22"/>
          <w:szCs w:val="22"/>
          <w:highlight w:val="white"/>
          <w:lang w:val="en-US"/>
        </w:rPr>
        <w:t>Kontrasztokkal történ</w:t>
      </w:r>
      <w:r>
        <w:rPr>
          <w:spacing w:val="-5"/>
          <w:sz w:val="22"/>
          <w:szCs w:val="22"/>
          <w:highlight w:val="white"/>
        </w:rPr>
        <w:t>ő kiemelés használata és értelmező ábrázolása.</w:t>
      </w:r>
    </w:p>
    <w:p w:rsidR="00734299" w:rsidRDefault="00734299" w:rsidP="00E510A3">
      <w:pPr>
        <w:widowControl w:val="0"/>
        <w:autoSpaceDE w:val="0"/>
        <w:autoSpaceDN w:val="0"/>
        <w:adjustRightInd w:val="0"/>
        <w:spacing w:before="283" w:after="200" w:line="276" w:lineRule="auto"/>
        <w:ind w:left="3662"/>
        <w:rPr>
          <w:sz w:val="22"/>
          <w:szCs w:val="22"/>
          <w:highlight w:val="white"/>
          <w:lang w:val="en-US"/>
        </w:rPr>
      </w:pPr>
      <w:r>
        <w:rPr>
          <w:spacing w:val="-6"/>
          <w:sz w:val="22"/>
          <w:szCs w:val="22"/>
          <w:highlight w:val="white"/>
          <w:lang w:val="en-US"/>
        </w:rPr>
        <w:t>Színharmóniák, színkontrasztok használata.</w:t>
      </w:r>
    </w:p>
    <w:p w:rsidR="00734299" w:rsidRDefault="00734299" w:rsidP="00E510A3">
      <w:pPr>
        <w:widowControl w:val="0"/>
        <w:autoSpaceDE w:val="0"/>
        <w:autoSpaceDN w:val="0"/>
        <w:adjustRightInd w:val="0"/>
        <w:spacing w:before="307" w:after="200" w:line="276" w:lineRule="auto"/>
        <w:ind w:left="3667"/>
        <w:rPr>
          <w:sz w:val="22"/>
          <w:szCs w:val="22"/>
          <w:highlight w:val="white"/>
        </w:rPr>
      </w:pPr>
      <w:r>
        <w:rPr>
          <w:spacing w:val="-6"/>
          <w:sz w:val="22"/>
          <w:szCs w:val="22"/>
          <w:highlight w:val="white"/>
          <w:lang w:val="en-US"/>
        </w:rPr>
        <w:t>A vizuális nyelv eszközeinek használata különböz</w:t>
      </w:r>
      <w:r>
        <w:rPr>
          <w:spacing w:val="-6"/>
          <w:sz w:val="22"/>
          <w:szCs w:val="22"/>
          <w:highlight w:val="white"/>
        </w:rPr>
        <w:t>ő kontextusban.</w:t>
      </w:r>
    </w:p>
    <w:p w:rsidR="00734299" w:rsidRDefault="00734299" w:rsidP="00E510A3">
      <w:pPr>
        <w:widowControl w:val="0"/>
        <w:autoSpaceDE w:val="0"/>
        <w:autoSpaceDN w:val="0"/>
        <w:adjustRightInd w:val="0"/>
        <w:spacing w:before="307" w:after="200" w:line="276" w:lineRule="auto"/>
        <w:ind w:left="3667"/>
        <w:rPr>
          <w:sz w:val="22"/>
          <w:szCs w:val="22"/>
          <w:highlight w:val="white"/>
          <w:lang w:val="en-US"/>
        </w:rPr>
      </w:pPr>
    </w:p>
    <w:p w:rsidR="00734299" w:rsidRDefault="00734299" w:rsidP="00E510A3">
      <w:pPr>
        <w:widowControl w:val="0"/>
        <w:autoSpaceDE w:val="0"/>
        <w:autoSpaceDN w:val="0"/>
        <w:adjustRightInd w:val="0"/>
        <w:spacing w:after="200" w:line="276" w:lineRule="auto"/>
        <w:ind w:right="-81"/>
        <w:rPr>
          <w:b/>
          <w:bCs/>
          <w:sz w:val="22"/>
          <w:szCs w:val="22"/>
          <w:highlight w:val="white"/>
          <w:lang w:val="en-US"/>
        </w:rPr>
      </w:pPr>
      <w:r>
        <w:rPr>
          <w:b/>
          <w:bCs/>
          <w:spacing w:val="-4"/>
          <w:sz w:val="22"/>
          <w:szCs w:val="22"/>
          <w:highlight w:val="white"/>
          <w:lang w:val="en-US"/>
        </w:rPr>
        <w:t>Technikák</w:t>
      </w:r>
    </w:p>
    <w:p w:rsidR="00734299" w:rsidRDefault="00734299" w:rsidP="00E510A3">
      <w:pPr>
        <w:widowControl w:val="0"/>
        <w:autoSpaceDE w:val="0"/>
        <w:autoSpaceDN w:val="0"/>
        <w:adjustRightInd w:val="0"/>
        <w:spacing w:before="67" w:after="200" w:line="276" w:lineRule="auto"/>
        <w:rPr>
          <w:sz w:val="22"/>
          <w:szCs w:val="22"/>
          <w:highlight w:val="white"/>
          <w:lang w:val="en-US"/>
        </w:rPr>
      </w:pPr>
      <w:r>
        <w:rPr>
          <w:sz w:val="22"/>
          <w:szCs w:val="22"/>
          <w:highlight w:val="white"/>
          <w:lang w:val="en-US"/>
        </w:rPr>
        <w:br w:type="page"/>
      </w:r>
      <w:r>
        <w:rPr>
          <w:spacing w:val="-4"/>
          <w:sz w:val="22"/>
          <w:szCs w:val="22"/>
          <w:highlight w:val="white"/>
          <w:lang w:val="en-US"/>
        </w:rPr>
        <w:t>Az adott technika adekvát használata.</w:t>
      </w:r>
    </w:p>
    <w:p w:rsidR="00734299" w:rsidRDefault="00734299" w:rsidP="00E510A3">
      <w:pPr>
        <w:widowControl w:val="0"/>
        <w:autoSpaceDE w:val="0"/>
        <w:autoSpaceDN w:val="0"/>
        <w:adjustRightInd w:val="0"/>
        <w:spacing w:before="67" w:after="200" w:line="276" w:lineRule="auto"/>
        <w:rPr>
          <w:sz w:val="22"/>
          <w:szCs w:val="22"/>
          <w:highlight w:val="white"/>
          <w:lang w:val="en-US"/>
        </w:rPr>
      </w:pPr>
    </w:p>
    <w:p w:rsidR="00734299" w:rsidRDefault="00734299" w:rsidP="00E510A3">
      <w:pPr>
        <w:widowControl w:val="0"/>
        <w:autoSpaceDE w:val="0"/>
        <w:autoSpaceDN w:val="0"/>
        <w:adjustRightInd w:val="0"/>
        <w:spacing w:before="389" w:after="200" w:line="276" w:lineRule="auto"/>
        <w:ind w:left="3576"/>
        <w:rPr>
          <w:sz w:val="22"/>
          <w:szCs w:val="22"/>
          <w:highlight w:val="white"/>
          <w:lang w:val="en-US"/>
        </w:rPr>
      </w:pPr>
      <w:r>
        <w:rPr>
          <w:spacing w:val="-3"/>
          <w:sz w:val="22"/>
          <w:szCs w:val="22"/>
          <w:highlight w:val="white"/>
          <w:lang w:val="en-US"/>
        </w:rPr>
        <w:t>Jártasság a szabadkézi rajzban - ceruzával, tollal.</w:t>
      </w:r>
    </w:p>
    <w:p w:rsidR="00734299" w:rsidRDefault="00734299" w:rsidP="00E510A3">
      <w:pPr>
        <w:widowControl w:val="0"/>
        <w:autoSpaceDE w:val="0"/>
        <w:autoSpaceDN w:val="0"/>
        <w:adjustRightInd w:val="0"/>
        <w:spacing w:before="422" w:after="200"/>
        <w:ind w:left="3576" w:right="2650"/>
        <w:rPr>
          <w:sz w:val="22"/>
          <w:szCs w:val="22"/>
          <w:highlight w:val="white"/>
        </w:rPr>
      </w:pPr>
      <w:r>
        <w:rPr>
          <w:spacing w:val="-3"/>
          <w:sz w:val="22"/>
          <w:szCs w:val="22"/>
          <w:highlight w:val="white"/>
          <w:lang w:val="en-US"/>
        </w:rPr>
        <w:t>Jártasság a m</w:t>
      </w:r>
      <w:r>
        <w:rPr>
          <w:spacing w:val="-3"/>
          <w:sz w:val="22"/>
          <w:szCs w:val="22"/>
          <w:highlight w:val="white"/>
        </w:rPr>
        <w:t xml:space="preserve">űszaki jellegű rajzban - ceruzával, </w:t>
      </w:r>
      <w:r>
        <w:rPr>
          <w:sz w:val="22"/>
          <w:szCs w:val="22"/>
          <w:highlight w:val="white"/>
        </w:rPr>
        <w:t>szerkesztőeszközökkel.</w:t>
      </w:r>
    </w:p>
    <w:p w:rsidR="00734299" w:rsidRDefault="00734299" w:rsidP="00E510A3">
      <w:pPr>
        <w:widowControl w:val="0"/>
        <w:autoSpaceDE w:val="0"/>
        <w:autoSpaceDN w:val="0"/>
        <w:adjustRightInd w:val="0"/>
        <w:spacing w:before="125" w:after="200" w:line="576" w:lineRule="atLeast"/>
        <w:ind w:left="3571"/>
        <w:rPr>
          <w:sz w:val="22"/>
          <w:szCs w:val="22"/>
          <w:highlight w:val="white"/>
        </w:rPr>
      </w:pPr>
      <w:r>
        <w:rPr>
          <w:spacing w:val="-2"/>
          <w:sz w:val="22"/>
          <w:szCs w:val="22"/>
          <w:highlight w:val="white"/>
          <w:lang w:val="en-US"/>
        </w:rPr>
        <w:t>Jártasság egyes fest</w:t>
      </w:r>
      <w:r>
        <w:rPr>
          <w:spacing w:val="-2"/>
          <w:sz w:val="22"/>
          <w:szCs w:val="22"/>
          <w:highlight w:val="white"/>
        </w:rPr>
        <w:t>őtechnikákban - akvarellel vagy temperával.</w:t>
      </w:r>
    </w:p>
    <w:p w:rsidR="00734299" w:rsidRDefault="00734299" w:rsidP="00E510A3">
      <w:pPr>
        <w:widowControl w:val="0"/>
        <w:autoSpaceDE w:val="0"/>
        <w:autoSpaceDN w:val="0"/>
        <w:adjustRightInd w:val="0"/>
        <w:spacing w:after="200" w:line="576" w:lineRule="atLeast"/>
        <w:ind w:left="3566"/>
        <w:rPr>
          <w:sz w:val="22"/>
          <w:szCs w:val="22"/>
          <w:highlight w:val="white"/>
          <w:lang w:val="en-US"/>
        </w:rPr>
      </w:pPr>
      <w:r>
        <w:rPr>
          <w:spacing w:val="-2"/>
          <w:sz w:val="22"/>
          <w:szCs w:val="22"/>
          <w:highlight w:val="white"/>
          <w:lang w:val="en-US"/>
        </w:rPr>
        <w:t>Jártasság a kollázstechnikában.</w:t>
      </w:r>
    </w:p>
    <w:p w:rsidR="00734299" w:rsidRDefault="00734299" w:rsidP="00E510A3">
      <w:pPr>
        <w:widowControl w:val="0"/>
        <w:autoSpaceDE w:val="0"/>
        <w:autoSpaceDN w:val="0"/>
        <w:adjustRightInd w:val="0"/>
        <w:spacing w:before="10" w:after="200" w:line="576" w:lineRule="atLeast"/>
        <w:ind w:left="3566"/>
        <w:rPr>
          <w:sz w:val="22"/>
          <w:szCs w:val="22"/>
          <w:highlight w:val="white"/>
          <w:lang w:val="en-US"/>
        </w:rPr>
      </w:pPr>
      <w:r>
        <w:rPr>
          <w:spacing w:val="-2"/>
          <w:sz w:val="22"/>
          <w:szCs w:val="22"/>
          <w:highlight w:val="white"/>
          <w:lang w:val="en-US"/>
        </w:rPr>
        <w:t xml:space="preserve">Jártasság egy kézi sokszorosító eljárásban </w:t>
      </w:r>
      <w:r>
        <w:rPr>
          <w:i/>
          <w:iCs/>
          <w:spacing w:val="-2"/>
          <w:sz w:val="22"/>
          <w:szCs w:val="22"/>
          <w:highlight w:val="white"/>
          <w:lang w:val="en-US"/>
        </w:rPr>
        <w:t>(pl. papírnyomat).</w:t>
      </w:r>
    </w:p>
    <w:p w:rsidR="00734299" w:rsidRDefault="00734299" w:rsidP="00E510A3">
      <w:pPr>
        <w:widowControl w:val="0"/>
        <w:autoSpaceDE w:val="0"/>
        <w:autoSpaceDN w:val="0"/>
        <w:adjustRightInd w:val="0"/>
        <w:spacing w:before="293" w:after="200" w:line="250" w:lineRule="atLeast"/>
        <w:ind w:left="3571" w:right="1229"/>
        <w:jc w:val="both"/>
        <w:rPr>
          <w:sz w:val="22"/>
          <w:szCs w:val="22"/>
          <w:highlight w:val="white"/>
        </w:rPr>
      </w:pPr>
      <w:r>
        <w:rPr>
          <w:spacing w:val="-2"/>
          <w:sz w:val="22"/>
          <w:szCs w:val="22"/>
          <w:highlight w:val="white"/>
          <w:lang w:val="en-US"/>
        </w:rPr>
        <w:t xml:space="preserve">Jártasság egy további szabadon választott technika alkalmazásában </w:t>
      </w:r>
      <w:r>
        <w:rPr>
          <w:i/>
          <w:iCs/>
          <w:spacing w:val="-2"/>
          <w:sz w:val="22"/>
          <w:szCs w:val="22"/>
          <w:highlight w:val="white"/>
          <w:lang w:val="en-US"/>
        </w:rPr>
        <w:t>(pl. mintázás, vegyes technikák, fotó, videó, számítógép, kézm</w:t>
      </w:r>
      <w:r>
        <w:rPr>
          <w:i/>
          <w:iCs/>
          <w:spacing w:val="-2"/>
          <w:sz w:val="22"/>
          <w:szCs w:val="22"/>
          <w:highlight w:val="white"/>
        </w:rPr>
        <w:t xml:space="preserve">űves </w:t>
      </w:r>
      <w:r>
        <w:rPr>
          <w:i/>
          <w:iCs/>
          <w:sz w:val="22"/>
          <w:szCs w:val="22"/>
          <w:highlight w:val="white"/>
        </w:rPr>
        <w:t>technikák).</w:t>
      </w:r>
    </w:p>
    <w:p w:rsidR="00734299" w:rsidRDefault="00734299" w:rsidP="00E510A3">
      <w:pPr>
        <w:widowControl w:val="0"/>
        <w:autoSpaceDE w:val="0"/>
        <w:autoSpaceDN w:val="0"/>
        <w:adjustRightInd w:val="0"/>
        <w:spacing w:before="370" w:after="200" w:line="276" w:lineRule="auto"/>
        <w:ind w:left="3576"/>
        <w:rPr>
          <w:sz w:val="22"/>
          <w:szCs w:val="22"/>
          <w:highlight w:val="white"/>
        </w:rPr>
      </w:pPr>
      <w:r>
        <w:rPr>
          <w:spacing w:val="-1"/>
          <w:sz w:val="22"/>
          <w:szCs w:val="22"/>
          <w:highlight w:val="white"/>
          <w:lang w:val="en-US"/>
        </w:rPr>
        <w:t>Jártasság a sablonnal történ</w:t>
      </w:r>
      <w:r>
        <w:rPr>
          <w:spacing w:val="-1"/>
          <w:sz w:val="22"/>
          <w:szCs w:val="22"/>
          <w:highlight w:val="white"/>
        </w:rPr>
        <w:t>ő feliratkészítésben.</w:t>
      </w:r>
    </w:p>
    <w:p w:rsidR="00734299" w:rsidRDefault="00734299" w:rsidP="00E510A3">
      <w:pPr>
        <w:widowControl w:val="0"/>
        <w:autoSpaceDE w:val="0"/>
        <w:autoSpaceDN w:val="0"/>
        <w:adjustRightInd w:val="0"/>
        <w:spacing w:before="413" w:after="427" w:line="276" w:lineRule="auto"/>
        <w:ind w:left="5"/>
        <w:rPr>
          <w:b/>
          <w:bCs/>
          <w:sz w:val="22"/>
          <w:szCs w:val="22"/>
          <w:highlight w:val="white"/>
          <w:lang w:val="en-US"/>
        </w:rPr>
      </w:pPr>
      <w:r>
        <w:rPr>
          <w:b/>
          <w:bCs/>
          <w:spacing w:val="-4"/>
          <w:sz w:val="22"/>
          <w:szCs w:val="22"/>
          <w:highlight w:val="white"/>
          <w:lang w:val="en-US"/>
        </w:rPr>
        <w:t>Ábrázolás, látványértelmezés</w:t>
      </w:r>
    </w:p>
    <w:p w:rsidR="00734299" w:rsidRDefault="00734299" w:rsidP="00E510A3">
      <w:pPr>
        <w:widowControl w:val="0"/>
        <w:autoSpaceDE w:val="0"/>
        <w:autoSpaceDN w:val="0"/>
        <w:adjustRightInd w:val="0"/>
        <w:spacing w:before="134" w:after="200" w:line="276" w:lineRule="auto"/>
        <w:ind w:right="-106"/>
        <w:rPr>
          <w:b/>
          <w:bCs/>
          <w:sz w:val="22"/>
          <w:szCs w:val="22"/>
          <w:highlight w:val="white"/>
          <w:lang w:val="en-US"/>
        </w:rPr>
      </w:pPr>
      <w:r>
        <w:rPr>
          <w:b/>
          <w:bCs/>
          <w:spacing w:val="-5"/>
          <w:sz w:val="22"/>
          <w:szCs w:val="22"/>
          <w:highlight w:val="white"/>
          <w:lang w:val="en-US"/>
        </w:rPr>
        <w:t>Formaértelmezés</w:t>
      </w:r>
    </w:p>
    <w:p w:rsidR="00734299" w:rsidRDefault="00734299" w:rsidP="00E510A3">
      <w:pPr>
        <w:widowControl w:val="0"/>
        <w:autoSpaceDE w:val="0"/>
        <w:autoSpaceDN w:val="0"/>
        <w:adjustRightInd w:val="0"/>
        <w:spacing w:after="200" w:line="259" w:lineRule="atLeast"/>
        <w:rPr>
          <w:sz w:val="22"/>
          <w:szCs w:val="22"/>
          <w:highlight w:val="white"/>
        </w:rPr>
      </w:pPr>
      <w:r>
        <w:rPr>
          <w:sz w:val="22"/>
          <w:szCs w:val="22"/>
          <w:highlight w:val="white"/>
          <w:lang w:val="en-US"/>
        </w:rPr>
        <w:br w:type="page"/>
      </w:r>
      <w:r>
        <w:rPr>
          <w:spacing w:val="-2"/>
          <w:sz w:val="22"/>
          <w:szCs w:val="22"/>
          <w:highlight w:val="white"/>
          <w:lang w:val="en-US"/>
        </w:rPr>
        <w:t>Ábrázoló jelleg</w:t>
      </w:r>
      <w:r>
        <w:rPr>
          <w:spacing w:val="-2"/>
          <w:sz w:val="22"/>
          <w:szCs w:val="22"/>
          <w:highlight w:val="white"/>
        </w:rPr>
        <w:t xml:space="preserve">ű rajz készítése során a látvány főbb arányainak, </w:t>
      </w:r>
      <w:r>
        <w:rPr>
          <w:spacing w:val="-1"/>
          <w:sz w:val="22"/>
          <w:szCs w:val="22"/>
          <w:highlight w:val="white"/>
        </w:rPr>
        <w:t>formájának megfigyelése és helyes visszaadása.</w:t>
      </w:r>
    </w:p>
    <w:p w:rsidR="00734299" w:rsidRDefault="00734299" w:rsidP="00E510A3">
      <w:pPr>
        <w:widowControl w:val="0"/>
        <w:autoSpaceDE w:val="0"/>
        <w:autoSpaceDN w:val="0"/>
        <w:adjustRightInd w:val="0"/>
        <w:spacing w:after="200" w:line="259" w:lineRule="atLeast"/>
        <w:rPr>
          <w:sz w:val="22"/>
          <w:szCs w:val="22"/>
          <w:highlight w:val="white"/>
          <w:lang w:val="en-US"/>
        </w:rPr>
      </w:pPr>
    </w:p>
    <w:p w:rsidR="00734299" w:rsidRDefault="00734299" w:rsidP="00E510A3">
      <w:pPr>
        <w:widowControl w:val="0"/>
        <w:autoSpaceDE w:val="0"/>
        <w:autoSpaceDN w:val="0"/>
        <w:adjustRightInd w:val="0"/>
        <w:spacing w:before="427" w:after="490" w:line="259" w:lineRule="atLeast"/>
        <w:ind w:left="3586" w:right="1382"/>
        <w:rPr>
          <w:sz w:val="22"/>
          <w:szCs w:val="22"/>
          <w:highlight w:val="white"/>
        </w:rPr>
      </w:pPr>
      <w:r>
        <w:rPr>
          <w:spacing w:val="-2"/>
          <w:sz w:val="22"/>
          <w:szCs w:val="22"/>
          <w:highlight w:val="white"/>
          <w:lang w:val="en-US"/>
        </w:rPr>
        <w:t>Egyszer</w:t>
      </w:r>
      <w:r>
        <w:rPr>
          <w:spacing w:val="-2"/>
          <w:sz w:val="22"/>
          <w:szCs w:val="22"/>
          <w:highlight w:val="white"/>
        </w:rPr>
        <w:t xml:space="preserve">ű tárgyak formakapcsolatait bemutató rajz készítése </w:t>
      </w:r>
      <w:r>
        <w:rPr>
          <w:i/>
          <w:iCs/>
          <w:spacing w:val="-2"/>
          <w:sz w:val="22"/>
          <w:szCs w:val="22"/>
          <w:highlight w:val="white"/>
        </w:rPr>
        <w:t xml:space="preserve">(pl. </w:t>
      </w:r>
      <w:r>
        <w:rPr>
          <w:i/>
          <w:iCs/>
          <w:sz w:val="22"/>
          <w:szCs w:val="22"/>
          <w:highlight w:val="white"/>
        </w:rPr>
        <w:t>szabásrajz, szerkezeti vázlat).</w:t>
      </w:r>
    </w:p>
    <w:p w:rsidR="00734299" w:rsidRDefault="00734299" w:rsidP="00E510A3">
      <w:pPr>
        <w:widowControl w:val="0"/>
        <w:autoSpaceDE w:val="0"/>
        <w:autoSpaceDN w:val="0"/>
        <w:adjustRightInd w:val="0"/>
        <w:spacing w:before="427" w:after="490" w:line="259" w:lineRule="atLeast"/>
        <w:ind w:left="3586" w:right="1382"/>
        <w:rPr>
          <w:sz w:val="22"/>
          <w:szCs w:val="22"/>
          <w:highlight w:val="white"/>
          <w:lang w:val="en-US"/>
        </w:rPr>
      </w:pPr>
    </w:p>
    <w:p w:rsidR="00734299" w:rsidRDefault="00734299" w:rsidP="00E510A3">
      <w:pPr>
        <w:widowControl w:val="0"/>
        <w:autoSpaceDE w:val="0"/>
        <w:autoSpaceDN w:val="0"/>
        <w:adjustRightInd w:val="0"/>
        <w:spacing w:after="200" w:line="276" w:lineRule="auto"/>
        <w:ind w:right="-209"/>
        <w:rPr>
          <w:b/>
          <w:bCs/>
          <w:sz w:val="22"/>
          <w:szCs w:val="22"/>
          <w:highlight w:val="white"/>
          <w:lang w:val="en-US"/>
        </w:rPr>
      </w:pPr>
      <w:r>
        <w:rPr>
          <w:b/>
          <w:bCs/>
          <w:spacing w:val="-4"/>
          <w:sz w:val="22"/>
          <w:szCs w:val="22"/>
          <w:highlight w:val="white"/>
          <w:lang w:val="en-US"/>
        </w:rPr>
        <w:t>Térértelmezés</w:t>
      </w:r>
    </w:p>
    <w:p w:rsidR="00734299" w:rsidRDefault="00734299" w:rsidP="00E510A3">
      <w:pPr>
        <w:widowControl w:val="0"/>
        <w:autoSpaceDE w:val="0"/>
        <w:autoSpaceDN w:val="0"/>
        <w:adjustRightInd w:val="0"/>
        <w:spacing w:before="10" w:after="200" w:line="276" w:lineRule="auto"/>
        <w:rPr>
          <w:sz w:val="22"/>
          <w:szCs w:val="22"/>
          <w:highlight w:val="white"/>
        </w:rPr>
      </w:pPr>
      <w:r>
        <w:rPr>
          <w:sz w:val="22"/>
          <w:szCs w:val="22"/>
          <w:highlight w:val="white"/>
          <w:lang w:val="en-US"/>
        </w:rPr>
        <w:br w:type="page"/>
      </w:r>
      <w:r>
        <w:rPr>
          <w:spacing w:val="-2"/>
          <w:sz w:val="22"/>
          <w:szCs w:val="22"/>
          <w:highlight w:val="white"/>
          <w:lang w:val="en-US"/>
        </w:rPr>
        <w:t>Téri helyzetek értelmezhet</w:t>
      </w:r>
      <w:r>
        <w:rPr>
          <w:spacing w:val="-2"/>
          <w:sz w:val="22"/>
          <w:szCs w:val="22"/>
          <w:highlight w:val="white"/>
        </w:rPr>
        <w:t>ő ábrázolása.</w:t>
      </w:r>
    </w:p>
    <w:p w:rsidR="00734299" w:rsidRDefault="00734299" w:rsidP="00E510A3">
      <w:pPr>
        <w:widowControl w:val="0"/>
        <w:autoSpaceDE w:val="0"/>
        <w:autoSpaceDN w:val="0"/>
        <w:adjustRightInd w:val="0"/>
        <w:spacing w:before="10" w:after="200" w:line="276" w:lineRule="auto"/>
        <w:rPr>
          <w:sz w:val="22"/>
          <w:szCs w:val="22"/>
          <w:highlight w:val="white"/>
          <w:lang w:val="en-US"/>
        </w:rPr>
      </w:pPr>
    </w:p>
    <w:p w:rsidR="00734299" w:rsidRDefault="00734299" w:rsidP="00E510A3">
      <w:pPr>
        <w:widowControl w:val="0"/>
        <w:autoSpaceDE w:val="0"/>
        <w:autoSpaceDN w:val="0"/>
        <w:adjustRightInd w:val="0"/>
        <w:spacing w:before="514" w:after="200" w:line="276" w:lineRule="auto"/>
        <w:ind w:left="3610"/>
        <w:rPr>
          <w:sz w:val="22"/>
          <w:szCs w:val="22"/>
          <w:highlight w:val="white"/>
        </w:rPr>
      </w:pPr>
      <w:r>
        <w:rPr>
          <w:spacing w:val="-1"/>
          <w:sz w:val="22"/>
          <w:szCs w:val="22"/>
          <w:highlight w:val="white"/>
          <w:lang w:val="en-US"/>
        </w:rPr>
        <w:t>Látvány alapján, az ábrázolás során a néz</w:t>
      </w:r>
      <w:r>
        <w:rPr>
          <w:spacing w:val="-1"/>
          <w:sz w:val="22"/>
          <w:szCs w:val="22"/>
          <w:highlight w:val="white"/>
        </w:rPr>
        <w:t>őpont következetes megtartása.</w:t>
      </w:r>
    </w:p>
    <w:p w:rsidR="00734299" w:rsidRDefault="00734299" w:rsidP="00E510A3">
      <w:pPr>
        <w:widowControl w:val="0"/>
        <w:autoSpaceDE w:val="0"/>
        <w:autoSpaceDN w:val="0"/>
        <w:adjustRightInd w:val="0"/>
        <w:spacing w:before="432" w:after="200" w:line="276" w:lineRule="auto"/>
        <w:ind w:left="3610"/>
        <w:rPr>
          <w:sz w:val="22"/>
          <w:szCs w:val="22"/>
          <w:highlight w:val="white"/>
          <w:lang w:val="en-US"/>
        </w:rPr>
      </w:pPr>
      <w:r>
        <w:rPr>
          <w:spacing w:val="-1"/>
          <w:sz w:val="22"/>
          <w:szCs w:val="22"/>
          <w:highlight w:val="white"/>
          <w:lang w:val="en-US"/>
        </w:rPr>
        <w:t>Beállítás alapján a térmélység megjelenítése,</w:t>
      </w:r>
    </w:p>
    <w:p w:rsidR="00734299" w:rsidRDefault="00734299" w:rsidP="00E510A3">
      <w:pPr>
        <w:widowControl w:val="0"/>
        <w:autoSpaceDE w:val="0"/>
        <w:autoSpaceDN w:val="0"/>
        <w:adjustRightInd w:val="0"/>
        <w:spacing w:before="302" w:after="200" w:line="276" w:lineRule="auto"/>
        <w:ind w:left="3605"/>
        <w:rPr>
          <w:sz w:val="22"/>
          <w:szCs w:val="22"/>
          <w:highlight w:val="white"/>
          <w:lang w:val="en-US"/>
        </w:rPr>
      </w:pPr>
      <w:r>
        <w:rPr>
          <w:spacing w:val="-3"/>
          <w:sz w:val="22"/>
          <w:szCs w:val="22"/>
          <w:highlight w:val="white"/>
          <w:lang w:val="en-US"/>
        </w:rPr>
        <w:t>A választott térábrázolási rendszer következetes alkalmazása szabadkézi rajzban.</w:t>
      </w:r>
    </w:p>
    <w:p w:rsidR="00734299" w:rsidRDefault="00734299" w:rsidP="00E510A3">
      <w:pPr>
        <w:widowControl w:val="0"/>
        <w:autoSpaceDE w:val="0"/>
        <w:autoSpaceDN w:val="0"/>
        <w:adjustRightInd w:val="0"/>
        <w:spacing w:before="466" w:after="514" w:line="250" w:lineRule="atLeast"/>
        <w:ind w:left="3614" w:right="922"/>
        <w:rPr>
          <w:sz w:val="22"/>
          <w:szCs w:val="22"/>
          <w:highlight w:val="white"/>
          <w:lang w:val="en-US"/>
        </w:rPr>
      </w:pPr>
      <w:r>
        <w:rPr>
          <w:spacing w:val="-2"/>
          <w:sz w:val="22"/>
          <w:szCs w:val="22"/>
          <w:highlight w:val="white"/>
          <w:lang w:val="en-US"/>
        </w:rPr>
        <w:t xml:space="preserve">Látvány vagy ábra alapján a térábrázolási konvenciók (vetületi </w:t>
      </w:r>
      <w:r>
        <w:rPr>
          <w:spacing w:val="-3"/>
          <w:sz w:val="22"/>
          <w:szCs w:val="22"/>
          <w:highlight w:val="white"/>
          <w:lang w:val="en-US"/>
        </w:rPr>
        <w:t xml:space="preserve">ábrázolás, axonometrikus ábrázolás, két iránypontos perspektivikus </w:t>
      </w:r>
      <w:r>
        <w:rPr>
          <w:spacing w:val="-2"/>
          <w:sz w:val="22"/>
          <w:szCs w:val="22"/>
          <w:highlight w:val="white"/>
          <w:lang w:val="en-US"/>
        </w:rPr>
        <w:t>ábrázolás) következetes alkalmazása szabadkézi rajzban.</w:t>
      </w:r>
    </w:p>
    <w:p w:rsidR="00734299" w:rsidRDefault="00734299" w:rsidP="00E510A3">
      <w:pPr>
        <w:widowControl w:val="0"/>
        <w:autoSpaceDE w:val="0"/>
        <w:autoSpaceDN w:val="0"/>
        <w:adjustRightInd w:val="0"/>
        <w:spacing w:before="466" w:after="514" w:line="250" w:lineRule="atLeast"/>
        <w:ind w:left="3614" w:right="922"/>
        <w:rPr>
          <w:sz w:val="22"/>
          <w:szCs w:val="22"/>
          <w:highlight w:val="white"/>
          <w:lang w:val="en-US"/>
        </w:rPr>
      </w:pPr>
    </w:p>
    <w:p w:rsidR="00734299" w:rsidRDefault="00734299" w:rsidP="00E510A3">
      <w:pPr>
        <w:widowControl w:val="0"/>
        <w:autoSpaceDE w:val="0"/>
        <w:autoSpaceDN w:val="0"/>
        <w:adjustRightInd w:val="0"/>
        <w:spacing w:before="10" w:after="200" w:line="276" w:lineRule="auto"/>
        <w:ind w:right="-132"/>
        <w:rPr>
          <w:b/>
          <w:bCs/>
          <w:sz w:val="22"/>
          <w:szCs w:val="22"/>
          <w:highlight w:val="white"/>
          <w:lang w:val="en-US"/>
        </w:rPr>
      </w:pPr>
      <w:r>
        <w:rPr>
          <w:b/>
          <w:bCs/>
          <w:spacing w:val="-4"/>
          <w:sz w:val="22"/>
          <w:szCs w:val="22"/>
          <w:highlight w:val="white"/>
          <w:lang w:val="en-US"/>
        </w:rPr>
        <w:t>Színértelmezés</w:t>
      </w:r>
    </w:p>
    <w:p w:rsidR="00734299" w:rsidRDefault="00734299" w:rsidP="00E510A3">
      <w:pPr>
        <w:widowControl w:val="0"/>
        <w:autoSpaceDE w:val="0"/>
        <w:autoSpaceDN w:val="0"/>
        <w:adjustRightInd w:val="0"/>
        <w:spacing w:after="200" w:line="276" w:lineRule="auto"/>
        <w:rPr>
          <w:sz w:val="22"/>
          <w:szCs w:val="22"/>
          <w:highlight w:val="white"/>
          <w:lang w:val="en-US"/>
        </w:rPr>
      </w:pPr>
      <w:r>
        <w:rPr>
          <w:sz w:val="22"/>
          <w:szCs w:val="22"/>
          <w:highlight w:val="white"/>
          <w:lang w:val="en-US"/>
        </w:rPr>
        <w:br w:type="page"/>
      </w:r>
      <w:r>
        <w:rPr>
          <w:spacing w:val="-3"/>
          <w:sz w:val="22"/>
          <w:szCs w:val="22"/>
          <w:highlight w:val="white"/>
          <w:lang w:val="en-US"/>
        </w:rPr>
        <w:t>Beállítás alapján szín és fényviszonyok helyes visszaadása.</w:t>
      </w: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before="533" w:after="192" w:line="276" w:lineRule="auto"/>
        <w:ind w:left="72"/>
        <w:rPr>
          <w:b/>
          <w:bCs/>
          <w:sz w:val="22"/>
          <w:szCs w:val="22"/>
          <w:highlight w:val="white"/>
          <w:lang w:val="en-US"/>
        </w:rPr>
      </w:pPr>
      <w:r>
        <w:rPr>
          <w:b/>
          <w:bCs/>
          <w:spacing w:val="-3"/>
          <w:sz w:val="22"/>
          <w:szCs w:val="22"/>
          <w:highlight w:val="white"/>
          <w:lang w:val="en-US"/>
        </w:rPr>
        <w:t>Megjelenítés, közlés, kifejezés, alkotás</w:t>
      </w:r>
    </w:p>
    <w:p w:rsidR="00734299" w:rsidRDefault="00734299" w:rsidP="00E510A3">
      <w:pPr>
        <w:widowControl w:val="0"/>
        <w:autoSpaceDE w:val="0"/>
        <w:autoSpaceDN w:val="0"/>
        <w:adjustRightInd w:val="0"/>
        <w:spacing w:before="533" w:after="192" w:line="276" w:lineRule="auto"/>
        <w:ind w:left="72"/>
        <w:rPr>
          <w:sz w:val="22"/>
          <w:szCs w:val="22"/>
          <w:highlight w:val="white"/>
          <w:lang w:val="en-US"/>
        </w:rPr>
      </w:pPr>
    </w:p>
    <w:p w:rsidR="00734299" w:rsidRDefault="00734299" w:rsidP="00E510A3">
      <w:pPr>
        <w:widowControl w:val="0"/>
        <w:autoSpaceDE w:val="0"/>
        <w:autoSpaceDN w:val="0"/>
        <w:adjustRightInd w:val="0"/>
        <w:spacing w:before="29" w:after="200" w:line="614" w:lineRule="atLeast"/>
        <w:ind w:left="5" w:right="480"/>
        <w:rPr>
          <w:sz w:val="22"/>
          <w:szCs w:val="22"/>
          <w:highlight w:val="white"/>
          <w:lang w:val="en-US"/>
        </w:rPr>
      </w:pPr>
      <w:r>
        <w:rPr>
          <w:spacing w:val="-5"/>
          <w:sz w:val="22"/>
          <w:szCs w:val="22"/>
          <w:highlight w:val="white"/>
          <w:lang w:val="en-US"/>
        </w:rPr>
        <w:t xml:space="preserve">Kompozíció </w:t>
      </w:r>
      <w:r>
        <w:rPr>
          <w:spacing w:val="-3"/>
          <w:sz w:val="22"/>
          <w:szCs w:val="22"/>
          <w:highlight w:val="white"/>
          <w:lang w:val="en-US"/>
        </w:rPr>
        <w:t>Érzelmek</w:t>
      </w:r>
    </w:p>
    <w:p w:rsidR="00734299" w:rsidRDefault="00734299" w:rsidP="00E510A3">
      <w:pPr>
        <w:widowControl w:val="0"/>
        <w:autoSpaceDE w:val="0"/>
        <w:autoSpaceDN w:val="0"/>
        <w:adjustRightInd w:val="0"/>
        <w:spacing w:before="456" w:after="200" w:line="276" w:lineRule="auto"/>
        <w:ind w:left="14"/>
        <w:rPr>
          <w:sz w:val="22"/>
          <w:szCs w:val="22"/>
          <w:highlight w:val="white"/>
        </w:rPr>
      </w:pPr>
      <w:r>
        <w:rPr>
          <w:spacing w:val="-4"/>
          <w:sz w:val="22"/>
          <w:szCs w:val="22"/>
          <w:highlight w:val="white"/>
          <w:lang w:val="en-US"/>
        </w:rPr>
        <w:t>Folyamat, mozgás, id</w:t>
      </w:r>
      <w:r>
        <w:rPr>
          <w:spacing w:val="-4"/>
          <w:sz w:val="22"/>
          <w:szCs w:val="22"/>
          <w:highlight w:val="white"/>
        </w:rPr>
        <w:t>ő</w:t>
      </w:r>
    </w:p>
    <w:p w:rsidR="00734299" w:rsidRDefault="00734299" w:rsidP="00E510A3">
      <w:pPr>
        <w:widowControl w:val="0"/>
        <w:autoSpaceDE w:val="0"/>
        <w:autoSpaceDN w:val="0"/>
        <w:adjustRightInd w:val="0"/>
        <w:spacing w:after="200" w:line="590" w:lineRule="atLeast"/>
        <w:ind w:right="1843"/>
        <w:rPr>
          <w:sz w:val="22"/>
          <w:szCs w:val="22"/>
          <w:highlight w:val="white"/>
          <w:lang w:val="en-US"/>
        </w:rPr>
      </w:pPr>
      <w:r>
        <w:rPr>
          <w:spacing w:val="-4"/>
          <w:sz w:val="22"/>
          <w:szCs w:val="22"/>
          <w:highlight w:val="white"/>
          <w:lang w:val="en-US"/>
        </w:rPr>
        <w:t xml:space="preserve">Kompozíció létrehozása megadott szempontok alapján. </w:t>
      </w:r>
      <w:r>
        <w:rPr>
          <w:spacing w:val="-3"/>
          <w:sz w:val="22"/>
          <w:szCs w:val="22"/>
          <w:highlight w:val="white"/>
          <w:lang w:val="en-US"/>
        </w:rPr>
        <w:t>Érzelmek, lelkiállapotok vizuális kifejezése.</w:t>
      </w:r>
    </w:p>
    <w:p w:rsidR="00734299" w:rsidRDefault="00734299" w:rsidP="00E510A3">
      <w:pPr>
        <w:widowControl w:val="0"/>
        <w:autoSpaceDE w:val="0"/>
        <w:autoSpaceDN w:val="0"/>
        <w:adjustRightInd w:val="0"/>
        <w:spacing w:before="365" w:after="200"/>
        <w:ind w:left="5"/>
        <w:rPr>
          <w:sz w:val="22"/>
          <w:szCs w:val="22"/>
          <w:highlight w:val="white"/>
        </w:rPr>
      </w:pPr>
      <w:r>
        <w:rPr>
          <w:spacing w:val="-4"/>
          <w:sz w:val="22"/>
          <w:szCs w:val="22"/>
          <w:highlight w:val="white"/>
          <w:lang w:val="en-US"/>
        </w:rPr>
        <w:t>Folyamat, történet bemutatása értelmezhet</w:t>
      </w:r>
      <w:r>
        <w:rPr>
          <w:spacing w:val="-4"/>
          <w:sz w:val="22"/>
          <w:szCs w:val="22"/>
          <w:highlight w:val="white"/>
        </w:rPr>
        <w:t xml:space="preserve">ő képsorozatokban </w:t>
      </w:r>
      <w:r>
        <w:rPr>
          <w:i/>
          <w:iCs/>
          <w:spacing w:val="-4"/>
          <w:sz w:val="22"/>
          <w:szCs w:val="22"/>
          <w:highlight w:val="white"/>
        </w:rPr>
        <w:t xml:space="preserve">(pl. folyamatábra, </w:t>
      </w:r>
      <w:r>
        <w:rPr>
          <w:i/>
          <w:iCs/>
          <w:sz w:val="22"/>
          <w:szCs w:val="22"/>
          <w:highlight w:val="white"/>
        </w:rPr>
        <w:t>képes forgatókönyv).</w:t>
      </w:r>
      <w:r>
        <w:rPr>
          <w:spacing w:val="-7"/>
          <w:sz w:val="22"/>
          <w:szCs w:val="22"/>
          <w:highlight w:val="white"/>
        </w:rPr>
        <w:t>Kép- és szövegszerkesztés hagyományos technikával.</w:t>
      </w:r>
    </w:p>
    <w:p w:rsidR="00734299" w:rsidRDefault="00734299" w:rsidP="00E510A3">
      <w:pPr>
        <w:widowControl w:val="0"/>
        <w:autoSpaceDE w:val="0"/>
        <w:autoSpaceDN w:val="0"/>
        <w:adjustRightInd w:val="0"/>
        <w:spacing w:before="384" w:after="394" w:line="276" w:lineRule="auto"/>
        <w:ind w:left="3485"/>
        <w:rPr>
          <w:sz w:val="22"/>
          <w:szCs w:val="22"/>
          <w:highlight w:val="white"/>
        </w:rPr>
      </w:pPr>
      <w:r>
        <w:rPr>
          <w:spacing w:val="-6"/>
          <w:sz w:val="22"/>
          <w:szCs w:val="22"/>
          <w:highlight w:val="white"/>
          <w:lang w:val="en-US"/>
        </w:rPr>
        <w:t>Adott tartalomnak megfelel</w:t>
      </w:r>
      <w:r>
        <w:rPr>
          <w:spacing w:val="-6"/>
          <w:sz w:val="22"/>
          <w:szCs w:val="22"/>
          <w:highlight w:val="white"/>
        </w:rPr>
        <w:t>ő betűtípus és kompozíció kiválasztása.</w:t>
      </w:r>
    </w:p>
    <w:p w:rsidR="00734299" w:rsidRDefault="00734299" w:rsidP="00E510A3">
      <w:pPr>
        <w:widowControl w:val="0"/>
        <w:autoSpaceDE w:val="0"/>
        <w:autoSpaceDN w:val="0"/>
        <w:adjustRightInd w:val="0"/>
        <w:spacing w:before="384" w:after="394" w:line="276" w:lineRule="auto"/>
        <w:ind w:left="3485"/>
        <w:rPr>
          <w:sz w:val="22"/>
          <w:szCs w:val="22"/>
          <w:highlight w:val="white"/>
          <w:lang w:val="en-US"/>
        </w:rPr>
      </w:pPr>
    </w:p>
    <w:p w:rsidR="00734299" w:rsidRDefault="00734299" w:rsidP="00E510A3">
      <w:pPr>
        <w:widowControl w:val="0"/>
        <w:autoSpaceDE w:val="0"/>
        <w:autoSpaceDN w:val="0"/>
        <w:adjustRightInd w:val="0"/>
        <w:spacing w:after="200" w:line="276" w:lineRule="auto"/>
        <w:ind w:hanging="567"/>
        <w:rPr>
          <w:b/>
          <w:bCs/>
          <w:sz w:val="22"/>
          <w:szCs w:val="22"/>
          <w:highlight w:val="white"/>
          <w:lang w:val="en-US"/>
        </w:rPr>
      </w:pPr>
      <w:r>
        <w:rPr>
          <w:b/>
          <w:bCs/>
          <w:spacing w:val="-7"/>
          <w:sz w:val="22"/>
          <w:szCs w:val="22"/>
          <w:highlight w:val="white"/>
          <w:lang w:val="en-US"/>
        </w:rPr>
        <w:t>Vizuális információ</w:t>
      </w:r>
    </w:p>
    <w:p w:rsidR="00734299" w:rsidRDefault="00734299" w:rsidP="00E510A3">
      <w:pPr>
        <w:widowControl w:val="0"/>
        <w:autoSpaceDE w:val="0"/>
        <w:autoSpaceDN w:val="0"/>
        <w:adjustRightInd w:val="0"/>
        <w:spacing w:before="24" w:after="200" w:line="276" w:lineRule="auto"/>
        <w:rPr>
          <w:sz w:val="22"/>
          <w:szCs w:val="22"/>
          <w:highlight w:val="white"/>
          <w:lang w:val="en-US"/>
        </w:rPr>
      </w:pPr>
      <w:r>
        <w:rPr>
          <w:sz w:val="22"/>
          <w:szCs w:val="22"/>
          <w:highlight w:val="white"/>
          <w:lang w:val="en-US"/>
        </w:rPr>
        <w:br w:type="page"/>
      </w:r>
      <w:r>
        <w:rPr>
          <w:spacing w:val="-6"/>
          <w:sz w:val="22"/>
          <w:szCs w:val="22"/>
          <w:highlight w:val="white"/>
          <w:lang w:val="en-US"/>
        </w:rPr>
        <w:t>Vizuális jelek, szimbólumok következetes használata.</w:t>
      </w:r>
    </w:p>
    <w:p w:rsidR="00734299" w:rsidRDefault="00734299" w:rsidP="00E510A3">
      <w:pPr>
        <w:widowControl w:val="0"/>
        <w:autoSpaceDE w:val="0"/>
        <w:autoSpaceDN w:val="0"/>
        <w:adjustRightInd w:val="0"/>
        <w:spacing w:before="24" w:after="200" w:line="276" w:lineRule="auto"/>
        <w:rPr>
          <w:sz w:val="22"/>
          <w:szCs w:val="22"/>
          <w:highlight w:val="white"/>
          <w:lang w:val="en-US"/>
        </w:rPr>
      </w:pPr>
    </w:p>
    <w:p w:rsidR="00734299" w:rsidRDefault="00734299" w:rsidP="00E510A3">
      <w:pPr>
        <w:widowControl w:val="0"/>
        <w:autoSpaceDE w:val="0"/>
        <w:autoSpaceDN w:val="0"/>
        <w:adjustRightInd w:val="0"/>
        <w:spacing w:before="355" w:after="200" w:line="235" w:lineRule="atLeast"/>
        <w:ind w:left="3470" w:right="442"/>
        <w:rPr>
          <w:sz w:val="22"/>
          <w:szCs w:val="22"/>
          <w:highlight w:val="white"/>
        </w:rPr>
      </w:pPr>
      <w:r>
        <w:rPr>
          <w:spacing w:val="-6"/>
          <w:sz w:val="22"/>
          <w:szCs w:val="22"/>
          <w:highlight w:val="white"/>
          <w:lang w:val="en-US"/>
        </w:rPr>
        <w:t>Nem vizuális természet</w:t>
      </w:r>
      <w:r>
        <w:rPr>
          <w:spacing w:val="-6"/>
          <w:sz w:val="22"/>
          <w:szCs w:val="22"/>
          <w:highlight w:val="white"/>
        </w:rPr>
        <w:t xml:space="preserve">ű információk értelmező képi megjelenítése </w:t>
      </w:r>
      <w:r>
        <w:rPr>
          <w:i/>
          <w:iCs/>
          <w:spacing w:val="-6"/>
          <w:sz w:val="22"/>
          <w:szCs w:val="22"/>
          <w:highlight w:val="white"/>
        </w:rPr>
        <w:t xml:space="preserve">(pl. </w:t>
      </w:r>
      <w:r>
        <w:rPr>
          <w:i/>
          <w:iCs/>
          <w:sz w:val="22"/>
          <w:szCs w:val="22"/>
          <w:highlight w:val="white"/>
        </w:rPr>
        <w:t>grafikonnal, diagrammal).</w:t>
      </w:r>
    </w:p>
    <w:p w:rsidR="00734299" w:rsidRDefault="00734299" w:rsidP="00E510A3">
      <w:pPr>
        <w:widowControl w:val="0"/>
        <w:autoSpaceDE w:val="0"/>
        <w:autoSpaceDN w:val="0"/>
        <w:adjustRightInd w:val="0"/>
        <w:spacing w:before="355" w:after="451" w:line="235" w:lineRule="atLeast"/>
        <w:ind w:left="3466" w:right="1766"/>
        <w:rPr>
          <w:sz w:val="22"/>
          <w:szCs w:val="22"/>
          <w:highlight w:val="white"/>
        </w:rPr>
      </w:pPr>
      <w:r>
        <w:rPr>
          <w:spacing w:val="-6"/>
          <w:sz w:val="22"/>
          <w:szCs w:val="22"/>
          <w:highlight w:val="white"/>
          <w:lang w:val="en-US"/>
        </w:rPr>
        <w:t>Színkódok következetes alkalmazása a magyarázó-közl</w:t>
      </w:r>
      <w:r>
        <w:rPr>
          <w:spacing w:val="-6"/>
          <w:sz w:val="22"/>
          <w:szCs w:val="22"/>
          <w:highlight w:val="white"/>
        </w:rPr>
        <w:t xml:space="preserve">ő </w:t>
      </w:r>
      <w:r>
        <w:rPr>
          <w:sz w:val="22"/>
          <w:szCs w:val="22"/>
          <w:highlight w:val="white"/>
        </w:rPr>
        <w:t>ábrázolásban.</w:t>
      </w:r>
    </w:p>
    <w:p w:rsidR="00734299" w:rsidRDefault="00734299" w:rsidP="00E510A3">
      <w:pPr>
        <w:widowControl w:val="0"/>
        <w:autoSpaceDE w:val="0"/>
        <w:autoSpaceDN w:val="0"/>
        <w:adjustRightInd w:val="0"/>
        <w:spacing w:before="355" w:after="451" w:line="235" w:lineRule="atLeast"/>
        <w:ind w:right="1766" w:hanging="426"/>
        <w:rPr>
          <w:sz w:val="22"/>
          <w:szCs w:val="22"/>
          <w:highlight w:val="white"/>
          <w:lang w:val="en-US"/>
        </w:rPr>
      </w:pPr>
    </w:p>
    <w:p w:rsidR="00734299" w:rsidRDefault="00734299" w:rsidP="00E510A3">
      <w:pPr>
        <w:widowControl w:val="0"/>
        <w:autoSpaceDE w:val="0"/>
        <w:autoSpaceDN w:val="0"/>
        <w:adjustRightInd w:val="0"/>
        <w:spacing w:after="200" w:line="276" w:lineRule="auto"/>
        <w:ind w:left="-567"/>
        <w:rPr>
          <w:sz w:val="22"/>
          <w:szCs w:val="22"/>
          <w:highlight w:val="white"/>
          <w:lang w:val="en-US"/>
        </w:rPr>
      </w:pPr>
      <w:r>
        <w:rPr>
          <w:spacing w:val="-7"/>
          <w:sz w:val="22"/>
          <w:szCs w:val="22"/>
          <w:highlight w:val="white"/>
          <w:lang w:val="en-US"/>
        </w:rPr>
        <w:t>Tárgyak és környezet</w:t>
      </w:r>
    </w:p>
    <w:p w:rsidR="00734299" w:rsidRDefault="00734299" w:rsidP="00E510A3">
      <w:pPr>
        <w:widowControl w:val="0"/>
        <w:autoSpaceDE w:val="0"/>
        <w:autoSpaceDN w:val="0"/>
        <w:adjustRightInd w:val="0"/>
        <w:spacing w:after="200" w:line="276" w:lineRule="auto"/>
        <w:rPr>
          <w:sz w:val="22"/>
          <w:szCs w:val="22"/>
          <w:highlight w:val="white"/>
        </w:rPr>
      </w:pPr>
      <w:r>
        <w:rPr>
          <w:sz w:val="22"/>
          <w:szCs w:val="22"/>
          <w:highlight w:val="white"/>
          <w:lang w:val="en-US"/>
        </w:rPr>
        <w:br w:type="page"/>
      </w:r>
      <w:r>
        <w:rPr>
          <w:spacing w:val="-6"/>
          <w:sz w:val="22"/>
          <w:szCs w:val="22"/>
          <w:highlight w:val="white"/>
          <w:lang w:val="en-US"/>
        </w:rPr>
        <w:t>Egyszer</w:t>
      </w:r>
      <w:r>
        <w:rPr>
          <w:spacing w:val="-6"/>
          <w:sz w:val="22"/>
          <w:szCs w:val="22"/>
          <w:highlight w:val="white"/>
        </w:rPr>
        <w:t>ű csomagolás tervezése adott funkcióra.</w:t>
      </w: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before="413" w:after="200" w:line="276" w:lineRule="auto"/>
        <w:ind w:right="1574"/>
        <w:jc w:val="right"/>
        <w:rPr>
          <w:sz w:val="22"/>
          <w:szCs w:val="22"/>
          <w:highlight w:val="white"/>
        </w:rPr>
      </w:pPr>
      <w:r>
        <w:rPr>
          <w:spacing w:val="-5"/>
          <w:sz w:val="22"/>
          <w:szCs w:val="22"/>
          <w:highlight w:val="white"/>
          <w:lang w:val="en-US"/>
        </w:rPr>
        <w:t>Egyszer</w:t>
      </w:r>
      <w:r>
        <w:rPr>
          <w:spacing w:val="-5"/>
          <w:sz w:val="22"/>
          <w:szCs w:val="22"/>
          <w:highlight w:val="white"/>
        </w:rPr>
        <w:t>ű terek átalakításának, berendezésének megtervezése.</w:t>
      </w:r>
    </w:p>
    <w:p w:rsidR="00734299" w:rsidRDefault="00734299" w:rsidP="00E510A3">
      <w:pPr>
        <w:widowControl w:val="0"/>
        <w:autoSpaceDE w:val="0"/>
        <w:autoSpaceDN w:val="0"/>
        <w:adjustRightInd w:val="0"/>
        <w:spacing w:before="398" w:after="200" w:line="276" w:lineRule="auto"/>
        <w:ind w:hanging="567"/>
        <w:rPr>
          <w:b/>
          <w:bCs/>
          <w:sz w:val="28"/>
          <w:szCs w:val="28"/>
          <w:highlight w:val="white"/>
          <w:lang w:val="en-US"/>
        </w:rPr>
      </w:pPr>
      <w:r>
        <w:rPr>
          <w:b/>
          <w:bCs/>
          <w:spacing w:val="-4"/>
          <w:sz w:val="28"/>
          <w:szCs w:val="28"/>
          <w:highlight w:val="white"/>
          <w:lang w:val="en-US"/>
        </w:rPr>
        <w:t>2. Befogadás</w:t>
      </w:r>
    </w:p>
    <w:p w:rsidR="00734299" w:rsidRDefault="00734299" w:rsidP="00E510A3">
      <w:pPr>
        <w:widowControl w:val="0"/>
        <w:autoSpaceDE w:val="0"/>
        <w:autoSpaceDN w:val="0"/>
        <w:adjustRightInd w:val="0"/>
        <w:spacing w:before="394" w:after="331" w:line="276" w:lineRule="auto"/>
        <w:ind w:left="5" w:hanging="572"/>
        <w:rPr>
          <w:sz w:val="22"/>
          <w:szCs w:val="22"/>
          <w:highlight w:val="white"/>
          <w:lang w:val="en-US"/>
        </w:rPr>
      </w:pPr>
      <w:r>
        <w:rPr>
          <w:spacing w:val="-7"/>
          <w:sz w:val="22"/>
          <w:szCs w:val="22"/>
          <w:highlight w:val="white"/>
          <w:lang w:val="en-US"/>
        </w:rPr>
        <w:t>A megjelenítés sajátosságai</w:t>
      </w:r>
    </w:p>
    <w:p w:rsidR="00734299" w:rsidRDefault="00734299" w:rsidP="00E510A3">
      <w:pPr>
        <w:widowControl w:val="0"/>
        <w:autoSpaceDE w:val="0"/>
        <w:autoSpaceDN w:val="0"/>
        <w:adjustRightInd w:val="0"/>
        <w:spacing w:before="394" w:after="331" w:line="276" w:lineRule="auto"/>
        <w:ind w:left="5"/>
        <w:rPr>
          <w:sz w:val="22"/>
          <w:szCs w:val="22"/>
          <w:highlight w:val="white"/>
          <w:lang w:val="en-US"/>
        </w:rPr>
      </w:pPr>
    </w:p>
    <w:p w:rsidR="00734299" w:rsidRDefault="00734299" w:rsidP="00E510A3">
      <w:pPr>
        <w:widowControl w:val="0"/>
        <w:autoSpaceDE w:val="0"/>
        <w:autoSpaceDN w:val="0"/>
        <w:adjustRightInd w:val="0"/>
        <w:spacing w:before="365" w:after="200" w:line="276" w:lineRule="auto"/>
        <w:ind w:hanging="567"/>
        <w:rPr>
          <w:b/>
          <w:bCs/>
          <w:sz w:val="22"/>
          <w:szCs w:val="22"/>
          <w:highlight w:val="white"/>
          <w:lang w:val="en-US"/>
        </w:rPr>
      </w:pPr>
      <w:r>
        <w:rPr>
          <w:b/>
          <w:bCs/>
          <w:spacing w:val="-8"/>
          <w:sz w:val="22"/>
          <w:szCs w:val="22"/>
          <w:highlight w:val="white"/>
          <w:lang w:val="en-US"/>
        </w:rPr>
        <w:t>Vizuális nyelv</w:t>
      </w:r>
    </w:p>
    <w:p w:rsidR="00734299" w:rsidRDefault="00734299" w:rsidP="00E510A3">
      <w:pPr>
        <w:widowControl w:val="0"/>
        <w:autoSpaceDE w:val="0"/>
        <w:autoSpaceDN w:val="0"/>
        <w:adjustRightInd w:val="0"/>
        <w:spacing w:after="200" w:line="250" w:lineRule="atLeast"/>
        <w:rPr>
          <w:sz w:val="22"/>
          <w:szCs w:val="22"/>
          <w:highlight w:val="white"/>
          <w:lang w:val="en-US"/>
        </w:rPr>
      </w:pPr>
      <w:r>
        <w:rPr>
          <w:sz w:val="22"/>
          <w:szCs w:val="22"/>
          <w:highlight w:val="white"/>
          <w:lang w:val="en-US"/>
        </w:rPr>
        <w:br w:type="page"/>
      </w:r>
      <w:r>
        <w:rPr>
          <w:spacing w:val="-5"/>
          <w:sz w:val="22"/>
          <w:szCs w:val="22"/>
          <w:highlight w:val="white"/>
          <w:lang w:val="en-US"/>
        </w:rPr>
        <w:t xml:space="preserve">A vizuális közlés, kifejezés legfontosabb eszközeinek (pont, vonal, </w:t>
      </w:r>
      <w:r>
        <w:rPr>
          <w:spacing w:val="-4"/>
          <w:sz w:val="22"/>
          <w:szCs w:val="22"/>
          <w:highlight w:val="white"/>
          <w:lang w:val="en-US"/>
        </w:rPr>
        <w:t>sík- és térforma, felület, tónus, szín, szerkezet/kompozíció, képi motívumok, kontrasztok, térábrázolási rendszerek, anyagok, technikák) szerepének ismerete, használata az elemzés során.</w:t>
      </w:r>
    </w:p>
    <w:p w:rsidR="00734299" w:rsidRDefault="00734299" w:rsidP="00E510A3">
      <w:pPr>
        <w:widowControl w:val="0"/>
        <w:autoSpaceDE w:val="0"/>
        <w:autoSpaceDN w:val="0"/>
        <w:adjustRightInd w:val="0"/>
        <w:spacing w:after="200" w:line="250" w:lineRule="atLeast"/>
        <w:rPr>
          <w:sz w:val="22"/>
          <w:szCs w:val="22"/>
          <w:highlight w:val="white"/>
          <w:lang w:val="en-US"/>
        </w:rPr>
      </w:pPr>
    </w:p>
    <w:p w:rsidR="00734299" w:rsidRDefault="00734299" w:rsidP="00E510A3">
      <w:pPr>
        <w:widowControl w:val="0"/>
        <w:autoSpaceDE w:val="0"/>
        <w:autoSpaceDN w:val="0"/>
        <w:adjustRightInd w:val="0"/>
        <w:spacing w:before="365" w:after="200" w:line="1" w:lineRule="atLeast"/>
        <w:rPr>
          <w:sz w:val="22"/>
          <w:szCs w:val="22"/>
          <w:lang w:val="en-US"/>
        </w:rPr>
      </w:pPr>
    </w:p>
    <w:p w:rsidR="00734299" w:rsidRDefault="00734299" w:rsidP="00E510A3">
      <w:pPr>
        <w:widowControl w:val="0"/>
        <w:autoSpaceDE w:val="0"/>
        <w:autoSpaceDN w:val="0"/>
        <w:adjustRightInd w:val="0"/>
        <w:spacing w:after="200" w:line="250" w:lineRule="atLeast"/>
        <w:rPr>
          <w:sz w:val="22"/>
          <w:szCs w:val="22"/>
          <w:highlight w:val="white"/>
          <w:lang w:val="en-US"/>
        </w:rPr>
      </w:pPr>
    </w:p>
    <w:p w:rsidR="00734299" w:rsidRDefault="00734299" w:rsidP="00E510A3">
      <w:pPr>
        <w:widowControl w:val="0"/>
        <w:autoSpaceDE w:val="0"/>
        <w:autoSpaceDN w:val="0"/>
        <w:adjustRightInd w:val="0"/>
        <w:spacing w:before="115" w:after="200" w:line="276" w:lineRule="auto"/>
        <w:rPr>
          <w:sz w:val="22"/>
          <w:szCs w:val="22"/>
          <w:highlight w:val="white"/>
          <w:lang w:val="en-US"/>
        </w:rPr>
      </w:pPr>
      <w:r>
        <w:rPr>
          <w:spacing w:val="-6"/>
          <w:sz w:val="22"/>
          <w:szCs w:val="22"/>
          <w:highlight w:val="white"/>
          <w:lang w:val="en-US"/>
        </w:rPr>
        <w:t>Térábrázolási módok</w:t>
      </w:r>
    </w:p>
    <w:p w:rsidR="00734299" w:rsidRDefault="00734299" w:rsidP="00E510A3">
      <w:pPr>
        <w:widowControl w:val="0"/>
        <w:autoSpaceDE w:val="0"/>
        <w:autoSpaceDN w:val="0"/>
        <w:adjustRightInd w:val="0"/>
        <w:spacing w:after="200" w:line="250" w:lineRule="atLeast"/>
        <w:ind w:left="19"/>
        <w:rPr>
          <w:sz w:val="22"/>
          <w:szCs w:val="22"/>
          <w:highlight w:val="white"/>
          <w:lang w:val="en-US"/>
        </w:rPr>
      </w:pPr>
      <w:r>
        <w:rPr>
          <w:sz w:val="22"/>
          <w:szCs w:val="22"/>
          <w:highlight w:val="white"/>
          <w:lang w:val="en-US"/>
        </w:rPr>
        <w:br w:type="page"/>
      </w:r>
      <w:r>
        <w:rPr>
          <w:spacing w:val="-5"/>
          <w:sz w:val="22"/>
          <w:szCs w:val="22"/>
          <w:highlight w:val="white"/>
          <w:lang w:val="en-US"/>
        </w:rPr>
        <w:t xml:space="preserve">A legjellegzetesebb térábrázolási konvenciók felismerése és </w:t>
      </w:r>
      <w:r>
        <w:rPr>
          <w:sz w:val="22"/>
          <w:szCs w:val="22"/>
          <w:highlight w:val="white"/>
          <w:lang w:val="en-US"/>
        </w:rPr>
        <w:t>lényegének ismerete.</w:t>
      </w:r>
    </w:p>
    <w:p w:rsidR="00734299" w:rsidRDefault="00734299" w:rsidP="00E510A3">
      <w:pPr>
        <w:widowControl w:val="0"/>
        <w:autoSpaceDE w:val="0"/>
        <w:autoSpaceDN w:val="0"/>
        <w:adjustRightInd w:val="0"/>
        <w:spacing w:after="200" w:line="250" w:lineRule="atLeast"/>
        <w:ind w:left="19"/>
        <w:rPr>
          <w:sz w:val="22"/>
          <w:szCs w:val="22"/>
          <w:highlight w:val="white"/>
          <w:lang w:val="en-US"/>
        </w:rPr>
      </w:pPr>
    </w:p>
    <w:p w:rsidR="00734299" w:rsidRDefault="00734299" w:rsidP="00E510A3">
      <w:pPr>
        <w:widowControl w:val="0"/>
        <w:autoSpaceDE w:val="0"/>
        <w:autoSpaceDN w:val="0"/>
        <w:adjustRightInd w:val="0"/>
        <w:spacing w:before="19" w:after="200" w:line="1" w:lineRule="atLeast"/>
        <w:rPr>
          <w:sz w:val="22"/>
          <w:szCs w:val="22"/>
          <w:lang w:val="en-US"/>
        </w:rPr>
      </w:pPr>
    </w:p>
    <w:p w:rsidR="00734299" w:rsidRDefault="00734299" w:rsidP="00E510A3">
      <w:pPr>
        <w:widowControl w:val="0"/>
        <w:autoSpaceDE w:val="0"/>
        <w:autoSpaceDN w:val="0"/>
        <w:adjustRightInd w:val="0"/>
        <w:spacing w:after="200" w:line="250" w:lineRule="atLeast"/>
        <w:ind w:left="19"/>
        <w:rPr>
          <w:sz w:val="22"/>
          <w:szCs w:val="22"/>
          <w:highlight w:val="white"/>
          <w:lang w:val="en-US"/>
        </w:rPr>
      </w:pPr>
    </w:p>
    <w:p w:rsidR="00734299" w:rsidRDefault="00734299" w:rsidP="00E510A3">
      <w:pPr>
        <w:widowControl w:val="0"/>
        <w:autoSpaceDE w:val="0"/>
        <w:autoSpaceDN w:val="0"/>
        <w:adjustRightInd w:val="0"/>
        <w:spacing w:after="200" w:line="792" w:lineRule="atLeast"/>
        <w:ind w:left="14"/>
        <w:rPr>
          <w:sz w:val="22"/>
          <w:szCs w:val="22"/>
          <w:highlight w:val="white"/>
        </w:rPr>
      </w:pPr>
      <w:r>
        <w:rPr>
          <w:spacing w:val="-6"/>
          <w:sz w:val="22"/>
          <w:szCs w:val="22"/>
          <w:highlight w:val="white"/>
          <w:lang w:val="en-US"/>
        </w:rPr>
        <w:t>Vizuális min</w:t>
      </w:r>
      <w:r>
        <w:rPr>
          <w:spacing w:val="-6"/>
          <w:sz w:val="22"/>
          <w:szCs w:val="22"/>
          <w:highlight w:val="white"/>
        </w:rPr>
        <w:t xml:space="preserve">őségek </w:t>
      </w:r>
      <w:r>
        <w:rPr>
          <w:spacing w:val="-7"/>
          <w:sz w:val="22"/>
          <w:szCs w:val="22"/>
          <w:highlight w:val="white"/>
        </w:rPr>
        <w:t>Látványértelmezés Kontraszt, harmónia</w:t>
      </w:r>
    </w:p>
    <w:p w:rsidR="00734299" w:rsidRDefault="00734299" w:rsidP="00E510A3">
      <w:pPr>
        <w:widowControl w:val="0"/>
        <w:autoSpaceDE w:val="0"/>
        <w:autoSpaceDN w:val="0"/>
        <w:adjustRightInd w:val="0"/>
        <w:spacing w:before="437" w:after="200" w:line="276" w:lineRule="auto"/>
        <w:rPr>
          <w:sz w:val="22"/>
          <w:szCs w:val="22"/>
          <w:highlight w:val="white"/>
        </w:rPr>
      </w:pPr>
      <w:r>
        <w:rPr>
          <w:sz w:val="22"/>
          <w:szCs w:val="22"/>
          <w:highlight w:val="white"/>
          <w:lang w:val="en-US"/>
        </w:rPr>
        <w:br w:type="page"/>
      </w:r>
      <w:r>
        <w:rPr>
          <w:spacing w:val="-6"/>
          <w:sz w:val="22"/>
          <w:szCs w:val="22"/>
          <w:highlight w:val="white"/>
          <w:lang w:val="en-US"/>
        </w:rPr>
        <w:t>Vizuális min</w:t>
      </w:r>
      <w:r>
        <w:rPr>
          <w:spacing w:val="-6"/>
          <w:sz w:val="22"/>
          <w:szCs w:val="22"/>
          <w:highlight w:val="white"/>
        </w:rPr>
        <w:t>őségek differenciált megkülönböztetése.</w:t>
      </w:r>
    </w:p>
    <w:p w:rsidR="00734299" w:rsidRDefault="00734299" w:rsidP="00E510A3">
      <w:pPr>
        <w:widowControl w:val="0"/>
        <w:autoSpaceDE w:val="0"/>
        <w:autoSpaceDN w:val="0"/>
        <w:adjustRightInd w:val="0"/>
        <w:spacing w:before="398" w:after="200" w:line="259" w:lineRule="atLeast"/>
        <w:ind w:left="10"/>
        <w:rPr>
          <w:sz w:val="22"/>
          <w:szCs w:val="22"/>
          <w:highlight w:val="white"/>
        </w:rPr>
      </w:pPr>
      <w:r>
        <w:rPr>
          <w:spacing w:val="-6"/>
          <w:sz w:val="22"/>
          <w:szCs w:val="22"/>
          <w:highlight w:val="white"/>
          <w:lang w:val="en-US"/>
        </w:rPr>
        <w:t>A látványértelmezésben szerepet játszó tényez</w:t>
      </w:r>
      <w:r>
        <w:rPr>
          <w:spacing w:val="-6"/>
          <w:sz w:val="22"/>
          <w:szCs w:val="22"/>
          <w:highlight w:val="white"/>
        </w:rPr>
        <w:t xml:space="preserve">ők ismerete és alkalmazása az </w:t>
      </w:r>
      <w:r>
        <w:rPr>
          <w:sz w:val="22"/>
          <w:szCs w:val="22"/>
          <w:highlight w:val="white"/>
        </w:rPr>
        <w:t>elemzés során.</w:t>
      </w:r>
    </w:p>
    <w:p w:rsidR="00734299" w:rsidRDefault="00734299" w:rsidP="00E510A3">
      <w:pPr>
        <w:widowControl w:val="0"/>
        <w:autoSpaceDE w:val="0"/>
        <w:autoSpaceDN w:val="0"/>
        <w:adjustRightInd w:val="0"/>
        <w:spacing w:before="408" w:after="200" w:line="276" w:lineRule="auto"/>
        <w:ind w:left="10"/>
        <w:rPr>
          <w:sz w:val="22"/>
          <w:szCs w:val="22"/>
          <w:highlight w:val="white"/>
          <w:lang w:val="en-US"/>
        </w:rPr>
      </w:pPr>
      <w:r>
        <w:rPr>
          <w:spacing w:val="-6"/>
          <w:sz w:val="22"/>
          <w:szCs w:val="22"/>
          <w:highlight w:val="white"/>
          <w:lang w:val="en-US"/>
        </w:rPr>
        <w:t>Színharmóniák, színkontrasztok felismerése.</w:t>
      </w:r>
    </w:p>
    <w:p w:rsidR="00734299" w:rsidRDefault="00734299" w:rsidP="00E510A3">
      <w:pPr>
        <w:widowControl w:val="0"/>
        <w:autoSpaceDE w:val="0"/>
        <w:autoSpaceDN w:val="0"/>
        <w:adjustRightInd w:val="0"/>
        <w:spacing w:before="408" w:after="200" w:line="276" w:lineRule="auto"/>
        <w:ind w:left="10"/>
        <w:rPr>
          <w:sz w:val="22"/>
          <w:szCs w:val="22"/>
          <w:highlight w:val="white"/>
          <w:lang w:val="en-US"/>
        </w:rPr>
      </w:pPr>
    </w:p>
    <w:p w:rsidR="00734299" w:rsidRDefault="00734299" w:rsidP="00E510A3">
      <w:pPr>
        <w:widowControl w:val="0"/>
        <w:autoSpaceDE w:val="0"/>
        <w:autoSpaceDN w:val="0"/>
        <w:adjustRightInd w:val="0"/>
        <w:spacing w:before="302" w:after="200" w:line="1" w:lineRule="atLeast"/>
        <w:rPr>
          <w:sz w:val="22"/>
          <w:szCs w:val="22"/>
          <w:lang w:val="en-US"/>
        </w:rPr>
      </w:pPr>
    </w:p>
    <w:p w:rsidR="00734299" w:rsidRDefault="00734299" w:rsidP="00E510A3">
      <w:pPr>
        <w:widowControl w:val="0"/>
        <w:autoSpaceDE w:val="0"/>
        <w:autoSpaceDN w:val="0"/>
        <w:adjustRightInd w:val="0"/>
        <w:spacing w:before="408" w:after="200" w:line="276" w:lineRule="auto"/>
        <w:ind w:left="10"/>
        <w:rPr>
          <w:sz w:val="22"/>
          <w:szCs w:val="22"/>
          <w:highlight w:val="white"/>
          <w:lang w:val="en-US"/>
        </w:rPr>
      </w:pPr>
    </w:p>
    <w:p w:rsidR="00734299" w:rsidRDefault="00734299" w:rsidP="00E510A3">
      <w:pPr>
        <w:widowControl w:val="0"/>
        <w:autoSpaceDE w:val="0"/>
        <w:autoSpaceDN w:val="0"/>
        <w:adjustRightInd w:val="0"/>
        <w:spacing w:before="134" w:after="200" w:line="276" w:lineRule="auto"/>
        <w:rPr>
          <w:sz w:val="22"/>
          <w:szCs w:val="22"/>
          <w:highlight w:val="white"/>
          <w:lang w:val="en-US"/>
        </w:rPr>
      </w:pPr>
      <w:r>
        <w:rPr>
          <w:spacing w:val="-9"/>
          <w:sz w:val="22"/>
          <w:szCs w:val="22"/>
          <w:highlight w:val="white"/>
          <w:lang w:val="en-US"/>
        </w:rPr>
        <w:t>Kontextus</w:t>
      </w:r>
    </w:p>
    <w:p w:rsidR="00734299" w:rsidRDefault="00734299" w:rsidP="00E510A3">
      <w:pPr>
        <w:widowControl w:val="0"/>
        <w:autoSpaceDE w:val="0"/>
        <w:autoSpaceDN w:val="0"/>
        <w:adjustRightInd w:val="0"/>
        <w:spacing w:after="200" w:line="250" w:lineRule="atLeast"/>
        <w:ind w:left="5"/>
        <w:rPr>
          <w:sz w:val="22"/>
          <w:szCs w:val="22"/>
          <w:highlight w:val="white"/>
          <w:lang w:val="en-US"/>
        </w:rPr>
      </w:pPr>
      <w:r>
        <w:rPr>
          <w:sz w:val="22"/>
          <w:szCs w:val="22"/>
          <w:highlight w:val="white"/>
          <w:lang w:val="en-US"/>
        </w:rPr>
        <w:br w:type="page"/>
      </w:r>
      <w:r>
        <w:rPr>
          <w:spacing w:val="-6"/>
          <w:sz w:val="22"/>
          <w:szCs w:val="22"/>
          <w:highlight w:val="white"/>
          <w:lang w:val="en-US"/>
        </w:rPr>
        <w:t xml:space="preserve">A vizuális közlés, kifejezés jelentését meghatározó összefüggések - kontextus </w:t>
      </w:r>
      <w:r>
        <w:rPr>
          <w:sz w:val="22"/>
          <w:szCs w:val="22"/>
          <w:highlight w:val="white"/>
          <w:lang w:val="en-US"/>
        </w:rPr>
        <w:t>felismerése és használata az értelmezés, elemzés során.</w:t>
      </w:r>
    </w:p>
    <w:p w:rsidR="00734299" w:rsidRDefault="00734299" w:rsidP="00E510A3">
      <w:pPr>
        <w:widowControl w:val="0"/>
        <w:autoSpaceDE w:val="0"/>
        <w:autoSpaceDN w:val="0"/>
        <w:adjustRightInd w:val="0"/>
        <w:spacing w:after="200" w:line="250" w:lineRule="atLeast"/>
        <w:ind w:left="5"/>
        <w:rPr>
          <w:sz w:val="22"/>
          <w:szCs w:val="22"/>
          <w:highlight w:val="white"/>
          <w:lang w:val="en-US"/>
        </w:rPr>
      </w:pPr>
    </w:p>
    <w:p w:rsidR="00734299" w:rsidRDefault="00734299" w:rsidP="00E510A3">
      <w:pPr>
        <w:widowControl w:val="0"/>
        <w:autoSpaceDE w:val="0"/>
        <w:autoSpaceDN w:val="0"/>
        <w:adjustRightInd w:val="0"/>
        <w:spacing w:before="341" w:after="200" w:line="1" w:lineRule="atLeast"/>
        <w:rPr>
          <w:sz w:val="22"/>
          <w:szCs w:val="22"/>
          <w:lang w:val="en-US"/>
        </w:rPr>
      </w:pPr>
    </w:p>
    <w:p w:rsidR="00734299" w:rsidRDefault="00734299" w:rsidP="00E510A3">
      <w:pPr>
        <w:widowControl w:val="0"/>
        <w:autoSpaceDE w:val="0"/>
        <w:autoSpaceDN w:val="0"/>
        <w:adjustRightInd w:val="0"/>
        <w:spacing w:after="200" w:line="250" w:lineRule="atLeast"/>
        <w:ind w:left="5"/>
        <w:rPr>
          <w:sz w:val="22"/>
          <w:szCs w:val="22"/>
          <w:highlight w:val="white"/>
          <w:lang w:val="en-US"/>
        </w:rPr>
      </w:pPr>
    </w:p>
    <w:p w:rsidR="00734299" w:rsidRDefault="00734299" w:rsidP="00E510A3">
      <w:pPr>
        <w:widowControl w:val="0"/>
        <w:autoSpaceDE w:val="0"/>
        <w:autoSpaceDN w:val="0"/>
        <w:adjustRightInd w:val="0"/>
        <w:spacing w:before="19" w:after="200" w:line="276" w:lineRule="auto"/>
        <w:rPr>
          <w:sz w:val="22"/>
          <w:szCs w:val="22"/>
          <w:highlight w:val="white"/>
          <w:lang w:val="en-US"/>
        </w:rPr>
      </w:pPr>
      <w:r>
        <w:rPr>
          <w:spacing w:val="-7"/>
          <w:sz w:val="22"/>
          <w:szCs w:val="22"/>
          <w:highlight w:val="white"/>
          <w:lang w:val="en-US"/>
        </w:rPr>
        <w:t>Technikák</w:t>
      </w:r>
    </w:p>
    <w:p w:rsidR="00734299" w:rsidRDefault="00734299" w:rsidP="00E510A3">
      <w:pPr>
        <w:widowControl w:val="0"/>
        <w:autoSpaceDE w:val="0"/>
        <w:autoSpaceDN w:val="0"/>
        <w:adjustRightInd w:val="0"/>
        <w:spacing w:before="336" w:after="200" w:line="276" w:lineRule="auto"/>
        <w:ind w:left="10"/>
        <w:rPr>
          <w:b/>
          <w:bCs/>
          <w:sz w:val="22"/>
          <w:szCs w:val="22"/>
          <w:highlight w:val="white"/>
          <w:lang w:val="en-US"/>
        </w:rPr>
      </w:pPr>
      <w:r>
        <w:rPr>
          <w:b/>
          <w:bCs/>
          <w:spacing w:val="-8"/>
          <w:sz w:val="22"/>
          <w:szCs w:val="22"/>
          <w:highlight w:val="white"/>
          <w:lang w:val="en-US"/>
        </w:rPr>
        <w:t>Vizuális kommunikáció</w:t>
      </w:r>
    </w:p>
    <w:p w:rsidR="00734299" w:rsidRDefault="00734299" w:rsidP="00E510A3">
      <w:pPr>
        <w:widowControl w:val="0"/>
        <w:autoSpaceDE w:val="0"/>
        <w:autoSpaceDN w:val="0"/>
        <w:adjustRightInd w:val="0"/>
        <w:spacing w:after="200" w:line="276" w:lineRule="auto"/>
        <w:rPr>
          <w:sz w:val="22"/>
          <w:szCs w:val="22"/>
          <w:highlight w:val="white"/>
          <w:lang w:val="en-US"/>
        </w:rPr>
      </w:pPr>
      <w:r>
        <w:rPr>
          <w:sz w:val="22"/>
          <w:szCs w:val="22"/>
          <w:highlight w:val="white"/>
          <w:lang w:val="en-US"/>
        </w:rPr>
        <w:br w:type="page"/>
      </w:r>
      <w:r>
        <w:rPr>
          <w:spacing w:val="-6"/>
          <w:sz w:val="22"/>
          <w:szCs w:val="22"/>
          <w:highlight w:val="white"/>
          <w:lang w:val="en-US"/>
        </w:rPr>
        <w:t>A vizuális közlés, kifejezés legfontosabb technikáinak felismerése.</w:t>
      </w: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before="418" w:after="200" w:line="1" w:lineRule="atLeast"/>
        <w:rPr>
          <w:sz w:val="22"/>
          <w:szCs w:val="22"/>
          <w:lang w:val="en-US"/>
        </w:rPr>
      </w:pP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before="154" w:after="200" w:line="276" w:lineRule="auto"/>
        <w:rPr>
          <w:sz w:val="22"/>
          <w:szCs w:val="22"/>
          <w:highlight w:val="white"/>
          <w:lang w:val="en-US"/>
        </w:rPr>
      </w:pPr>
      <w:r>
        <w:rPr>
          <w:spacing w:val="-7"/>
          <w:sz w:val="22"/>
          <w:szCs w:val="22"/>
          <w:highlight w:val="white"/>
          <w:lang w:val="en-US"/>
        </w:rPr>
        <w:t>Vizuális információ</w:t>
      </w:r>
    </w:p>
    <w:p w:rsidR="00734299" w:rsidRDefault="00734299" w:rsidP="00E510A3">
      <w:pPr>
        <w:widowControl w:val="0"/>
        <w:autoSpaceDE w:val="0"/>
        <w:autoSpaceDN w:val="0"/>
        <w:adjustRightInd w:val="0"/>
        <w:spacing w:after="200" w:line="245" w:lineRule="atLeast"/>
        <w:rPr>
          <w:sz w:val="22"/>
          <w:szCs w:val="22"/>
          <w:highlight w:val="white"/>
        </w:rPr>
      </w:pPr>
      <w:r>
        <w:rPr>
          <w:sz w:val="22"/>
          <w:szCs w:val="22"/>
          <w:highlight w:val="white"/>
          <w:lang w:val="en-US"/>
        </w:rPr>
        <w:br w:type="page"/>
      </w:r>
      <w:r>
        <w:rPr>
          <w:spacing w:val="-6"/>
          <w:sz w:val="22"/>
          <w:szCs w:val="22"/>
          <w:highlight w:val="white"/>
          <w:lang w:val="en-US"/>
        </w:rPr>
        <w:t>A köznapi és m</w:t>
      </w:r>
      <w:r>
        <w:rPr>
          <w:spacing w:val="-6"/>
          <w:sz w:val="22"/>
          <w:szCs w:val="22"/>
          <w:highlight w:val="white"/>
        </w:rPr>
        <w:t xml:space="preserve">űvészi vizuális közlésekben előforduló legfontosabb jelek, </w:t>
      </w:r>
      <w:r>
        <w:rPr>
          <w:sz w:val="22"/>
          <w:szCs w:val="22"/>
          <w:highlight w:val="white"/>
        </w:rPr>
        <w:t>jelképek, motívumok értelmezése.</w:t>
      </w:r>
    </w:p>
    <w:p w:rsidR="00734299" w:rsidRDefault="00734299" w:rsidP="00E510A3">
      <w:pPr>
        <w:widowControl w:val="0"/>
        <w:autoSpaceDE w:val="0"/>
        <w:autoSpaceDN w:val="0"/>
        <w:adjustRightInd w:val="0"/>
        <w:spacing w:after="200" w:line="245" w:lineRule="atLeast"/>
        <w:rPr>
          <w:sz w:val="22"/>
          <w:szCs w:val="22"/>
          <w:highlight w:val="white"/>
          <w:lang w:val="en-US"/>
        </w:rPr>
      </w:pPr>
    </w:p>
    <w:p w:rsidR="00734299" w:rsidRDefault="00734299" w:rsidP="00E510A3">
      <w:pPr>
        <w:widowControl w:val="0"/>
        <w:autoSpaceDE w:val="0"/>
        <w:autoSpaceDN w:val="0"/>
        <w:adjustRightInd w:val="0"/>
        <w:spacing w:before="456" w:after="394" w:line="245" w:lineRule="atLeast"/>
        <w:ind w:left="3528"/>
        <w:rPr>
          <w:sz w:val="22"/>
          <w:szCs w:val="22"/>
          <w:highlight w:val="white"/>
        </w:rPr>
      </w:pPr>
      <w:r>
        <w:rPr>
          <w:spacing w:val="-6"/>
          <w:sz w:val="22"/>
          <w:szCs w:val="22"/>
          <w:highlight w:val="white"/>
          <w:lang w:val="en-US"/>
        </w:rPr>
        <w:t>A köznapi közlésekben el</w:t>
      </w:r>
      <w:r>
        <w:rPr>
          <w:spacing w:val="-6"/>
          <w:sz w:val="22"/>
          <w:szCs w:val="22"/>
          <w:highlight w:val="white"/>
        </w:rPr>
        <w:t xml:space="preserve">őforduló vizuális információk értelmezése </w:t>
      </w:r>
      <w:r>
        <w:rPr>
          <w:i/>
          <w:iCs/>
          <w:spacing w:val="-6"/>
          <w:sz w:val="22"/>
          <w:szCs w:val="22"/>
          <w:highlight w:val="white"/>
        </w:rPr>
        <w:t xml:space="preserve">(pl. műszaki </w:t>
      </w:r>
      <w:r>
        <w:rPr>
          <w:i/>
          <w:iCs/>
          <w:sz w:val="22"/>
          <w:szCs w:val="22"/>
          <w:highlight w:val="white"/>
        </w:rPr>
        <w:t>rajz, folyamatábra).</w:t>
      </w:r>
    </w:p>
    <w:p w:rsidR="00734299" w:rsidRDefault="00734299" w:rsidP="00E510A3">
      <w:pPr>
        <w:widowControl w:val="0"/>
        <w:autoSpaceDE w:val="0"/>
        <w:autoSpaceDN w:val="0"/>
        <w:adjustRightInd w:val="0"/>
        <w:spacing w:before="456" w:after="394" w:line="245" w:lineRule="atLeast"/>
        <w:ind w:left="3528"/>
        <w:rPr>
          <w:sz w:val="22"/>
          <w:szCs w:val="22"/>
          <w:highlight w:val="white"/>
          <w:lang w:val="en-US"/>
        </w:rPr>
      </w:pPr>
    </w:p>
    <w:p w:rsidR="00734299" w:rsidRDefault="00734299" w:rsidP="00E510A3">
      <w:pPr>
        <w:widowControl w:val="0"/>
        <w:autoSpaceDE w:val="0"/>
        <w:autoSpaceDN w:val="0"/>
        <w:adjustRightInd w:val="0"/>
        <w:spacing w:before="154" w:after="200" w:line="276" w:lineRule="auto"/>
        <w:rPr>
          <w:sz w:val="22"/>
          <w:szCs w:val="22"/>
          <w:highlight w:val="white"/>
          <w:lang w:val="en-US"/>
        </w:rPr>
      </w:pPr>
      <w:r>
        <w:rPr>
          <w:spacing w:val="-9"/>
          <w:sz w:val="22"/>
          <w:szCs w:val="22"/>
          <w:highlight w:val="white"/>
          <w:lang w:val="en-US"/>
        </w:rPr>
        <w:t>Tömegkommunikáció</w:t>
      </w:r>
    </w:p>
    <w:p w:rsidR="00734299" w:rsidRDefault="00734299" w:rsidP="00E510A3">
      <w:pPr>
        <w:widowControl w:val="0"/>
        <w:autoSpaceDE w:val="0"/>
        <w:autoSpaceDN w:val="0"/>
        <w:adjustRightInd w:val="0"/>
        <w:spacing w:after="200" w:line="226" w:lineRule="atLeast"/>
        <w:ind w:left="5"/>
        <w:rPr>
          <w:sz w:val="22"/>
          <w:szCs w:val="22"/>
          <w:highlight w:val="white"/>
          <w:lang w:val="en-US"/>
        </w:rPr>
      </w:pPr>
      <w:r>
        <w:rPr>
          <w:sz w:val="22"/>
          <w:szCs w:val="22"/>
          <w:highlight w:val="white"/>
          <w:lang w:val="en-US"/>
        </w:rPr>
        <w:br w:type="page"/>
      </w:r>
      <w:r>
        <w:rPr>
          <w:spacing w:val="-7"/>
          <w:sz w:val="22"/>
          <w:szCs w:val="22"/>
          <w:highlight w:val="white"/>
          <w:lang w:val="en-US"/>
        </w:rPr>
        <w:t xml:space="preserve">A tömegkommunikáció legfontosabb eszközeinek, formáinak ismerete </w:t>
      </w:r>
      <w:r>
        <w:rPr>
          <w:i/>
          <w:iCs/>
          <w:spacing w:val="-7"/>
          <w:sz w:val="22"/>
          <w:szCs w:val="22"/>
          <w:highlight w:val="white"/>
          <w:lang w:val="en-US"/>
        </w:rPr>
        <w:t xml:space="preserve">és </w:t>
      </w:r>
      <w:r>
        <w:rPr>
          <w:sz w:val="22"/>
          <w:szCs w:val="22"/>
          <w:highlight w:val="white"/>
          <w:lang w:val="en-US"/>
        </w:rPr>
        <w:t>megkülönböztetése.</w:t>
      </w:r>
    </w:p>
    <w:p w:rsidR="00734299" w:rsidRDefault="00734299" w:rsidP="00E510A3">
      <w:pPr>
        <w:widowControl w:val="0"/>
        <w:autoSpaceDE w:val="0"/>
        <w:autoSpaceDN w:val="0"/>
        <w:adjustRightInd w:val="0"/>
        <w:spacing w:after="200" w:line="226" w:lineRule="atLeast"/>
        <w:ind w:left="5"/>
        <w:rPr>
          <w:sz w:val="22"/>
          <w:szCs w:val="22"/>
          <w:highlight w:val="white"/>
          <w:lang w:val="en-US"/>
        </w:rPr>
      </w:pPr>
    </w:p>
    <w:p w:rsidR="00734299" w:rsidRDefault="00734299" w:rsidP="00E510A3">
      <w:pPr>
        <w:widowControl w:val="0"/>
        <w:autoSpaceDE w:val="0"/>
        <w:autoSpaceDN w:val="0"/>
        <w:adjustRightInd w:val="0"/>
        <w:spacing w:after="200" w:line="276" w:lineRule="auto"/>
        <w:ind w:left="19"/>
        <w:rPr>
          <w:sz w:val="22"/>
          <w:szCs w:val="22"/>
          <w:highlight w:val="white"/>
          <w:lang w:val="en-US"/>
        </w:rPr>
      </w:pPr>
      <w:r>
        <w:rPr>
          <w:spacing w:val="-11"/>
          <w:sz w:val="22"/>
          <w:szCs w:val="22"/>
          <w:highlight w:val="white"/>
          <w:lang w:val="en-US"/>
        </w:rPr>
        <w:t>Fotó, mozgókép</w:t>
      </w:r>
    </w:p>
    <w:p w:rsidR="00734299" w:rsidRDefault="00734299" w:rsidP="00E510A3">
      <w:pPr>
        <w:widowControl w:val="0"/>
        <w:autoSpaceDE w:val="0"/>
        <w:autoSpaceDN w:val="0"/>
        <w:adjustRightInd w:val="0"/>
        <w:spacing w:before="1560" w:after="200" w:line="276" w:lineRule="auto"/>
        <w:ind w:left="5"/>
        <w:rPr>
          <w:b/>
          <w:bCs/>
          <w:sz w:val="22"/>
          <w:szCs w:val="22"/>
          <w:highlight w:val="white"/>
          <w:lang w:val="en-US"/>
        </w:rPr>
      </w:pPr>
      <w:r>
        <w:rPr>
          <w:b/>
          <w:bCs/>
          <w:spacing w:val="-8"/>
          <w:sz w:val="22"/>
          <w:szCs w:val="22"/>
          <w:highlight w:val="white"/>
          <w:lang w:val="en-US"/>
        </w:rPr>
        <w:t>Tárgy- és környezetkultúra</w:t>
      </w:r>
    </w:p>
    <w:p w:rsidR="00734299" w:rsidRDefault="00734299" w:rsidP="00E510A3">
      <w:pPr>
        <w:widowControl w:val="0"/>
        <w:autoSpaceDE w:val="0"/>
        <w:autoSpaceDN w:val="0"/>
        <w:adjustRightInd w:val="0"/>
        <w:spacing w:before="336" w:after="200" w:line="276" w:lineRule="auto"/>
        <w:ind w:left="19"/>
        <w:rPr>
          <w:sz w:val="22"/>
          <w:szCs w:val="22"/>
          <w:highlight w:val="white"/>
          <w:lang w:val="en-US"/>
        </w:rPr>
      </w:pPr>
      <w:r>
        <w:rPr>
          <w:spacing w:val="-10"/>
          <w:sz w:val="22"/>
          <w:szCs w:val="22"/>
          <w:highlight w:val="white"/>
          <w:lang w:val="en-US"/>
        </w:rPr>
        <w:t>Forma és funkció</w:t>
      </w:r>
    </w:p>
    <w:p w:rsidR="00734299" w:rsidRDefault="00734299" w:rsidP="00E510A3">
      <w:pPr>
        <w:widowControl w:val="0"/>
        <w:autoSpaceDE w:val="0"/>
        <w:autoSpaceDN w:val="0"/>
        <w:adjustRightInd w:val="0"/>
        <w:spacing w:before="1555" w:after="200" w:line="605" w:lineRule="atLeast"/>
        <w:ind w:right="480"/>
        <w:rPr>
          <w:sz w:val="22"/>
          <w:szCs w:val="22"/>
          <w:highlight w:val="white"/>
        </w:rPr>
      </w:pPr>
      <w:r>
        <w:rPr>
          <w:spacing w:val="-10"/>
          <w:sz w:val="22"/>
          <w:szCs w:val="22"/>
          <w:highlight w:val="white"/>
          <w:lang w:val="en-US"/>
        </w:rPr>
        <w:t>Tervez</w:t>
      </w:r>
      <w:r>
        <w:rPr>
          <w:spacing w:val="-10"/>
          <w:sz w:val="22"/>
          <w:szCs w:val="22"/>
          <w:highlight w:val="white"/>
        </w:rPr>
        <w:t>ő folyamat Népművészet</w:t>
      </w:r>
    </w:p>
    <w:p w:rsidR="00734299" w:rsidRDefault="00734299" w:rsidP="00E510A3">
      <w:pPr>
        <w:widowControl w:val="0"/>
        <w:autoSpaceDE w:val="0"/>
        <w:autoSpaceDN w:val="0"/>
        <w:adjustRightInd w:val="0"/>
        <w:spacing w:before="62" w:after="200" w:line="276" w:lineRule="auto"/>
        <w:ind w:left="19"/>
        <w:rPr>
          <w:sz w:val="22"/>
          <w:szCs w:val="22"/>
          <w:highlight w:val="white"/>
          <w:lang w:val="en-US"/>
        </w:rPr>
      </w:pPr>
      <w:r>
        <w:rPr>
          <w:sz w:val="22"/>
          <w:szCs w:val="22"/>
          <w:highlight w:val="white"/>
          <w:lang w:val="en-US"/>
        </w:rPr>
        <w:br w:type="page"/>
      </w:r>
      <w:r>
        <w:rPr>
          <w:spacing w:val="-9"/>
          <w:sz w:val="22"/>
          <w:szCs w:val="22"/>
          <w:highlight w:val="white"/>
          <w:lang w:val="en-US"/>
        </w:rPr>
        <w:t>Fotó elemzése.</w:t>
      </w:r>
    </w:p>
    <w:p w:rsidR="00734299" w:rsidRDefault="00734299" w:rsidP="00E510A3">
      <w:pPr>
        <w:widowControl w:val="0"/>
        <w:autoSpaceDE w:val="0"/>
        <w:autoSpaceDN w:val="0"/>
        <w:adjustRightInd w:val="0"/>
        <w:spacing w:before="350" w:after="200" w:line="276" w:lineRule="auto"/>
        <w:ind w:left="10"/>
        <w:rPr>
          <w:sz w:val="22"/>
          <w:szCs w:val="22"/>
          <w:highlight w:val="white"/>
        </w:rPr>
      </w:pPr>
      <w:r>
        <w:rPr>
          <w:spacing w:val="-9"/>
          <w:sz w:val="22"/>
          <w:szCs w:val="22"/>
          <w:highlight w:val="white"/>
          <w:lang w:val="en-US"/>
        </w:rPr>
        <w:t>A fotó legfontosabb m</w:t>
      </w:r>
      <w:r>
        <w:rPr>
          <w:spacing w:val="-9"/>
          <w:sz w:val="22"/>
          <w:szCs w:val="22"/>
          <w:highlight w:val="white"/>
        </w:rPr>
        <w:t>űtípusainak ismerete.</w:t>
      </w:r>
    </w:p>
    <w:p w:rsidR="00734299" w:rsidRDefault="00734299" w:rsidP="00E510A3">
      <w:pPr>
        <w:widowControl w:val="0"/>
        <w:autoSpaceDE w:val="0"/>
        <w:autoSpaceDN w:val="0"/>
        <w:adjustRightInd w:val="0"/>
        <w:spacing w:before="283" w:after="200" w:line="276" w:lineRule="auto"/>
        <w:ind w:left="10"/>
        <w:rPr>
          <w:sz w:val="22"/>
          <w:szCs w:val="22"/>
          <w:highlight w:val="white"/>
          <w:lang w:val="en-US"/>
        </w:rPr>
      </w:pPr>
      <w:r>
        <w:rPr>
          <w:spacing w:val="-9"/>
          <w:sz w:val="22"/>
          <w:szCs w:val="22"/>
          <w:highlight w:val="white"/>
          <w:lang w:val="en-US"/>
        </w:rPr>
        <w:t>Álló- és mozgóképi reklámanyag képi hatásának elemzése.</w:t>
      </w:r>
    </w:p>
    <w:p w:rsidR="00734299" w:rsidRDefault="00734299" w:rsidP="00E510A3">
      <w:pPr>
        <w:widowControl w:val="0"/>
        <w:autoSpaceDE w:val="0"/>
        <w:autoSpaceDN w:val="0"/>
        <w:adjustRightInd w:val="0"/>
        <w:spacing w:before="922" w:after="200" w:line="276" w:lineRule="auto"/>
        <w:ind w:left="5"/>
        <w:rPr>
          <w:sz w:val="22"/>
          <w:szCs w:val="22"/>
          <w:highlight w:val="white"/>
          <w:lang w:val="en-US"/>
        </w:rPr>
      </w:pPr>
      <w:r>
        <w:rPr>
          <w:spacing w:val="-8"/>
          <w:sz w:val="22"/>
          <w:szCs w:val="22"/>
          <w:highlight w:val="white"/>
          <w:lang w:val="en-US"/>
        </w:rPr>
        <w:t>A tárgyról leolvasható információk ismerete.</w:t>
      </w:r>
    </w:p>
    <w:p w:rsidR="00734299" w:rsidRDefault="00734299" w:rsidP="00E510A3">
      <w:pPr>
        <w:widowControl w:val="0"/>
        <w:autoSpaceDE w:val="0"/>
        <w:autoSpaceDN w:val="0"/>
        <w:adjustRightInd w:val="0"/>
        <w:spacing w:before="341" w:after="200" w:line="235" w:lineRule="atLeast"/>
        <w:ind w:left="19"/>
        <w:rPr>
          <w:sz w:val="22"/>
          <w:szCs w:val="22"/>
          <w:highlight w:val="white"/>
        </w:rPr>
      </w:pPr>
      <w:r>
        <w:rPr>
          <w:spacing w:val="-10"/>
          <w:sz w:val="22"/>
          <w:szCs w:val="22"/>
          <w:highlight w:val="white"/>
          <w:lang w:val="en-US"/>
        </w:rPr>
        <w:t>Különböz</w:t>
      </w:r>
      <w:r>
        <w:rPr>
          <w:spacing w:val="-10"/>
          <w:sz w:val="22"/>
          <w:szCs w:val="22"/>
          <w:highlight w:val="white"/>
        </w:rPr>
        <w:t xml:space="preserve">ő korokból és kultúrákból származó tárgyak és objektumok </w:t>
      </w:r>
      <w:r>
        <w:rPr>
          <w:i/>
          <w:iCs/>
          <w:spacing w:val="-10"/>
          <w:sz w:val="22"/>
          <w:szCs w:val="22"/>
          <w:highlight w:val="white"/>
        </w:rPr>
        <w:t xml:space="preserve">(pl. épület, </w:t>
      </w:r>
      <w:r>
        <w:rPr>
          <w:i/>
          <w:iCs/>
          <w:sz w:val="22"/>
          <w:szCs w:val="22"/>
          <w:highlight w:val="white"/>
        </w:rPr>
        <w:t xml:space="preserve">építmény) </w:t>
      </w:r>
      <w:r>
        <w:rPr>
          <w:sz w:val="22"/>
          <w:szCs w:val="22"/>
          <w:highlight w:val="white"/>
        </w:rPr>
        <w:t>forma- és funkcióelemzése.</w:t>
      </w:r>
    </w:p>
    <w:p w:rsidR="00734299" w:rsidRDefault="00734299" w:rsidP="00E510A3">
      <w:pPr>
        <w:widowControl w:val="0"/>
        <w:autoSpaceDE w:val="0"/>
        <w:autoSpaceDN w:val="0"/>
        <w:adjustRightInd w:val="0"/>
        <w:spacing w:before="101" w:after="200" w:line="605" w:lineRule="atLeast"/>
        <w:rPr>
          <w:sz w:val="22"/>
          <w:szCs w:val="22"/>
          <w:highlight w:val="white"/>
        </w:rPr>
      </w:pPr>
      <w:r>
        <w:rPr>
          <w:spacing w:val="-7"/>
          <w:sz w:val="22"/>
          <w:szCs w:val="22"/>
          <w:highlight w:val="white"/>
          <w:lang w:val="en-US"/>
        </w:rPr>
        <w:t>Tárgyak, épületek stílusjegyek alapján történ</w:t>
      </w:r>
      <w:r>
        <w:rPr>
          <w:spacing w:val="-7"/>
          <w:sz w:val="22"/>
          <w:szCs w:val="22"/>
          <w:highlight w:val="white"/>
        </w:rPr>
        <w:t>ő csoportosítása.</w:t>
      </w:r>
    </w:p>
    <w:p w:rsidR="00734299" w:rsidRDefault="00734299" w:rsidP="00E510A3">
      <w:pPr>
        <w:widowControl w:val="0"/>
        <w:autoSpaceDE w:val="0"/>
        <w:autoSpaceDN w:val="0"/>
        <w:adjustRightInd w:val="0"/>
        <w:spacing w:after="200" w:line="605" w:lineRule="atLeast"/>
        <w:ind w:left="10"/>
        <w:rPr>
          <w:sz w:val="22"/>
          <w:szCs w:val="22"/>
          <w:highlight w:val="white"/>
        </w:rPr>
      </w:pPr>
      <w:r>
        <w:rPr>
          <w:spacing w:val="-7"/>
          <w:sz w:val="22"/>
          <w:szCs w:val="22"/>
          <w:highlight w:val="white"/>
          <w:lang w:val="en-US"/>
        </w:rPr>
        <w:t>A tervez</w:t>
      </w:r>
      <w:r>
        <w:rPr>
          <w:spacing w:val="-7"/>
          <w:sz w:val="22"/>
          <w:szCs w:val="22"/>
          <w:highlight w:val="white"/>
        </w:rPr>
        <w:t>ő, alkotó folyamat lépéseinek ismerete.</w:t>
      </w:r>
    </w:p>
    <w:p w:rsidR="00734299" w:rsidRDefault="00734299" w:rsidP="00E510A3">
      <w:pPr>
        <w:widowControl w:val="0"/>
        <w:autoSpaceDE w:val="0"/>
        <w:autoSpaceDN w:val="0"/>
        <w:adjustRightInd w:val="0"/>
        <w:spacing w:after="200" w:line="605" w:lineRule="atLeast"/>
        <w:ind w:left="10"/>
        <w:rPr>
          <w:sz w:val="22"/>
          <w:szCs w:val="22"/>
          <w:highlight w:val="white"/>
        </w:rPr>
      </w:pPr>
      <w:r>
        <w:rPr>
          <w:spacing w:val="-7"/>
          <w:sz w:val="22"/>
          <w:szCs w:val="22"/>
          <w:highlight w:val="white"/>
          <w:lang w:val="en-US"/>
        </w:rPr>
        <w:t>A tárgyi néprajz és népm</w:t>
      </w:r>
      <w:r>
        <w:rPr>
          <w:spacing w:val="-7"/>
          <w:sz w:val="22"/>
          <w:szCs w:val="22"/>
          <w:highlight w:val="white"/>
        </w:rPr>
        <w:t>űvészet fogalmának ismerete.</w:t>
      </w:r>
    </w:p>
    <w:p w:rsidR="00734299" w:rsidRDefault="00734299" w:rsidP="00E510A3">
      <w:pPr>
        <w:widowControl w:val="0"/>
        <w:autoSpaceDE w:val="0"/>
        <w:autoSpaceDN w:val="0"/>
        <w:adjustRightInd w:val="0"/>
        <w:spacing w:after="200" w:line="605" w:lineRule="atLeast"/>
        <w:ind w:left="10"/>
        <w:rPr>
          <w:sz w:val="22"/>
          <w:szCs w:val="22"/>
          <w:highlight w:val="white"/>
          <w:lang w:val="en-US"/>
        </w:rPr>
      </w:pPr>
    </w:p>
    <w:p w:rsidR="00734299" w:rsidRDefault="00734299" w:rsidP="00E510A3">
      <w:pPr>
        <w:widowControl w:val="0"/>
        <w:autoSpaceDE w:val="0"/>
        <w:autoSpaceDN w:val="0"/>
        <w:adjustRightInd w:val="0"/>
        <w:spacing w:before="422" w:after="200" w:line="276" w:lineRule="auto"/>
        <w:ind w:right="571"/>
        <w:jc w:val="center"/>
        <w:rPr>
          <w:sz w:val="22"/>
          <w:szCs w:val="22"/>
          <w:highlight w:val="white"/>
          <w:lang w:val="en-US"/>
        </w:rPr>
      </w:pPr>
      <w:r>
        <w:rPr>
          <w:spacing w:val="-8"/>
          <w:sz w:val="22"/>
          <w:szCs w:val="22"/>
          <w:highlight w:val="white"/>
          <w:lang w:val="en-US"/>
        </w:rPr>
        <w:t xml:space="preserve">                                                                Egy választott néprajzi tájegység életmódjának, tárgykultúrájának ismerete.</w:t>
      </w:r>
    </w:p>
    <w:p w:rsidR="00734299" w:rsidRDefault="00734299" w:rsidP="00E510A3">
      <w:pPr>
        <w:widowControl w:val="0"/>
        <w:autoSpaceDE w:val="0"/>
        <w:autoSpaceDN w:val="0"/>
        <w:adjustRightInd w:val="0"/>
        <w:spacing w:before="480" w:after="389" w:line="276" w:lineRule="auto"/>
        <w:ind w:left="14"/>
        <w:rPr>
          <w:b/>
          <w:bCs/>
          <w:sz w:val="22"/>
          <w:szCs w:val="22"/>
          <w:highlight w:val="white"/>
        </w:rPr>
      </w:pPr>
      <w:r>
        <w:rPr>
          <w:b/>
          <w:bCs/>
          <w:spacing w:val="-9"/>
          <w:sz w:val="22"/>
          <w:szCs w:val="22"/>
          <w:highlight w:val="white"/>
          <w:lang w:val="en-US"/>
        </w:rPr>
        <w:t>Kifejezés és képz</w:t>
      </w:r>
      <w:r>
        <w:rPr>
          <w:b/>
          <w:bCs/>
          <w:spacing w:val="-9"/>
          <w:sz w:val="22"/>
          <w:szCs w:val="22"/>
          <w:highlight w:val="white"/>
        </w:rPr>
        <w:t>őművészet</w:t>
      </w:r>
    </w:p>
    <w:p w:rsidR="00734299" w:rsidRDefault="00734299" w:rsidP="00E510A3">
      <w:pPr>
        <w:widowControl w:val="0"/>
        <w:autoSpaceDE w:val="0"/>
        <w:autoSpaceDN w:val="0"/>
        <w:adjustRightInd w:val="0"/>
        <w:spacing w:before="480" w:after="389" w:line="276" w:lineRule="auto"/>
        <w:ind w:left="14"/>
        <w:rPr>
          <w:b/>
          <w:bCs/>
          <w:sz w:val="22"/>
          <w:szCs w:val="22"/>
          <w:highlight w:val="white"/>
          <w:lang w:val="en-US"/>
        </w:rPr>
      </w:pPr>
    </w:p>
    <w:p w:rsidR="00734299" w:rsidRDefault="00734299" w:rsidP="00E510A3">
      <w:pPr>
        <w:widowControl w:val="0"/>
        <w:autoSpaceDE w:val="0"/>
        <w:autoSpaceDN w:val="0"/>
        <w:adjustRightInd w:val="0"/>
        <w:spacing w:before="115" w:after="200" w:line="276" w:lineRule="auto"/>
        <w:rPr>
          <w:sz w:val="22"/>
          <w:szCs w:val="22"/>
          <w:highlight w:val="white"/>
        </w:rPr>
      </w:pPr>
      <w:r>
        <w:rPr>
          <w:spacing w:val="-10"/>
          <w:sz w:val="22"/>
          <w:szCs w:val="22"/>
          <w:highlight w:val="white"/>
          <w:lang w:val="en-US"/>
        </w:rPr>
        <w:t>M</w:t>
      </w:r>
      <w:r>
        <w:rPr>
          <w:spacing w:val="-10"/>
          <w:sz w:val="22"/>
          <w:szCs w:val="22"/>
          <w:highlight w:val="white"/>
        </w:rPr>
        <w:t>űvészeti ágak</w:t>
      </w:r>
    </w:p>
    <w:p w:rsidR="00734299" w:rsidRDefault="00734299" w:rsidP="00E510A3">
      <w:pPr>
        <w:widowControl w:val="0"/>
        <w:autoSpaceDE w:val="0"/>
        <w:autoSpaceDN w:val="0"/>
        <w:adjustRightInd w:val="0"/>
        <w:spacing w:after="200" w:line="264" w:lineRule="atLeast"/>
        <w:ind w:left="10"/>
        <w:rPr>
          <w:sz w:val="22"/>
          <w:szCs w:val="22"/>
          <w:highlight w:val="white"/>
        </w:rPr>
      </w:pPr>
      <w:r>
        <w:rPr>
          <w:sz w:val="22"/>
          <w:szCs w:val="22"/>
          <w:highlight w:val="white"/>
          <w:lang w:val="en-US"/>
        </w:rPr>
        <w:br w:type="page"/>
      </w:r>
      <w:r>
        <w:rPr>
          <w:spacing w:val="-9"/>
          <w:sz w:val="22"/>
          <w:szCs w:val="22"/>
          <w:highlight w:val="white"/>
          <w:lang w:val="en-US"/>
        </w:rPr>
        <w:t>A m</w:t>
      </w:r>
      <w:r>
        <w:rPr>
          <w:spacing w:val="-9"/>
          <w:sz w:val="22"/>
          <w:szCs w:val="22"/>
          <w:highlight w:val="white"/>
        </w:rPr>
        <w:t xml:space="preserve">űvészeti ágak (képzőművészet, építészet, alkalmazott művészetek) </w:t>
      </w:r>
      <w:r>
        <w:rPr>
          <w:sz w:val="22"/>
          <w:szCs w:val="22"/>
          <w:highlight w:val="white"/>
        </w:rPr>
        <w:t>legfontosabb jellemzőinek ismerete.</w:t>
      </w:r>
    </w:p>
    <w:p w:rsidR="00734299" w:rsidRDefault="00734299" w:rsidP="00E510A3">
      <w:pPr>
        <w:widowControl w:val="0"/>
        <w:autoSpaceDE w:val="0"/>
        <w:autoSpaceDN w:val="0"/>
        <w:adjustRightInd w:val="0"/>
        <w:spacing w:after="200" w:line="264" w:lineRule="atLeast"/>
        <w:ind w:left="10"/>
        <w:rPr>
          <w:sz w:val="22"/>
          <w:szCs w:val="22"/>
          <w:highlight w:val="white"/>
          <w:lang w:val="en-US"/>
        </w:rPr>
      </w:pPr>
    </w:p>
    <w:p w:rsidR="00734299" w:rsidRDefault="00734299" w:rsidP="00E510A3">
      <w:pPr>
        <w:widowControl w:val="0"/>
        <w:autoSpaceDE w:val="0"/>
        <w:autoSpaceDN w:val="0"/>
        <w:adjustRightInd w:val="0"/>
        <w:spacing w:before="494" w:after="200" w:line="1" w:lineRule="atLeast"/>
        <w:rPr>
          <w:sz w:val="22"/>
          <w:szCs w:val="22"/>
          <w:lang w:val="en-US"/>
        </w:rPr>
      </w:pPr>
    </w:p>
    <w:p w:rsidR="00734299" w:rsidRDefault="00734299" w:rsidP="00E510A3">
      <w:pPr>
        <w:widowControl w:val="0"/>
        <w:autoSpaceDE w:val="0"/>
        <w:autoSpaceDN w:val="0"/>
        <w:adjustRightInd w:val="0"/>
        <w:spacing w:after="200" w:line="264" w:lineRule="atLeast"/>
        <w:ind w:left="10"/>
        <w:rPr>
          <w:sz w:val="22"/>
          <w:szCs w:val="22"/>
          <w:highlight w:val="white"/>
          <w:lang w:val="en-US"/>
        </w:rPr>
      </w:pPr>
    </w:p>
    <w:p w:rsidR="00734299" w:rsidRDefault="00734299" w:rsidP="00E510A3">
      <w:pPr>
        <w:widowControl w:val="0"/>
        <w:autoSpaceDE w:val="0"/>
        <w:autoSpaceDN w:val="0"/>
        <w:adjustRightInd w:val="0"/>
        <w:spacing w:before="250" w:after="200" w:line="276" w:lineRule="auto"/>
        <w:rPr>
          <w:sz w:val="22"/>
          <w:szCs w:val="22"/>
          <w:highlight w:val="white"/>
        </w:rPr>
      </w:pPr>
      <w:r>
        <w:rPr>
          <w:spacing w:val="-12"/>
          <w:sz w:val="22"/>
          <w:szCs w:val="22"/>
          <w:highlight w:val="white"/>
          <w:lang w:val="en-US"/>
        </w:rPr>
        <w:t>M</w:t>
      </w:r>
      <w:r>
        <w:rPr>
          <w:spacing w:val="-12"/>
          <w:sz w:val="22"/>
          <w:szCs w:val="22"/>
          <w:highlight w:val="white"/>
        </w:rPr>
        <w:t>űfajok</w:t>
      </w:r>
    </w:p>
    <w:p w:rsidR="00734299" w:rsidRDefault="00734299" w:rsidP="00E510A3">
      <w:pPr>
        <w:widowControl w:val="0"/>
        <w:autoSpaceDE w:val="0"/>
        <w:autoSpaceDN w:val="0"/>
        <w:adjustRightInd w:val="0"/>
        <w:spacing w:after="200" w:line="264" w:lineRule="atLeast"/>
        <w:rPr>
          <w:sz w:val="22"/>
          <w:szCs w:val="22"/>
          <w:highlight w:val="white"/>
        </w:rPr>
      </w:pPr>
      <w:r>
        <w:rPr>
          <w:sz w:val="22"/>
          <w:szCs w:val="22"/>
          <w:highlight w:val="white"/>
          <w:lang w:val="en-US"/>
        </w:rPr>
        <w:br w:type="page"/>
      </w:r>
      <w:r>
        <w:rPr>
          <w:spacing w:val="-9"/>
          <w:sz w:val="22"/>
          <w:szCs w:val="22"/>
          <w:highlight w:val="white"/>
          <w:lang w:val="en-US"/>
        </w:rPr>
        <w:t>A képz</w:t>
      </w:r>
      <w:r>
        <w:rPr>
          <w:spacing w:val="-9"/>
          <w:sz w:val="22"/>
          <w:szCs w:val="22"/>
          <w:highlight w:val="white"/>
        </w:rPr>
        <w:t xml:space="preserve">őművészet kétdimenziós </w:t>
      </w:r>
      <w:r>
        <w:rPr>
          <w:i/>
          <w:iCs/>
          <w:spacing w:val="-9"/>
          <w:sz w:val="22"/>
          <w:szCs w:val="22"/>
          <w:highlight w:val="white"/>
        </w:rPr>
        <w:t xml:space="preserve">(pl. festészet, fotó) </w:t>
      </w:r>
      <w:r>
        <w:rPr>
          <w:spacing w:val="-9"/>
          <w:sz w:val="22"/>
          <w:szCs w:val="22"/>
          <w:highlight w:val="white"/>
        </w:rPr>
        <w:t xml:space="preserve">és háromdimenziós </w:t>
      </w:r>
      <w:r>
        <w:rPr>
          <w:i/>
          <w:iCs/>
          <w:spacing w:val="-9"/>
          <w:sz w:val="22"/>
          <w:szCs w:val="22"/>
          <w:highlight w:val="white"/>
        </w:rPr>
        <w:t xml:space="preserve">(pl. </w:t>
      </w:r>
      <w:r>
        <w:rPr>
          <w:i/>
          <w:iCs/>
          <w:spacing w:val="-8"/>
          <w:sz w:val="22"/>
          <w:szCs w:val="22"/>
          <w:highlight w:val="white"/>
        </w:rPr>
        <w:t xml:space="preserve">szobrászat, installáció), </w:t>
      </w:r>
      <w:r>
        <w:rPr>
          <w:spacing w:val="-8"/>
          <w:sz w:val="22"/>
          <w:szCs w:val="22"/>
          <w:highlight w:val="white"/>
        </w:rPr>
        <w:t xml:space="preserve">valamint időbeli kifejezéssel bíró </w:t>
      </w:r>
      <w:r>
        <w:rPr>
          <w:i/>
          <w:iCs/>
          <w:spacing w:val="-8"/>
          <w:sz w:val="22"/>
          <w:szCs w:val="22"/>
          <w:highlight w:val="white"/>
        </w:rPr>
        <w:t xml:space="preserve">(pl. happening, </w:t>
      </w:r>
      <w:r>
        <w:rPr>
          <w:i/>
          <w:iCs/>
          <w:sz w:val="22"/>
          <w:szCs w:val="22"/>
          <w:highlight w:val="white"/>
        </w:rPr>
        <w:t xml:space="preserve">multimédia) </w:t>
      </w:r>
      <w:r>
        <w:rPr>
          <w:sz w:val="22"/>
          <w:szCs w:val="22"/>
          <w:highlight w:val="white"/>
        </w:rPr>
        <w:t>műfajainak ismerete.</w:t>
      </w:r>
    </w:p>
    <w:p w:rsidR="00734299" w:rsidRDefault="00734299" w:rsidP="00E510A3">
      <w:pPr>
        <w:widowControl w:val="0"/>
        <w:autoSpaceDE w:val="0"/>
        <w:autoSpaceDN w:val="0"/>
        <w:adjustRightInd w:val="0"/>
        <w:spacing w:after="200" w:line="264" w:lineRule="atLeast"/>
        <w:rPr>
          <w:sz w:val="22"/>
          <w:szCs w:val="22"/>
          <w:highlight w:val="white"/>
          <w:lang w:val="en-US"/>
        </w:rPr>
      </w:pPr>
    </w:p>
    <w:p w:rsidR="00734299" w:rsidRDefault="00734299" w:rsidP="00E510A3">
      <w:pPr>
        <w:widowControl w:val="0"/>
        <w:autoSpaceDE w:val="0"/>
        <w:autoSpaceDN w:val="0"/>
        <w:adjustRightInd w:val="0"/>
        <w:spacing w:before="523" w:after="200" w:line="276" w:lineRule="auto"/>
        <w:ind w:left="3828" w:right="-50" w:hanging="3780"/>
        <w:rPr>
          <w:spacing w:val="-1"/>
          <w:sz w:val="22"/>
          <w:szCs w:val="22"/>
          <w:highlight w:val="white"/>
        </w:rPr>
      </w:pPr>
      <w:r>
        <w:rPr>
          <w:spacing w:val="-7"/>
          <w:sz w:val="22"/>
          <w:szCs w:val="22"/>
          <w:highlight w:val="white"/>
          <w:lang w:val="en-US"/>
        </w:rPr>
        <w:t>M</w:t>
      </w:r>
      <w:r>
        <w:rPr>
          <w:spacing w:val="-7"/>
          <w:sz w:val="22"/>
          <w:szCs w:val="22"/>
          <w:highlight w:val="white"/>
        </w:rPr>
        <w:t xml:space="preserve">űvészettörténet, korszakok, irányzatok </w:t>
      </w:r>
      <w:r>
        <w:rPr>
          <w:spacing w:val="-9"/>
          <w:sz w:val="22"/>
          <w:szCs w:val="22"/>
          <w:highlight w:val="white"/>
        </w:rPr>
        <w:t>A művészeti ágak történetének, nagy korszakainak, irányzatainak ismerete            (őskor,</w:t>
      </w:r>
      <w:r>
        <w:rPr>
          <w:spacing w:val="-1"/>
          <w:sz w:val="22"/>
          <w:szCs w:val="22"/>
          <w:highlight w:val="white"/>
        </w:rPr>
        <w:t>ókor,középkor,reneszánsz,barokk,klasszicizmus,romantika,realizmus,századforduló és századelő izmusai,XX. század második felének irányzatai</w:t>
      </w:r>
    </w:p>
    <w:p w:rsidR="00734299" w:rsidRDefault="00734299" w:rsidP="00E510A3">
      <w:pPr>
        <w:widowControl w:val="0"/>
        <w:autoSpaceDE w:val="0"/>
        <w:autoSpaceDN w:val="0"/>
        <w:adjustRightInd w:val="0"/>
        <w:spacing w:before="14" w:after="264" w:line="276" w:lineRule="auto"/>
        <w:ind w:left="3778"/>
        <w:rPr>
          <w:sz w:val="22"/>
          <w:szCs w:val="22"/>
          <w:highlight w:val="white"/>
          <w:lang w:val="en-US"/>
        </w:rPr>
      </w:pPr>
      <w:r>
        <w:rPr>
          <w:spacing w:val="-8"/>
          <w:sz w:val="22"/>
          <w:szCs w:val="22"/>
          <w:highlight w:val="white"/>
          <w:lang w:val="en-US"/>
        </w:rPr>
        <w:t>legalább egy Európán kívüli kultúra).</w:t>
      </w:r>
    </w:p>
    <w:p w:rsidR="00734299" w:rsidRDefault="00734299" w:rsidP="00E510A3">
      <w:pPr>
        <w:widowControl w:val="0"/>
        <w:autoSpaceDE w:val="0"/>
        <w:autoSpaceDN w:val="0"/>
        <w:adjustRightInd w:val="0"/>
        <w:spacing w:before="14" w:after="264" w:line="276" w:lineRule="auto"/>
        <w:ind w:left="3778"/>
        <w:rPr>
          <w:sz w:val="22"/>
          <w:szCs w:val="22"/>
          <w:highlight w:val="white"/>
          <w:lang w:val="en-US"/>
        </w:rPr>
      </w:pPr>
    </w:p>
    <w:p w:rsidR="00734299" w:rsidRDefault="00734299" w:rsidP="00E510A3">
      <w:pPr>
        <w:widowControl w:val="0"/>
        <w:autoSpaceDE w:val="0"/>
        <w:autoSpaceDN w:val="0"/>
        <w:adjustRightInd w:val="0"/>
        <w:spacing w:before="14" w:after="200" w:line="276" w:lineRule="auto"/>
        <w:rPr>
          <w:sz w:val="22"/>
          <w:szCs w:val="22"/>
          <w:highlight w:val="white"/>
          <w:lang w:val="en-US"/>
        </w:rPr>
      </w:pPr>
      <w:r>
        <w:rPr>
          <w:spacing w:val="-10"/>
          <w:sz w:val="22"/>
          <w:szCs w:val="22"/>
          <w:highlight w:val="white"/>
          <w:lang w:val="en-US"/>
        </w:rPr>
        <w:t>Stílusjegyek</w:t>
      </w:r>
    </w:p>
    <w:p w:rsidR="00734299" w:rsidRDefault="00734299" w:rsidP="00E510A3">
      <w:pPr>
        <w:widowControl w:val="0"/>
        <w:autoSpaceDE w:val="0"/>
        <w:autoSpaceDN w:val="0"/>
        <w:adjustRightInd w:val="0"/>
        <w:spacing w:before="514" w:after="200" w:line="276" w:lineRule="auto"/>
        <w:ind w:left="5"/>
        <w:rPr>
          <w:sz w:val="22"/>
          <w:szCs w:val="22"/>
          <w:highlight w:val="white"/>
          <w:lang w:val="en-US"/>
        </w:rPr>
      </w:pPr>
      <w:r>
        <w:rPr>
          <w:spacing w:val="-9"/>
          <w:sz w:val="22"/>
          <w:szCs w:val="22"/>
          <w:highlight w:val="white"/>
          <w:lang w:val="en-US"/>
        </w:rPr>
        <w:t>Alkotások és alkotók</w:t>
      </w:r>
    </w:p>
    <w:p w:rsidR="00734299" w:rsidRDefault="00734299" w:rsidP="00E510A3">
      <w:pPr>
        <w:widowControl w:val="0"/>
        <w:autoSpaceDE w:val="0"/>
        <w:autoSpaceDN w:val="0"/>
        <w:adjustRightInd w:val="0"/>
        <w:spacing w:after="200" w:line="276" w:lineRule="auto"/>
        <w:rPr>
          <w:sz w:val="22"/>
          <w:szCs w:val="22"/>
          <w:highlight w:val="white"/>
        </w:rPr>
      </w:pPr>
      <w:r>
        <w:rPr>
          <w:sz w:val="22"/>
          <w:szCs w:val="22"/>
          <w:highlight w:val="white"/>
          <w:lang w:val="en-US"/>
        </w:rPr>
        <w:br w:type="page"/>
      </w:r>
      <w:r>
        <w:rPr>
          <w:spacing w:val="-9"/>
          <w:sz w:val="22"/>
          <w:szCs w:val="22"/>
          <w:highlight w:val="white"/>
          <w:lang w:val="en-US"/>
        </w:rPr>
        <w:t>Adott m</w:t>
      </w:r>
      <w:r>
        <w:rPr>
          <w:spacing w:val="-9"/>
          <w:sz w:val="22"/>
          <w:szCs w:val="22"/>
          <w:highlight w:val="white"/>
        </w:rPr>
        <w:t>űvek besorolása vagy csoportosítása stílusjegyeik alapján.</w:t>
      </w:r>
    </w:p>
    <w:p w:rsidR="00734299" w:rsidRDefault="00734299" w:rsidP="00E510A3">
      <w:pPr>
        <w:widowControl w:val="0"/>
        <w:autoSpaceDE w:val="0"/>
        <w:autoSpaceDN w:val="0"/>
        <w:adjustRightInd w:val="0"/>
        <w:spacing w:before="365" w:after="200" w:line="278" w:lineRule="atLeast"/>
        <w:ind w:left="10"/>
        <w:rPr>
          <w:sz w:val="22"/>
          <w:szCs w:val="22"/>
          <w:highlight w:val="white"/>
        </w:rPr>
      </w:pPr>
      <w:r>
        <w:rPr>
          <w:spacing w:val="-9"/>
          <w:sz w:val="22"/>
          <w:szCs w:val="22"/>
          <w:highlight w:val="white"/>
          <w:lang w:val="en-US"/>
        </w:rPr>
        <w:t>A legjelent</w:t>
      </w:r>
      <w:r>
        <w:rPr>
          <w:spacing w:val="-9"/>
          <w:sz w:val="22"/>
          <w:szCs w:val="22"/>
          <w:highlight w:val="white"/>
        </w:rPr>
        <w:t xml:space="preserve">ősebb alkotók ismerete és alkotásaik felismerése és </w:t>
      </w:r>
      <w:r>
        <w:rPr>
          <w:sz w:val="22"/>
          <w:szCs w:val="22"/>
          <w:highlight w:val="white"/>
        </w:rPr>
        <w:t>stílus meghatározása.</w:t>
      </w:r>
    </w:p>
    <w:p w:rsidR="00734299" w:rsidRDefault="00734299" w:rsidP="00E510A3">
      <w:pPr>
        <w:widowControl w:val="0"/>
        <w:autoSpaceDE w:val="0"/>
        <w:autoSpaceDN w:val="0"/>
        <w:adjustRightInd w:val="0"/>
        <w:spacing w:before="365" w:after="200" w:line="278" w:lineRule="atLeast"/>
        <w:ind w:left="10"/>
        <w:rPr>
          <w:sz w:val="22"/>
          <w:szCs w:val="22"/>
          <w:highlight w:val="white"/>
          <w:lang w:val="en-US"/>
        </w:rPr>
      </w:pPr>
    </w:p>
    <w:p w:rsidR="00734299" w:rsidRDefault="00734299" w:rsidP="00E510A3">
      <w:pPr>
        <w:widowControl w:val="0"/>
        <w:autoSpaceDE w:val="0"/>
        <w:autoSpaceDN w:val="0"/>
        <w:adjustRightInd w:val="0"/>
        <w:spacing w:before="403" w:after="200" w:line="1" w:lineRule="atLeast"/>
        <w:rPr>
          <w:sz w:val="22"/>
          <w:szCs w:val="22"/>
          <w:lang w:val="en-US"/>
        </w:rPr>
      </w:pPr>
    </w:p>
    <w:p w:rsidR="00734299" w:rsidRDefault="00734299" w:rsidP="00E510A3">
      <w:pPr>
        <w:widowControl w:val="0"/>
        <w:autoSpaceDE w:val="0"/>
        <w:autoSpaceDN w:val="0"/>
        <w:adjustRightInd w:val="0"/>
        <w:spacing w:before="365" w:after="200" w:line="278" w:lineRule="atLeast"/>
        <w:ind w:left="10"/>
        <w:rPr>
          <w:sz w:val="22"/>
          <w:szCs w:val="22"/>
          <w:highlight w:val="white"/>
          <w:lang w:val="en-US"/>
        </w:rPr>
      </w:pPr>
    </w:p>
    <w:p w:rsidR="00734299" w:rsidRDefault="00734299" w:rsidP="00E510A3">
      <w:pPr>
        <w:widowControl w:val="0"/>
        <w:autoSpaceDE w:val="0"/>
        <w:autoSpaceDN w:val="0"/>
        <w:adjustRightInd w:val="0"/>
        <w:spacing w:before="182" w:after="200" w:line="276" w:lineRule="auto"/>
        <w:ind w:left="5"/>
        <w:rPr>
          <w:sz w:val="22"/>
          <w:szCs w:val="22"/>
          <w:highlight w:val="white"/>
        </w:rPr>
      </w:pPr>
      <w:r>
        <w:rPr>
          <w:spacing w:val="-12"/>
          <w:sz w:val="22"/>
          <w:szCs w:val="22"/>
          <w:highlight w:val="white"/>
          <w:lang w:val="en-US"/>
        </w:rPr>
        <w:t>M</w:t>
      </w:r>
      <w:r>
        <w:rPr>
          <w:spacing w:val="-12"/>
          <w:sz w:val="22"/>
          <w:szCs w:val="22"/>
          <w:highlight w:val="white"/>
        </w:rPr>
        <w:t>űelemző módszerek</w:t>
      </w:r>
    </w:p>
    <w:p w:rsidR="00734299" w:rsidRDefault="00734299" w:rsidP="00E510A3">
      <w:pPr>
        <w:widowControl w:val="0"/>
        <w:autoSpaceDE w:val="0"/>
        <w:autoSpaceDN w:val="0"/>
        <w:adjustRightInd w:val="0"/>
        <w:spacing w:before="538" w:after="200" w:line="276" w:lineRule="auto"/>
        <w:ind w:left="5103" w:right="-2628" w:hanging="5103"/>
        <w:rPr>
          <w:sz w:val="22"/>
          <w:szCs w:val="22"/>
          <w:highlight w:val="white"/>
        </w:rPr>
      </w:pPr>
      <w:r>
        <w:rPr>
          <w:spacing w:val="-9"/>
          <w:sz w:val="22"/>
          <w:szCs w:val="22"/>
          <w:highlight w:val="white"/>
          <w:lang w:val="en-US"/>
        </w:rPr>
        <w:t>M</w:t>
      </w:r>
      <w:r>
        <w:rPr>
          <w:spacing w:val="-9"/>
          <w:sz w:val="22"/>
          <w:szCs w:val="22"/>
          <w:highlight w:val="white"/>
        </w:rPr>
        <w:t xml:space="preserve">ű és környezete </w:t>
      </w:r>
      <w:r>
        <w:rPr>
          <w:spacing w:val="-9"/>
          <w:sz w:val="22"/>
          <w:szCs w:val="22"/>
          <w:highlight w:val="white"/>
        </w:rPr>
        <w:tab/>
      </w:r>
      <w:r>
        <w:rPr>
          <w:spacing w:val="-10"/>
          <w:sz w:val="22"/>
          <w:szCs w:val="22"/>
          <w:highlight w:val="white"/>
        </w:rPr>
        <w:t xml:space="preserve">A különböző művészeti ágak kiemelkedő alkotásainak elemzése a megfelelő </w:t>
      </w:r>
      <w:r>
        <w:rPr>
          <w:sz w:val="22"/>
          <w:szCs w:val="22"/>
          <w:highlight w:val="white"/>
        </w:rPr>
        <w:t>műelemző módszerek alkalmazásával.</w:t>
      </w:r>
    </w:p>
    <w:p w:rsidR="00734299" w:rsidRDefault="00734299" w:rsidP="00E510A3">
      <w:pPr>
        <w:widowControl w:val="0"/>
        <w:autoSpaceDE w:val="0"/>
        <w:autoSpaceDN w:val="0"/>
        <w:adjustRightInd w:val="0"/>
        <w:spacing w:after="200" w:line="269" w:lineRule="atLeast"/>
        <w:ind w:left="5245" w:right="-2628"/>
        <w:rPr>
          <w:sz w:val="22"/>
          <w:szCs w:val="22"/>
          <w:highlight w:val="white"/>
          <w:lang w:val="en-US"/>
        </w:rPr>
      </w:pPr>
    </w:p>
    <w:p w:rsidR="00734299" w:rsidRDefault="00734299" w:rsidP="00E510A3">
      <w:pPr>
        <w:widowControl w:val="0"/>
        <w:autoSpaceDE w:val="0"/>
        <w:autoSpaceDN w:val="0"/>
        <w:adjustRightInd w:val="0"/>
        <w:spacing w:after="200" w:line="269" w:lineRule="atLeast"/>
        <w:ind w:right="-2628"/>
        <w:rPr>
          <w:sz w:val="22"/>
          <w:szCs w:val="22"/>
          <w:highlight w:val="white"/>
        </w:rPr>
      </w:pPr>
      <w:r>
        <w:rPr>
          <w:spacing w:val="-9"/>
          <w:sz w:val="22"/>
          <w:szCs w:val="22"/>
          <w:highlight w:val="white"/>
          <w:lang w:val="en-US"/>
        </w:rPr>
        <w:t>A m</w:t>
      </w:r>
      <w:r>
        <w:rPr>
          <w:spacing w:val="-9"/>
          <w:sz w:val="22"/>
          <w:szCs w:val="22"/>
          <w:highlight w:val="white"/>
        </w:rPr>
        <w:t>ű létrehozását meghatározó összefüggések ismerete.</w:t>
      </w:r>
    </w:p>
    <w:p w:rsidR="00734299" w:rsidRDefault="00734299" w:rsidP="00E510A3">
      <w:pPr>
        <w:widowControl w:val="0"/>
        <w:autoSpaceDE w:val="0"/>
        <w:autoSpaceDN w:val="0"/>
        <w:adjustRightInd w:val="0"/>
        <w:spacing w:after="200" w:line="269" w:lineRule="atLeast"/>
        <w:ind w:right="-2628"/>
        <w:rPr>
          <w:sz w:val="22"/>
          <w:szCs w:val="22"/>
          <w:highlight w:val="white"/>
          <w:lang w:val="en-US"/>
        </w:rPr>
      </w:pPr>
    </w:p>
    <w:p w:rsidR="00734299" w:rsidRDefault="00734299" w:rsidP="00E510A3">
      <w:pPr>
        <w:widowControl w:val="0"/>
        <w:autoSpaceDE w:val="0"/>
        <w:autoSpaceDN w:val="0"/>
        <w:adjustRightInd w:val="0"/>
        <w:spacing w:after="200" w:line="269" w:lineRule="atLeast"/>
        <w:ind w:right="-2628"/>
        <w:rPr>
          <w:sz w:val="22"/>
          <w:szCs w:val="22"/>
          <w:highlight w:val="white"/>
          <w:lang w:val="en-US"/>
        </w:rPr>
      </w:pPr>
    </w:p>
    <w:p w:rsidR="00734299" w:rsidRDefault="00734299" w:rsidP="00E510A3">
      <w:pPr>
        <w:widowControl w:val="0"/>
        <w:autoSpaceDE w:val="0"/>
        <w:autoSpaceDN w:val="0"/>
        <w:adjustRightInd w:val="0"/>
        <w:spacing w:before="14" w:after="200" w:line="276" w:lineRule="auto"/>
        <w:rPr>
          <w:b/>
          <w:bCs/>
          <w:spacing w:val="-5"/>
          <w:sz w:val="22"/>
          <w:szCs w:val="22"/>
          <w:highlight w:val="white"/>
          <w:lang w:val="en-US"/>
        </w:rPr>
      </w:pPr>
    </w:p>
    <w:p w:rsidR="00734299" w:rsidRDefault="00734299" w:rsidP="00E510A3">
      <w:pPr>
        <w:widowControl w:val="0"/>
        <w:autoSpaceDE w:val="0"/>
        <w:autoSpaceDN w:val="0"/>
        <w:adjustRightInd w:val="0"/>
        <w:spacing w:before="14" w:after="200" w:line="276" w:lineRule="auto"/>
        <w:rPr>
          <w:b/>
          <w:bCs/>
          <w:spacing w:val="-5"/>
          <w:sz w:val="22"/>
          <w:szCs w:val="22"/>
          <w:highlight w:val="white"/>
          <w:lang w:val="en-US"/>
        </w:rPr>
      </w:pPr>
      <w:r>
        <w:rPr>
          <w:b/>
          <w:bCs/>
          <w:spacing w:val="-5"/>
          <w:sz w:val="22"/>
          <w:szCs w:val="22"/>
          <w:highlight w:val="white"/>
          <w:lang w:val="en-US"/>
        </w:rPr>
        <w:t>Támakörök</w:t>
      </w:r>
    </w:p>
    <w:p w:rsidR="00734299" w:rsidRDefault="00734299" w:rsidP="00E510A3">
      <w:pPr>
        <w:widowControl w:val="0"/>
        <w:autoSpaceDE w:val="0"/>
        <w:autoSpaceDN w:val="0"/>
        <w:adjustRightInd w:val="0"/>
        <w:spacing w:before="14" w:after="200" w:line="276" w:lineRule="auto"/>
        <w:ind w:right="-336"/>
        <w:rPr>
          <w:b/>
          <w:bCs/>
          <w:sz w:val="22"/>
          <w:szCs w:val="22"/>
          <w:highlight w:val="white"/>
          <w:lang w:val="en-US"/>
        </w:rPr>
      </w:pPr>
      <w:r>
        <w:rPr>
          <w:b/>
          <w:bCs/>
          <w:spacing w:val="-5"/>
          <w:sz w:val="22"/>
          <w:szCs w:val="22"/>
          <w:highlight w:val="white"/>
          <w:lang w:val="en-US"/>
        </w:rPr>
        <w:t>1.Vizuális nyelv</w:t>
      </w:r>
    </w:p>
    <w:p w:rsidR="00734299" w:rsidRDefault="00734299" w:rsidP="00E510A3">
      <w:pPr>
        <w:widowControl w:val="0"/>
        <w:autoSpaceDE w:val="0"/>
        <w:autoSpaceDN w:val="0"/>
        <w:adjustRightInd w:val="0"/>
        <w:spacing w:after="200" w:line="245" w:lineRule="atLeast"/>
        <w:rPr>
          <w:b/>
          <w:bCs/>
          <w:sz w:val="28"/>
          <w:szCs w:val="28"/>
          <w:highlight w:val="white"/>
          <w:lang w:val="en-US"/>
        </w:rPr>
      </w:pPr>
      <w:r>
        <w:rPr>
          <w:sz w:val="22"/>
          <w:szCs w:val="22"/>
          <w:highlight w:val="white"/>
          <w:lang w:val="en-US"/>
        </w:rPr>
        <w:br w:type="page"/>
      </w:r>
      <w:r>
        <w:rPr>
          <w:b/>
          <w:bCs/>
          <w:sz w:val="28"/>
          <w:szCs w:val="28"/>
          <w:highlight w:val="white"/>
          <w:lang w:val="en-US"/>
        </w:rPr>
        <w:t>EMELT SZINT</w:t>
      </w:r>
    </w:p>
    <w:p w:rsidR="00734299" w:rsidRDefault="00734299" w:rsidP="00E510A3">
      <w:pPr>
        <w:widowControl w:val="0"/>
        <w:autoSpaceDE w:val="0"/>
        <w:autoSpaceDN w:val="0"/>
        <w:adjustRightInd w:val="0"/>
        <w:spacing w:after="200" w:line="245" w:lineRule="atLeast"/>
        <w:rPr>
          <w:b/>
          <w:bCs/>
          <w:sz w:val="22"/>
          <w:szCs w:val="22"/>
          <w:highlight w:val="white"/>
          <w:lang w:val="en-US"/>
        </w:rPr>
      </w:pPr>
      <w:r>
        <w:rPr>
          <w:b/>
          <w:bCs/>
          <w:sz w:val="22"/>
          <w:szCs w:val="22"/>
          <w:highlight w:val="white"/>
          <w:lang w:val="en-US"/>
        </w:rPr>
        <w:t>Követelmények</w:t>
      </w:r>
    </w:p>
    <w:p w:rsidR="00734299" w:rsidRDefault="00734299" w:rsidP="00E510A3">
      <w:pPr>
        <w:widowControl w:val="0"/>
        <w:autoSpaceDE w:val="0"/>
        <w:autoSpaceDN w:val="0"/>
        <w:adjustRightInd w:val="0"/>
        <w:spacing w:after="200" w:line="245" w:lineRule="atLeast"/>
        <w:rPr>
          <w:sz w:val="22"/>
          <w:szCs w:val="22"/>
          <w:highlight w:val="white"/>
        </w:rPr>
      </w:pPr>
      <w:r>
        <w:rPr>
          <w:spacing w:val="-5"/>
          <w:sz w:val="22"/>
          <w:szCs w:val="22"/>
          <w:highlight w:val="white"/>
          <w:lang w:val="en-US"/>
        </w:rPr>
        <w:t xml:space="preserve">A vizuális nyelv elemeinek és eszközeinek (pont, vonal, sik- és térforma, tónus, </w:t>
      </w:r>
      <w:r>
        <w:rPr>
          <w:spacing w:val="-4"/>
          <w:sz w:val="22"/>
          <w:szCs w:val="22"/>
          <w:highlight w:val="white"/>
          <w:lang w:val="en-US"/>
        </w:rPr>
        <w:t>szín) adott célnak és a szándéknak megfelel</w:t>
      </w:r>
      <w:r>
        <w:rPr>
          <w:spacing w:val="-4"/>
          <w:sz w:val="22"/>
          <w:szCs w:val="22"/>
          <w:highlight w:val="white"/>
        </w:rPr>
        <w:t>ő, tudatos, egyéni használata.</w:t>
      </w:r>
    </w:p>
    <w:p w:rsidR="00734299" w:rsidRDefault="00734299" w:rsidP="00E510A3">
      <w:pPr>
        <w:widowControl w:val="0"/>
        <w:autoSpaceDE w:val="0"/>
        <w:autoSpaceDN w:val="0"/>
        <w:adjustRightInd w:val="0"/>
        <w:spacing w:after="200" w:line="245" w:lineRule="atLeast"/>
        <w:rPr>
          <w:sz w:val="22"/>
          <w:szCs w:val="22"/>
          <w:highlight w:val="white"/>
          <w:lang w:val="en-US"/>
        </w:rPr>
      </w:pPr>
    </w:p>
    <w:p w:rsidR="00734299" w:rsidRDefault="00734299" w:rsidP="00E510A3">
      <w:pPr>
        <w:widowControl w:val="0"/>
        <w:autoSpaceDE w:val="0"/>
        <w:autoSpaceDN w:val="0"/>
        <w:adjustRightInd w:val="0"/>
        <w:spacing w:before="518" w:after="200" w:line="1" w:lineRule="atLeast"/>
        <w:rPr>
          <w:sz w:val="22"/>
          <w:szCs w:val="22"/>
          <w:lang w:val="en-US"/>
        </w:rPr>
      </w:pPr>
    </w:p>
    <w:p w:rsidR="00734299" w:rsidRDefault="00734299" w:rsidP="00E510A3">
      <w:pPr>
        <w:widowControl w:val="0"/>
        <w:autoSpaceDE w:val="0"/>
        <w:autoSpaceDN w:val="0"/>
        <w:adjustRightInd w:val="0"/>
        <w:spacing w:after="200" w:line="245" w:lineRule="atLeast"/>
        <w:rPr>
          <w:sz w:val="22"/>
          <w:szCs w:val="22"/>
          <w:highlight w:val="white"/>
          <w:lang w:val="en-US"/>
        </w:rPr>
      </w:pPr>
    </w:p>
    <w:p w:rsidR="00734299" w:rsidRDefault="00734299" w:rsidP="00E510A3">
      <w:pPr>
        <w:widowControl w:val="0"/>
        <w:autoSpaceDE w:val="0"/>
        <w:autoSpaceDN w:val="0"/>
        <w:adjustRightInd w:val="0"/>
        <w:spacing w:before="3168" w:after="200" w:line="276" w:lineRule="auto"/>
        <w:rPr>
          <w:sz w:val="22"/>
          <w:szCs w:val="22"/>
          <w:highlight w:val="white"/>
          <w:lang w:val="en-US"/>
        </w:rPr>
      </w:pPr>
      <w:r>
        <w:rPr>
          <w:spacing w:val="-4"/>
          <w:sz w:val="22"/>
          <w:szCs w:val="22"/>
          <w:highlight w:val="white"/>
          <w:lang w:val="en-US"/>
        </w:rPr>
        <w:t>Technikák</w:t>
      </w:r>
    </w:p>
    <w:p w:rsidR="00734299" w:rsidRDefault="00734299" w:rsidP="00E510A3">
      <w:pPr>
        <w:widowControl w:val="0"/>
        <w:autoSpaceDE w:val="0"/>
        <w:autoSpaceDN w:val="0"/>
        <w:adjustRightInd w:val="0"/>
        <w:spacing w:after="200" w:line="276" w:lineRule="auto"/>
        <w:ind w:left="14"/>
        <w:rPr>
          <w:sz w:val="22"/>
          <w:szCs w:val="22"/>
          <w:highlight w:val="white"/>
        </w:rPr>
      </w:pPr>
      <w:r>
        <w:rPr>
          <w:sz w:val="22"/>
          <w:szCs w:val="22"/>
          <w:highlight w:val="white"/>
          <w:lang w:val="en-US"/>
        </w:rPr>
        <w:br w:type="page"/>
      </w:r>
      <w:r>
        <w:rPr>
          <w:spacing w:val="-4"/>
          <w:sz w:val="22"/>
          <w:szCs w:val="22"/>
          <w:highlight w:val="white"/>
          <w:lang w:val="en-US"/>
        </w:rPr>
        <w:t>Adott célnak megfelel</w:t>
      </w:r>
      <w:r>
        <w:rPr>
          <w:spacing w:val="-4"/>
          <w:sz w:val="22"/>
          <w:szCs w:val="22"/>
          <w:highlight w:val="white"/>
        </w:rPr>
        <w:t>ő kompozíció létrehozása.</w:t>
      </w:r>
    </w:p>
    <w:p w:rsidR="00734299" w:rsidRDefault="00734299" w:rsidP="00E510A3">
      <w:pPr>
        <w:widowControl w:val="0"/>
        <w:autoSpaceDE w:val="0"/>
        <w:autoSpaceDN w:val="0"/>
        <w:adjustRightInd w:val="0"/>
        <w:spacing w:before="355" w:after="200" w:line="221" w:lineRule="atLeast"/>
        <w:ind w:left="24"/>
        <w:rPr>
          <w:sz w:val="22"/>
          <w:szCs w:val="22"/>
          <w:highlight w:val="white"/>
        </w:rPr>
      </w:pPr>
      <w:r>
        <w:rPr>
          <w:spacing w:val="-5"/>
          <w:sz w:val="22"/>
          <w:szCs w:val="22"/>
          <w:highlight w:val="white"/>
          <w:lang w:val="en-US"/>
        </w:rPr>
        <w:t>Kontrasztokkal történ</w:t>
      </w:r>
      <w:r>
        <w:rPr>
          <w:spacing w:val="-5"/>
          <w:sz w:val="22"/>
          <w:szCs w:val="22"/>
          <w:highlight w:val="white"/>
        </w:rPr>
        <w:t xml:space="preserve">ő kiemelés tudatos használata az értelmező ábrázolás és a </w:t>
      </w:r>
      <w:r>
        <w:rPr>
          <w:sz w:val="22"/>
          <w:szCs w:val="22"/>
          <w:highlight w:val="white"/>
        </w:rPr>
        <w:t>kifejezés során.</w:t>
      </w:r>
    </w:p>
    <w:p w:rsidR="00734299" w:rsidRDefault="00734299" w:rsidP="00E510A3">
      <w:pPr>
        <w:widowControl w:val="0"/>
        <w:autoSpaceDE w:val="0"/>
        <w:autoSpaceDN w:val="0"/>
        <w:adjustRightInd w:val="0"/>
        <w:spacing w:before="437" w:after="200" w:line="276" w:lineRule="auto"/>
        <w:ind w:left="19"/>
        <w:rPr>
          <w:sz w:val="22"/>
          <w:szCs w:val="22"/>
          <w:highlight w:val="white"/>
        </w:rPr>
      </w:pPr>
      <w:r>
        <w:rPr>
          <w:spacing w:val="-4"/>
          <w:sz w:val="22"/>
          <w:szCs w:val="22"/>
          <w:highlight w:val="white"/>
          <w:lang w:val="en-US"/>
        </w:rPr>
        <w:t>Színharmóniák, színkontrasztok tudatos alkalmazása a tervez</w:t>
      </w:r>
      <w:r>
        <w:rPr>
          <w:spacing w:val="-4"/>
          <w:sz w:val="22"/>
          <w:szCs w:val="22"/>
          <w:highlight w:val="white"/>
        </w:rPr>
        <w:t>ő munka során.</w:t>
      </w:r>
    </w:p>
    <w:p w:rsidR="00734299" w:rsidRDefault="00734299" w:rsidP="00E510A3">
      <w:pPr>
        <w:widowControl w:val="0"/>
        <w:autoSpaceDE w:val="0"/>
        <w:autoSpaceDN w:val="0"/>
        <w:adjustRightInd w:val="0"/>
        <w:spacing w:before="360" w:after="200"/>
        <w:ind w:left="10"/>
        <w:rPr>
          <w:sz w:val="22"/>
          <w:szCs w:val="22"/>
          <w:highlight w:val="white"/>
        </w:rPr>
      </w:pPr>
      <w:r>
        <w:rPr>
          <w:spacing w:val="-5"/>
          <w:sz w:val="22"/>
          <w:szCs w:val="22"/>
          <w:highlight w:val="white"/>
          <w:lang w:val="en-US"/>
        </w:rPr>
        <w:t>A vizuális nyelv eszközeinek használata különböz</w:t>
      </w:r>
      <w:r>
        <w:rPr>
          <w:spacing w:val="-5"/>
          <w:sz w:val="22"/>
          <w:szCs w:val="22"/>
          <w:highlight w:val="white"/>
        </w:rPr>
        <w:t xml:space="preserve">ő kontextusban. A vizuális nyelv </w:t>
      </w:r>
      <w:r>
        <w:rPr>
          <w:spacing w:val="-3"/>
          <w:sz w:val="22"/>
          <w:szCs w:val="22"/>
          <w:highlight w:val="white"/>
        </w:rPr>
        <w:t xml:space="preserve">hatáselemeinek jelentésmódosító átalakítása </w:t>
      </w:r>
      <w:r>
        <w:rPr>
          <w:i/>
          <w:iCs/>
          <w:spacing w:val="-3"/>
          <w:sz w:val="22"/>
          <w:szCs w:val="22"/>
          <w:highlight w:val="white"/>
        </w:rPr>
        <w:t xml:space="preserve">(pl. a képi környezet </w:t>
      </w:r>
      <w:r>
        <w:rPr>
          <w:i/>
          <w:iCs/>
          <w:sz w:val="22"/>
          <w:szCs w:val="22"/>
          <w:highlight w:val="white"/>
        </w:rPr>
        <w:t>megváltoztatásával).</w:t>
      </w:r>
    </w:p>
    <w:p w:rsidR="00734299" w:rsidRDefault="00734299" w:rsidP="00E510A3">
      <w:pPr>
        <w:widowControl w:val="0"/>
        <w:autoSpaceDE w:val="0"/>
        <w:autoSpaceDN w:val="0"/>
        <w:adjustRightInd w:val="0"/>
        <w:spacing w:before="326" w:after="200" w:line="276" w:lineRule="auto"/>
        <w:rPr>
          <w:sz w:val="22"/>
          <w:szCs w:val="22"/>
          <w:highlight w:val="white"/>
        </w:rPr>
      </w:pPr>
      <w:r>
        <w:rPr>
          <w:spacing w:val="-4"/>
          <w:sz w:val="22"/>
          <w:szCs w:val="22"/>
          <w:highlight w:val="white"/>
          <w:lang w:val="en-US"/>
        </w:rPr>
        <w:t>Az adott célnak megfelel</w:t>
      </w:r>
      <w:r>
        <w:rPr>
          <w:spacing w:val="-4"/>
          <w:sz w:val="22"/>
          <w:szCs w:val="22"/>
          <w:highlight w:val="white"/>
        </w:rPr>
        <w:t>ő anyagok és technikák kiválasztása.</w:t>
      </w:r>
    </w:p>
    <w:p w:rsidR="00734299" w:rsidRDefault="00734299" w:rsidP="00E510A3">
      <w:pPr>
        <w:widowControl w:val="0"/>
        <w:autoSpaceDE w:val="0"/>
        <w:autoSpaceDN w:val="0"/>
        <w:adjustRightInd w:val="0"/>
        <w:spacing w:before="312" w:after="200" w:line="254" w:lineRule="atLeast"/>
        <w:ind w:left="10" w:right="461"/>
        <w:rPr>
          <w:sz w:val="22"/>
          <w:szCs w:val="22"/>
          <w:highlight w:val="white"/>
          <w:lang w:val="en-US"/>
        </w:rPr>
      </w:pPr>
      <w:r>
        <w:rPr>
          <w:spacing w:val="-4"/>
          <w:sz w:val="22"/>
          <w:szCs w:val="22"/>
          <w:highlight w:val="white"/>
          <w:lang w:val="en-US"/>
        </w:rPr>
        <w:t xml:space="preserve">Jártasság a szabadkézi rajzban - ceruzával, tollal és legalább egy további </w:t>
      </w:r>
      <w:r>
        <w:rPr>
          <w:sz w:val="22"/>
          <w:szCs w:val="22"/>
          <w:highlight w:val="white"/>
          <w:lang w:val="en-US"/>
        </w:rPr>
        <w:t xml:space="preserve">technikával </w:t>
      </w:r>
      <w:r>
        <w:rPr>
          <w:i/>
          <w:iCs/>
          <w:sz w:val="22"/>
          <w:szCs w:val="22"/>
          <w:highlight w:val="white"/>
          <w:lang w:val="en-US"/>
        </w:rPr>
        <w:t>(pl. szénnel, krétával, pasztellel).</w:t>
      </w:r>
    </w:p>
    <w:p w:rsidR="00734299" w:rsidRDefault="00734299" w:rsidP="00E510A3">
      <w:pPr>
        <w:widowControl w:val="0"/>
        <w:autoSpaceDE w:val="0"/>
        <w:autoSpaceDN w:val="0"/>
        <w:adjustRightInd w:val="0"/>
        <w:spacing w:before="307" w:after="200" w:line="276" w:lineRule="auto"/>
        <w:ind w:left="19"/>
        <w:rPr>
          <w:sz w:val="22"/>
          <w:szCs w:val="22"/>
          <w:highlight w:val="white"/>
        </w:rPr>
      </w:pPr>
      <w:r>
        <w:rPr>
          <w:spacing w:val="-3"/>
          <w:sz w:val="22"/>
          <w:szCs w:val="22"/>
          <w:highlight w:val="white"/>
          <w:lang w:val="en-US"/>
        </w:rPr>
        <w:t>Jártasság a m</w:t>
      </w:r>
      <w:r>
        <w:rPr>
          <w:spacing w:val="-3"/>
          <w:sz w:val="22"/>
          <w:szCs w:val="22"/>
          <w:highlight w:val="white"/>
        </w:rPr>
        <w:t>űszaki jellegű rajzban - ceruzával, szerkesztőeszközökkel.</w:t>
      </w:r>
    </w:p>
    <w:p w:rsidR="00734299" w:rsidRDefault="00734299" w:rsidP="00E510A3">
      <w:pPr>
        <w:widowControl w:val="0"/>
        <w:autoSpaceDE w:val="0"/>
        <w:autoSpaceDN w:val="0"/>
        <w:adjustRightInd w:val="0"/>
        <w:spacing w:before="346" w:after="200" w:line="276" w:lineRule="auto"/>
        <w:ind w:left="14"/>
        <w:rPr>
          <w:sz w:val="22"/>
          <w:szCs w:val="22"/>
          <w:highlight w:val="white"/>
        </w:rPr>
      </w:pPr>
      <w:r>
        <w:rPr>
          <w:spacing w:val="-3"/>
          <w:sz w:val="22"/>
          <w:szCs w:val="22"/>
          <w:highlight w:val="white"/>
          <w:lang w:val="en-US"/>
        </w:rPr>
        <w:t>Jártasság egyes fest</w:t>
      </w:r>
      <w:r>
        <w:rPr>
          <w:spacing w:val="-3"/>
          <w:sz w:val="22"/>
          <w:szCs w:val="22"/>
          <w:highlight w:val="white"/>
        </w:rPr>
        <w:t>őtechnikákban - akvarellel vagy temperával.</w:t>
      </w:r>
    </w:p>
    <w:p w:rsidR="00734299" w:rsidRDefault="00734299" w:rsidP="00E510A3">
      <w:pPr>
        <w:widowControl w:val="0"/>
        <w:autoSpaceDE w:val="0"/>
        <w:autoSpaceDN w:val="0"/>
        <w:adjustRightInd w:val="0"/>
        <w:spacing w:before="34" w:after="200" w:line="605" w:lineRule="atLeast"/>
        <w:ind w:left="10"/>
        <w:rPr>
          <w:sz w:val="22"/>
          <w:szCs w:val="22"/>
          <w:highlight w:val="white"/>
          <w:lang w:val="en-US"/>
        </w:rPr>
      </w:pPr>
      <w:r>
        <w:rPr>
          <w:spacing w:val="-3"/>
          <w:sz w:val="22"/>
          <w:szCs w:val="22"/>
          <w:highlight w:val="white"/>
          <w:lang w:val="en-US"/>
        </w:rPr>
        <w:t>Jártasság a kollázs technikában.</w:t>
      </w:r>
    </w:p>
    <w:p w:rsidR="00734299" w:rsidRDefault="00734299" w:rsidP="00E510A3">
      <w:pPr>
        <w:widowControl w:val="0"/>
        <w:autoSpaceDE w:val="0"/>
        <w:autoSpaceDN w:val="0"/>
        <w:adjustRightInd w:val="0"/>
        <w:spacing w:after="200" w:line="605" w:lineRule="atLeast"/>
        <w:ind w:left="14"/>
        <w:rPr>
          <w:sz w:val="22"/>
          <w:szCs w:val="22"/>
          <w:highlight w:val="white"/>
          <w:lang w:val="en-US"/>
        </w:rPr>
      </w:pPr>
      <w:r>
        <w:rPr>
          <w:spacing w:val="-3"/>
          <w:sz w:val="22"/>
          <w:szCs w:val="22"/>
          <w:highlight w:val="white"/>
          <w:lang w:val="en-US"/>
        </w:rPr>
        <w:t xml:space="preserve">Jártasság egy kézi sokszorosító eljárásban </w:t>
      </w:r>
      <w:r>
        <w:rPr>
          <w:i/>
          <w:iCs/>
          <w:spacing w:val="-3"/>
          <w:sz w:val="22"/>
          <w:szCs w:val="22"/>
          <w:highlight w:val="white"/>
          <w:lang w:val="en-US"/>
        </w:rPr>
        <w:t>(pl. papírnyomat).</w:t>
      </w:r>
    </w:p>
    <w:p w:rsidR="00734299" w:rsidRDefault="00734299" w:rsidP="00E510A3">
      <w:pPr>
        <w:widowControl w:val="0"/>
        <w:autoSpaceDE w:val="0"/>
        <w:autoSpaceDN w:val="0"/>
        <w:adjustRightInd w:val="0"/>
        <w:spacing w:after="200" w:line="605" w:lineRule="atLeast"/>
        <w:ind w:left="19"/>
        <w:rPr>
          <w:sz w:val="22"/>
          <w:szCs w:val="22"/>
          <w:highlight w:val="white"/>
          <w:lang w:val="en-US"/>
        </w:rPr>
      </w:pPr>
      <w:r>
        <w:rPr>
          <w:spacing w:val="-3"/>
          <w:sz w:val="22"/>
          <w:szCs w:val="22"/>
          <w:highlight w:val="white"/>
          <w:lang w:val="en-US"/>
        </w:rPr>
        <w:t xml:space="preserve">Makett, vagy modellkészítés </w:t>
      </w:r>
      <w:r>
        <w:rPr>
          <w:i/>
          <w:iCs/>
          <w:spacing w:val="-3"/>
          <w:sz w:val="22"/>
          <w:szCs w:val="22"/>
          <w:highlight w:val="white"/>
          <w:lang w:val="en-US"/>
        </w:rPr>
        <w:t>(pl. papírból, fából).</w:t>
      </w:r>
    </w:p>
    <w:p w:rsidR="00734299" w:rsidRDefault="00734299" w:rsidP="00E510A3">
      <w:pPr>
        <w:widowControl w:val="0"/>
        <w:autoSpaceDE w:val="0"/>
        <w:autoSpaceDN w:val="0"/>
        <w:adjustRightInd w:val="0"/>
        <w:spacing w:before="326" w:after="200" w:line="254" w:lineRule="atLeast"/>
        <w:ind w:left="34"/>
        <w:rPr>
          <w:sz w:val="22"/>
          <w:szCs w:val="22"/>
          <w:highlight w:val="white"/>
        </w:rPr>
      </w:pPr>
      <w:r>
        <w:rPr>
          <w:spacing w:val="-5"/>
          <w:sz w:val="22"/>
          <w:szCs w:val="22"/>
          <w:highlight w:val="white"/>
          <w:lang w:val="en-US"/>
        </w:rPr>
        <w:t xml:space="preserve">Jártasság egy további szabadon választott technika alkalmazásában </w:t>
      </w:r>
      <w:r>
        <w:rPr>
          <w:i/>
          <w:iCs/>
          <w:spacing w:val="-5"/>
          <w:sz w:val="22"/>
          <w:szCs w:val="22"/>
          <w:highlight w:val="white"/>
          <w:lang w:val="en-US"/>
        </w:rPr>
        <w:t xml:space="preserve">(pl. mintázás, </w:t>
      </w:r>
      <w:r>
        <w:rPr>
          <w:i/>
          <w:iCs/>
          <w:spacing w:val="-3"/>
          <w:sz w:val="22"/>
          <w:szCs w:val="22"/>
          <w:highlight w:val="white"/>
          <w:lang w:val="en-US"/>
        </w:rPr>
        <w:t>vegyes technikák, fotó, videó, számítógép, kézm</w:t>
      </w:r>
      <w:r>
        <w:rPr>
          <w:i/>
          <w:iCs/>
          <w:spacing w:val="-3"/>
          <w:sz w:val="22"/>
          <w:szCs w:val="22"/>
          <w:highlight w:val="white"/>
        </w:rPr>
        <w:t>űves technikák).</w:t>
      </w:r>
    </w:p>
    <w:p w:rsidR="00734299" w:rsidRDefault="00734299" w:rsidP="00E510A3">
      <w:pPr>
        <w:widowControl w:val="0"/>
        <w:autoSpaceDE w:val="0"/>
        <w:autoSpaceDN w:val="0"/>
        <w:adjustRightInd w:val="0"/>
        <w:spacing w:before="326" w:after="200" w:line="254" w:lineRule="atLeast"/>
        <w:ind w:left="34"/>
        <w:rPr>
          <w:sz w:val="22"/>
          <w:szCs w:val="22"/>
          <w:highlight w:val="white"/>
          <w:lang w:val="en-US"/>
        </w:rPr>
      </w:pPr>
    </w:p>
    <w:p w:rsidR="00734299" w:rsidRDefault="00734299" w:rsidP="00E510A3">
      <w:pPr>
        <w:widowControl w:val="0"/>
        <w:autoSpaceDE w:val="0"/>
        <w:autoSpaceDN w:val="0"/>
        <w:adjustRightInd w:val="0"/>
        <w:spacing w:before="480" w:after="200" w:line="269" w:lineRule="atLeast"/>
        <w:ind w:left="3562" w:right="461"/>
        <w:rPr>
          <w:sz w:val="22"/>
          <w:szCs w:val="22"/>
          <w:highlight w:val="white"/>
        </w:rPr>
      </w:pPr>
      <w:r>
        <w:rPr>
          <w:spacing w:val="-5"/>
          <w:sz w:val="22"/>
          <w:szCs w:val="22"/>
          <w:highlight w:val="white"/>
          <w:lang w:val="en-US"/>
        </w:rPr>
        <w:t>Jártasság egy további technikával történ</w:t>
      </w:r>
      <w:r>
        <w:rPr>
          <w:spacing w:val="-5"/>
          <w:sz w:val="22"/>
          <w:szCs w:val="22"/>
          <w:highlight w:val="white"/>
        </w:rPr>
        <w:t xml:space="preserve">ő feliratkészítésben </w:t>
      </w:r>
      <w:r>
        <w:rPr>
          <w:i/>
          <w:iCs/>
          <w:spacing w:val="-5"/>
          <w:sz w:val="22"/>
          <w:szCs w:val="22"/>
          <w:highlight w:val="white"/>
        </w:rPr>
        <w:t xml:space="preserve">(pl. betűkivágás, </w:t>
      </w:r>
      <w:r>
        <w:rPr>
          <w:i/>
          <w:iCs/>
          <w:sz w:val="22"/>
          <w:szCs w:val="22"/>
          <w:highlight w:val="white"/>
        </w:rPr>
        <w:t>számítógép).</w:t>
      </w:r>
    </w:p>
    <w:p w:rsidR="00734299" w:rsidRDefault="00734299" w:rsidP="00E510A3">
      <w:pPr>
        <w:widowControl w:val="0"/>
        <w:autoSpaceDE w:val="0"/>
        <w:autoSpaceDN w:val="0"/>
        <w:adjustRightInd w:val="0"/>
        <w:spacing w:before="408" w:after="336" w:line="276" w:lineRule="auto"/>
        <w:ind w:left="62"/>
        <w:rPr>
          <w:sz w:val="22"/>
          <w:szCs w:val="22"/>
          <w:highlight w:val="white"/>
          <w:lang w:val="en-US"/>
        </w:rPr>
      </w:pPr>
      <w:r>
        <w:rPr>
          <w:spacing w:val="-5"/>
          <w:sz w:val="22"/>
          <w:szCs w:val="22"/>
          <w:highlight w:val="white"/>
          <w:lang w:val="en-US"/>
        </w:rPr>
        <w:t>Ábrázolás, látványértelmezés</w:t>
      </w:r>
    </w:p>
    <w:p w:rsidR="00734299" w:rsidRDefault="00734299" w:rsidP="00E510A3">
      <w:pPr>
        <w:widowControl w:val="0"/>
        <w:autoSpaceDE w:val="0"/>
        <w:autoSpaceDN w:val="0"/>
        <w:adjustRightInd w:val="0"/>
        <w:spacing w:before="408" w:after="336" w:line="276" w:lineRule="auto"/>
        <w:ind w:left="62"/>
        <w:rPr>
          <w:sz w:val="22"/>
          <w:szCs w:val="22"/>
          <w:highlight w:val="white"/>
          <w:lang w:val="en-US"/>
        </w:rPr>
      </w:pPr>
    </w:p>
    <w:p w:rsidR="00734299" w:rsidRDefault="00734299" w:rsidP="00E510A3">
      <w:pPr>
        <w:widowControl w:val="0"/>
        <w:autoSpaceDE w:val="0"/>
        <w:autoSpaceDN w:val="0"/>
        <w:adjustRightInd w:val="0"/>
        <w:spacing w:before="158" w:after="200" w:line="276" w:lineRule="auto"/>
        <w:ind w:right="-125"/>
        <w:rPr>
          <w:sz w:val="22"/>
          <w:szCs w:val="22"/>
          <w:highlight w:val="white"/>
          <w:lang w:val="en-US"/>
        </w:rPr>
      </w:pPr>
      <w:r>
        <w:rPr>
          <w:spacing w:val="-6"/>
          <w:sz w:val="22"/>
          <w:szCs w:val="22"/>
          <w:highlight w:val="white"/>
          <w:lang w:val="en-US"/>
        </w:rPr>
        <w:t>Formaértelmezés</w:t>
      </w:r>
    </w:p>
    <w:p w:rsidR="00734299" w:rsidRDefault="00734299" w:rsidP="00E510A3">
      <w:pPr>
        <w:widowControl w:val="0"/>
        <w:autoSpaceDE w:val="0"/>
        <w:autoSpaceDN w:val="0"/>
        <w:adjustRightInd w:val="0"/>
        <w:spacing w:after="200" w:line="250" w:lineRule="atLeast"/>
        <w:rPr>
          <w:sz w:val="22"/>
          <w:szCs w:val="22"/>
          <w:highlight w:val="white"/>
        </w:rPr>
      </w:pPr>
      <w:r>
        <w:rPr>
          <w:sz w:val="22"/>
          <w:szCs w:val="22"/>
          <w:highlight w:val="white"/>
          <w:lang w:val="en-US"/>
        </w:rPr>
        <w:br w:type="page"/>
      </w:r>
      <w:r>
        <w:rPr>
          <w:spacing w:val="-5"/>
          <w:sz w:val="22"/>
          <w:szCs w:val="22"/>
          <w:highlight w:val="white"/>
          <w:lang w:val="en-US"/>
        </w:rPr>
        <w:t>Ábrázoló jelleg</w:t>
      </w:r>
      <w:r>
        <w:rPr>
          <w:spacing w:val="-5"/>
          <w:sz w:val="22"/>
          <w:szCs w:val="22"/>
          <w:highlight w:val="white"/>
        </w:rPr>
        <w:t>ű rajz készítése során a látvány pontos, részletekre kiterjedő arányainak, formarészleteinek megfigyelése és visszaadása.</w:t>
      </w:r>
    </w:p>
    <w:p w:rsidR="00734299" w:rsidRDefault="00734299" w:rsidP="00E510A3">
      <w:pPr>
        <w:widowControl w:val="0"/>
        <w:autoSpaceDE w:val="0"/>
        <w:autoSpaceDN w:val="0"/>
        <w:adjustRightInd w:val="0"/>
        <w:spacing w:after="200" w:line="250" w:lineRule="atLeast"/>
        <w:rPr>
          <w:sz w:val="22"/>
          <w:szCs w:val="22"/>
          <w:highlight w:val="white"/>
          <w:lang w:val="en-US"/>
        </w:rPr>
      </w:pPr>
    </w:p>
    <w:p w:rsidR="00734299" w:rsidRDefault="00734299" w:rsidP="00E510A3">
      <w:pPr>
        <w:widowControl w:val="0"/>
        <w:autoSpaceDE w:val="0"/>
        <w:autoSpaceDN w:val="0"/>
        <w:adjustRightInd w:val="0"/>
        <w:spacing w:before="370" w:after="200" w:line="264" w:lineRule="atLeast"/>
        <w:ind w:left="3581"/>
        <w:rPr>
          <w:sz w:val="22"/>
          <w:szCs w:val="22"/>
          <w:highlight w:val="white"/>
          <w:lang w:val="en-US"/>
        </w:rPr>
      </w:pPr>
      <w:r>
        <w:rPr>
          <w:spacing w:val="-6"/>
          <w:sz w:val="22"/>
          <w:szCs w:val="22"/>
          <w:highlight w:val="white"/>
          <w:lang w:val="en-US"/>
        </w:rPr>
        <w:t xml:space="preserve">Ábrázoló rajz készítése során a részletek egymáshoz, és az egészhez viszonyított </w:t>
      </w:r>
      <w:r>
        <w:rPr>
          <w:sz w:val="22"/>
          <w:szCs w:val="22"/>
          <w:highlight w:val="white"/>
          <w:lang w:val="en-US"/>
        </w:rPr>
        <w:t>arányainak helyes megítélése.</w:t>
      </w:r>
    </w:p>
    <w:p w:rsidR="00734299" w:rsidRDefault="00734299" w:rsidP="00E510A3">
      <w:pPr>
        <w:widowControl w:val="0"/>
        <w:autoSpaceDE w:val="0"/>
        <w:autoSpaceDN w:val="0"/>
        <w:adjustRightInd w:val="0"/>
        <w:spacing w:before="418" w:after="370" w:line="250" w:lineRule="atLeast"/>
        <w:ind w:left="3600"/>
        <w:rPr>
          <w:sz w:val="22"/>
          <w:szCs w:val="22"/>
          <w:highlight w:val="white"/>
        </w:rPr>
      </w:pPr>
      <w:r>
        <w:rPr>
          <w:spacing w:val="-6"/>
          <w:sz w:val="22"/>
          <w:szCs w:val="22"/>
          <w:highlight w:val="white"/>
          <w:lang w:val="en-US"/>
        </w:rPr>
        <w:t>Egyszer</w:t>
      </w:r>
      <w:r>
        <w:rPr>
          <w:spacing w:val="-6"/>
          <w:sz w:val="22"/>
          <w:szCs w:val="22"/>
          <w:highlight w:val="white"/>
        </w:rPr>
        <w:t xml:space="preserve">ű szerkezeti összefüggéseket pontosan értelmező szabadkézi rajz készítése </w:t>
      </w:r>
      <w:r>
        <w:rPr>
          <w:spacing w:val="-4"/>
          <w:sz w:val="22"/>
          <w:szCs w:val="22"/>
          <w:highlight w:val="white"/>
        </w:rPr>
        <w:t xml:space="preserve">beállítás alapján és emlékezetből </w:t>
      </w:r>
      <w:r>
        <w:rPr>
          <w:i/>
          <w:iCs/>
          <w:spacing w:val="-4"/>
          <w:sz w:val="22"/>
          <w:szCs w:val="22"/>
          <w:highlight w:val="white"/>
        </w:rPr>
        <w:t>(pl. szerkezeti rajz, metszetrajz).</w:t>
      </w:r>
    </w:p>
    <w:p w:rsidR="00734299" w:rsidRDefault="00734299" w:rsidP="00E510A3">
      <w:pPr>
        <w:widowControl w:val="0"/>
        <w:autoSpaceDE w:val="0"/>
        <w:autoSpaceDN w:val="0"/>
        <w:adjustRightInd w:val="0"/>
        <w:spacing w:before="418" w:after="370" w:line="250" w:lineRule="atLeast"/>
        <w:ind w:left="3600"/>
        <w:rPr>
          <w:sz w:val="22"/>
          <w:szCs w:val="22"/>
          <w:highlight w:val="white"/>
          <w:lang w:val="en-US"/>
        </w:rPr>
      </w:pPr>
    </w:p>
    <w:p w:rsidR="00734299" w:rsidRDefault="00734299" w:rsidP="00E510A3">
      <w:pPr>
        <w:widowControl w:val="0"/>
        <w:autoSpaceDE w:val="0"/>
        <w:autoSpaceDN w:val="0"/>
        <w:adjustRightInd w:val="0"/>
        <w:spacing w:before="106" w:after="200" w:line="276" w:lineRule="auto"/>
        <w:rPr>
          <w:sz w:val="22"/>
          <w:szCs w:val="22"/>
          <w:highlight w:val="white"/>
          <w:lang w:val="en-US"/>
        </w:rPr>
      </w:pPr>
      <w:r>
        <w:rPr>
          <w:spacing w:val="-5"/>
          <w:sz w:val="22"/>
          <w:szCs w:val="22"/>
          <w:highlight w:val="white"/>
          <w:lang w:val="en-US"/>
        </w:rPr>
        <w:t>Térértelmezés</w:t>
      </w:r>
    </w:p>
    <w:p w:rsidR="00734299" w:rsidRDefault="00734299" w:rsidP="00E510A3">
      <w:pPr>
        <w:widowControl w:val="0"/>
        <w:autoSpaceDE w:val="0"/>
        <w:autoSpaceDN w:val="0"/>
        <w:adjustRightInd w:val="0"/>
        <w:spacing w:after="200" w:line="276" w:lineRule="auto"/>
        <w:ind w:left="5103" w:hanging="5103"/>
        <w:rPr>
          <w:sz w:val="22"/>
          <w:szCs w:val="22"/>
          <w:highlight w:val="white"/>
        </w:rPr>
      </w:pPr>
      <w:r>
        <w:rPr>
          <w:sz w:val="22"/>
          <w:szCs w:val="22"/>
          <w:highlight w:val="white"/>
          <w:lang w:val="en-US"/>
        </w:rPr>
        <w:br w:type="page"/>
      </w:r>
      <w:r>
        <w:rPr>
          <w:spacing w:val="-6"/>
          <w:sz w:val="22"/>
          <w:szCs w:val="22"/>
          <w:highlight w:val="white"/>
          <w:lang w:val="en-US"/>
        </w:rPr>
        <w:t>Téri helyzetek értelmezhet</w:t>
      </w:r>
      <w:r>
        <w:rPr>
          <w:spacing w:val="-6"/>
          <w:sz w:val="22"/>
          <w:szCs w:val="22"/>
          <w:highlight w:val="white"/>
        </w:rPr>
        <w:t>ő ábrázolása szöveges instrukciók alapján is.</w:t>
      </w: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before="283" w:after="200" w:line="276" w:lineRule="auto"/>
        <w:ind w:left="3605"/>
        <w:rPr>
          <w:sz w:val="22"/>
          <w:szCs w:val="22"/>
          <w:highlight w:val="white"/>
        </w:rPr>
      </w:pPr>
      <w:r>
        <w:rPr>
          <w:spacing w:val="-6"/>
          <w:sz w:val="22"/>
          <w:szCs w:val="22"/>
          <w:highlight w:val="white"/>
          <w:lang w:val="en-US"/>
        </w:rPr>
        <w:t>Az ábrázolás során a néz</w:t>
      </w:r>
      <w:r>
        <w:rPr>
          <w:spacing w:val="-6"/>
          <w:sz w:val="22"/>
          <w:szCs w:val="22"/>
          <w:highlight w:val="white"/>
        </w:rPr>
        <w:t>őpont következetes megtartása emlékezetből is.</w:t>
      </w:r>
    </w:p>
    <w:p w:rsidR="00734299" w:rsidRDefault="00734299" w:rsidP="00E510A3">
      <w:pPr>
        <w:widowControl w:val="0"/>
        <w:autoSpaceDE w:val="0"/>
        <w:autoSpaceDN w:val="0"/>
        <w:adjustRightInd w:val="0"/>
        <w:spacing w:before="360" w:after="200" w:line="276" w:lineRule="auto"/>
        <w:ind w:left="3605"/>
        <w:rPr>
          <w:sz w:val="22"/>
          <w:szCs w:val="22"/>
          <w:highlight w:val="white"/>
        </w:rPr>
      </w:pPr>
      <w:r>
        <w:rPr>
          <w:spacing w:val="-7"/>
          <w:sz w:val="22"/>
          <w:szCs w:val="22"/>
          <w:highlight w:val="white"/>
          <w:lang w:val="en-US"/>
        </w:rPr>
        <w:t>A térmélység megjelenítése emlékezetb</w:t>
      </w:r>
      <w:r>
        <w:rPr>
          <w:spacing w:val="-7"/>
          <w:sz w:val="22"/>
          <w:szCs w:val="22"/>
          <w:highlight w:val="white"/>
        </w:rPr>
        <w:t>ől is.</w:t>
      </w:r>
      <w:r>
        <w:rPr>
          <w:spacing w:val="-9"/>
          <w:sz w:val="22"/>
          <w:szCs w:val="22"/>
          <w:highlight w:val="white"/>
        </w:rPr>
        <w:t>Térrekonstrukció készítése.</w:t>
      </w:r>
    </w:p>
    <w:p w:rsidR="00734299" w:rsidRDefault="00734299" w:rsidP="00E510A3">
      <w:pPr>
        <w:widowControl w:val="0"/>
        <w:autoSpaceDE w:val="0"/>
        <w:autoSpaceDN w:val="0"/>
        <w:adjustRightInd w:val="0"/>
        <w:spacing w:before="341" w:after="200" w:line="245" w:lineRule="atLeast"/>
        <w:ind w:left="3730"/>
        <w:rPr>
          <w:sz w:val="22"/>
          <w:szCs w:val="22"/>
          <w:highlight w:val="white"/>
        </w:rPr>
      </w:pPr>
      <w:r>
        <w:rPr>
          <w:spacing w:val="-8"/>
          <w:sz w:val="22"/>
          <w:szCs w:val="22"/>
          <w:highlight w:val="white"/>
          <w:lang w:val="en-US"/>
        </w:rPr>
        <w:t>Adott cél érdekében a megfelel</w:t>
      </w:r>
      <w:r>
        <w:rPr>
          <w:spacing w:val="-8"/>
          <w:sz w:val="22"/>
          <w:szCs w:val="22"/>
          <w:highlight w:val="white"/>
        </w:rPr>
        <w:t xml:space="preserve">ő térábrázolási rendszer kiválasztása és tudatos </w:t>
      </w:r>
      <w:r>
        <w:rPr>
          <w:sz w:val="22"/>
          <w:szCs w:val="22"/>
          <w:highlight w:val="white"/>
        </w:rPr>
        <w:t>alkalmazása.</w:t>
      </w:r>
    </w:p>
    <w:p w:rsidR="00734299" w:rsidRDefault="00734299" w:rsidP="00E510A3">
      <w:pPr>
        <w:widowControl w:val="0"/>
        <w:autoSpaceDE w:val="0"/>
        <w:autoSpaceDN w:val="0"/>
        <w:adjustRightInd w:val="0"/>
        <w:spacing w:before="317" w:after="470" w:line="250" w:lineRule="atLeast"/>
        <w:ind w:left="3715"/>
        <w:rPr>
          <w:sz w:val="22"/>
          <w:szCs w:val="22"/>
          <w:highlight w:val="white"/>
          <w:lang w:val="en-US"/>
        </w:rPr>
      </w:pPr>
      <w:r>
        <w:rPr>
          <w:spacing w:val="-7"/>
          <w:sz w:val="22"/>
          <w:szCs w:val="22"/>
          <w:highlight w:val="white"/>
          <w:lang w:val="en-US"/>
        </w:rPr>
        <w:t xml:space="preserve">Látvány vagy ábra alapján a térábrázolási konvenciók (vetületi ábrázolás, </w:t>
      </w:r>
      <w:r>
        <w:rPr>
          <w:spacing w:val="-9"/>
          <w:sz w:val="22"/>
          <w:szCs w:val="22"/>
          <w:highlight w:val="white"/>
          <w:lang w:val="en-US"/>
        </w:rPr>
        <w:t xml:space="preserve">axonometrikus ábrázolás, két iránypontos perspektivikus ábrázolás) következetes </w:t>
      </w:r>
      <w:r>
        <w:rPr>
          <w:sz w:val="22"/>
          <w:szCs w:val="22"/>
          <w:highlight w:val="white"/>
          <w:lang w:val="en-US"/>
        </w:rPr>
        <w:t>alkalmazása szerkesztéssel is.</w:t>
      </w:r>
    </w:p>
    <w:p w:rsidR="00734299" w:rsidRDefault="00734299" w:rsidP="00E510A3">
      <w:pPr>
        <w:widowControl w:val="0"/>
        <w:autoSpaceDE w:val="0"/>
        <w:autoSpaceDN w:val="0"/>
        <w:adjustRightInd w:val="0"/>
        <w:spacing w:before="317" w:after="470" w:line="250" w:lineRule="atLeast"/>
        <w:ind w:left="3715"/>
        <w:rPr>
          <w:sz w:val="22"/>
          <w:szCs w:val="22"/>
          <w:highlight w:val="white"/>
          <w:lang w:val="en-US"/>
        </w:rPr>
      </w:pPr>
    </w:p>
    <w:p w:rsidR="00734299" w:rsidRDefault="00734299" w:rsidP="00E510A3">
      <w:pPr>
        <w:widowControl w:val="0"/>
        <w:autoSpaceDE w:val="0"/>
        <w:autoSpaceDN w:val="0"/>
        <w:adjustRightInd w:val="0"/>
        <w:spacing w:before="86" w:after="200" w:line="276" w:lineRule="auto"/>
        <w:rPr>
          <w:sz w:val="22"/>
          <w:szCs w:val="22"/>
          <w:highlight w:val="white"/>
          <w:lang w:val="en-US"/>
        </w:rPr>
      </w:pPr>
      <w:r>
        <w:rPr>
          <w:spacing w:val="-10"/>
          <w:sz w:val="22"/>
          <w:szCs w:val="22"/>
          <w:highlight w:val="white"/>
          <w:lang w:val="en-US"/>
        </w:rPr>
        <w:t>Színértelmezés</w:t>
      </w:r>
    </w:p>
    <w:p w:rsidR="00734299" w:rsidRDefault="00734299" w:rsidP="00E510A3">
      <w:pPr>
        <w:widowControl w:val="0"/>
        <w:autoSpaceDE w:val="0"/>
        <w:autoSpaceDN w:val="0"/>
        <w:adjustRightInd w:val="0"/>
        <w:spacing w:after="200" w:line="245" w:lineRule="atLeast"/>
        <w:rPr>
          <w:sz w:val="22"/>
          <w:szCs w:val="22"/>
          <w:highlight w:val="white"/>
        </w:rPr>
      </w:pPr>
      <w:r>
        <w:rPr>
          <w:sz w:val="22"/>
          <w:szCs w:val="22"/>
          <w:highlight w:val="white"/>
          <w:lang w:val="en-US"/>
        </w:rPr>
        <w:br w:type="page"/>
      </w:r>
      <w:r>
        <w:rPr>
          <w:spacing w:val="-9"/>
          <w:sz w:val="22"/>
          <w:szCs w:val="22"/>
          <w:highlight w:val="white"/>
          <w:lang w:val="en-US"/>
        </w:rPr>
        <w:t>Beállítás alapján vagy emlékezetb</w:t>
      </w:r>
      <w:r>
        <w:rPr>
          <w:spacing w:val="-9"/>
          <w:sz w:val="22"/>
          <w:szCs w:val="22"/>
          <w:highlight w:val="white"/>
        </w:rPr>
        <w:t xml:space="preserve">ől szín és fényviszonyok helyes, érzékeny </w:t>
      </w:r>
      <w:r>
        <w:rPr>
          <w:sz w:val="22"/>
          <w:szCs w:val="22"/>
          <w:highlight w:val="white"/>
        </w:rPr>
        <w:t>visszaadása.</w:t>
      </w:r>
    </w:p>
    <w:p w:rsidR="00734299" w:rsidRDefault="00734299" w:rsidP="00E510A3">
      <w:pPr>
        <w:widowControl w:val="0"/>
        <w:autoSpaceDE w:val="0"/>
        <w:autoSpaceDN w:val="0"/>
        <w:adjustRightInd w:val="0"/>
        <w:spacing w:after="200" w:line="245" w:lineRule="atLeast"/>
        <w:rPr>
          <w:sz w:val="22"/>
          <w:szCs w:val="22"/>
          <w:highlight w:val="white"/>
          <w:lang w:val="en-US"/>
        </w:rPr>
      </w:pPr>
    </w:p>
    <w:p w:rsidR="00734299" w:rsidRDefault="00734299" w:rsidP="00E510A3">
      <w:pPr>
        <w:widowControl w:val="0"/>
        <w:autoSpaceDE w:val="0"/>
        <w:autoSpaceDN w:val="0"/>
        <w:adjustRightInd w:val="0"/>
        <w:spacing w:before="504" w:after="605" w:line="276" w:lineRule="auto"/>
        <w:ind w:left="3710"/>
        <w:rPr>
          <w:sz w:val="22"/>
          <w:szCs w:val="22"/>
          <w:highlight w:val="white"/>
          <w:lang w:val="en-US"/>
        </w:rPr>
      </w:pPr>
      <w:r>
        <w:rPr>
          <w:spacing w:val="-8"/>
          <w:sz w:val="22"/>
          <w:szCs w:val="22"/>
          <w:highlight w:val="white"/>
          <w:lang w:val="en-US"/>
        </w:rPr>
        <w:t>Beállításról vagy instrukció alapján színvázlat készítése.</w:t>
      </w:r>
    </w:p>
    <w:p w:rsidR="00734299" w:rsidRDefault="00734299" w:rsidP="00E510A3">
      <w:pPr>
        <w:widowControl w:val="0"/>
        <w:autoSpaceDE w:val="0"/>
        <w:autoSpaceDN w:val="0"/>
        <w:adjustRightInd w:val="0"/>
        <w:spacing w:before="504" w:after="605" w:line="276" w:lineRule="auto"/>
        <w:ind w:left="3710"/>
        <w:rPr>
          <w:sz w:val="22"/>
          <w:szCs w:val="22"/>
          <w:highlight w:val="white"/>
          <w:lang w:val="en-US"/>
        </w:rPr>
      </w:pPr>
    </w:p>
    <w:p w:rsidR="00734299" w:rsidRDefault="00734299" w:rsidP="00E510A3">
      <w:pPr>
        <w:widowControl w:val="0"/>
        <w:autoSpaceDE w:val="0"/>
        <w:autoSpaceDN w:val="0"/>
        <w:adjustRightInd w:val="0"/>
        <w:spacing w:after="200" w:line="276" w:lineRule="auto"/>
        <w:rPr>
          <w:sz w:val="22"/>
          <w:szCs w:val="22"/>
          <w:highlight w:val="white"/>
          <w:lang w:val="en-US"/>
        </w:rPr>
      </w:pPr>
      <w:r>
        <w:rPr>
          <w:spacing w:val="-12"/>
          <w:sz w:val="22"/>
          <w:szCs w:val="22"/>
          <w:highlight w:val="white"/>
          <w:lang w:val="en-US"/>
        </w:rPr>
        <w:t>Mozgásértelmezés</w:t>
      </w:r>
    </w:p>
    <w:p w:rsidR="00734299" w:rsidRDefault="00734299" w:rsidP="00E510A3">
      <w:pPr>
        <w:widowControl w:val="0"/>
        <w:autoSpaceDE w:val="0"/>
        <w:autoSpaceDN w:val="0"/>
        <w:adjustRightInd w:val="0"/>
        <w:spacing w:before="5" w:after="200" w:line="276" w:lineRule="auto"/>
        <w:rPr>
          <w:sz w:val="22"/>
          <w:szCs w:val="22"/>
          <w:highlight w:val="white"/>
        </w:rPr>
      </w:pPr>
      <w:r>
        <w:rPr>
          <w:sz w:val="22"/>
          <w:szCs w:val="22"/>
          <w:highlight w:val="white"/>
          <w:lang w:val="en-US"/>
        </w:rPr>
        <w:br w:type="page"/>
      </w:r>
      <w:r>
        <w:rPr>
          <w:spacing w:val="-8"/>
          <w:sz w:val="22"/>
          <w:szCs w:val="22"/>
          <w:highlight w:val="white"/>
          <w:lang w:val="en-US"/>
        </w:rPr>
        <w:t>Egyszer</w:t>
      </w:r>
      <w:r>
        <w:rPr>
          <w:spacing w:val="-8"/>
          <w:sz w:val="22"/>
          <w:szCs w:val="22"/>
          <w:highlight w:val="white"/>
        </w:rPr>
        <w:t>ű mozgás fázisainak értelmező jellegű ábrázolása szabadkézi rajzban.</w:t>
      </w:r>
    </w:p>
    <w:p w:rsidR="00734299" w:rsidRDefault="00734299" w:rsidP="00E510A3">
      <w:pPr>
        <w:widowControl w:val="0"/>
        <w:autoSpaceDE w:val="0"/>
        <w:autoSpaceDN w:val="0"/>
        <w:adjustRightInd w:val="0"/>
        <w:spacing w:before="5" w:after="200" w:line="276" w:lineRule="auto"/>
        <w:rPr>
          <w:sz w:val="22"/>
          <w:szCs w:val="22"/>
          <w:highlight w:val="white"/>
          <w:lang w:val="en-US"/>
        </w:rPr>
      </w:pPr>
    </w:p>
    <w:p w:rsidR="00734299" w:rsidRDefault="00734299" w:rsidP="00E510A3">
      <w:pPr>
        <w:widowControl w:val="0"/>
        <w:autoSpaceDE w:val="0"/>
        <w:autoSpaceDN w:val="0"/>
        <w:adjustRightInd w:val="0"/>
        <w:spacing w:before="797" w:after="1162" w:line="276" w:lineRule="auto"/>
        <w:rPr>
          <w:sz w:val="22"/>
          <w:szCs w:val="22"/>
          <w:highlight w:val="white"/>
          <w:lang w:val="en-US"/>
        </w:rPr>
      </w:pPr>
      <w:r>
        <w:rPr>
          <w:spacing w:val="-8"/>
          <w:sz w:val="22"/>
          <w:szCs w:val="22"/>
          <w:highlight w:val="white"/>
          <w:lang w:val="en-US"/>
        </w:rPr>
        <w:t>Megjelenítés, közlés, kifejezés, alkotás</w:t>
      </w:r>
    </w:p>
    <w:p w:rsidR="00734299" w:rsidRDefault="00734299" w:rsidP="00E510A3">
      <w:pPr>
        <w:widowControl w:val="0"/>
        <w:autoSpaceDE w:val="0"/>
        <w:autoSpaceDN w:val="0"/>
        <w:adjustRightInd w:val="0"/>
        <w:spacing w:before="797" w:after="1162" w:line="276" w:lineRule="auto"/>
        <w:rPr>
          <w:sz w:val="22"/>
          <w:szCs w:val="22"/>
          <w:highlight w:val="white"/>
          <w:lang w:val="en-US"/>
        </w:rPr>
      </w:pPr>
    </w:p>
    <w:p w:rsidR="00734299" w:rsidRDefault="00734299" w:rsidP="00E510A3">
      <w:pPr>
        <w:widowControl w:val="0"/>
        <w:autoSpaceDE w:val="0"/>
        <w:autoSpaceDN w:val="0"/>
        <w:adjustRightInd w:val="0"/>
        <w:spacing w:after="200" w:line="276" w:lineRule="auto"/>
        <w:rPr>
          <w:sz w:val="22"/>
          <w:szCs w:val="22"/>
          <w:highlight w:val="white"/>
          <w:lang w:val="en-US"/>
        </w:rPr>
      </w:pPr>
      <w:r>
        <w:rPr>
          <w:spacing w:val="-11"/>
          <w:sz w:val="22"/>
          <w:szCs w:val="22"/>
          <w:highlight w:val="white"/>
          <w:lang w:val="en-US"/>
        </w:rPr>
        <w:t>Térviszonyok</w:t>
      </w:r>
    </w:p>
    <w:p w:rsidR="00734299" w:rsidRDefault="00734299" w:rsidP="00E510A3">
      <w:pPr>
        <w:widowControl w:val="0"/>
        <w:autoSpaceDE w:val="0"/>
        <w:autoSpaceDN w:val="0"/>
        <w:adjustRightInd w:val="0"/>
        <w:spacing w:before="10" w:after="200" w:line="276" w:lineRule="auto"/>
        <w:rPr>
          <w:sz w:val="22"/>
          <w:szCs w:val="22"/>
          <w:highlight w:val="white"/>
        </w:rPr>
      </w:pPr>
      <w:r>
        <w:rPr>
          <w:sz w:val="22"/>
          <w:szCs w:val="22"/>
          <w:highlight w:val="white"/>
          <w:lang w:val="en-US"/>
        </w:rPr>
        <w:br w:type="page"/>
      </w:r>
      <w:r>
        <w:rPr>
          <w:spacing w:val="-7"/>
          <w:sz w:val="22"/>
          <w:szCs w:val="22"/>
          <w:highlight w:val="white"/>
          <w:lang w:val="en-US"/>
        </w:rPr>
        <w:t>Téri helyzetek szubjektív megjelenítése kifejez</w:t>
      </w:r>
      <w:r>
        <w:rPr>
          <w:spacing w:val="-7"/>
          <w:sz w:val="22"/>
          <w:szCs w:val="22"/>
          <w:highlight w:val="white"/>
        </w:rPr>
        <w:t>ő jellegű alkotásokban.</w:t>
      </w:r>
    </w:p>
    <w:p w:rsidR="00734299" w:rsidRDefault="00734299" w:rsidP="00E510A3">
      <w:pPr>
        <w:widowControl w:val="0"/>
        <w:autoSpaceDE w:val="0"/>
        <w:autoSpaceDN w:val="0"/>
        <w:adjustRightInd w:val="0"/>
        <w:spacing w:before="10" w:after="200" w:line="276" w:lineRule="auto"/>
        <w:rPr>
          <w:sz w:val="22"/>
          <w:szCs w:val="22"/>
          <w:highlight w:val="white"/>
          <w:lang w:val="en-US"/>
        </w:rPr>
      </w:pPr>
    </w:p>
    <w:p w:rsidR="00734299" w:rsidRDefault="00734299" w:rsidP="00E510A3">
      <w:pPr>
        <w:widowControl w:val="0"/>
        <w:autoSpaceDE w:val="0"/>
        <w:autoSpaceDN w:val="0"/>
        <w:adjustRightInd w:val="0"/>
        <w:spacing w:before="691" w:after="200" w:line="1" w:lineRule="atLeast"/>
        <w:rPr>
          <w:sz w:val="22"/>
          <w:szCs w:val="22"/>
          <w:lang w:val="en-US"/>
        </w:rPr>
      </w:pPr>
    </w:p>
    <w:p w:rsidR="00734299" w:rsidRDefault="00734299" w:rsidP="00E510A3">
      <w:pPr>
        <w:widowControl w:val="0"/>
        <w:autoSpaceDE w:val="0"/>
        <w:autoSpaceDN w:val="0"/>
        <w:adjustRightInd w:val="0"/>
        <w:spacing w:before="10" w:after="200" w:line="276" w:lineRule="auto"/>
        <w:rPr>
          <w:sz w:val="22"/>
          <w:szCs w:val="22"/>
          <w:highlight w:val="white"/>
          <w:lang w:val="en-US"/>
        </w:rPr>
      </w:pPr>
    </w:p>
    <w:p w:rsidR="00734299" w:rsidRDefault="00734299" w:rsidP="00E510A3">
      <w:pPr>
        <w:widowControl w:val="0"/>
        <w:autoSpaceDE w:val="0"/>
        <w:autoSpaceDN w:val="0"/>
        <w:adjustRightInd w:val="0"/>
        <w:spacing w:after="200" w:line="677" w:lineRule="atLeast"/>
        <w:ind w:left="10"/>
        <w:rPr>
          <w:sz w:val="22"/>
          <w:szCs w:val="22"/>
          <w:highlight w:val="white"/>
          <w:lang w:val="en-US"/>
        </w:rPr>
      </w:pPr>
      <w:r>
        <w:rPr>
          <w:spacing w:val="-12"/>
          <w:sz w:val="22"/>
          <w:szCs w:val="22"/>
          <w:highlight w:val="white"/>
          <w:lang w:val="en-US"/>
        </w:rPr>
        <w:t xml:space="preserve">Kompozíció </w:t>
      </w:r>
      <w:r>
        <w:rPr>
          <w:spacing w:val="-10"/>
          <w:sz w:val="22"/>
          <w:szCs w:val="22"/>
          <w:highlight w:val="white"/>
          <w:lang w:val="en-US"/>
        </w:rPr>
        <w:t>Színhatás</w:t>
      </w:r>
    </w:p>
    <w:p w:rsidR="00734299" w:rsidRDefault="00734299" w:rsidP="00E510A3">
      <w:pPr>
        <w:widowControl w:val="0"/>
        <w:autoSpaceDE w:val="0"/>
        <w:autoSpaceDN w:val="0"/>
        <w:adjustRightInd w:val="0"/>
        <w:spacing w:before="326" w:after="200" w:line="276" w:lineRule="auto"/>
        <w:rPr>
          <w:sz w:val="22"/>
          <w:szCs w:val="22"/>
          <w:highlight w:val="white"/>
        </w:rPr>
      </w:pPr>
      <w:r>
        <w:rPr>
          <w:sz w:val="22"/>
          <w:szCs w:val="22"/>
          <w:highlight w:val="white"/>
          <w:lang w:val="en-US"/>
        </w:rPr>
        <w:br w:type="page"/>
      </w:r>
      <w:r>
        <w:rPr>
          <w:spacing w:val="-7"/>
          <w:sz w:val="22"/>
          <w:szCs w:val="22"/>
          <w:highlight w:val="white"/>
          <w:lang w:val="en-US"/>
        </w:rPr>
        <w:t>Képi igény</w:t>
      </w:r>
      <w:r>
        <w:rPr>
          <w:spacing w:val="-7"/>
          <w:sz w:val="22"/>
          <w:szCs w:val="22"/>
          <w:highlight w:val="white"/>
        </w:rPr>
        <w:t>ű kompozíció létrehozása látvány és elképzelés alapján.</w:t>
      </w:r>
    </w:p>
    <w:p w:rsidR="00734299" w:rsidRDefault="00734299" w:rsidP="00E510A3">
      <w:pPr>
        <w:widowControl w:val="0"/>
        <w:autoSpaceDE w:val="0"/>
        <w:autoSpaceDN w:val="0"/>
        <w:adjustRightInd w:val="0"/>
        <w:spacing w:before="394" w:after="200" w:line="276" w:lineRule="auto"/>
        <w:ind w:left="10"/>
        <w:rPr>
          <w:sz w:val="22"/>
          <w:szCs w:val="22"/>
          <w:highlight w:val="white"/>
        </w:rPr>
      </w:pPr>
      <w:r>
        <w:rPr>
          <w:spacing w:val="-8"/>
          <w:sz w:val="22"/>
          <w:szCs w:val="22"/>
          <w:highlight w:val="white"/>
          <w:lang w:val="en-US"/>
        </w:rPr>
        <w:t>A színek expresszív hatásának felhasználása kifejez</w:t>
      </w:r>
      <w:r>
        <w:rPr>
          <w:spacing w:val="-8"/>
          <w:sz w:val="22"/>
          <w:szCs w:val="22"/>
          <w:highlight w:val="white"/>
        </w:rPr>
        <w:t>ő jellegű munkában.</w:t>
      </w:r>
    </w:p>
    <w:p w:rsidR="00734299" w:rsidRDefault="00734299" w:rsidP="00E510A3">
      <w:pPr>
        <w:widowControl w:val="0"/>
        <w:autoSpaceDE w:val="0"/>
        <w:autoSpaceDN w:val="0"/>
        <w:adjustRightInd w:val="0"/>
        <w:spacing w:before="394" w:after="200" w:line="276" w:lineRule="auto"/>
        <w:ind w:left="10"/>
        <w:rPr>
          <w:sz w:val="22"/>
          <w:szCs w:val="22"/>
          <w:highlight w:val="white"/>
          <w:lang w:val="en-US"/>
        </w:rPr>
      </w:pPr>
    </w:p>
    <w:p w:rsidR="00734299" w:rsidRDefault="00734299" w:rsidP="00E510A3">
      <w:pPr>
        <w:widowControl w:val="0"/>
        <w:autoSpaceDE w:val="0"/>
        <w:autoSpaceDN w:val="0"/>
        <w:adjustRightInd w:val="0"/>
        <w:spacing w:before="254" w:after="200" w:line="1" w:lineRule="atLeast"/>
        <w:rPr>
          <w:sz w:val="22"/>
          <w:szCs w:val="22"/>
          <w:lang w:val="en-US"/>
        </w:rPr>
      </w:pPr>
    </w:p>
    <w:p w:rsidR="00734299" w:rsidRDefault="00734299" w:rsidP="00E510A3">
      <w:pPr>
        <w:widowControl w:val="0"/>
        <w:autoSpaceDE w:val="0"/>
        <w:autoSpaceDN w:val="0"/>
        <w:adjustRightInd w:val="0"/>
        <w:spacing w:before="394" w:after="200" w:line="276" w:lineRule="auto"/>
        <w:ind w:left="10"/>
        <w:rPr>
          <w:sz w:val="22"/>
          <w:szCs w:val="22"/>
          <w:highlight w:val="white"/>
          <w:lang w:val="en-US"/>
        </w:rPr>
      </w:pPr>
    </w:p>
    <w:p w:rsidR="00734299" w:rsidRDefault="00734299" w:rsidP="00E510A3">
      <w:pPr>
        <w:widowControl w:val="0"/>
        <w:autoSpaceDE w:val="0"/>
        <w:autoSpaceDN w:val="0"/>
        <w:adjustRightInd w:val="0"/>
        <w:spacing w:before="130" w:after="200" w:line="276" w:lineRule="auto"/>
        <w:rPr>
          <w:sz w:val="22"/>
          <w:szCs w:val="22"/>
          <w:highlight w:val="white"/>
          <w:lang w:val="en-US"/>
        </w:rPr>
      </w:pPr>
      <w:r>
        <w:rPr>
          <w:spacing w:val="-12"/>
          <w:sz w:val="22"/>
          <w:szCs w:val="22"/>
          <w:highlight w:val="white"/>
          <w:lang w:val="en-US"/>
        </w:rPr>
        <w:t>Érzelmek</w:t>
      </w:r>
    </w:p>
    <w:p w:rsidR="00734299" w:rsidRDefault="00734299" w:rsidP="00E510A3">
      <w:pPr>
        <w:widowControl w:val="0"/>
        <w:autoSpaceDE w:val="0"/>
        <w:autoSpaceDN w:val="0"/>
        <w:adjustRightInd w:val="0"/>
        <w:spacing w:after="200" w:line="276" w:lineRule="auto"/>
        <w:rPr>
          <w:sz w:val="22"/>
          <w:szCs w:val="22"/>
          <w:highlight w:val="white"/>
        </w:rPr>
      </w:pPr>
      <w:r>
        <w:rPr>
          <w:sz w:val="22"/>
          <w:szCs w:val="22"/>
          <w:highlight w:val="white"/>
          <w:lang w:val="en-US"/>
        </w:rPr>
        <w:br w:type="page"/>
      </w:r>
      <w:r>
        <w:rPr>
          <w:spacing w:val="-7"/>
          <w:sz w:val="22"/>
          <w:szCs w:val="22"/>
          <w:highlight w:val="white"/>
          <w:lang w:val="en-US"/>
        </w:rPr>
        <w:t>Érzelmek, lelkiállapotok vizuális kifejezése a szándéknak megfelel</w:t>
      </w:r>
      <w:r>
        <w:rPr>
          <w:spacing w:val="-7"/>
          <w:sz w:val="22"/>
          <w:szCs w:val="22"/>
          <w:highlight w:val="white"/>
        </w:rPr>
        <w:t>ő</w:t>
      </w:r>
    </w:p>
    <w:p w:rsidR="00734299" w:rsidRDefault="00734299" w:rsidP="00E510A3">
      <w:pPr>
        <w:widowControl w:val="0"/>
        <w:autoSpaceDE w:val="0"/>
        <w:autoSpaceDN w:val="0"/>
        <w:adjustRightInd w:val="0"/>
        <w:spacing w:after="200" w:line="276" w:lineRule="auto"/>
        <w:ind w:left="5"/>
        <w:rPr>
          <w:sz w:val="22"/>
          <w:szCs w:val="22"/>
          <w:highlight w:val="white"/>
          <w:lang w:val="en-US"/>
        </w:rPr>
      </w:pPr>
      <w:r>
        <w:rPr>
          <w:spacing w:val="-8"/>
          <w:sz w:val="22"/>
          <w:szCs w:val="22"/>
          <w:highlight w:val="white"/>
          <w:lang w:val="en-US"/>
        </w:rPr>
        <w:t>megjelenítésben.</w:t>
      </w:r>
    </w:p>
    <w:p w:rsidR="00734299" w:rsidRDefault="00734299" w:rsidP="00E510A3">
      <w:pPr>
        <w:widowControl w:val="0"/>
        <w:autoSpaceDE w:val="0"/>
        <w:autoSpaceDN w:val="0"/>
        <w:adjustRightInd w:val="0"/>
        <w:spacing w:after="200" w:line="276" w:lineRule="auto"/>
        <w:ind w:left="5"/>
        <w:rPr>
          <w:sz w:val="22"/>
          <w:szCs w:val="22"/>
          <w:highlight w:val="white"/>
          <w:lang w:val="en-US"/>
        </w:rPr>
      </w:pPr>
    </w:p>
    <w:p w:rsidR="00734299" w:rsidRDefault="00734299" w:rsidP="00E510A3">
      <w:pPr>
        <w:widowControl w:val="0"/>
        <w:autoSpaceDE w:val="0"/>
        <w:autoSpaceDN w:val="0"/>
        <w:adjustRightInd w:val="0"/>
        <w:spacing w:before="346" w:after="403" w:line="274" w:lineRule="atLeast"/>
        <w:ind w:left="3734"/>
        <w:rPr>
          <w:sz w:val="22"/>
          <w:szCs w:val="22"/>
          <w:highlight w:val="white"/>
        </w:rPr>
      </w:pPr>
      <w:r>
        <w:rPr>
          <w:spacing w:val="-8"/>
          <w:sz w:val="22"/>
          <w:szCs w:val="22"/>
          <w:highlight w:val="white"/>
          <w:lang w:val="en-US"/>
        </w:rPr>
        <w:t>Elképzelt vagy gy</w:t>
      </w:r>
      <w:r>
        <w:rPr>
          <w:spacing w:val="-8"/>
          <w:sz w:val="22"/>
          <w:szCs w:val="22"/>
          <w:highlight w:val="white"/>
        </w:rPr>
        <w:t xml:space="preserve">űjtött képi elemekből, érzelmeket, hangulatot, elvont gondolatot </w:t>
      </w:r>
      <w:r>
        <w:rPr>
          <w:sz w:val="22"/>
          <w:szCs w:val="22"/>
          <w:highlight w:val="white"/>
        </w:rPr>
        <w:t>kifejező képi kompozíció összeállítása.</w:t>
      </w:r>
    </w:p>
    <w:p w:rsidR="00734299" w:rsidRDefault="00734299" w:rsidP="00E510A3">
      <w:pPr>
        <w:widowControl w:val="0"/>
        <w:autoSpaceDE w:val="0"/>
        <w:autoSpaceDN w:val="0"/>
        <w:adjustRightInd w:val="0"/>
        <w:spacing w:before="346" w:after="403" w:line="274" w:lineRule="atLeast"/>
        <w:ind w:left="3734"/>
        <w:rPr>
          <w:sz w:val="22"/>
          <w:szCs w:val="22"/>
          <w:highlight w:val="white"/>
          <w:lang w:val="en-US"/>
        </w:rPr>
      </w:pPr>
    </w:p>
    <w:p w:rsidR="00734299" w:rsidRDefault="00734299" w:rsidP="00E510A3">
      <w:pPr>
        <w:widowControl w:val="0"/>
        <w:autoSpaceDE w:val="0"/>
        <w:autoSpaceDN w:val="0"/>
        <w:adjustRightInd w:val="0"/>
        <w:spacing w:before="154" w:after="200" w:line="276" w:lineRule="auto"/>
        <w:rPr>
          <w:sz w:val="22"/>
          <w:szCs w:val="22"/>
          <w:highlight w:val="white"/>
        </w:rPr>
      </w:pPr>
      <w:r>
        <w:rPr>
          <w:spacing w:val="-9"/>
          <w:sz w:val="22"/>
          <w:szCs w:val="22"/>
          <w:highlight w:val="white"/>
          <w:lang w:val="en-US"/>
        </w:rPr>
        <w:t>Folyamat, mozgás, id</w:t>
      </w:r>
      <w:r>
        <w:rPr>
          <w:spacing w:val="-9"/>
          <w:sz w:val="22"/>
          <w:szCs w:val="22"/>
          <w:highlight w:val="white"/>
        </w:rPr>
        <w:t>ő</w:t>
      </w:r>
    </w:p>
    <w:p w:rsidR="00734299" w:rsidRDefault="00734299" w:rsidP="00E510A3">
      <w:pPr>
        <w:widowControl w:val="0"/>
        <w:autoSpaceDE w:val="0"/>
        <w:autoSpaceDN w:val="0"/>
        <w:adjustRightInd w:val="0"/>
        <w:spacing w:after="200" w:line="278" w:lineRule="atLeast"/>
        <w:rPr>
          <w:sz w:val="22"/>
          <w:szCs w:val="22"/>
          <w:highlight w:val="white"/>
        </w:rPr>
      </w:pPr>
      <w:r>
        <w:rPr>
          <w:sz w:val="22"/>
          <w:szCs w:val="22"/>
          <w:highlight w:val="white"/>
          <w:lang w:val="en-US"/>
        </w:rPr>
        <w:br w:type="page"/>
      </w:r>
      <w:r>
        <w:rPr>
          <w:spacing w:val="-8"/>
          <w:sz w:val="22"/>
          <w:szCs w:val="22"/>
          <w:highlight w:val="white"/>
          <w:lang w:val="en-US"/>
        </w:rPr>
        <w:t>Folyamat, történet bemutatása értelmezhet</w:t>
      </w:r>
      <w:r>
        <w:rPr>
          <w:spacing w:val="-8"/>
          <w:sz w:val="22"/>
          <w:szCs w:val="22"/>
          <w:highlight w:val="white"/>
        </w:rPr>
        <w:t xml:space="preserve">ő képsorozatokban </w:t>
      </w:r>
      <w:r>
        <w:rPr>
          <w:i/>
          <w:iCs/>
          <w:spacing w:val="-8"/>
          <w:sz w:val="22"/>
          <w:szCs w:val="22"/>
          <w:highlight w:val="white"/>
        </w:rPr>
        <w:t xml:space="preserve">(pl folyamatábra, </w:t>
      </w:r>
      <w:r>
        <w:rPr>
          <w:i/>
          <w:iCs/>
          <w:sz w:val="22"/>
          <w:szCs w:val="22"/>
          <w:highlight w:val="white"/>
        </w:rPr>
        <w:t>képregény).</w:t>
      </w:r>
    </w:p>
    <w:p w:rsidR="00734299" w:rsidRDefault="00734299" w:rsidP="00E510A3">
      <w:pPr>
        <w:widowControl w:val="0"/>
        <w:autoSpaceDE w:val="0"/>
        <w:autoSpaceDN w:val="0"/>
        <w:adjustRightInd w:val="0"/>
        <w:spacing w:after="200" w:line="278" w:lineRule="atLeast"/>
        <w:rPr>
          <w:sz w:val="22"/>
          <w:szCs w:val="22"/>
          <w:highlight w:val="white"/>
          <w:lang w:val="en-US"/>
        </w:rPr>
      </w:pPr>
    </w:p>
    <w:p w:rsidR="00734299" w:rsidRDefault="00734299" w:rsidP="00E510A3">
      <w:pPr>
        <w:widowControl w:val="0"/>
        <w:autoSpaceDE w:val="0"/>
        <w:autoSpaceDN w:val="0"/>
        <w:adjustRightInd w:val="0"/>
        <w:spacing w:before="379" w:after="346" w:line="276" w:lineRule="auto"/>
        <w:ind w:left="3754"/>
        <w:rPr>
          <w:sz w:val="22"/>
          <w:szCs w:val="22"/>
          <w:highlight w:val="white"/>
          <w:lang w:val="en-US"/>
        </w:rPr>
      </w:pPr>
      <w:r>
        <w:rPr>
          <w:spacing w:val="-8"/>
          <w:sz w:val="22"/>
          <w:szCs w:val="22"/>
          <w:highlight w:val="white"/>
          <w:lang w:val="en-US"/>
        </w:rPr>
        <w:t xml:space="preserve">Rövid mozgóképi közlés, kifejezés megtervezése </w:t>
      </w:r>
      <w:r>
        <w:rPr>
          <w:i/>
          <w:iCs/>
          <w:spacing w:val="-8"/>
          <w:sz w:val="22"/>
          <w:szCs w:val="22"/>
          <w:highlight w:val="white"/>
          <w:lang w:val="en-US"/>
        </w:rPr>
        <w:t>(pl. képes forgatókönyv).</w:t>
      </w:r>
    </w:p>
    <w:p w:rsidR="00734299" w:rsidRDefault="00734299" w:rsidP="00E510A3">
      <w:pPr>
        <w:widowControl w:val="0"/>
        <w:autoSpaceDE w:val="0"/>
        <w:autoSpaceDN w:val="0"/>
        <w:adjustRightInd w:val="0"/>
        <w:spacing w:before="379" w:after="346" w:line="276" w:lineRule="auto"/>
        <w:ind w:left="3754"/>
        <w:rPr>
          <w:sz w:val="22"/>
          <w:szCs w:val="22"/>
          <w:highlight w:val="white"/>
          <w:lang w:val="en-US"/>
        </w:rPr>
      </w:pPr>
    </w:p>
    <w:p w:rsidR="00734299" w:rsidRDefault="00734299" w:rsidP="00E510A3">
      <w:pPr>
        <w:widowControl w:val="0"/>
        <w:autoSpaceDE w:val="0"/>
        <w:autoSpaceDN w:val="0"/>
        <w:adjustRightInd w:val="0"/>
        <w:spacing w:before="48" w:after="200" w:line="276" w:lineRule="auto"/>
        <w:rPr>
          <w:sz w:val="22"/>
          <w:szCs w:val="22"/>
          <w:highlight w:val="white"/>
          <w:lang w:val="en-US"/>
        </w:rPr>
      </w:pPr>
      <w:r>
        <w:rPr>
          <w:spacing w:val="-8"/>
          <w:sz w:val="22"/>
          <w:szCs w:val="22"/>
          <w:highlight w:val="white"/>
          <w:lang w:val="en-US"/>
        </w:rPr>
        <w:t>Kép és szöveg</w:t>
      </w:r>
    </w:p>
    <w:p w:rsidR="00734299" w:rsidRDefault="00734299" w:rsidP="00E510A3">
      <w:pPr>
        <w:widowControl w:val="0"/>
        <w:autoSpaceDE w:val="0"/>
        <w:autoSpaceDN w:val="0"/>
        <w:adjustRightInd w:val="0"/>
        <w:spacing w:after="200" w:line="276" w:lineRule="auto"/>
        <w:rPr>
          <w:sz w:val="22"/>
          <w:szCs w:val="22"/>
          <w:highlight w:val="white"/>
          <w:lang w:val="en-US"/>
        </w:rPr>
      </w:pPr>
      <w:r>
        <w:rPr>
          <w:sz w:val="22"/>
          <w:szCs w:val="22"/>
          <w:highlight w:val="white"/>
          <w:lang w:val="en-US"/>
        </w:rPr>
        <w:br w:type="page"/>
      </w:r>
      <w:r>
        <w:rPr>
          <w:spacing w:val="-9"/>
          <w:sz w:val="22"/>
          <w:szCs w:val="22"/>
          <w:highlight w:val="white"/>
          <w:lang w:val="en-US"/>
        </w:rPr>
        <w:t>Kép- és szövegszerkesztés hagyományos technikával.</w:t>
      </w: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before="360" w:after="200" w:line="276" w:lineRule="auto"/>
        <w:ind w:left="3763"/>
        <w:rPr>
          <w:sz w:val="22"/>
          <w:szCs w:val="22"/>
          <w:highlight w:val="white"/>
        </w:rPr>
      </w:pPr>
      <w:r>
        <w:rPr>
          <w:spacing w:val="-8"/>
          <w:sz w:val="22"/>
          <w:szCs w:val="22"/>
          <w:highlight w:val="white"/>
          <w:lang w:val="en-US"/>
        </w:rPr>
        <w:t>Adott tartalomnak megfelel</w:t>
      </w:r>
      <w:r>
        <w:rPr>
          <w:spacing w:val="-8"/>
          <w:sz w:val="22"/>
          <w:szCs w:val="22"/>
          <w:highlight w:val="white"/>
        </w:rPr>
        <w:t>ő betűtípus és kompozíció kiválasztása.</w:t>
      </w:r>
    </w:p>
    <w:p w:rsidR="00734299" w:rsidRDefault="00734299" w:rsidP="00E510A3">
      <w:pPr>
        <w:widowControl w:val="0"/>
        <w:autoSpaceDE w:val="0"/>
        <w:autoSpaceDN w:val="0"/>
        <w:adjustRightInd w:val="0"/>
        <w:spacing w:before="408" w:after="360" w:line="283" w:lineRule="atLeast"/>
        <w:ind w:left="3778" w:right="480"/>
        <w:rPr>
          <w:sz w:val="22"/>
          <w:szCs w:val="22"/>
          <w:highlight w:val="white"/>
          <w:lang w:val="en-US"/>
        </w:rPr>
      </w:pPr>
      <w:r>
        <w:rPr>
          <w:spacing w:val="-8"/>
          <w:sz w:val="22"/>
          <w:szCs w:val="22"/>
          <w:highlight w:val="white"/>
          <w:lang w:val="en-US"/>
        </w:rPr>
        <w:t xml:space="preserve">Kép és szöveg kölcsönhatásának megjelenítése adott hatás vagy jelentés </w:t>
      </w:r>
      <w:r>
        <w:rPr>
          <w:sz w:val="22"/>
          <w:szCs w:val="22"/>
          <w:highlight w:val="white"/>
          <w:lang w:val="en-US"/>
        </w:rPr>
        <w:t>eléréséhez.</w:t>
      </w:r>
    </w:p>
    <w:p w:rsidR="00734299" w:rsidRDefault="00734299" w:rsidP="00E510A3">
      <w:pPr>
        <w:widowControl w:val="0"/>
        <w:autoSpaceDE w:val="0"/>
        <w:autoSpaceDN w:val="0"/>
        <w:adjustRightInd w:val="0"/>
        <w:spacing w:before="408" w:after="360" w:line="283" w:lineRule="atLeast"/>
        <w:ind w:left="3778" w:right="480"/>
        <w:rPr>
          <w:sz w:val="22"/>
          <w:szCs w:val="22"/>
          <w:highlight w:val="white"/>
          <w:lang w:val="en-US"/>
        </w:rPr>
      </w:pPr>
    </w:p>
    <w:p w:rsidR="00734299" w:rsidRDefault="00734299" w:rsidP="00E510A3">
      <w:pPr>
        <w:widowControl w:val="0"/>
        <w:autoSpaceDE w:val="0"/>
        <w:autoSpaceDN w:val="0"/>
        <w:adjustRightInd w:val="0"/>
        <w:spacing w:before="115" w:after="200" w:line="276" w:lineRule="auto"/>
        <w:rPr>
          <w:sz w:val="22"/>
          <w:szCs w:val="22"/>
          <w:highlight w:val="white"/>
          <w:lang w:val="en-US"/>
        </w:rPr>
      </w:pPr>
      <w:r>
        <w:rPr>
          <w:spacing w:val="-7"/>
          <w:sz w:val="22"/>
          <w:szCs w:val="22"/>
          <w:highlight w:val="white"/>
          <w:lang w:val="en-US"/>
        </w:rPr>
        <w:t>Vizuális információ</w:t>
      </w:r>
    </w:p>
    <w:p w:rsidR="00734299" w:rsidRDefault="00734299" w:rsidP="00E510A3">
      <w:pPr>
        <w:widowControl w:val="0"/>
        <w:autoSpaceDE w:val="0"/>
        <w:autoSpaceDN w:val="0"/>
        <w:adjustRightInd w:val="0"/>
        <w:spacing w:after="200" w:line="276" w:lineRule="auto"/>
        <w:rPr>
          <w:sz w:val="22"/>
          <w:szCs w:val="22"/>
          <w:highlight w:val="white"/>
          <w:lang w:val="en-US"/>
        </w:rPr>
      </w:pPr>
      <w:r>
        <w:rPr>
          <w:sz w:val="22"/>
          <w:szCs w:val="22"/>
          <w:highlight w:val="white"/>
          <w:lang w:val="en-US"/>
        </w:rPr>
        <w:br w:type="page"/>
      </w:r>
      <w:r>
        <w:rPr>
          <w:spacing w:val="-9"/>
          <w:sz w:val="22"/>
          <w:szCs w:val="22"/>
          <w:highlight w:val="white"/>
          <w:lang w:val="en-US"/>
        </w:rPr>
        <w:t>Vizuális jelek, szimbólumok következetes használata.</w:t>
      </w:r>
    </w:p>
    <w:p w:rsidR="00734299" w:rsidRDefault="00734299" w:rsidP="00E510A3">
      <w:pPr>
        <w:widowControl w:val="0"/>
        <w:autoSpaceDE w:val="0"/>
        <w:autoSpaceDN w:val="0"/>
        <w:adjustRightInd w:val="0"/>
        <w:spacing w:after="200" w:line="276" w:lineRule="auto"/>
        <w:rPr>
          <w:sz w:val="22"/>
          <w:szCs w:val="22"/>
          <w:highlight w:val="white"/>
          <w:lang w:val="en-US"/>
        </w:rPr>
      </w:pPr>
    </w:p>
    <w:p w:rsidR="00734299" w:rsidRDefault="00734299" w:rsidP="00E510A3">
      <w:pPr>
        <w:widowControl w:val="0"/>
        <w:autoSpaceDE w:val="0"/>
        <w:autoSpaceDN w:val="0"/>
        <w:adjustRightInd w:val="0"/>
        <w:spacing w:after="200"/>
        <w:ind w:left="3677" w:right="461"/>
        <w:rPr>
          <w:sz w:val="22"/>
          <w:szCs w:val="22"/>
          <w:highlight w:val="white"/>
        </w:rPr>
      </w:pPr>
      <w:r>
        <w:rPr>
          <w:spacing w:val="-10"/>
          <w:sz w:val="22"/>
          <w:szCs w:val="22"/>
          <w:highlight w:val="white"/>
          <w:lang w:val="en-US"/>
        </w:rPr>
        <w:t>Nem vizuális természet</w:t>
      </w:r>
      <w:r>
        <w:rPr>
          <w:spacing w:val="-10"/>
          <w:sz w:val="22"/>
          <w:szCs w:val="22"/>
          <w:highlight w:val="white"/>
        </w:rPr>
        <w:t xml:space="preserve">ű információk értelmezhető képi megjelenítése </w:t>
      </w:r>
      <w:r>
        <w:rPr>
          <w:i/>
          <w:iCs/>
          <w:spacing w:val="-10"/>
          <w:sz w:val="22"/>
          <w:szCs w:val="22"/>
          <w:highlight w:val="white"/>
        </w:rPr>
        <w:t xml:space="preserve">(pl </w:t>
      </w:r>
      <w:r>
        <w:rPr>
          <w:i/>
          <w:iCs/>
          <w:sz w:val="22"/>
          <w:szCs w:val="22"/>
          <w:highlight w:val="white"/>
        </w:rPr>
        <w:t>grafikonnal, diagrammal).</w:t>
      </w:r>
    </w:p>
    <w:p w:rsidR="00734299" w:rsidRDefault="00734299" w:rsidP="00E510A3">
      <w:pPr>
        <w:widowControl w:val="0"/>
        <w:autoSpaceDE w:val="0"/>
        <w:autoSpaceDN w:val="0"/>
        <w:adjustRightInd w:val="0"/>
        <w:spacing w:before="360" w:after="200" w:line="235" w:lineRule="atLeast"/>
        <w:ind w:left="3686" w:right="442"/>
        <w:rPr>
          <w:sz w:val="22"/>
          <w:szCs w:val="22"/>
          <w:highlight w:val="white"/>
        </w:rPr>
      </w:pPr>
      <w:r>
        <w:rPr>
          <w:spacing w:val="-10"/>
          <w:sz w:val="22"/>
          <w:szCs w:val="22"/>
          <w:highlight w:val="white"/>
          <w:lang w:val="en-US"/>
        </w:rPr>
        <w:t>Nem vizuális információk értelmezhet</w:t>
      </w:r>
      <w:r>
        <w:rPr>
          <w:spacing w:val="-10"/>
          <w:sz w:val="22"/>
          <w:szCs w:val="22"/>
          <w:highlight w:val="white"/>
        </w:rPr>
        <w:t xml:space="preserve">ő képi jellé </w:t>
      </w:r>
      <w:r>
        <w:rPr>
          <w:i/>
          <w:iCs/>
          <w:spacing w:val="-10"/>
          <w:sz w:val="22"/>
          <w:szCs w:val="22"/>
          <w:highlight w:val="white"/>
        </w:rPr>
        <w:t xml:space="preserve">(pl. embléma, piktogram) </w:t>
      </w:r>
      <w:r>
        <w:rPr>
          <w:sz w:val="22"/>
          <w:szCs w:val="22"/>
          <w:highlight w:val="white"/>
        </w:rPr>
        <w:t>tömörítése.</w:t>
      </w:r>
    </w:p>
    <w:p w:rsidR="00734299" w:rsidRDefault="00734299" w:rsidP="00E510A3">
      <w:pPr>
        <w:widowControl w:val="0"/>
        <w:autoSpaceDE w:val="0"/>
        <w:autoSpaceDN w:val="0"/>
        <w:adjustRightInd w:val="0"/>
        <w:spacing w:before="422" w:after="696" w:line="276" w:lineRule="auto"/>
        <w:ind w:left="3691"/>
        <w:rPr>
          <w:sz w:val="22"/>
          <w:szCs w:val="22"/>
          <w:highlight w:val="white"/>
        </w:rPr>
      </w:pPr>
      <w:r>
        <w:rPr>
          <w:spacing w:val="-11"/>
          <w:sz w:val="22"/>
          <w:szCs w:val="22"/>
          <w:highlight w:val="white"/>
          <w:lang w:val="en-US"/>
        </w:rPr>
        <w:t>Színkódok következetes alkalmazása a magyarázó-közl</w:t>
      </w:r>
      <w:r>
        <w:rPr>
          <w:spacing w:val="-11"/>
          <w:sz w:val="22"/>
          <w:szCs w:val="22"/>
          <w:highlight w:val="white"/>
        </w:rPr>
        <w:t>ő ábrázolásban.</w:t>
      </w:r>
    </w:p>
    <w:p w:rsidR="00734299" w:rsidRDefault="00734299" w:rsidP="00E510A3">
      <w:pPr>
        <w:widowControl w:val="0"/>
        <w:autoSpaceDE w:val="0"/>
        <w:autoSpaceDN w:val="0"/>
        <w:adjustRightInd w:val="0"/>
        <w:spacing w:before="72" w:after="200" w:line="276" w:lineRule="auto"/>
        <w:rPr>
          <w:sz w:val="22"/>
          <w:szCs w:val="22"/>
          <w:highlight w:val="white"/>
          <w:lang w:val="en-US"/>
        </w:rPr>
      </w:pPr>
      <w:r>
        <w:rPr>
          <w:spacing w:val="-10"/>
          <w:sz w:val="22"/>
          <w:szCs w:val="22"/>
          <w:highlight w:val="white"/>
          <w:lang w:val="en-US"/>
        </w:rPr>
        <w:t>Tárgyak és környezet</w:t>
      </w:r>
    </w:p>
    <w:p w:rsidR="00734299" w:rsidRDefault="00734299" w:rsidP="00E510A3">
      <w:pPr>
        <w:widowControl w:val="0"/>
        <w:autoSpaceDE w:val="0"/>
        <w:autoSpaceDN w:val="0"/>
        <w:adjustRightInd w:val="0"/>
        <w:spacing w:after="200" w:line="245" w:lineRule="atLeast"/>
        <w:rPr>
          <w:sz w:val="22"/>
          <w:szCs w:val="22"/>
          <w:highlight w:val="white"/>
        </w:rPr>
      </w:pPr>
      <w:r>
        <w:rPr>
          <w:sz w:val="22"/>
          <w:szCs w:val="22"/>
          <w:highlight w:val="white"/>
          <w:lang w:val="en-US"/>
        </w:rPr>
        <w:br w:type="page"/>
      </w:r>
      <w:r>
        <w:rPr>
          <w:spacing w:val="-9"/>
          <w:sz w:val="22"/>
          <w:szCs w:val="22"/>
          <w:highlight w:val="white"/>
          <w:lang w:val="en-US"/>
        </w:rPr>
        <w:t>Egyszer</w:t>
      </w:r>
      <w:r>
        <w:rPr>
          <w:spacing w:val="-9"/>
          <w:sz w:val="22"/>
          <w:szCs w:val="22"/>
          <w:highlight w:val="white"/>
        </w:rPr>
        <w:t xml:space="preserve">ű tárgy és csomagolás tervezése adott funkcióra és a tervezés, </w:t>
      </w:r>
      <w:r>
        <w:rPr>
          <w:sz w:val="22"/>
          <w:szCs w:val="22"/>
          <w:highlight w:val="white"/>
        </w:rPr>
        <w:t>megvalósulási folyamat dokumentálása.</w:t>
      </w:r>
    </w:p>
    <w:p w:rsidR="00734299" w:rsidRDefault="00734299" w:rsidP="00E510A3">
      <w:pPr>
        <w:widowControl w:val="0"/>
        <w:autoSpaceDE w:val="0"/>
        <w:autoSpaceDN w:val="0"/>
        <w:adjustRightInd w:val="0"/>
        <w:spacing w:after="200" w:line="245" w:lineRule="atLeast"/>
        <w:rPr>
          <w:sz w:val="22"/>
          <w:szCs w:val="22"/>
          <w:highlight w:val="white"/>
          <w:lang w:val="en-US"/>
        </w:rPr>
      </w:pPr>
    </w:p>
    <w:p w:rsidR="00734299" w:rsidRDefault="00734299" w:rsidP="00E510A3">
      <w:pPr>
        <w:widowControl w:val="0"/>
        <w:autoSpaceDE w:val="0"/>
        <w:autoSpaceDN w:val="0"/>
        <w:adjustRightInd w:val="0"/>
        <w:spacing w:before="595" w:after="200" w:line="276" w:lineRule="auto"/>
        <w:ind w:left="3662"/>
        <w:rPr>
          <w:sz w:val="22"/>
          <w:szCs w:val="22"/>
          <w:highlight w:val="white"/>
          <w:lang w:val="en-US"/>
        </w:rPr>
      </w:pPr>
      <w:r>
        <w:rPr>
          <w:spacing w:val="-8"/>
          <w:sz w:val="22"/>
          <w:szCs w:val="22"/>
          <w:highlight w:val="white"/>
          <w:lang w:val="en-US"/>
        </w:rPr>
        <w:t>A tervezéshez szükséges felmérés, kutatás elvégzése.</w:t>
      </w:r>
    </w:p>
    <w:p w:rsidR="00734299" w:rsidRDefault="00734299" w:rsidP="00E510A3">
      <w:pPr>
        <w:widowControl w:val="0"/>
        <w:autoSpaceDE w:val="0"/>
        <w:autoSpaceDN w:val="0"/>
        <w:adjustRightInd w:val="0"/>
        <w:spacing w:before="370" w:after="200" w:line="276" w:lineRule="auto"/>
        <w:ind w:left="3672"/>
        <w:rPr>
          <w:sz w:val="22"/>
          <w:szCs w:val="22"/>
          <w:highlight w:val="white"/>
        </w:rPr>
      </w:pPr>
      <w:r>
        <w:rPr>
          <w:spacing w:val="-8"/>
          <w:sz w:val="22"/>
          <w:szCs w:val="22"/>
          <w:highlight w:val="white"/>
          <w:lang w:val="en-US"/>
        </w:rPr>
        <w:t>Egyszer</w:t>
      </w:r>
      <w:r>
        <w:rPr>
          <w:spacing w:val="-8"/>
          <w:sz w:val="22"/>
          <w:szCs w:val="22"/>
          <w:highlight w:val="white"/>
        </w:rPr>
        <w:t>ű tárgy megalkotása szabadon választott anyagból.</w:t>
      </w:r>
    </w:p>
    <w:p w:rsidR="00734299" w:rsidRDefault="00734299" w:rsidP="00E510A3">
      <w:pPr>
        <w:widowControl w:val="0"/>
        <w:autoSpaceDE w:val="0"/>
        <w:autoSpaceDN w:val="0"/>
        <w:adjustRightInd w:val="0"/>
        <w:spacing w:before="389" w:after="200" w:line="250" w:lineRule="atLeast"/>
        <w:ind w:left="3677" w:right="480"/>
        <w:rPr>
          <w:sz w:val="22"/>
          <w:szCs w:val="22"/>
          <w:highlight w:val="white"/>
          <w:lang w:val="en-US"/>
        </w:rPr>
      </w:pPr>
      <w:r>
        <w:rPr>
          <w:spacing w:val="-9"/>
          <w:sz w:val="22"/>
          <w:szCs w:val="22"/>
          <w:highlight w:val="white"/>
          <w:lang w:val="en-US"/>
        </w:rPr>
        <w:t xml:space="preserve">Adott tárgy, építészeti tér átalakítása úgy, hogy más funkció betöltésére is </w:t>
      </w:r>
      <w:r>
        <w:rPr>
          <w:sz w:val="22"/>
          <w:szCs w:val="22"/>
          <w:highlight w:val="white"/>
          <w:lang w:val="en-US"/>
        </w:rPr>
        <w:t>alkalmas legyen.</w:t>
      </w:r>
    </w:p>
    <w:p w:rsidR="00734299" w:rsidRDefault="00734299" w:rsidP="00E510A3">
      <w:pPr>
        <w:widowControl w:val="0"/>
        <w:autoSpaceDE w:val="0"/>
        <w:autoSpaceDN w:val="0"/>
        <w:adjustRightInd w:val="0"/>
        <w:spacing w:before="365" w:after="200" w:line="276" w:lineRule="auto"/>
        <w:ind w:left="5"/>
        <w:rPr>
          <w:b/>
          <w:bCs/>
          <w:sz w:val="22"/>
          <w:szCs w:val="22"/>
          <w:highlight w:val="white"/>
          <w:lang w:val="en-US"/>
        </w:rPr>
      </w:pPr>
      <w:r>
        <w:rPr>
          <w:b/>
          <w:bCs/>
          <w:spacing w:val="-6"/>
          <w:sz w:val="22"/>
          <w:szCs w:val="22"/>
          <w:highlight w:val="white"/>
          <w:lang w:val="en-US"/>
        </w:rPr>
        <w:t>2. Befogadás</w:t>
      </w:r>
    </w:p>
    <w:p w:rsidR="00734299" w:rsidRDefault="00734299" w:rsidP="00E510A3">
      <w:pPr>
        <w:widowControl w:val="0"/>
        <w:autoSpaceDE w:val="0"/>
        <w:autoSpaceDN w:val="0"/>
        <w:adjustRightInd w:val="0"/>
        <w:spacing w:before="350" w:after="562" w:line="276" w:lineRule="auto"/>
        <w:rPr>
          <w:sz w:val="22"/>
          <w:szCs w:val="22"/>
          <w:highlight w:val="white"/>
          <w:lang w:val="en-US"/>
        </w:rPr>
      </w:pPr>
      <w:r>
        <w:rPr>
          <w:spacing w:val="-9"/>
          <w:sz w:val="22"/>
          <w:szCs w:val="22"/>
          <w:highlight w:val="white"/>
          <w:lang w:val="en-US"/>
        </w:rPr>
        <w:t>A megjelenítés sajátosságai</w:t>
      </w:r>
    </w:p>
    <w:p w:rsidR="00734299" w:rsidRDefault="00734299" w:rsidP="00E510A3">
      <w:pPr>
        <w:widowControl w:val="0"/>
        <w:autoSpaceDE w:val="0"/>
        <w:autoSpaceDN w:val="0"/>
        <w:adjustRightInd w:val="0"/>
        <w:spacing w:before="350" w:after="562" w:line="276" w:lineRule="auto"/>
        <w:rPr>
          <w:sz w:val="22"/>
          <w:szCs w:val="22"/>
          <w:highlight w:val="white"/>
          <w:lang w:val="en-US"/>
        </w:rPr>
      </w:pPr>
    </w:p>
    <w:p w:rsidR="00734299" w:rsidRDefault="00734299" w:rsidP="00E510A3">
      <w:pPr>
        <w:widowControl w:val="0"/>
        <w:autoSpaceDE w:val="0"/>
        <w:autoSpaceDN w:val="0"/>
        <w:adjustRightInd w:val="0"/>
        <w:spacing w:before="365" w:after="200" w:line="276" w:lineRule="auto"/>
        <w:rPr>
          <w:sz w:val="22"/>
          <w:szCs w:val="22"/>
          <w:highlight w:val="white"/>
          <w:lang w:val="en-US"/>
        </w:rPr>
      </w:pPr>
      <w:r>
        <w:rPr>
          <w:spacing w:val="-11"/>
          <w:sz w:val="22"/>
          <w:szCs w:val="22"/>
          <w:highlight w:val="white"/>
          <w:lang w:val="en-US"/>
        </w:rPr>
        <w:t>Vizuális nyelv</w:t>
      </w:r>
    </w:p>
    <w:p w:rsidR="00734299" w:rsidRDefault="00734299" w:rsidP="00E510A3">
      <w:pPr>
        <w:widowControl w:val="0"/>
        <w:autoSpaceDE w:val="0"/>
        <w:autoSpaceDN w:val="0"/>
        <w:adjustRightInd w:val="0"/>
        <w:spacing w:after="200" w:line="259" w:lineRule="atLeast"/>
        <w:rPr>
          <w:sz w:val="22"/>
          <w:szCs w:val="22"/>
          <w:highlight w:val="white"/>
          <w:lang w:val="en-US"/>
        </w:rPr>
      </w:pPr>
      <w:r>
        <w:rPr>
          <w:sz w:val="22"/>
          <w:szCs w:val="22"/>
          <w:highlight w:val="white"/>
          <w:lang w:val="en-US"/>
        </w:rPr>
        <w:br w:type="page"/>
      </w:r>
      <w:r>
        <w:rPr>
          <w:spacing w:val="-7"/>
          <w:sz w:val="22"/>
          <w:szCs w:val="22"/>
          <w:highlight w:val="white"/>
          <w:lang w:val="en-US"/>
        </w:rPr>
        <w:t xml:space="preserve">A vizuális közlés, kifejezés legfontosabb eszközeinek (pont, vonal, sík- és </w:t>
      </w:r>
      <w:r>
        <w:rPr>
          <w:spacing w:val="-9"/>
          <w:sz w:val="22"/>
          <w:szCs w:val="22"/>
          <w:highlight w:val="white"/>
          <w:lang w:val="en-US"/>
        </w:rPr>
        <w:t xml:space="preserve">térforma, felület, tónus, szín, szerkezet/kompozíció, képi motívumok, kontrasztok, térábrázolási rendszerek, anyagok, technikák) szerepének ismerete, használata az </w:t>
      </w:r>
      <w:r>
        <w:rPr>
          <w:sz w:val="22"/>
          <w:szCs w:val="22"/>
          <w:highlight w:val="white"/>
          <w:lang w:val="en-US"/>
        </w:rPr>
        <w:t>elemzés során.</w:t>
      </w:r>
    </w:p>
    <w:p w:rsidR="00734299" w:rsidRDefault="00734299" w:rsidP="00E510A3">
      <w:pPr>
        <w:widowControl w:val="0"/>
        <w:autoSpaceDE w:val="0"/>
        <w:autoSpaceDN w:val="0"/>
        <w:adjustRightInd w:val="0"/>
        <w:spacing w:after="200" w:line="259" w:lineRule="atLeast"/>
        <w:rPr>
          <w:sz w:val="22"/>
          <w:szCs w:val="22"/>
          <w:highlight w:val="white"/>
          <w:lang w:val="en-US"/>
        </w:rPr>
      </w:pPr>
    </w:p>
    <w:p w:rsidR="00734299" w:rsidRDefault="00734299" w:rsidP="00E510A3">
      <w:pPr>
        <w:widowControl w:val="0"/>
        <w:autoSpaceDE w:val="0"/>
        <w:autoSpaceDN w:val="0"/>
        <w:adjustRightInd w:val="0"/>
        <w:spacing w:before="533" w:after="200" w:line="264" w:lineRule="atLeast"/>
        <w:ind w:left="3682"/>
        <w:rPr>
          <w:sz w:val="22"/>
          <w:szCs w:val="22"/>
          <w:highlight w:val="white"/>
        </w:rPr>
      </w:pPr>
      <w:r>
        <w:rPr>
          <w:spacing w:val="-8"/>
          <w:sz w:val="22"/>
          <w:szCs w:val="22"/>
          <w:highlight w:val="white"/>
          <w:lang w:val="en-US"/>
        </w:rPr>
        <w:t>Képi, zenei, irodalmi alkotásokban egyaránt el</w:t>
      </w:r>
      <w:r>
        <w:rPr>
          <w:spacing w:val="-8"/>
          <w:sz w:val="22"/>
          <w:szCs w:val="22"/>
          <w:highlight w:val="white"/>
        </w:rPr>
        <w:t xml:space="preserve">őforduló megfelelő </w:t>
      </w:r>
      <w:r>
        <w:rPr>
          <w:spacing w:val="-9"/>
          <w:sz w:val="22"/>
          <w:szCs w:val="22"/>
          <w:highlight w:val="white"/>
        </w:rPr>
        <w:t xml:space="preserve">kifejezőeszközök </w:t>
      </w:r>
      <w:r>
        <w:rPr>
          <w:i/>
          <w:iCs/>
          <w:spacing w:val="-9"/>
          <w:sz w:val="22"/>
          <w:szCs w:val="22"/>
          <w:highlight w:val="white"/>
        </w:rPr>
        <w:t xml:space="preserve">(pl. szerkezet, motívum, ritmus) </w:t>
      </w:r>
      <w:r>
        <w:rPr>
          <w:spacing w:val="-9"/>
          <w:sz w:val="22"/>
          <w:szCs w:val="22"/>
          <w:highlight w:val="white"/>
        </w:rPr>
        <w:t xml:space="preserve">felismerése és a párhuzamok </w:t>
      </w:r>
      <w:r>
        <w:rPr>
          <w:sz w:val="22"/>
          <w:szCs w:val="22"/>
          <w:highlight w:val="white"/>
        </w:rPr>
        <w:t>elemzése.</w:t>
      </w:r>
    </w:p>
    <w:p w:rsidR="00734299" w:rsidRDefault="00734299" w:rsidP="00E510A3">
      <w:pPr>
        <w:widowControl w:val="0"/>
        <w:autoSpaceDE w:val="0"/>
        <w:autoSpaceDN w:val="0"/>
        <w:adjustRightInd w:val="0"/>
        <w:spacing w:before="413" w:after="200" w:line="276" w:lineRule="auto"/>
        <w:ind w:left="3696"/>
        <w:rPr>
          <w:sz w:val="22"/>
          <w:szCs w:val="22"/>
          <w:highlight w:val="white"/>
        </w:rPr>
      </w:pPr>
      <w:r>
        <w:rPr>
          <w:spacing w:val="-10"/>
          <w:sz w:val="22"/>
          <w:szCs w:val="22"/>
          <w:highlight w:val="white"/>
          <w:lang w:val="en-US"/>
        </w:rPr>
        <w:t>A leggyakoribb kompozíciós formák kifejez</w:t>
      </w:r>
      <w:r>
        <w:rPr>
          <w:spacing w:val="-10"/>
          <w:sz w:val="22"/>
          <w:szCs w:val="22"/>
          <w:highlight w:val="white"/>
        </w:rPr>
        <w:t>ő hatásának ismerete.</w:t>
      </w:r>
    </w:p>
    <w:p w:rsidR="00734299" w:rsidRDefault="00734299" w:rsidP="00E510A3">
      <w:pPr>
        <w:widowControl w:val="0"/>
        <w:autoSpaceDE w:val="0"/>
        <w:autoSpaceDN w:val="0"/>
        <w:adjustRightInd w:val="0"/>
        <w:spacing w:before="456" w:after="163" w:line="264" w:lineRule="atLeast"/>
        <w:ind w:left="3720" w:right="461"/>
        <w:rPr>
          <w:sz w:val="22"/>
          <w:szCs w:val="22"/>
          <w:highlight w:val="white"/>
        </w:rPr>
      </w:pPr>
      <w:r>
        <w:rPr>
          <w:spacing w:val="-9"/>
          <w:sz w:val="22"/>
          <w:szCs w:val="22"/>
          <w:highlight w:val="white"/>
          <w:lang w:val="en-US"/>
        </w:rPr>
        <w:t>A látványértelmezésben szerepet játszó tényez</w:t>
      </w:r>
      <w:r>
        <w:rPr>
          <w:spacing w:val="-9"/>
          <w:sz w:val="22"/>
          <w:szCs w:val="22"/>
          <w:highlight w:val="white"/>
        </w:rPr>
        <w:t xml:space="preserve">ők </w:t>
      </w:r>
      <w:r>
        <w:rPr>
          <w:i/>
          <w:iCs/>
          <w:spacing w:val="-9"/>
          <w:sz w:val="22"/>
          <w:szCs w:val="22"/>
          <w:highlight w:val="white"/>
        </w:rPr>
        <w:t xml:space="preserve">(pl. nézőpont, arányok) </w:t>
      </w:r>
      <w:r>
        <w:rPr>
          <w:spacing w:val="-8"/>
          <w:sz w:val="22"/>
          <w:szCs w:val="22"/>
          <w:highlight w:val="white"/>
        </w:rPr>
        <w:t>lényegének jelentésének ismerete és alkalmazása az elemzés során.</w:t>
      </w:r>
    </w:p>
    <w:p w:rsidR="00734299" w:rsidRDefault="00734299" w:rsidP="00E510A3">
      <w:pPr>
        <w:widowControl w:val="0"/>
        <w:autoSpaceDE w:val="0"/>
        <w:autoSpaceDN w:val="0"/>
        <w:adjustRightInd w:val="0"/>
        <w:spacing w:before="456" w:after="163" w:line="264" w:lineRule="atLeast"/>
        <w:ind w:left="3720" w:right="461"/>
        <w:rPr>
          <w:sz w:val="22"/>
          <w:szCs w:val="22"/>
          <w:highlight w:val="white"/>
          <w:lang w:val="en-US"/>
        </w:rPr>
      </w:pPr>
    </w:p>
    <w:p w:rsidR="00734299" w:rsidRDefault="00734299" w:rsidP="00E510A3">
      <w:pPr>
        <w:widowControl w:val="0"/>
        <w:autoSpaceDE w:val="0"/>
        <w:autoSpaceDN w:val="0"/>
        <w:adjustRightInd w:val="0"/>
        <w:spacing w:after="200" w:line="758" w:lineRule="atLeast"/>
        <w:ind w:left="5"/>
        <w:rPr>
          <w:sz w:val="22"/>
          <w:szCs w:val="22"/>
          <w:highlight w:val="white"/>
        </w:rPr>
      </w:pPr>
      <w:r>
        <w:rPr>
          <w:spacing w:val="-9"/>
          <w:sz w:val="22"/>
          <w:szCs w:val="22"/>
          <w:highlight w:val="white"/>
          <w:lang w:val="en-US"/>
        </w:rPr>
        <w:t xml:space="preserve">Térábrázolási módok </w:t>
      </w:r>
      <w:r>
        <w:rPr>
          <w:spacing w:val="-8"/>
          <w:sz w:val="22"/>
          <w:szCs w:val="22"/>
          <w:highlight w:val="white"/>
          <w:lang w:val="en-US"/>
        </w:rPr>
        <w:t>Vizuális min</w:t>
      </w:r>
      <w:r>
        <w:rPr>
          <w:spacing w:val="-8"/>
          <w:sz w:val="22"/>
          <w:szCs w:val="22"/>
          <w:highlight w:val="white"/>
        </w:rPr>
        <w:t>őségek</w:t>
      </w:r>
    </w:p>
    <w:p w:rsidR="00734299" w:rsidRDefault="00734299" w:rsidP="00E510A3">
      <w:pPr>
        <w:widowControl w:val="0"/>
        <w:autoSpaceDE w:val="0"/>
        <w:autoSpaceDN w:val="0"/>
        <w:adjustRightInd w:val="0"/>
        <w:spacing w:before="514" w:after="200" w:line="276" w:lineRule="auto"/>
        <w:rPr>
          <w:sz w:val="22"/>
          <w:szCs w:val="22"/>
          <w:highlight w:val="white"/>
          <w:lang w:val="en-US"/>
        </w:rPr>
      </w:pPr>
      <w:r>
        <w:rPr>
          <w:spacing w:val="-9"/>
          <w:sz w:val="22"/>
          <w:szCs w:val="22"/>
          <w:highlight w:val="white"/>
          <w:lang w:val="en-US"/>
        </w:rPr>
        <w:t>Látványértelmezés</w:t>
      </w:r>
    </w:p>
    <w:p w:rsidR="00734299" w:rsidRDefault="00734299" w:rsidP="00E510A3">
      <w:pPr>
        <w:widowControl w:val="0"/>
        <w:autoSpaceDE w:val="0"/>
        <w:autoSpaceDN w:val="0"/>
        <w:adjustRightInd w:val="0"/>
        <w:spacing w:before="634" w:after="200" w:line="276" w:lineRule="auto"/>
        <w:ind w:left="5"/>
        <w:rPr>
          <w:sz w:val="22"/>
          <w:szCs w:val="22"/>
          <w:highlight w:val="white"/>
          <w:lang w:val="en-US"/>
        </w:rPr>
      </w:pPr>
      <w:r>
        <w:rPr>
          <w:spacing w:val="-8"/>
          <w:sz w:val="22"/>
          <w:szCs w:val="22"/>
          <w:highlight w:val="white"/>
          <w:lang w:val="en-US"/>
        </w:rPr>
        <w:t>Kontraszt, harmónia</w:t>
      </w:r>
    </w:p>
    <w:p w:rsidR="00734299" w:rsidRDefault="00734299" w:rsidP="00E510A3">
      <w:pPr>
        <w:widowControl w:val="0"/>
        <w:autoSpaceDE w:val="0"/>
        <w:autoSpaceDN w:val="0"/>
        <w:adjustRightInd w:val="0"/>
        <w:spacing w:before="221" w:after="200" w:line="274" w:lineRule="atLeast"/>
        <w:ind w:left="5" w:right="461"/>
        <w:rPr>
          <w:sz w:val="22"/>
          <w:szCs w:val="22"/>
          <w:highlight w:val="white"/>
          <w:lang w:val="en-US"/>
        </w:rPr>
      </w:pPr>
      <w:r>
        <w:rPr>
          <w:sz w:val="22"/>
          <w:szCs w:val="22"/>
          <w:highlight w:val="white"/>
          <w:lang w:val="en-US"/>
        </w:rPr>
        <w:br w:type="page"/>
      </w:r>
      <w:r>
        <w:rPr>
          <w:spacing w:val="-10"/>
          <w:sz w:val="22"/>
          <w:szCs w:val="22"/>
          <w:highlight w:val="white"/>
          <w:lang w:val="en-US"/>
        </w:rPr>
        <w:t xml:space="preserve">A legjellegzetesebb térábrázolási konvenciók lényegének ismerete, és </w:t>
      </w:r>
      <w:r>
        <w:rPr>
          <w:sz w:val="22"/>
          <w:szCs w:val="22"/>
          <w:highlight w:val="white"/>
          <w:lang w:val="en-US"/>
        </w:rPr>
        <w:t>összehasonlítása az elemzés során.</w:t>
      </w:r>
    </w:p>
    <w:p w:rsidR="00734299" w:rsidRDefault="00734299" w:rsidP="00E510A3">
      <w:pPr>
        <w:widowControl w:val="0"/>
        <w:autoSpaceDE w:val="0"/>
        <w:autoSpaceDN w:val="0"/>
        <w:adjustRightInd w:val="0"/>
        <w:spacing w:before="326" w:after="200" w:line="276" w:lineRule="auto"/>
        <w:ind w:left="10"/>
        <w:rPr>
          <w:sz w:val="22"/>
          <w:szCs w:val="22"/>
          <w:highlight w:val="white"/>
        </w:rPr>
      </w:pPr>
      <w:r>
        <w:rPr>
          <w:spacing w:val="-9"/>
          <w:sz w:val="22"/>
          <w:szCs w:val="22"/>
          <w:highlight w:val="white"/>
          <w:lang w:val="en-US"/>
        </w:rPr>
        <w:t>Vizuális min</w:t>
      </w:r>
      <w:r>
        <w:rPr>
          <w:spacing w:val="-9"/>
          <w:sz w:val="22"/>
          <w:szCs w:val="22"/>
          <w:highlight w:val="white"/>
        </w:rPr>
        <w:t>őségek differenciált megkülönböztetése.</w:t>
      </w:r>
    </w:p>
    <w:p w:rsidR="00734299" w:rsidRDefault="00734299" w:rsidP="00E510A3">
      <w:pPr>
        <w:widowControl w:val="0"/>
        <w:autoSpaceDE w:val="0"/>
        <w:autoSpaceDN w:val="0"/>
        <w:adjustRightInd w:val="0"/>
        <w:spacing w:before="427" w:after="200" w:line="293" w:lineRule="atLeast"/>
        <w:ind w:left="34"/>
        <w:rPr>
          <w:sz w:val="22"/>
          <w:szCs w:val="22"/>
          <w:highlight w:val="white"/>
        </w:rPr>
      </w:pPr>
      <w:r>
        <w:rPr>
          <w:spacing w:val="-10"/>
          <w:sz w:val="22"/>
          <w:szCs w:val="22"/>
          <w:highlight w:val="white"/>
          <w:lang w:val="en-US"/>
        </w:rPr>
        <w:t>A látványértelmezésben szerepet játszó tényez</w:t>
      </w:r>
      <w:r>
        <w:rPr>
          <w:spacing w:val="-10"/>
          <w:sz w:val="22"/>
          <w:szCs w:val="22"/>
          <w:highlight w:val="white"/>
        </w:rPr>
        <w:t xml:space="preserve">ők ismerete és alkalmazása az </w:t>
      </w:r>
      <w:r>
        <w:rPr>
          <w:sz w:val="22"/>
          <w:szCs w:val="22"/>
          <w:highlight w:val="white"/>
        </w:rPr>
        <w:t>elemzés során.</w:t>
      </w:r>
    </w:p>
    <w:p w:rsidR="00734299" w:rsidRDefault="00734299" w:rsidP="00E510A3">
      <w:pPr>
        <w:widowControl w:val="0"/>
        <w:autoSpaceDE w:val="0"/>
        <w:autoSpaceDN w:val="0"/>
        <w:adjustRightInd w:val="0"/>
        <w:spacing w:before="442" w:after="200" w:line="276" w:lineRule="auto"/>
        <w:ind w:left="43"/>
        <w:rPr>
          <w:sz w:val="22"/>
          <w:szCs w:val="22"/>
          <w:highlight w:val="white"/>
          <w:lang w:val="en-US"/>
        </w:rPr>
      </w:pPr>
      <w:r>
        <w:rPr>
          <w:spacing w:val="-10"/>
          <w:sz w:val="22"/>
          <w:szCs w:val="22"/>
          <w:highlight w:val="white"/>
          <w:lang w:val="en-US"/>
        </w:rPr>
        <w:t>Színharmóniák, színkontrasztok felismerése és lényegének ismerete.</w:t>
      </w:r>
    </w:p>
    <w:p w:rsidR="00734299" w:rsidRDefault="00734299" w:rsidP="00E510A3">
      <w:pPr>
        <w:widowControl w:val="0"/>
        <w:autoSpaceDE w:val="0"/>
        <w:autoSpaceDN w:val="0"/>
        <w:adjustRightInd w:val="0"/>
        <w:spacing w:before="442" w:after="200" w:line="276" w:lineRule="auto"/>
        <w:ind w:left="43"/>
        <w:rPr>
          <w:sz w:val="22"/>
          <w:szCs w:val="22"/>
          <w:highlight w:val="white"/>
          <w:lang w:val="en-US"/>
        </w:rPr>
      </w:pPr>
    </w:p>
    <w:p w:rsidR="00734299" w:rsidRDefault="00734299" w:rsidP="00E510A3">
      <w:pPr>
        <w:widowControl w:val="0"/>
        <w:autoSpaceDE w:val="0"/>
        <w:autoSpaceDN w:val="0"/>
        <w:adjustRightInd w:val="0"/>
        <w:spacing w:before="230" w:after="200" w:line="276" w:lineRule="auto"/>
        <w:ind w:left="3749"/>
        <w:rPr>
          <w:sz w:val="22"/>
          <w:szCs w:val="22"/>
          <w:highlight w:val="white"/>
        </w:rPr>
      </w:pPr>
      <w:r>
        <w:rPr>
          <w:spacing w:val="-11"/>
          <w:sz w:val="22"/>
          <w:szCs w:val="22"/>
          <w:highlight w:val="white"/>
          <w:lang w:val="en-US"/>
        </w:rPr>
        <w:t>Kontraszt kiemel</w:t>
      </w:r>
      <w:r>
        <w:rPr>
          <w:spacing w:val="-11"/>
          <w:sz w:val="22"/>
          <w:szCs w:val="22"/>
          <w:highlight w:val="white"/>
        </w:rPr>
        <w:t>ő szerepének vizsgálata.</w:t>
      </w:r>
    </w:p>
    <w:p w:rsidR="00734299" w:rsidRDefault="00734299" w:rsidP="00E510A3">
      <w:pPr>
        <w:widowControl w:val="0"/>
        <w:autoSpaceDE w:val="0"/>
        <w:autoSpaceDN w:val="0"/>
        <w:adjustRightInd w:val="0"/>
        <w:spacing w:before="230" w:after="200" w:line="276" w:lineRule="auto"/>
        <w:ind w:left="3749"/>
        <w:rPr>
          <w:sz w:val="22"/>
          <w:szCs w:val="22"/>
          <w:highlight w:val="white"/>
          <w:lang w:val="en-US"/>
        </w:rPr>
      </w:pPr>
    </w:p>
    <w:p w:rsidR="00734299" w:rsidRDefault="00734299" w:rsidP="00E510A3">
      <w:pPr>
        <w:widowControl w:val="0"/>
        <w:autoSpaceDE w:val="0"/>
        <w:autoSpaceDN w:val="0"/>
        <w:adjustRightInd w:val="0"/>
        <w:spacing w:before="29" w:after="200" w:line="276" w:lineRule="auto"/>
        <w:rPr>
          <w:sz w:val="22"/>
          <w:szCs w:val="22"/>
          <w:highlight w:val="white"/>
          <w:lang w:val="en-US"/>
        </w:rPr>
      </w:pPr>
      <w:r>
        <w:rPr>
          <w:spacing w:val="-3"/>
          <w:sz w:val="22"/>
          <w:szCs w:val="22"/>
          <w:highlight w:val="white"/>
          <w:lang w:val="en-US"/>
        </w:rPr>
        <w:t>Kontextus</w:t>
      </w:r>
    </w:p>
    <w:p w:rsidR="00734299" w:rsidRDefault="00734299" w:rsidP="00E510A3">
      <w:pPr>
        <w:widowControl w:val="0"/>
        <w:autoSpaceDE w:val="0"/>
        <w:autoSpaceDN w:val="0"/>
        <w:adjustRightInd w:val="0"/>
        <w:spacing w:after="200" w:line="226" w:lineRule="atLeast"/>
        <w:ind w:left="5"/>
        <w:rPr>
          <w:sz w:val="22"/>
          <w:szCs w:val="22"/>
          <w:highlight w:val="white"/>
          <w:lang w:val="en-US"/>
        </w:rPr>
      </w:pPr>
      <w:r>
        <w:rPr>
          <w:sz w:val="22"/>
          <w:szCs w:val="22"/>
          <w:highlight w:val="white"/>
          <w:lang w:val="en-US"/>
        </w:rPr>
        <w:br w:type="page"/>
      </w:r>
      <w:r>
        <w:rPr>
          <w:spacing w:val="-6"/>
          <w:sz w:val="22"/>
          <w:szCs w:val="22"/>
          <w:highlight w:val="white"/>
          <w:lang w:val="en-US"/>
        </w:rPr>
        <w:t xml:space="preserve">A vizuális közlés, kifejezés jelentését meghatározó összefüggések - kontextus ■ </w:t>
      </w:r>
      <w:r>
        <w:rPr>
          <w:sz w:val="22"/>
          <w:szCs w:val="22"/>
          <w:highlight w:val="white"/>
          <w:lang w:val="en-US"/>
        </w:rPr>
        <w:t>felismerése és használata az értelmezés, elemzés során.</w:t>
      </w:r>
    </w:p>
    <w:p w:rsidR="00734299" w:rsidRDefault="00734299" w:rsidP="00E510A3">
      <w:pPr>
        <w:widowControl w:val="0"/>
        <w:autoSpaceDE w:val="0"/>
        <w:autoSpaceDN w:val="0"/>
        <w:adjustRightInd w:val="0"/>
        <w:spacing w:after="200" w:line="226" w:lineRule="atLeast"/>
        <w:ind w:left="5"/>
        <w:rPr>
          <w:sz w:val="22"/>
          <w:szCs w:val="22"/>
          <w:highlight w:val="white"/>
          <w:lang w:val="en-US"/>
        </w:rPr>
      </w:pPr>
    </w:p>
    <w:p w:rsidR="00734299" w:rsidRDefault="00734299" w:rsidP="00E510A3">
      <w:pPr>
        <w:widowControl w:val="0"/>
        <w:autoSpaceDE w:val="0"/>
        <w:autoSpaceDN w:val="0"/>
        <w:adjustRightInd w:val="0"/>
        <w:spacing w:before="446" w:after="200" w:line="1" w:lineRule="atLeast"/>
        <w:rPr>
          <w:sz w:val="22"/>
          <w:szCs w:val="22"/>
          <w:lang w:val="en-US"/>
        </w:rPr>
      </w:pPr>
    </w:p>
    <w:p w:rsidR="00734299" w:rsidRDefault="00734299" w:rsidP="00E510A3">
      <w:pPr>
        <w:widowControl w:val="0"/>
        <w:autoSpaceDE w:val="0"/>
        <w:autoSpaceDN w:val="0"/>
        <w:adjustRightInd w:val="0"/>
        <w:spacing w:after="200" w:line="226" w:lineRule="atLeast"/>
        <w:ind w:left="5"/>
        <w:rPr>
          <w:sz w:val="22"/>
          <w:szCs w:val="22"/>
          <w:highlight w:val="white"/>
          <w:lang w:val="en-US"/>
        </w:rPr>
      </w:pPr>
    </w:p>
    <w:p w:rsidR="00734299" w:rsidRDefault="00734299" w:rsidP="00E510A3">
      <w:pPr>
        <w:widowControl w:val="0"/>
        <w:autoSpaceDE w:val="0"/>
        <w:autoSpaceDN w:val="0"/>
        <w:adjustRightInd w:val="0"/>
        <w:spacing w:after="200" w:line="276" w:lineRule="auto"/>
        <w:rPr>
          <w:sz w:val="22"/>
          <w:szCs w:val="22"/>
          <w:highlight w:val="white"/>
          <w:lang w:val="en-US"/>
        </w:rPr>
      </w:pPr>
      <w:r>
        <w:rPr>
          <w:spacing w:val="-3"/>
          <w:sz w:val="22"/>
          <w:szCs w:val="22"/>
          <w:highlight w:val="white"/>
          <w:lang w:val="en-US"/>
        </w:rPr>
        <w:t>Technikák</w:t>
      </w:r>
    </w:p>
    <w:p w:rsidR="00734299" w:rsidRDefault="00734299" w:rsidP="00E510A3">
      <w:pPr>
        <w:widowControl w:val="0"/>
        <w:autoSpaceDE w:val="0"/>
        <w:autoSpaceDN w:val="0"/>
        <w:adjustRightInd w:val="0"/>
        <w:spacing w:before="72" w:after="200" w:line="276" w:lineRule="auto"/>
        <w:rPr>
          <w:sz w:val="22"/>
          <w:szCs w:val="22"/>
          <w:highlight w:val="white"/>
        </w:rPr>
      </w:pPr>
      <w:r>
        <w:rPr>
          <w:sz w:val="22"/>
          <w:szCs w:val="22"/>
          <w:highlight w:val="white"/>
          <w:lang w:val="en-US"/>
        </w:rPr>
        <w:br w:type="page"/>
      </w:r>
      <w:r>
        <w:rPr>
          <w:spacing w:val="-4"/>
          <w:sz w:val="22"/>
          <w:szCs w:val="22"/>
          <w:highlight w:val="white"/>
          <w:lang w:val="en-US"/>
        </w:rPr>
        <w:t>A vizuális közlés, kifejezés legfontosabb technikáinak leíró jelleg</w:t>
      </w:r>
      <w:r>
        <w:rPr>
          <w:spacing w:val="-4"/>
          <w:sz w:val="22"/>
          <w:szCs w:val="22"/>
          <w:highlight w:val="white"/>
        </w:rPr>
        <w:t>ű ismerete.</w:t>
      </w:r>
    </w:p>
    <w:p w:rsidR="00734299" w:rsidRDefault="00734299" w:rsidP="00E510A3">
      <w:pPr>
        <w:widowControl w:val="0"/>
        <w:autoSpaceDE w:val="0"/>
        <w:autoSpaceDN w:val="0"/>
        <w:adjustRightInd w:val="0"/>
        <w:spacing w:before="72" w:after="200" w:line="276" w:lineRule="auto"/>
        <w:rPr>
          <w:sz w:val="22"/>
          <w:szCs w:val="22"/>
          <w:highlight w:val="white"/>
          <w:lang w:val="en-US"/>
        </w:rPr>
      </w:pPr>
    </w:p>
    <w:p w:rsidR="00734299" w:rsidRDefault="00734299" w:rsidP="00E510A3">
      <w:pPr>
        <w:widowControl w:val="0"/>
        <w:autoSpaceDE w:val="0"/>
        <w:autoSpaceDN w:val="0"/>
        <w:adjustRightInd w:val="0"/>
        <w:spacing w:before="422" w:after="125" w:line="276" w:lineRule="auto"/>
        <w:ind w:left="14"/>
        <w:rPr>
          <w:sz w:val="22"/>
          <w:szCs w:val="22"/>
          <w:highlight w:val="white"/>
          <w:lang w:val="en-US"/>
        </w:rPr>
      </w:pPr>
      <w:r>
        <w:rPr>
          <w:spacing w:val="-3"/>
          <w:sz w:val="22"/>
          <w:szCs w:val="22"/>
          <w:highlight w:val="white"/>
          <w:lang w:val="en-US"/>
        </w:rPr>
        <w:t>Vizuális kommunikáció</w:t>
      </w:r>
    </w:p>
    <w:p w:rsidR="00734299" w:rsidRDefault="00734299" w:rsidP="00E510A3">
      <w:pPr>
        <w:widowControl w:val="0"/>
        <w:autoSpaceDE w:val="0"/>
        <w:autoSpaceDN w:val="0"/>
        <w:adjustRightInd w:val="0"/>
        <w:spacing w:before="422" w:after="125" w:line="276" w:lineRule="auto"/>
        <w:ind w:left="14"/>
        <w:rPr>
          <w:sz w:val="22"/>
          <w:szCs w:val="22"/>
          <w:highlight w:val="white"/>
          <w:lang w:val="en-US"/>
        </w:rPr>
      </w:pPr>
    </w:p>
    <w:p w:rsidR="00734299" w:rsidRDefault="00734299" w:rsidP="00E510A3">
      <w:pPr>
        <w:widowControl w:val="0"/>
        <w:autoSpaceDE w:val="0"/>
        <w:autoSpaceDN w:val="0"/>
        <w:adjustRightInd w:val="0"/>
        <w:spacing w:after="200" w:line="859" w:lineRule="atLeast"/>
        <w:rPr>
          <w:sz w:val="22"/>
          <w:szCs w:val="22"/>
          <w:highlight w:val="white"/>
        </w:rPr>
      </w:pPr>
      <w:r>
        <w:rPr>
          <w:spacing w:val="-4"/>
          <w:sz w:val="22"/>
          <w:szCs w:val="22"/>
          <w:highlight w:val="white"/>
          <w:lang w:val="en-US"/>
        </w:rPr>
        <w:t>Folyamat, mozgás, id</w:t>
      </w:r>
      <w:r>
        <w:rPr>
          <w:spacing w:val="-4"/>
          <w:sz w:val="22"/>
          <w:szCs w:val="22"/>
          <w:highlight w:val="white"/>
        </w:rPr>
        <w:t xml:space="preserve">ő </w:t>
      </w:r>
      <w:r>
        <w:rPr>
          <w:sz w:val="22"/>
          <w:szCs w:val="22"/>
          <w:highlight w:val="white"/>
        </w:rPr>
        <w:t xml:space="preserve">Kép és szöveg </w:t>
      </w:r>
      <w:r>
        <w:rPr>
          <w:spacing w:val="-2"/>
          <w:sz w:val="22"/>
          <w:szCs w:val="22"/>
          <w:highlight w:val="white"/>
        </w:rPr>
        <w:t>Vizuális információ</w:t>
      </w:r>
    </w:p>
    <w:p w:rsidR="00734299" w:rsidRDefault="00734299" w:rsidP="00E510A3">
      <w:pPr>
        <w:widowControl w:val="0"/>
        <w:autoSpaceDE w:val="0"/>
        <w:autoSpaceDN w:val="0"/>
        <w:adjustRightInd w:val="0"/>
        <w:spacing w:before="403" w:after="200" w:line="216" w:lineRule="atLeast"/>
        <w:ind w:left="5"/>
        <w:rPr>
          <w:sz w:val="22"/>
          <w:szCs w:val="22"/>
          <w:highlight w:val="white"/>
        </w:rPr>
      </w:pPr>
      <w:r>
        <w:rPr>
          <w:sz w:val="22"/>
          <w:szCs w:val="22"/>
          <w:highlight w:val="white"/>
          <w:lang w:val="en-US"/>
        </w:rPr>
        <w:br w:type="page"/>
      </w:r>
      <w:r>
        <w:rPr>
          <w:spacing w:val="-4"/>
          <w:sz w:val="22"/>
          <w:szCs w:val="22"/>
          <w:highlight w:val="white"/>
          <w:lang w:val="en-US"/>
        </w:rPr>
        <w:t>Id</w:t>
      </w:r>
      <w:r>
        <w:rPr>
          <w:spacing w:val="-4"/>
          <w:sz w:val="22"/>
          <w:szCs w:val="22"/>
          <w:highlight w:val="white"/>
        </w:rPr>
        <w:t xml:space="preserve">őt, mozgást, változást rögzítő vizuális megjelenítési módok ismerete és </w:t>
      </w:r>
      <w:r>
        <w:rPr>
          <w:sz w:val="22"/>
          <w:szCs w:val="22"/>
          <w:highlight w:val="white"/>
        </w:rPr>
        <w:t>összehasonlítása.</w:t>
      </w:r>
    </w:p>
    <w:p w:rsidR="00734299" w:rsidRDefault="00734299" w:rsidP="00E510A3">
      <w:pPr>
        <w:widowControl w:val="0"/>
        <w:autoSpaceDE w:val="0"/>
        <w:autoSpaceDN w:val="0"/>
        <w:adjustRightInd w:val="0"/>
        <w:spacing w:before="528" w:after="200" w:line="276" w:lineRule="auto"/>
        <w:rPr>
          <w:sz w:val="22"/>
          <w:szCs w:val="22"/>
          <w:highlight w:val="white"/>
        </w:rPr>
      </w:pPr>
      <w:r>
        <w:rPr>
          <w:spacing w:val="-3"/>
          <w:sz w:val="22"/>
          <w:szCs w:val="22"/>
          <w:highlight w:val="white"/>
          <w:lang w:val="en-US"/>
        </w:rPr>
        <w:t>Szöveg és kép kölcsönhatásának elemz</w:t>
      </w:r>
      <w:r>
        <w:rPr>
          <w:spacing w:val="-3"/>
          <w:sz w:val="22"/>
          <w:szCs w:val="22"/>
          <w:highlight w:val="white"/>
        </w:rPr>
        <w:t>ő vizsgálata.</w:t>
      </w:r>
    </w:p>
    <w:p w:rsidR="00734299" w:rsidRDefault="00734299" w:rsidP="00E510A3">
      <w:pPr>
        <w:widowControl w:val="0"/>
        <w:autoSpaceDE w:val="0"/>
        <w:autoSpaceDN w:val="0"/>
        <w:adjustRightInd w:val="0"/>
        <w:spacing w:before="466" w:after="200"/>
        <w:rPr>
          <w:sz w:val="22"/>
          <w:szCs w:val="22"/>
          <w:highlight w:val="white"/>
        </w:rPr>
      </w:pPr>
      <w:r>
        <w:rPr>
          <w:spacing w:val="-3"/>
          <w:sz w:val="22"/>
          <w:szCs w:val="22"/>
          <w:highlight w:val="white"/>
          <w:lang w:val="en-US"/>
        </w:rPr>
        <w:t>A köznapi és m</w:t>
      </w:r>
      <w:r>
        <w:rPr>
          <w:spacing w:val="-3"/>
          <w:sz w:val="22"/>
          <w:szCs w:val="22"/>
          <w:highlight w:val="white"/>
        </w:rPr>
        <w:t xml:space="preserve">űvészi vizuális közlésekben előforduló legfontosabb jelek, </w:t>
      </w:r>
      <w:r>
        <w:rPr>
          <w:sz w:val="22"/>
          <w:szCs w:val="22"/>
          <w:highlight w:val="white"/>
        </w:rPr>
        <w:t>jelképek, motívumok értelmezése.</w:t>
      </w:r>
    </w:p>
    <w:p w:rsidR="00734299" w:rsidRDefault="00734299" w:rsidP="00E510A3">
      <w:pPr>
        <w:widowControl w:val="0"/>
        <w:autoSpaceDE w:val="0"/>
        <w:autoSpaceDN w:val="0"/>
        <w:adjustRightInd w:val="0"/>
        <w:spacing w:before="466" w:after="200"/>
        <w:rPr>
          <w:sz w:val="22"/>
          <w:szCs w:val="22"/>
          <w:highlight w:val="white"/>
          <w:lang w:val="en-US"/>
        </w:rPr>
      </w:pPr>
    </w:p>
    <w:p w:rsidR="00734299" w:rsidRDefault="00734299" w:rsidP="00E510A3">
      <w:pPr>
        <w:widowControl w:val="0"/>
        <w:autoSpaceDE w:val="0"/>
        <w:autoSpaceDN w:val="0"/>
        <w:adjustRightInd w:val="0"/>
        <w:spacing w:before="547" w:after="562" w:line="250" w:lineRule="atLeast"/>
        <w:ind w:left="3653"/>
        <w:rPr>
          <w:sz w:val="22"/>
          <w:szCs w:val="22"/>
          <w:highlight w:val="white"/>
        </w:rPr>
      </w:pPr>
      <w:r>
        <w:rPr>
          <w:spacing w:val="-3"/>
          <w:sz w:val="22"/>
          <w:szCs w:val="22"/>
          <w:highlight w:val="white"/>
          <w:lang w:val="en-US"/>
        </w:rPr>
        <w:t>A köznapi közlésekben el</w:t>
      </w:r>
      <w:r>
        <w:rPr>
          <w:spacing w:val="-3"/>
          <w:sz w:val="22"/>
          <w:szCs w:val="22"/>
          <w:highlight w:val="white"/>
        </w:rPr>
        <w:t xml:space="preserve">őforduló vizuális információk értelmezése </w:t>
      </w:r>
      <w:r>
        <w:rPr>
          <w:i/>
          <w:iCs/>
          <w:spacing w:val="-3"/>
          <w:sz w:val="22"/>
          <w:szCs w:val="22"/>
          <w:highlight w:val="white"/>
        </w:rPr>
        <w:t xml:space="preserve">(pl. műszaki </w:t>
      </w:r>
      <w:r>
        <w:rPr>
          <w:i/>
          <w:iCs/>
          <w:sz w:val="22"/>
          <w:szCs w:val="22"/>
          <w:highlight w:val="white"/>
        </w:rPr>
        <w:t>rajz, folyamatábra).</w:t>
      </w:r>
    </w:p>
    <w:p w:rsidR="00734299" w:rsidRDefault="00734299" w:rsidP="00E510A3">
      <w:pPr>
        <w:widowControl w:val="0"/>
        <w:autoSpaceDE w:val="0"/>
        <w:autoSpaceDN w:val="0"/>
        <w:adjustRightInd w:val="0"/>
        <w:spacing w:before="547" w:after="562" w:line="250" w:lineRule="atLeast"/>
        <w:ind w:left="3653"/>
        <w:rPr>
          <w:sz w:val="22"/>
          <w:szCs w:val="22"/>
          <w:highlight w:val="white"/>
          <w:lang w:val="en-US"/>
        </w:rPr>
      </w:pPr>
    </w:p>
    <w:p w:rsidR="00734299" w:rsidRDefault="00734299" w:rsidP="00E510A3">
      <w:pPr>
        <w:widowControl w:val="0"/>
        <w:autoSpaceDE w:val="0"/>
        <w:autoSpaceDN w:val="0"/>
        <w:adjustRightInd w:val="0"/>
        <w:spacing w:before="120" w:after="200" w:line="276" w:lineRule="auto"/>
        <w:rPr>
          <w:sz w:val="22"/>
          <w:szCs w:val="22"/>
          <w:highlight w:val="white"/>
          <w:lang w:val="en-US"/>
        </w:rPr>
      </w:pPr>
      <w:r>
        <w:rPr>
          <w:spacing w:val="-4"/>
          <w:sz w:val="22"/>
          <w:szCs w:val="22"/>
          <w:highlight w:val="white"/>
          <w:lang w:val="en-US"/>
        </w:rPr>
        <w:t>Tömegkommunikáció</w:t>
      </w:r>
    </w:p>
    <w:p w:rsidR="00734299" w:rsidRDefault="00734299" w:rsidP="00E510A3">
      <w:pPr>
        <w:widowControl w:val="0"/>
        <w:autoSpaceDE w:val="0"/>
        <w:autoSpaceDN w:val="0"/>
        <w:adjustRightInd w:val="0"/>
        <w:spacing w:after="200" w:line="276" w:lineRule="auto"/>
        <w:rPr>
          <w:sz w:val="22"/>
          <w:szCs w:val="22"/>
          <w:highlight w:val="white"/>
          <w:lang w:val="en-US"/>
        </w:rPr>
      </w:pPr>
      <w:r>
        <w:rPr>
          <w:sz w:val="22"/>
          <w:szCs w:val="22"/>
          <w:highlight w:val="white"/>
          <w:lang w:val="en-US"/>
        </w:rPr>
        <w:br w:type="page"/>
      </w:r>
      <w:r>
        <w:rPr>
          <w:spacing w:val="-3"/>
          <w:sz w:val="22"/>
          <w:szCs w:val="22"/>
          <w:highlight w:val="white"/>
          <w:lang w:val="en-US"/>
        </w:rPr>
        <w:t>A tömegkommunikáció legfontosabb eszközeinek, formáinak ismerete és</w:t>
      </w:r>
    </w:p>
    <w:p w:rsidR="00734299" w:rsidRDefault="00734299" w:rsidP="00E510A3">
      <w:pPr>
        <w:widowControl w:val="0"/>
        <w:autoSpaceDE w:val="0"/>
        <w:autoSpaceDN w:val="0"/>
        <w:adjustRightInd w:val="0"/>
        <w:spacing w:before="5" w:after="200" w:line="276" w:lineRule="auto"/>
        <w:ind w:left="19"/>
        <w:rPr>
          <w:sz w:val="22"/>
          <w:szCs w:val="22"/>
          <w:highlight w:val="white"/>
          <w:lang w:val="en-US"/>
        </w:rPr>
      </w:pPr>
      <w:r>
        <w:rPr>
          <w:spacing w:val="-3"/>
          <w:sz w:val="22"/>
          <w:szCs w:val="22"/>
          <w:highlight w:val="white"/>
          <w:lang w:val="en-US"/>
        </w:rPr>
        <w:t>megkülönböztetése.</w:t>
      </w:r>
    </w:p>
    <w:p w:rsidR="00734299" w:rsidRDefault="00734299" w:rsidP="00E510A3">
      <w:pPr>
        <w:widowControl w:val="0"/>
        <w:autoSpaceDE w:val="0"/>
        <w:autoSpaceDN w:val="0"/>
        <w:adjustRightInd w:val="0"/>
        <w:spacing w:before="5" w:after="200" w:line="276" w:lineRule="auto"/>
        <w:ind w:left="19"/>
        <w:rPr>
          <w:sz w:val="22"/>
          <w:szCs w:val="22"/>
          <w:highlight w:val="white"/>
          <w:lang w:val="en-US"/>
        </w:rPr>
      </w:pPr>
    </w:p>
    <w:p w:rsidR="00734299" w:rsidRDefault="00734299" w:rsidP="00E510A3">
      <w:pPr>
        <w:widowControl w:val="0"/>
        <w:autoSpaceDE w:val="0"/>
        <w:autoSpaceDN w:val="0"/>
        <w:adjustRightInd w:val="0"/>
        <w:spacing w:before="552" w:after="221" w:line="276" w:lineRule="auto"/>
        <w:ind w:left="3643"/>
        <w:rPr>
          <w:sz w:val="22"/>
          <w:szCs w:val="22"/>
          <w:highlight w:val="white"/>
        </w:rPr>
      </w:pPr>
      <w:r>
        <w:rPr>
          <w:spacing w:val="-4"/>
          <w:sz w:val="22"/>
          <w:szCs w:val="22"/>
          <w:highlight w:val="white"/>
          <w:lang w:val="en-US"/>
        </w:rPr>
        <w:t>A tömegkommunikáció jelent</w:t>
      </w:r>
      <w:r>
        <w:rPr>
          <w:spacing w:val="-4"/>
          <w:sz w:val="22"/>
          <w:szCs w:val="22"/>
          <w:highlight w:val="white"/>
        </w:rPr>
        <w:t>őségének, működési hatásrendszerének ismerete.</w:t>
      </w:r>
    </w:p>
    <w:p w:rsidR="00734299" w:rsidRDefault="00734299" w:rsidP="00E510A3">
      <w:pPr>
        <w:widowControl w:val="0"/>
        <w:autoSpaceDE w:val="0"/>
        <w:autoSpaceDN w:val="0"/>
        <w:adjustRightInd w:val="0"/>
        <w:spacing w:before="552" w:after="221" w:line="276" w:lineRule="auto"/>
        <w:ind w:left="3643"/>
        <w:rPr>
          <w:sz w:val="22"/>
          <w:szCs w:val="22"/>
          <w:highlight w:val="white"/>
          <w:lang w:val="en-US"/>
        </w:rPr>
      </w:pPr>
    </w:p>
    <w:p w:rsidR="00734299" w:rsidRDefault="00734299" w:rsidP="00E510A3">
      <w:pPr>
        <w:widowControl w:val="0"/>
        <w:autoSpaceDE w:val="0"/>
        <w:autoSpaceDN w:val="0"/>
        <w:adjustRightInd w:val="0"/>
        <w:spacing w:after="200" w:line="778" w:lineRule="atLeast"/>
        <w:ind w:left="5"/>
        <w:rPr>
          <w:sz w:val="22"/>
          <w:szCs w:val="22"/>
          <w:highlight w:val="white"/>
          <w:lang w:val="en-US"/>
        </w:rPr>
      </w:pPr>
      <w:r>
        <w:rPr>
          <w:spacing w:val="-1"/>
          <w:sz w:val="22"/>
          <w:szCs w:val="22"/>
          <w:highlight w:val="white"/>
          <w:lang w:val="en-US"/>
        </w:rPr>
        <w:t xml:space="preserve">Médiakategóriák </w:t>
      </w:r>
      <w:r>
        <w:rPr>
          <w:spacing w:val="-3"/>
          <w:sz w:val="22"/>
          <w:szCs w:val="22"/>
          <w:highlight w:val="white"/>
          <w:lang w:val="en-US"/>
        </w:rPr>
        <w:t>Fotó és mozgókép</w:t>
      </w:r>
    </w:p>
    <w:p w:rsidR="00734299" w:rsidRDefault="00734299" w:rsidP="00E510A3">
      <w:pPr>
        <w:widowControl w:val="0"/>
        <w:autoSpaceDE w:val="0"/>
        <w:autoSpaceDN w:val="0"/>
        <w:adjustRightInd w:val="0"/>
        <w:spacing w:before="408" w:after="200" w:line="276" w:lineRule="auto"/>
        <w:rPr>
          <w:sz w:val="22"/>
          <w:szCs w:val="22"/>
          <w:highlight w:val="white"/>
          <w:lang w:val="en-US"/>
        </w:rPr>
      </w:pPr>
      <w:r>
        <w:rPr>
          <w:sz w:val="22"/>
          <w:szCs w:val="22"/>
          <w:highlight w:val="white"/>
          <w:lang w:val="en-US"/>
        </w:rPr>
        <w:br w:type="page"/>
      </w:r>
      <w:r>
        <w:rPr>
          <w:spacing w:val="-3"/>
          <w:sz w:val="22"/>
          <w:szCs w:val="22"/>
          <w:highlight w:val="white"/>
          <w:lang w:val="en-US"/>
        </w:rPr>
        <w:t>A legfontosabb médiakategóriák kommunikatív és esztétikai hatásának ismerete.</w:t>
      </w:r>
    </w:p>
    <w:p w:rsidR="00734299" w:rsidRDefault="00734299" w:rsidP="00E510A3">
      <w:pPr>
        <w:widowControl w:val="0"/>
        <w:autoSpaceDE w:val="0"/>
        <w:autoSpaceDN w:val="0"/>
        <w:adjustRightInd w:val="0"/>
        <w:spacing w:before="254" w:after="200" w:line="590" w:lineRule="atLeast"/>
        <w:ind w:left="5"/>
        <w:rPr>
          <w:sz w:val="22"/>
          <w:szCs w:val="22"/>
          <w:highlight w:val="white"/>
          <w:lang w:val="en-US"/>
        </w:rPr>
      </w:pPr>
      <w:r>
        <w:rPr>
          <w:spacing w:val="-1"/>
          <w:sz w:val="22"/>
          <w:szCs w:val="22"/>
          <w:highlight w:val="white"/>
          <w:lang w:val="en-US"/>
        </w:rPr>
        <w:t>Fotó elemzése.</w:t>
      </w:r>
    </w:p>
    <w:p w:rsidR="00734299" w:rsidRDefault="00734299" w:rsidP="00E510A3">
      <w:pPr>
        <w:widowControl w:val="0"/>
        <w:autoSpaceDE w:val="0"/>
        <w:autoSpaceDN w:val="0"/>
        <w:adjustRightInd w:val="0"/>
        <w:spacing w:after="200" w:line="590" w:lineRule="atLeast"/>
        <w:ind w:left="10"/>
        <w:rPr>
          <w:sz w:val="22"/>
          <w:szCs w:val="22"/>
          <w:highlight w:val="white"/>
        </w:rPr>
      </w:pPr>
      <w:r>
        <w:rPr>
          <w:spacing w:val="-2"/>
          <w:sz w:val="22"/>
          <w:szCs w:val="22"/>
          <w:highlight w:val="white"/>
          <w:lang w:val="en-US"/>
        </w:rPr>
        <w:t>A fotó és film legfontosabb m</w:t>
      </w:r>
      <w:r>
        <w:rPr>
          <w:spacing w:val="-2"/>
          <w:sz w:val="22"/>
          <w:szCs w:val="22"/>
          <w:highlight w:val="white"/>
        </w:rPr>
        <w:t>űtípusainak ismerete.</w:t>
      </w:r>
    </w:p>
    <w:p w:rsidR="00734299" w:rsidRDefault="00734299" w:rsidP="00E510A3">
      <w:pPr>
        <w:widowControl w:val="0"/>
        <w:autoSpaceDE w:val="0"/>
        <w:autoSpaceDN w:val="0"/>
        <w:adjustRightInd w:val="0"/>
        <w:spacing w:after="200" w:line="590" w:lineRule="atLeast"/>
        <w:ind w:left="19"/>
        <w:rPr>
          <w:sz w:val="22"/>
          <w:szCs w:val="22"/>
          <w:highlight w:val="white"/>
          <w:lang w:val="en-US"/>
        </w:rPr>
      </w:pPr>
      <w:r>
        <w:rPr>
          <w:spacing w:val="-2"/>
          <w:sz w:val="22"/>
          <w:szCs w:val="22"/>
          <w:highlight w:val="white"/>
          <w:lang w:val="en-US"/>
        </w:rPr>
        <w:t>A mozgóképi kifejezés legfontosabb eszközeinek ismerete.</w:t>
      </w:r>
    </w:p>
    <w:p w:rsidR="00734299" w:rsidRDefault="00734299" w:rsidP="00E510A3">
      <w:pPr>
        <w:widowControl w:val="0"/>
        <w:autoSpaceDE w:val="0"/>
        <w:autoSpaceDN w:val="0"/>
        <w:adjustRightInd w:val="0"/>
        <w:spacing w:after="200" w:line="590" w:lineRule="atLeast"/>
        <w:ind w:left="24"/>
        <w:rPr>
          <w:sz w:val="22"/>
          <w:szCs w:val="22"/>
          <w:highlight w:val="white"/>
        </w:rPr>
      </w:pPr>
      <w:r>
        <w:rPr>
          <w:spacing w:val="-2"/>
          <w:sz w:val="22"/>
          <w:szCs w:val="22"/>
          <w:highlight w:val="white"/>
          <w:lang w:val="en-US"/>
        </w:rPr>
        <w:t>A fotó és film m</w:t>
      </w:r>
      <w:r>
        <w:rPr>
          <w:spacing w:val="-2"/>
          <w:sz w:val="22"/>
          <w:szCs w:val="22"/>
          <w:highlight w:val="white"/>
        </w:rPr>
        <w:t>űfajainak ismerete.</w:t>
      </w:r>
    </w:p>
    <w:p w:rsidR="00734299" w:rsidRDefault="00734299" w:rsidP="00E510A3">
      <w:pPr>
        <w:widowControl w:val="0"/>
        <w:autoSpaceDE w:val="0"/>
        <w:autoSpaceDN w:val="0"/>
        <w:adjustRightInd w:val="0"/>
        <w:spacing w:before="254" w:after="200" w:line="276" w:lineRule="auto"/>
        <w:ind w:left="34"/>
        <w:rPr>
          <w:sz w:val="22"/>
          <w:szCs w:val="22"/>
          <w:highlight w:val="white"/>
        </w:rPr>
      </w:pPr>
      <w:r>
        <w:rPr>
          <w:spacing w:val="-2"/>
          <w:sz w:val="22"/>
          <w:szCs w:val="22"/>
          <w:highlight w:val="white"/>
          <w:lang w:val="en-US"/>
        </w:rPr>
        <w:t>A fotó képz</w:t>
      </w:r>
      <w:r>
        <w:rPr>
          <w:spacing w:val="-2"/>
          <w:sz w:val="22"/>
          <w:szCs w:val="22"/>
          <w:highlight w:val="white"/>
        </w:rPr>
        <w:t>őművészeti felhasználásának ismerete.</w:t>
      </w:r>
    </w:p>
    <w:p w:rsidR="00734299" w:rsidRDefault="00734299" w:rsidP="00E510A3">
      <w:pPr>
        <w:widowControl w:val="0"/>
        <w:autoSpaceDE w:val="0"/>
        <w:autoSpaceDN w:val="0"/>
        <w:adjustRightInd w:val="0"/>
        <w:spacing w:before="336" w:after="200" w:line="276" w:lineRule="auto"/>
        <w:ind w:left="34"/>
        <w:rPr>
          <w:sz w:val="22"/>
          <w:szCs w:val="22"/>
          <w:highlight w:val="white"/>
          <w:lang w:val="en-US"/>
        </w:rPr>
      </w:pPr>
      <w:r>
        <w:rPr>
          <w:spacing w:val="-2"/>
          <w:sz w:val="22"/>
          <w:szCs w:val="22"/>
          <w:highlight w:val="white"/>
          <w:lang w:val="en-US"/>
        </w:rPr>
        <w:t>Álló- és mozgóképi reklámanyag képi hatásának elemzése.</w:t>
      </w:r>
    </w:p>
    <w:p w:rsidR="00734299" w:rsidRDefault="00734299" w:rsidP="00E510A3">
      <w:pPr>
        <w:widowControl w:val="0"/>
        <w:autoSpaceDE w:val="0"/>
        <w:autoSpaceDN w:val="0"/>
        <w:adjustRightInd w:val="0"/>
        <w:spacing w:before="336" w:after="200" w:line="276" w:lineRule="auto"/>
        <w:ind w:left="34"/>
        <w:rPr>
          <w:sz w:val="22"/>
          <w:szCs w:val="22"/>
          <w:highlight w:val="white"/>
          <w:lang w:val="en-US"/>
        </w:rPr>
      </w:pPr>
    </w:p>
    <w:p w:rsidR="00734299" w:rsidRDefault="00734299" w:rsidP="00E510A3">
      <w:pPr>
        <w:widowControl w:val="0"/>
        <w:autoSpaceDE w:val="0"/>
        <w:autoSpaceDN w:val="0"/>
        <w:adjustRightInd w:val="0"/>
        <w:spacing w:before="475" w:after="374" w:line="276" w:lineRule="auto"/>
        <w:ind w:left="62"/>
        <w:rPr>
          <w:sz w:val="22"/>
          <w:szCs w:val="22"/>
          <w:highlight w:val="white"/>
          <w:lang w:val="en-US"/>
        </w:rPr>
      </w:pPr>
      <w:r>
        <w:rPr>
          <w:spacing w:val="-2"/>
          <w:sz w:val="22"/>
          <w:szCs w:val="22"/>
          <w:highlight w:val="white"/>
          <w:lang w:val="en-US"/>
        </w:rPr>
        <w:t>Tárgy- és környezetkultúra</w:t>
      </w:r>
    </w:p>
    <w:p w:rsidR="00734299" w:rsidRDefault="00734299" w:rsidP="00E510A3">
      <w:pPr>
        <w:widowControl w:val="0"/>
        <w:autoSpaceDE w:val="0"/>
        <w:autoSpaceDN w:val="0"/>
        <w:adjustRightInd w:val="0"/>
        <w:spacing w:before="475" w:after="374" w:line="276" w:lineRule="auto"/>
        <w:ind w:left="62"/>
        <w:rPr>
          <w:sz w:val="22"/>
          <w:szCs w:val="22"/>
          <w:highlight w:val="white"/>
          <w:lang w:val="en-US"/>
        </w:rPr>
      </w:pPr>
    </w:p>
    <w:p w:rsidR="00734299" w:rsidRDefault="00734299" w:rsidP="00E510A3">
      <w:pPr>
        <w:widowControl w:val="0"/>
        <w:autoSpaceDE w:val="0"/>
        <w:autoSpaceDN w:val="0"/>
        <w:adjustRightInd w:val="0"/>
        <w:spacing w:before="115" w:after="200" w:line="276" w:lineRule="auto"/>
        <w:rPr>
          <w:sz w:val="22"/>
          <w:szCs w:val="22"/>
          <w:highlight w:val="white"/>
          <w:lang w:val="en-US"/>
        </w:rPr>
      </w:pPr>
      <w:r>
        <w:rPr>
          <w:spacing w:val="-2"/>
          <w:sz w:val="22"/>
          <w:szCs w:val="22"/>
          <w:highlight w:val="white"/>
          <w:lang w:val="en-US"/>
        </w:rPr>
        <w:t>Forma és funkció</w:t>
      </w:r>
    </w:p>
    <w:p w:rsidR="00734299" w:rsidRDefault="00734299" w:rsidP="00E510A3">
      <w:pPr>
        <w:widowControl w:val="0"/>
        <w:autoSpaceDE w:val="0"/>
        <w:autoSpaceDN w:val="0"/>
        <w:adjustRightInd w:val="0"/>
        <w:spacing w:after="200" w:line="276" w:lineRule="auto"/>
        <w:rPr>
          <w:sz w:val="22"/>
          <w:szCs w:val="22"/>
          <w:highlight w:val="white"/>
          <w:lang w:val="en-US"/>
        </w:rPr>
      </w:pPr>
      <w:r>
        <w:rPr>
          <w:sz w:val="22"/>
          <w:szCs w:val="22"/>
          <w:highlight w:val="white"/>
          <w:lang w:val="en-US"/>
        </w:rPr>
        <w:br w:type="page"/>
      </w:r>
      <w:r>
        <w:rPr>
          <w:spacing w:val="-3"/>
          <w:sz w:val="22"/>
          <w:szCs w:val="22"/>
          <w:highlight w:val="white"/>
          <w:lang w:val="en-US"/>
        </w:rPr>
        <w:t>A tárgyról leolvasható információk ismerete.</w:t>
      </w:r>
    </w:p>
    <w:p w:rsidR="00734299" w:rsidRDefault="00734299" w:rsidP="00E510A3">
      <w:pPr>
        <w:widowControl w:val="0"/>
        <w:autoSpaceDE w:val="0"/>
        <w:autoSpaceDN w:val="0"/>
        <w:adjustRightInd w:val="0"/>
        <w:spacing w:before="422" w:after="200" w:line="274" w:lineRule="atLeast"/>
        <w:ind w:left="19" w:right="-1603"/>
        <w:rPr>
          <w:sz w:val="22"/>
          <w:szCs w:val="22"/>
          <w:highlight w:val="white"/>
        </w:rPr>
      </w:pPr>
      <w:r>
        <w:rPr>
          <w:spacing w:val="-3"/>
          <w:sz w:val="22"/>
          <w:szCs w:val="22"/>
          <w:highlight w:val="white"/>
          <w:lang w:val="en-US"/>
        </w:rPr>
        <w:t>Különböz</w:t>
      </w:r>
      <w:r>
        <w:rPr>
          <w:spacing w:val="-3"/>
          <w:sz w:val="22"/>
          <w:szCs w:val="22"/>
          <w:highlight w:val="white"/>
        </w:rPr>
        <w:t xml:space="preserve">ő korokból és kultúrákból származó tárgyak és objektumok </w:t>
      </w:r>
      <w:r>
        <w:rPr>
          <w:i/>
          <w:iCs/>
          <w:spacing w:val="-3"/>
          <w:sz w:val="22"/>
          <w:szCs w:val="22"/>
          <w:highlight w:val="white"/>
        </w:rPr>
        <w:t xml:space="preserve">(pl épület, </w:t>
      </w:r>
      <w:r>
        <w:rPr>
          <w:i/>
          <w:iCs/>
          <w:sz w:val="22"/>
          <w:szCs w:val="22"/>
          <w:highlight w:val="white"/>
        </w:rPr>
        <w:t xml:space="preserve">építmény) </w:t>
      </w:r>
      <w:r>
        <w:rPr>
          <w:sz w:val="22"/>
          <w:szCs w:val="22"/>
          <w:highlight w:val="white"/>
        </w:rPr>
        <w:t>forma- és funkcióelemzése.</w:t>
      </w:r>
    </w:p>
    <w:p w:rsidR="00734299" w:rsidRDefault="00734299" w:rsidP="00E510A3">
      <w:pPr>
        <w:widowControl w:val="0"/>
        <w:autoSpaceDE w:val="0"/>
        <w:autoSpaceDN w:val="0"/>
        <w:adjustRightInd w:val="0"/>
        <w:spacing w:before="91" w:after="200" w:line="586" w:lineRule="atLeast"/>
        <w:ind w:left="10" w:right="-1178"/>
        <w:rPr>
          <w:sz w:val="22"/>
          <w:szCs w:val="22"/>
          <w:highlight w:val="white"/>
        </w:rPr>
      </w:pPr>
      <w:r>
        <w:rPr>
          <w:spacing w:val="-3"/>
          <w:sz w:val="22"/>
          <w:szCs w:val="22"/>
          <w:highlight w:val="white"/>
          <w:lang w:val="en-US"/>
        </w:rPr>
        <w:t>Tárgyak, épületek stílusjegyek alapján történ</w:t>
      </w:r>
      <w:r>
        <w:rPr>
          <w:spacing w:val="-3"/>
          <w:sz w:val="22"/>
          <w:szCs w:val="22"/>
          <w:highlight w:val="white"/>
        </w:rPr>
        <w:t xml:space="preserve">ő csoportosítása. </w:t>
      </w:r>
      <w:r>
        <w:rPr>
          <w:spacing w:val="-4"/>
          <w:sz w:val="22"/>
          <w:szCs w:val="22"/>
          <w:highlight w:val="white"/>
        </w:rPr>
        <w:t>Tárgyak elemzése során minél több vizsgálati szempont alkalmazása.</w:t>
      </w:r>
    </w:p>
    <w:p w:rsidR="00734299" w:rsidRDefault="00734299" w:rsidP="00E510A3">
      <w:pPr>
        <w:widowControl w:val="0"/>
        <w:autoSpaceDE w:val="0"/>
        <w:autoSpaceDN w:val="0"/>
        <w:adjustRightInd w:val="0"/>
        <w:spacing w:before="91" w:after="200" w:line="586" w:lineRule="atLeast"/>
        <w:ind w:left="10" w:right="922"/>
        <w:rPr>
          <w:sz w:val="22"/>
          <w:szCs w:val="22"/>
          <w:highlight w:val="white"/>
          <w:lang w:val="en-US"/>
        </w:rPr>
      </w:pPr>
    </w:p>
    <w:p w:rsidR="00734299" w:rsidRDefault="00734299" w:rsidP="00E510A3">
      <w:pPr>
        <w:widowControl w:val="0"/>
        <w:autoSpaceDE w:val="0"/>
        <w:autoSpaceDN w:val="0"/>
        <w:adjustRightInd w:val="0"/>
        <w:spacing w:before="158" w:after="200" w:line="276" w:lineRule="auto"/>
        <w:ind w:left="10"/>
        <w:rPr>
          <w:sz w:val="22"/>
          <w:szCs w:val="22"/>
          <w:highlight w:val="white"/>
        </w:rPr>
      </w:pPr>
      <w:r>
        <w:rPr>
          <w:spacing w:val="-1"/>
          <w:sz w:val="22"/>
          <w:szCs w:val="22"/>
          <w:highlight w:val="white"/>
          <w:lang w:val="en-US"/>
        </w:rPr>
        <w:t>Tervez</w:t>
      </w:r>
      <w:r>
        <w:rPr>
          <w:spacing w:val="-1"/>
          <w:sz w:val="22"/>
          <w:szCs w:val="22"/>
          <w:highlight w:val="white"/>
        </w:rPr>
        <w:t>ő folyamat</w:t>
      </w:r>
    </w:p>
    <w:p w:rsidR="00734299" w:rsidRDefault="00734299" w:rsidP="00E510A3">
      <w:pPr>
        <w:widowControl w:val="0"/>
        <w:autoSpaceDE w:val="0"/>
        <w:autoSpaceDN w:val="0"/>
        <w:adjustRightInd w:val="0"/>
        <w:spacing w:before="730" w:after="200" w:line="778" w:lineRule="atLeast"/>
        <w:rPr>
          <w:sz w:val="22"/>
          <w:szCs w:val="22"/>
          <w:highlight w:val="white"/>
        </w:rPr>
      </w:pPr>
      <w:r>
        <w:rPr>
          <w:spacing w:val="-1"/>
          <w:sz w:val="22"/>
          <w:szCs w:val="22"/>
          <w:highlight w:val="white"/>
          <w:lang w:val="en-US"/>
        </w:rPr>
        <w:t>Kézm</w:t>
      </w:r>
      <w:r>
        <w:rPr>
          <w:spacing w:val="-1"/>
          <w:sz w:val="22"/>
          <w:szCs w:val="22"/>
          <w:highlight w:val="white"/>
        </w:rPr>
        <w:t xml:space="preserve">űves és ipari tárgykultúra </w:t>
      </w:r>
      <w:r>
        <w:rPr>
          <w:sz w:val="22"/>
          <w:szCs w:val="22"/>
          <w:highlight w:val="white"/>
        </w:rPr>
        <w:t>Népművészet</w:t>
      </w:r>
    </w:p>
    <w:p w:rsidR="00734299" w:rsidRDefault="00734299" w:rsidP="00E510A3">
      <w:pPr>
        <w:widowControl w:val="0"/>
        <w:autoSpaceDE w:val="0"/>
        <w:autoSpaceDN w:val="0"/>
        <w:adjustRightInd w:val="0"/>
        <w:spacing w:after="200" w:line="590" w:lineRule="atLeast"/>
        <w:ind w:right="2208"/>
        <w:rPr>
          <w:sz w:val="22"/>
          <w:szCs w:val="22"/>
          <w:highlight w:val="white"/>
        </w:rPr>
      </w:pPr>
      <w:r>
        <w:rPr>
          <w:sz w:val="22"/>
          <w:szCs w:val="22"/>
          <w:highlight w:val="white"/>
          <w:lang w:val="en-US"/>
        </w:rPr>
        <w:br w:type="page"/>
      </w:r>
      <w:r>
        <w:rPr>
          <w:spacing w:val="-3"/>
          <w:sz w:val="22"/>
          <w:szCs w:val="22"/>
          <w:highlight w:val="white"/>
          <w:lang w:val="en-US"/>
        </w:rPr>
        <w:t>A tervez</w:t>
      </w:r>
      <w:r>
        <w:rPr>
          <w:spacing w:val="-3"/>
          <w:sz w:val="22"/>
          <w:szCs w:val="22"/>
          <w:highlight w:val="white"/>
        </w:rPr>
        <w:t xml:space="preserve">ő, alkotó folyamat lépéseinek ismerete. </w:t>
      </w:r>
      <w:r>
        <w:rPr>
          <w:spacing w:val="-2"/>
          <w:sz w:val="22"/>
          <w:szCs w:val="22"/>
          <w:highlight w:val="white"/>
        </w:rPr>
        <w:t>A tárgytervezés szempontjainak ismerete.</w:t>
      </w:r>
    </w:p>
    <w:p w:rsidR="00734299" w:rsidRDefault="00734299" w:rsidP="00E510A3">
      <w:pPr>
        <w:widowControl w:val="0"/>
        <w:autoSpaceDE w:val="0"/>
        <w:autoSpaceDN w:val="0"/>
        <w:adjustRightInd w:val="0"/>
        <w:spacing w:before="326" w:after="200" w:line="197" w:lineRule="atLeast"/>
        <w:ind w:left="14"/>
        <w:rPr>
          <w:sz w:val="22"/>
          <w:szCs w:val="22"/>
          <w:highlight w:val="white"/>
        </w:rPr>
      </w:pPr>
      <w:r>
        <w:rPr>
          <w:spacing w:val="-4"/>
          <w:sz w:val="22"/>
          <w:szCs w:val="22"/>
          <w:highlight w:val="white"/>
          <w:lang w:val="en-US"/>
        </w:rPr>
        <w:t>A kézm</w:t>
      </w:r>
      <w:r>
        <w:rPr>
          <w:spacing w:val="-4"/>
          <w:sz w:val="22"/>
          <w:szCs w:val="22"/>
          <w:highlight w:val="white"/>
        </w:rPr>
        <w:t xml:space="preserve">űves és ipari tárgykultúra főbb műfajainak és technikáinak ismerete és </w:t>
      </w:r>
      <w:r>
        <w:rPr>
          <w:sz w:val="22"/>
          <w:szCs w:val="22"/>
          <w:highlight w:val="white"/>
        </w:rPr>
        <w:t>megkülönböztetése.</w:t>
      </w:r>
    </w:p>
    <w:p w:rsidR="00734299" w:rsidRDefault="00734299" w:rsidP="00E510A3">
      <w:pPr>
        <w:widowControl w:val="0"/>
        <w:autoSpaceDE w:val="0"/>
        <w:autoSpaceDN w:val="0"/>
        <w:adjustRightInd w:val="0"/>
        <w:spacing w:before="427" w:after="200" w:line="276" w:lineRule="auto"/>
        <w:ind w:left="5"/>
        <w:rPr>
          <w:sz w:val="22"/>
          <w:szCs w:val="22"/>
          <w:highlight w:val="white"/>
        </w:rPr>
      </w:pPr>
      <w:r>
        <w:rPr>
          <w:spacing w:val="-2"/>
          <w:sz w:val="22"/>
          <w:szCs w:val="22"/>
          <w:highlight w:val="white"/>
          <w:lang w:val="en-US"/>
        </w:rPr>
        <w:t>A tárgyi néprajz és népm</w:t>
      </w:r>
      <w:r>
        <w:rPr>
          <w:spacing w:val="-2"/>
          <w:sz w:val="22"/>
          <w:szCs w:val="22"/>
          <w:highlight w:val="white"/>
        </w:rPr>
        <w:t>űvészet fogalmának ismerete.</w:t>
      </w:r>
    </w:p>
    <w:p w:rsidR="00734299" w:rsidRDefault="00734299" w:rsidP="00E510A3">
      <w:pPr>
        <w:widowControl w:val="0"/>
        <w:autoSpaceDE w:val="0"/>
        <w:autoSpaceDN w:val="0"/>
        <w:adjustRightInd w:val="0"/>
        <w:spacing w:before="413" w:after="200" w:line="276" w:lineRule="auto"/>
        <w:ind w:left="10"/>
        <w:rPr>
          <w:sz w:val="22"/>
          <w:szCs w:val="22"/>
          <w:highlight w:val="white"/>
          <w:lang w:val="en-US"/>
        </w:rPr>
      </w:pPr>
      <w:r>
        <w:rPr>
          <w:spacing w:val="-2"/>
          <w:sz w:val="22"/>
          <w:szCs w:val="22"/>
          <w:highlight w:val="white"/>
          <w:lang w:val="en-US"/>
        </w:rPr>
        <w:t>Egy választott néprajzi tájegység életmódjának, tárgykultúrájának ismerete.</w:t>
      </w:r>
    </w:p>
    <w:p w:rsidR="00734299" w:rsidRDefault="00734299" w:rsidP="00E510A3">
      <w:pPr>
        <w:widowControl w:val="0"/>
        <w:autoSpaceDE w:val="0"/>
        <w:autoSpaceDN w:val="0"/>
        <w:adjustRightInd w:val="0"/>
        <w:spacing w:before="432" w:after="200" w:line="276" w:lineRule="auto"/>
        <w:ind w:left="10"/>
        <w:rPr>
          <w:sz w:val="22"/>
          <w:szCs w:val="22"/>
          <w:highlight w:val="white"/>
        </w:rPr>
      </w:pPr>
      <w:r>
        <w:rPr>
          <w:spacing w:val="-1"/>
          <w:sz w:val="22"/>
          <w:szCs w:val="22"/>
          <w:highlight w:val="white"/>
          <w:lang w:val="en-US"/>
        </w:rPr>
        <w:t>A magyar népm</w:t>
      </w:r>
      <w:r>
        <w:rPr>
          <w:spacing w:val="-1"/>
          <w:sz w:val="22"/>
          <w:szCs w:val="22"/>
          <w:highlight w:val="white"/>
        </w:rPr>
        <w:t>űvészet legfontosabb sajátosságainak ismerete.</w:t>
      </w:r>
    </w:p>
    <w:p w:rsidR="00734299" w:rsidRDefault="00734299" w:rsidP="00E510A3">
      <w:pPr>
        <w:widowControl w:val="0"/>
        <w:autoSpaceDE w:val="0"/>
        <w:autoSpaceDN w:val="0"/>
        <w:adjustRightInd w:val="0"/>
        <w:spacing w:before="432" w:after="200" w:line="276" w:lineRule="auto"/>
        <w:ind w:left="10"/>
        <w:rPr>
          <w:sz w:val="22"/>
          <w:szCs w:val="22"/>
          <w:highlight w:val="white"/>
          <w:lang w:val="en-US"/>
        </w:rPr>
      </w:pPr>
    </w:p>
    <w:p w:rsidR="00734299" w:rsidRDefault="00734299" w:rsidP="00E510A3">
      <w:pPr>
        <w:widowControl w:val="0"/>
        <w:autoSpaceDE w:val="0"/>
        <w:autoSpaceDN w:val="0"/>
        <w:adjustRightInd w:val="0"/>
        <w:spacing w:before="312" w:after="312" w:line="276" w:lineRule="auto"/>
        <w:ind w:left="14"/>
        <w:rPr>
          <w:sz w:val="22"/>
          <w:szCs w:val="22"/>
          <w:highlight w:val="white"/>
        </w:rPr>
      </w:pPr>
      <w:r>
        <w:rPr>
          <w:spacing w:val="-1"/>
          <w:sz w:val="22"/>
          <w:szCs w:val="22"/>
          <w:highlight w:val="white"/>
          <w:lang w:val="en-US"/>
        </w:rPr>
        <w:t>Kifejezés és képz</w:t>
      </w:r>
      <w:r>
        <w:rPr>
          <w:spacing w:val="-1"/>
          <w:sz w:val="22"/>
          <w:szCs w:val="22"/>
          <w:highlight w:val="white"/>
        </w:rPr>
        <w:t>őművészet</w:t>
      </w:r>
    </w:p>
    <w:p w:rsidR="00734299" w:rsidRDefault="00734299" w:rsidP="00E510A3">
      <w:pPr>
        <w:widowControl w:val="0"/>
        <w:autoSpaceDE w:val="0"/>
        <w:autoSpaceDN w:val="0"/>
        <w:adjustRightInd w:val="0"/>
        <w:spacing w:before="312" w:after="312" w:line="276" w:lineRule="auto"/>
        <w:ind w:left="14"/>
        <w:rPr>
          <w:sz w:val="22"/>
          <w:szCs w:val="22"/>
          <w:highlight w:val="white"/>
          <w:lang w:val="en-US"/>
        </w:rPr>
      </w:pPr>
    </w:p>
    <w:p w:rsidR="00734299" w:rsidRDefault="00734299" w:rsidP="00E510A3">
      <w:pPr>
        <w:widowControl w:val="0"/>
        <w:autoSpaceDE w:val="0"/>
        <w:autoSpaceDN w:val="0"/>
        <w:adjustRightInd w:val="0"/>
        <w:spacing w:before="82" w:after="200" w:line="276" w:lineRule="auto"/>
        <w:rPr>
          <w:sz w:val="22"/>
          <w:szCs w:val="22"/>
          <w:highlight w:val="white"/>
        </w:rPr>
      </w:pPr>
      <w:r>
        <w:rPr>
          <w:spacing w:val="-2"/>
          <w:sz w:val="22"/>
          <w:szCs w:val="22"/>
          <w:highlight w:val="white"/>
          <w:lang w:val="en-US"/>
        </w:rPr>
        <w:t>M</w:t>
      </w:r>
      <w:r>
        <w:rPr>
          <w:spacing w:val="-2"/>
          <w:sz w:val="22"/>
          <w:szCs w:val="22"/>
          <w:highlight w:val="white"/>
        </w:rPr>
        <w:t>űvészeti ágak</w:t>
      </w:r>
    </w:p>
    <w:p w:rsidR="00734299" w:rsidRDefault="00734299" w:rsidP="00E510A3">
      <w:pPr>
        <w:widowControl w:val="0"/>
        <w:autoSpaceDE w:val="0"/>
        <w:autoSpaceDN w:val="0"/>
        <w:adjustRightInd w:val="0"/>
        <w:spacing w:after="200"/>
        <w:rPr>
          <w:sz w:val="22"/>
          <w:szCs w:val="22"/>
          <w:highlight w:val="white"/>
        </w:rPr>
      </w:pPr>
      <w:r>
        <w:rPr>
          <w:sz w:val="22"/>
          <w:szCs w:val="22"/>
          <w:highlight w:val="white"/>
          <w:lang w:val="en-US"/>
        </w:rPr>
        <w:br w:type="page"/>
      </w:r>
      <w:r>
        <w:rPr>
          <w:spacing w:val="-2"/>
          <w:sz w:val="22"/>
          <w:szCs w:val="22"/>
          <w:highlight w:val="white"/>
          <w:lang w:val="en-US"/>
        </w:rPr>
        <w:t>A m</w:t>
      </w:r>
      <w:r>
        <w:rPr>
          <w:spacing w:val="-2"/>
          <w:sz w:val="22"/>
          <w:szCs w:val="22"/>
          <w:highlight w:val="white"/>
        </w:rPr>
        <w:t xml:space="preserve">űvészeti ágak (képzőművészet, építészet, alkalmazott művészetek) </w:t>
      </w:r>
      <w:r>
        <w:rPr>
          <w:sz w:val="22"/>
          <w:szCs w:val="22"/>
          <w:highlight w:val="white"/>
        </w:rPr>
        <w:t>jellemzőinek ismerete.</w:t>
      </w:r>
    </w:p>
    <w:p w:rsidR="00734299" w:rsidRDefault="00734299" w:rsidP="00E510A3">
      <w:pPr>
        <w:widowControl w:val="0"/>
        <w:autoSpaceDE w:val="0"/>
        <w:autoSpaceDN w:val="0"/>
        <w:adjustRightInd w:val="0"/>
        <w:spacing w:after="200"/>
        <w:rPr>
          <w:sz w:val="22"/>
          <w:szCs w:val="22"/>
          <w:highlight w:val="white"/>
          <w:lang w:val="en-US"/>
        </w:rPr>
      </w:pPr>
    </w:p>
    <w:p w:rsidR="00734299" w:rsidRDefault="00734299" w:rsidP="00E510A3">
      <w:pPr>
        <w:widowControl w:val="0"/>
        <w:autoSpaceDE w:val="0"/>
        <w:autoSpaceDN w:val="0"/>
        <w:adjustRightInd w:val="0"/>
        <w:spacing w:before="456" w:after="200" w:line="1" w:lineRule="atLeast"/>
        <w:rPr>
          <w:sz w:val="22"/>
          <w:szCs w:val="22"/>
          <w:lang w:val="en-US"/>
        </w:rPr>
      </w:pPr>
    </w:p>
    <w:p w:rsidR="00734299" w:rsidRDefault="00734299" w:rsidP="00E510A3">
      <w:pPr>
        <w:widowControl w:val="0"/>
        <w:autoSpaceDE w:val="0"/>
        <w:autoSpaceDN w:val="0"/>
        <w:adjustRightInd w:val="0"/>
        <w:spacing w:after="200"/>
        <w:rPr>
          <w:sz w:val="22"/>
          <w:szCs w:val="22"/>
          <w:highlight w:val="white"/>
          <w:lang w:val="en-US"/>
        </w:rPr>
      </w:pPr>
    </w:p>
    <w:p w:rsidR="00734299" w:rsidRDefault="00734299" w:rsidP="00E510A3">
      <w:pPr>
        <w:widowControl w:val="0"/>
        <w:autoSpaceDE w:val="0"/>
        <w:autoSpaceDN w:val="0"/>
        <w:adjustRightInd w:val="0"/>
        <w:spacing w:before="235" w:after="200" w:line="276" w:lineRule="auto"/>
        <w:rPr>
          <w:sz w:val="22"/>
          <w:szCs w:val="22"/>
          <w:highlight w:val="white"/>
        </w:rPr>
      </w:pPr>
      <w:r>
        <w:rPr>
          <w:spacing w:val="-4"/>
          <w:sz w:val="22"/>
          <w:szCs w:val="22"/>
          <w:highlight w:val="white"/>
          <w:lang w:val="en-US"/>
        </w:rPr>
        <w:t>M</w:t>
      </w:r>
      <w:r>
        <w:rPr>
          <w:spacing w:val="-4"/>
          <w:sz w:val="22"/>
          <w:szCs w:val="22"/>
          <w:highlight w:val="white"/>
        </w:rPr>
        <w:t>űfajok</w:t>
      </w:r>
    </w:p>
    <w:p w:rsidR="00734299" w:rsidRDefault="00734299" w:rsidP="00E510A3">
      <w:pPr>
        <w:widowControl w:val="0"/>
        <w:autoSpaceDE w:val="0"/>
        <w:autoSpaceDN w:val="0"/>
        <w:adjustRightInd w:val="0"/>
        <w:spacing w:after="200" w:line="254" w:lineRule="atLeast"/>
        <w:rPr>
          <w:sz w:val="22"/>
          <w:szCs w:val="22"/>
          <w:highlight w:val="white"/>
        </w:rPr>
      </w:pPr>
      <w:r>
        <w:rPr>
          <w:sz w:val="22"/>
          <w:szCs w:val="22"/>
          <w:highlight w:val="white"/>
          <w:lang w:val="en-US"/>
        </w:rPr>
        <w:br w:type="page"/>
      </w:r>
      <w:r>
        <w:rPr>
          <w:spacing w:val="-1"/>
          <w:sz w:val="22"/>
          <w:szCs w:val="22"/>
          <w:highlight w:val="white"/>
          <w:lang w:val="en-US"/>
        </w:rPr>
        <w:t>A képz</w:t>
      </w:r>
      <w:r>
        <w:rPr>
          <w:spacing w:val="-1"/>
          <w:sz w:val="22"/>
          <w:szCs w:val="22"/>
          <w:highlight w:val="white"/>
        </w:rPr>
        <w:t xml:space="preserve">őművészet kétdimenziós </w:t>
      </w:r>
      <w:r>
        <w:rPr>
          <w:i/>
          <w:iCs/>
          <w:spacing w:val="-1"/>
          <w:sz w:val="22"/>
          <w:szCs w:val="22"/>
          <w:highlight w:val="white"/>
        </w:rPr>
        <w:t xml:space="preserve">(pl. festészet, fotó) </w:t>
      </w:r>
      <w:r>
        <w:rPr>
          <w:spacing w:val="-1"/>
          <w:sz w:val="22"/>
          <w:szCs w:val="22"/>
          <w:highlight w:val="white"/>
        </w:rPr>
        <w:t xml:space="preserve">és háromdimenziós </w:t>
      </w:r>
      <w:r>
        <w:rPr>
          <w:i/>
          <w:iCs/>
          <w:spacing w:val="-1"/>
          <w:sz w:val="22"/>
          <w:szCs w:val="22"/>
          <w:highlight w:val="white"/>
        </w:rPr>
        <w:t xml:space="preserve">(pl. </w:t>
      </w:r>
      <w:r>
        <w:rPr>
          <w:i/>
          <w:iCs/>
          <w:spacing w:val="-2"/>
          <w:sz w:val="22"/>
          <w:szCs w:val="22"/>
          <w:highlight w:val="white"/>
        </w:rPr>
        <w:t xml:space="preserve">szobrászat, installáció) </w:t>
      </w:r>
      <w:r>
        <w:rPr>
          <w:spacing w:val="-2"/>
          <w:sz w:val="22"/>
          <w:szCs w:val="22"/>
          <w:highlight w:val="white"/>
        </w:rPr>
        <w:t xml:space="preserve">és időbeli kifejezéssel bíró </w:t>
      </w:r>
      <w:r>
        <w:rPr>
          <w:i/>
          <w:iCs/>
          <w:spacing w:val="-2"/>
          <w:sz w:val="22"/>
          <w:szCs w:val="22"/>
          <w:highlight w:val="white"/>
        </w:rPr>
        <w:t xml:space="preserve">(pl. happening, multimédia) </w:t>
      </w:r>
      <w:r>
        <w:rPr>
          <w:sz w:val="22"/>
          <w:szCs w:val="22"/>
          <w:highlight w:val="white"/>
        </w:rPr>
        <w:t>műfajainak ismerete.</w:t>
      </w:r>
    </w:p>
    <w:p w:rsidR="00734299" w:rsidRDefault="00734299" w:rsidP="00E510A3">
      <w:pPr>
        <w:widowControl w:val="0"/>
        <w:autoSpaceDE w:val="0"/>
        <w:autoSpaceDN w:val="0"/>
        <w:adjustRightInd w:val="0"/>
        <w:spacing w:after="200" w:line="254" w:lineRule="atLeast"/>
        <w:rPr>
          <w:sz w:val="22"/>
          <w:szCs w:val="22"/>
          <w:highlight w:val="white"/>
          <w:lang w:val="en-US"/>
        </w:rPr>
      </w:pPr>
    </w:p>
    <w:p w:rsidR="00734299" w:rsidRDefault="00734299" w:rsidP="00E510A3">
      <w:pPr>
        <w:widowControl w:val="0"/>
        <w:autoSpaceDE w:val="0"/>
        <w:autoSpaceDN w:val="0"/>
        <w:adjustRightInd w:val="0"/>
        <w:spacing w:before="624" w:after="200" w:line="1" w:lineRule="atLeast"/>
        <w:rPr>
          <w:sz w:val="22"/>
          <w:szCs w:val="22"/>
          <w:lang w:val="en-US"/>
        </w:rPr>
      </w:pPr>
    </w:p>
    <w:p w:rsidR="00734299" w:rsidRDefault="00734299" w:rsidP="00E510A3">
      <w:pPr>
        <w:widowControl w:val="0"/>
        <w:autoSpaceDE w:val="0"/>
        <w:autoSpaceDN w:val="0"/>
        <w:adjustRightInd w:val="0"/>
        <w:spacing w:after="200" w:line="254" w:lineRule="atLeast"/>
        <w:rPr>
          <w:sz w:val="22"/>
          <w:szCs w:val="22"/>
          <w:highlight w:val="white"/>
          <w:lang w:val="en-US"/>
        </w:rPr>
      </w:pPr>
    </w:p>
    <w:p w:rsidR="00734299" w:rsidRDefault="00734299" w:rsidP="00E510A3">
      <w:pPr>
        <w:widowControl w:val="0"/>
        <w:autoSpaceDE w:val="0"/>
        <w:autoSpaceDN w:val="0"/>
        <w:adjustRightInd w:val="0"/>
        <w:spacing w:before="662" w:after="200" w:line="276" w:lineRule="auto"/>
        <w:ind w:right="222"/>
        <w:rPr>
          <w:sz w:val="22"/>
          <w:szCs w:val="22"/>
          <w:highlight w:val="white"/>
        </w:rPr>
      </w:pPr>
      <w:r>
        <w:rPr>
          <w:sz w:val="22"/>
          <w:szCs w:val="22"/>
          <w:highlight w:val="white"/>
          <w:lang w:val="en-US"/>
        </w:rPr>
        <w:t>M</w:t>
      </w:r>
      <w:r>
        <w:rPr>
          <w:sz w:val="22"/>
          <w:szCs w:val="22"/>
          <w:highlight w:val="white"/>
        </w:rPr>
        <w:t>űvészettörténeti korszakok, irányzatok</w:t>
      </w:r>
    </w:p>
    <w:p w:rsidR="00734299" w:rsidRDefault="00734299" w:rsidP="00E510A3">
      <w:pPr>
        <w:widowControl w:val="0"/>
        <w:autoSpaceDE w:val="0"/>
        <w:autoSpaceDN w:val="0"/>
        <w:adjustRightInd w:val="0"/>
        <w:spacing w:after="200" w:line="259" w:lineRule="atLeast"/>
        <w:ind w:left="5"/>
        <w:rPr>
          <w:sz w:val="22"/>
          <w:szCs w:val="22"/>
          <w:highlight w:val="white"/>
        </w:rPr>
      </w:pPr>
      <w:r>
        <w:rPr>
          <w:sz w:val="22"/>
          <w:szCs w:val="22"/>
          <w:highlight w:val="white"/>
          <w:lang w:val="en-US"/>
        </w:rPr>
        <w:br w:type="page"/>
      </w:r>
      <w:r>
        <w:rPr>
          <w:spacing w:val="-1"/>
          <w:sz w:val="22"/>
          <w:szCs w:val="22"/>
          <w:highlight w:val="white"/>
          <w:lang w:val="en-US"/>
        </w:rPr>
        <w:t>A m</w:t>
      </w:r>
      <w:r>
        <w:rPr>
          <w:spacing w:val="-1"/>
          <w:sz w:val="22"/>
          <w:szCs w:val="22"/>
          <w:highlight w:val="white"/>
        </w:rPr>
        <w:t xml:space="preserve">űvészeti ágak történetének - nagy korszakainak és irányzatainak </w:t>
      </w:r>
      <w:r>
        <w:rPr>
          <w:sz w:val="22"/>
          <w:szCs w:val="22"/>
          <w:highlight w:val="white"/>
        </w:rPr>
        <w:t xml:space="preserve">- összefüggéseinek ismerete és összehasonlító, elemző tanulmányozása (őskor, ókor, középkor, reneszánsz, barokk, klasszicizmus, romantika, realizmus, a századforduló és századelő </w:t>
      </w:r>
      <w:r>
        <w:rPr>
          <w:spacing w:val="-1"/>
          <w:sz w:val="22"/>
          <w:szCs w:val="22"/>
          <w:highlight w:val="white"/>
        </w:rPr>
        <w:t xml:space="preserve">izmusai, a XX. század második felének irányzatai és legalább egy </w:t>
      </w:r>
      <w:r>
        <w:rPr>
          <w:sz w:val="22"/>
          <w:szCs w:val="22"/>
          <w:highlight w:val="white"/>
        </w:rPr>
        <w:t>Európán kívüli kultúra).</w:t>
      </w:r>
    </w:p>
    <w:p w:rsidR="00734299" w:rsidRDefault="00734299" w:rsidP="00E510A3">
      <w:pPr>
        <w:widowControl w:val="0"/>
        <w:autoSpaceDE w:val="0"/>
        <w:autoSpaceDN w:val="0"/>
        <w:adjustRightInd w:val="0"/>
        <w:spacing w:after="200" w:line="259" w:lineRule="atLeast"/>
        <w:ind w:left="5"/>
        <w:rPr>
          <w:sz w:val="22"/>
          <w:szCs w:val="22"/>
          <w:highlight w:val="white"/>
          <w:lang w:val="en-US"/>
        </w:rPr>
      </w:pPr>
    </w:p>
    <w:p w:rsidR="00734299" w:rsidRDefault="00734299" w:rsidP="00E510A3">
      <w:pPr>
        <w:widowControl w:val="0"/>
        <w:autoSpaceDE w:val="0"/>
        <w:autoSpaceDN w:val="0"/>
        <w:adjustRightInd w:val="0"/>
        <w:spacing w:before="211" w:after="200" w:line="1" w:lineRule="atLeast"/>
        <w:rPr>
          <w:sz w:val="22"/>
          <w:szCs w:val="22"/>
          <w:lang w:val="en-US"/>
        </w:rPr>
      </w:pPr>
    </w:p>
    <w:p w:rsidR="00734299" w:rsidRDefault="00734299" w:rsidP="00E510A3">
      <w:pPr>
        <w:widowControl w:val="0"/>
        <w:autoSpaceDE w:val="0"/>
        <w:autoSpaceDN w:val="0"/>
        <w:adjustRightInd w:val="0"/>
        <w:spacing w:after="200" w:line="259" w:lineRule="atLeast"/>
        <w:ind w:left="5"/>
        <w:rPr>
          <w:sz w:val="22"/>
          <w:szCs w:val="22"/>
          <w:highlight w:val="white"/>
          <w:lang w:val="en-US"/>
        </w:rPr>
      </w:pPr>
    </w:p>
    <w:p w:rsidR="00734299" w:rsidRDefault="00734299" w:rsidP="00E510A3">
      <w:pPr>
        <w:widowControl w:val="0"/>
        <w:autoSpaceDE w:val="0"/>
        <w:autoSpaceDN w:val="0"/>
        <w:adjustRightInd w:val="0"/>
        <w:spacing w:before="994" w:after="200" w:line="276" w:lineRule="auto"/>
        <w:rPr>
          <w:sz w:val="22"/>
          <w:szCs w:val="22"/>
          <w:highlight w:val="white"/>
          <w:lang w:val="en-US"/>
        </w:rPr>
      </w:pPr>
      <w:r>
        <w:rPr>
          <w:spacing w:val="-2"/>
          <w:sz w:val="22"/>
          <w:szCs w:val="22"/>
          <w:highlight w:val="white"/>
          <w:lang w:val="en-US"/>
        </w:rPr>
        <w:t>Stílusjegyek</w:t>
      </w:r>
    </w:p>
    <w:p w:rsidR="00734299" w:rsidRDefault="00734299" w:rsidP="00E510A3">
      <w:pPr>
        <w:widowControl w:val="0"/>
        <w:autoSpaceDE w:val="0"/>
        <w:autoSpaceDN w:val="0"/>
        <w:adjustRightInd w:val="0"/>
        <w:spacing w:before="1253" w:after="200" w:line="276" w:lineRule="auto"/>
        <w:ind w:left="5"/>
        <w:rPr>
          <w:sz w:val="22"/>
          <w:szCs w:val="22"/>
          <w:highlight w:val="white"/>
          <w:lang w:val="en-US"/>
        </w:rPr>
      </w:pPr>
      <w:r>
        <w:rPr>
          <w:spacing w:val="-1"/>
          <w:sz w:val="22"/>
          <w:szCs w:val="22"/>
          <w:highlight w:val="white"/>
          <w:lang w:val="en-US"/>
        </w:rPr>
        <w:t>Alkotók és alkotások</w:t>
      </w:r>
    </w:p>
    <w:p w:rsidR="00734299" w:rsidRDefault="00734299" w:rsidP="00E510A3">
      <w:pPr>
        <w:widowControl w:val="0"/>
        <w:autoSpaceDE w:val="0"/>
        <w:autoSpaceDN w:val="0"/>
        <w:adjustRightInd w:val="0"/>
        <w:spacing w:before="1560" w:after="200" w:line="276" w:lineRule="auto"/>
        <w:ind w:left="34"/>
        <w:rPr>
          <w:sz w:val="22"/>
          <w:szCs w:val="22"/>
          <w:highlight w:val="white"/>
        </w:rPr>
      </w:pPr>
      <w:r>
        <w:rPr>
          <w:spacing w:val="-1"/>
          <w:sz w:val="22"/>
          <w:szCs w:val="22"/>
          <w:highlight w:val="white"/>
          <w:lang w:val="en-US"/>
        </w:rPr>
        <w:t>M</w:t>
      </w:r>
      <w:r>
        <w:rPr>
          <w:spacing w:val="-1"/>
          <w:sz w:val="22"/>
          <w:szCs w:val="22"/>
          <w:highlight w:val="white"/>
        </w:rPr>
        <w:t>űelemző módszerek</w:t>
      </w:r>
    </w:p>
    <w:p w:rsidR="00734299" w:rsidRDefault="00734299" w:rsidP="00E510A3">
      <w:pPr>
        <w:widowControl w:val="0"/>
        <w:autoSpaceDE w:val="0"/>
        <w:autoSpaceDN w:val="0"/>
        <w:adjustRightInd w:val="0"/>
        <w:spacing w:before="1114" w:after="200" w:line="276" w:lineRule="auto"/>
        <w:rPr>
          <w:sz w:val="22"/>
          <w:szCs w:val="22"/>
          <w:highlight w:val="white"/>
          <w:lang w:val="en-US"/>
        </w:rPr>
      </w:pPr>
    </w:p>
    <w:p w:rsidR="00734299" w:rsidRDefault="00734299" w:rsidP="00E510A3">
      <w:pPr>
        <w:widowControl w:val="0"/>
        <w:autoSpaceDE w:val="0"/>
        <w:autoSpaceDN w:val="0"/>
        <w:adjustRightInd w:val="0"/>
        <w:spacing w:after="200" w:line="648" w:lineRule="atLeast"/>
        <w:ind w:left="5" w:right="-1127"/>
        <w:rPr>
          <w:sz w:val="22"/>
          <w:szCs w:val="22"/>
          <w:highlight w:val="white"/>
        </w:rPr>
      </w:pPr>
      <w:r>
        <w:rPr>
          <w:sz w:val="22"/>
          <w:szCs w:val="22"/>
          <w:highlight w:val="white"/>
          <w:lang w:val="en-US"/>
        </w:rPr>
        <w:br w:type="page"/>
        <w:t>M</w:t>
      </w:r>
      <w:r>
        <w:rPr>
          <w:sz w:val="22"/>
          <w:szCs w:val="22"/>
          <w:highlight w:val="white"/>
        </w:rPr>
        <w:t>ű és környezete.</w:t>
      </w:r>
    </w:p>
    <w:p w:rsidR="00734299" w:rsidRDefault="00734299" w:rsidP="00E510A3">
      <w:pPr>
        <w:widowControl w:val="0"/>
        <w:autoSpaceDE w:val="0"/>
        <w:autoSpaceDN w:val="0"/>
        <w:adjustRightInd w:val="0"/>
        <w:spacing w:after="200" w:line="648" w:lineRule="atLeast"/>
        <w:ind w:left="5" w:right="-1127"/>
        <w:rPr>
          <w:sz w:val="22"/>
          <w:szCs w:val="22"/>
          <w:highlight w:val="white"/>
          <w:lang w:val="en-US"/>
        </w:rPr>
      </w:pPr>
      <w:r>
        <w:rPr>
          <w:sz w:val="22"/>
          <w:szCs w:val="22"/>
          <w:highlight w:val="white"/>
          <w:lang w:val="en-US"/>
        </w:rPr>
        <w:t>A modern és posztmodem lényegének ismerete.</w:t>
      </w:r>
    </w:p>
    <w:p w:rsidR="00734299" w:rsidRDefault="00734299" w:rsidP="00E510A3">
      <w:pPr>
        <w:widowControl w:val="0"/>
        <w:autoSpaceDE w:val="0"/>
        <w:autoSpaceDN w:val="0"/>
        <w:adjustRightInd w:val="0"/>
        <w:spacing w:before="10" w:after="200" w:line="648" w:lineRule="atLeast"/>
        <w:ind w:right="-418"/>
        <w:rPr>
          <w:sz w:val="22"/>
          <w:szCs w:val="22"/>
          <w:highlight w:val="white"/>
        </w:rPr>
      </w:pPr>
      <w:r>
        <w:rPr>
          <w:spacing w:val="-1"/>
          <w:sz w:val="22"/>
          <w:szCs w:val="22"/>
          <w:highlight w:val="white"/>
          <w:lang w:val="en-US"/>
        </w:rPr>
        <w:t>Adott m</w:t>
      </w:r>
      <w:r>
        <w:rPr>
          <w:spacing w:val="-1"/>
          <w:sz w:val="22"/>
          <w:szCs w:val="22"/>
          <w:highlight w:val="white"/>
        </w:rPr>
        <w:t>űvek besorolása vagy csoportosítása stílusjegyeik alapján.</w:t>
      </w:r>
    </w:p>
    <w:p w:rsidR="00734299" w:rsidRDefault="00734299" w:rsidP="00E510A3">
      <w:pPr>
        <w:widowControl w:val="0"/>
        <w:autoSpaceDE w:val="0"/>
        <w:autoSpaceDN w:val="0"/>
        <w:adjustRightInd w:val="0"/>
        <w:spacing w:after="200" w:line="648" w:lineRule="atLeast"/>
        <w:ind w:left="10"/>
        <w:rPr>
          <w:sz w:val="22"/>
          <w:szCs w:val="22"/>
          <w:highlight w:val="white"/>
        </w:rPr>
      </w:pPr>
      <w:r>
        <w:rPr>
          <w:spacing w:val="-1"/>
          <w:sz w:val="22"/>
          <w:szCs w:val="22"/>
          <w:highlight w:val="white"/>
          <w:lang w:val="en-US"/>
        </w:rPr>
        <w:t>Stílusjegyek alapján ismeretlen m</w:t>
      </w:r>
      <w:r>
        <w:rPr>
          <w:spacing w:val="-1"/>
          <w:sz w:val="22"/>
          <w:szCs w:val="22"/>
          <w:highlight w:val="white"/>
        </w:rPr>
        <w:t>ű meghatározása, besorolása.</w:t>
      </w:r>
    </w:p>
    <w:p w:rsidR="00734299" w:rsidRDefault="00734299" w:rsidP="00E510A3">
      <w:pPr>
        <w:widowControl w:val="0"/>
        <w:autoSpaceDE w:val="0"/>
        <w:autoSpaceDN w:val="0"/>
        <w:adjustRightInd w:val="0"/>
        <w:spacing w:before="326" w:after="200" w:line="293" w:lineRule="atLeast"/>
        <w:ind w:left="19"/>
        <w:rPr>
          <w:sz w:val="22"/>
          <w:szCs w:val="22"/>
          <w:highlight w:val="white"/>
        </w:rPr>
      </w:pPr>
      <w:r>
        <w:rPr>
          <w:spacing w:val="-3"/>
          <w:sz w:val="22"/>
          <w:szCs w:val="22"/>
          <w:highlight w:val="white"/>
          <w:lang w:val="en-US"/>
        </w:rPr>
        <w:t>A legjelent</w:t>
      </w:r>
      <w:r>
        <w:rPr>
          <w:spacing w:val="-3"/>
          <w:sz w:val="22"/>
          <w:szCs w:val="22"/>
          <w:highlight w:val="white"/>
        </w:rPr>
        <w:t xml:space="preserve">ősebb alkotók ismerete és alkotásaik felismerése, stílusmeghatározása </w:t>
      </w:r>
      <w:r>
        <w:rPr>
          <w:sz w:val="22"/>
          <w:szCs w:val="22"/>
          <w:highlight w:val="white"/>
        </w:rPr>
        <w:t>és kormeghatározása.</w:t>
      </w:r>
    </w:p>
    <w:p w:rsidR="00734299" w:rsidRDefault="00734299" w:rsidP="00E510A3">
      <w:pPr>
        <w:widowControl w:val="0"/>
        <w:autoSpaceDE w:val="0"/>
        <w:autoSpaceDN w:val="0"/>
        <w:adjustRightInd w:val="0"/>
        <w:spacing w:before="317" w:after="200" w:line="307" w:lineRule="atLeast"/>
        <w:ind w:left="43"/>
        <w:rPr>
          <w:sz w:val="22"/>
          <w:szCs w:val="22"/>
          <w:highlight w:val="white"/>
        </w:rPr>
      </w:pPr>
      <w:r>
        <w:rPr>
          <w:spacing w:val="-3"/>
          <w:sz w:val="22"/>
          <w:szCs w:val="22"/>
          <w:highlight w:val="white"/>
          <w:lang w:val="en-US"/>
        </w:rPr>
        <w:t>Egy-egy szabadon választott külföldi és hazai kortárs alkotó munkáinak elemz</w:t>
      </w:r>
      <w:r>
        <w:rPr>
          <w:spacing w:val="-3"/>
          <w:sz w:val="22"/>
          <w:szCs w:val="22"/>
          <w:highlight w:val="white"/>
        </w:rPr>
        <w:t xml:space="preserve">ő </w:t>
      </w:r>
      <w:r>
        <w:rPr>
          <w:sz w:val="22"/>
          <w:szCs w:val="22"/>
          <w:highlight w:val="white"/>
        </w:rPr>
        <w:t>vizsgálata.</w:t>
      </w:r>
    </w:p>
    <w:p w:rsidR="00734299" w:rsidRDefault="00734299" w:rsidP="00E510A3">
      <w:pPr>
        <w:widowControl w:val="0"/>
        <w:autoSpaceDE w:val="0"/>
        <w:autoSpaceDN w:val="0"/>
        <w:adjustRightInd w:val="0"/>
        <w:spacing w:before="254" w:after="200" w:line="278" w:lineRule="atLeast"/>
        <w:ind w:left="58"/>
        <w:rPr>
          <w:sz w:val="22"/>
          <w:szCs w:val="22"/>
          <w:highlight w:val="white"/>
        </w:rPr>
      </w:pPr>
      <w:r>
        <w:rPr>
          <w:spacing w:val="-3"/>
          <w:sz w:val="22"/>
          <w:szCs w:val="22"/>
          <w:highlight w:val="white"/>
          <w:lang w:val="en-US"/>
        </w:rPr>
        <w:t>A különböz</w:t>
      </w:r>
      <w:r>
        <w:rPr>
          <w:spacing w:val="-3"/>
          <w:sz w:val="22"/>
          <w:szCs w:val="22"/>
          <w:highlight w:val="white"/>
        </w:rPr>
        <w:t xml:space="preserve">ő művészeti ágak kiemelkedő alkotásainak elemzése a megfelelő </w:t>
      </w:r>
      <w:r>
        <w:rPr>
          <w:sz w:val="22"/>
          <w:szCs w:val="22"/>
          <w:highlight w:val="white"/>
        </w:rPr>
        <w:t>műelemző módszerek alkalmazásával.</w:t>
      </w:r>
    </w:p>
    <w:p w:rsidR="00734299" w:rsidRDefault="00734299" w:rsidP="00E510A3">
      <w:pPr>
        <w:widowControl w:val="0"/>
        <w:autoSpaceDE w:val="0"/>
        <w:autoSpaceDN w:val="0"/>
        <w:adjustRightInd w:val="0"/>
        <w:spacing w:before="365" w:after="200" w:line="276" w:lineRule="auto"/>
        <w:ind w:left="62"/>
        <w:rPr>
          <w:sz w:val="22"/>
          <w:szCs w:val="22"/>
          <w:highlight w:val="white"/>
        </w:rPr>
      </w:pPr>
      <w:r>
        <w:rPr>
          <w:spacing w:val="-2"/>
          <w:sz w:val="22"/>
          <w:szCs w:val="22"/>
          <w:highlight w:val="white"/>
          <w:lang w:val="en-US"/>
        </w:rPr>
        <w:t>M</w:t>
      </w:r>
      <w:r>
        <w:rPr>
          <w:spacing w:val="-2"/>
          <w:sz w:val="22"/>
          <w:szCs w:val="22"/>
          <w:highlight w:val="white"/>
        </w:rPr>
        <w:t>űalkotás-elemző vázlat készítése.</w:t>
      </w:r>
    </w:p>
    <w:p w:rsidR="00734299" w:rsidRDefault="00734299" w:rsidP="00E510A3">
      <w:pPr>
        <w:widowControl w:val="0"/>
        <w:autoSpaceDE w:val="0"/>
        <w:autoSpaceDN w:val="0"/>
        <w:adjustRightInd w:val="0"/>
        <w:spacing w:before="288" w:after="200" w:line="276" w:lineRule="auto"/>
        <w:ind w:left="62"/>
        <w:rPr>
          <w:sz w:val="22"/>
          <w:szCs w:val="22"/>
          <w:highlight w:val="white"/>
        </w:rPr>
      </w:pPr>
      <w:r>
        <w:rPr>
          <w:spacing w:val="-2"/>
          <w:sz w:val="22"/>
          <w:szCs w:val="22"/>
          <w:highlight w:val="white"/>
          <w:lang w:val="en-US"/>
        </w:rPr>
        <w:t>A m</w:t>
      </w:r>
      <w:r>
        <w:rPr>
          <w:spacing w:val="-2"/>
          <w:sz w:val="22"/>
          <w:szCs w:val="22"/>
          <w:highlight w:val="white"/>
        </w:rPr>
        <w:t>ű létrehozását meghatározó összefüggések ismerete.</w:t>
      </w:r>
    </w:p>
    <w:p w:rsidR="00734299" w:rsidRDefault="00734299" w:rsidP="00E510A3">
      <w:pPr>
        <w:widowControl w:val="0"/>
        <w:autoSpaceDE w:val="0"/>
        <w:autoSpaceDN w:val="0"/>
        <w:adjustRightInd w:val="0"/>
        <w:spacing w:before="221" w:after="200" w:line="276" w:lineRule="auto"/>
        <w:ind w:left="62"/>
        <w:rPr>
          <w:sz w:val="22"/>
          <w:szCs w:val="22"/>
          <w:highlight w:val="white"/>
        </w:rPr>
      </w:pPr>
      <w:r>
        <w:rPr>
          <w:spacing w:val="-3"/>
          <w:sz w:val="22"/>
          <w:szCs w:val="22"/>
          <w:highlight w:val="white"/>
          <w:lang w:val="en-US"/>
        </w:rPr>
        <w:t>A kontextus jelent</w:t>
      </w:r>
      <w:r>
        <w:rPr>
          <w:spacing w:val="-3"/>
          <w:sz w:val="22"/>
          <w:szCs w:val="22"/>
          <w:highlight w:val="white"/>
        </w:rPr>
        <w:t>őségének megértése a művészi értékek viszonylagosságában.</w:t>
      </w:r>
    </w:p>
    <w:p w:rsidR="00734299" w:rsidRDefault="00734299" w:rsidP="00E510A3">
      <w:pPr>
        <w:widowControl w:val="0"/>
        <w:autoSpaceDE w:val="0"/>
        <w:autoSpaceDN w:val="0"/>
        <w:adjustRightInd w:val="0"/>
        <w:spacing w:before="283" w:after="200" w:line="276" w:lineRule="auto"/>
        <w:ind w:left="86"/>
        <w:rPr>
          <w:sz w:val="22"/>
          <w:szCs w:val="22"/>
          <w:highlight w:val="white"/>
        </w:rPr>
      </w:pPr>
      <w:r>
        <w:rPr>
          <w:spacing w:val="-2"/>
          <w:sz w:val="22"/>
          <w:szCs w:val="22"/>
          <w:highlight w:val="white"/>
          <w:lang w:val="en-US"/>
        </w:rPr>
        <w:t>M</w:t>
      </w:r>
      <w:r>
        <w:rPr>
          <w:spacing w:val="-2"/>
          <w:sz w:val="22"/>
          <w:szCs w:val="22"/>
          <w:highlight w:val="white"/>
        </w:rPr>
        <w:t>űvész és közönségének kapcsolatának ismerete.</w:t>
      </w:r>
    </w:p>
    <w:p w:rsidR="00734299" w:rsidRDefault="00734299" w:rsidP="00E510A3">
      <w:pPr>
        <w:widowControl w:val="0"/>
        <w:autoSpaceDE w:val="0"/>
        <w:autoSpaceDN w:val="0"/>
        <w:adjustRightInd w:val="0"/>
        <w:spacing w:before="283" w:after="200" w:line="276" w:lineRule="auto"/>
        <w:ind w:left="86"/>
        <w:rPr>
          <w:sz w:val="22"/>
          <w:szCs w:val="22"/>
          <w:highlight w:val="white"/>
          <w:lang w:val="en-US"/>
        </w:rPr>
      </w:pPr>
    </w:p>
    <w:p w:rsidR="00734299" w:rsidRDefault="00734299" w:rsidP="00E510A3">
      <w:pPr>
        <w:widowControl w:val="0"/>
        <w:autoSpaceDE w:val="0"/>
        <w:autoSpaceDN w:val="0"/>
        <w:adjustRightInd w:val="0"/>
        <w:spacing w:before="100" w:after="100"/>
        <w:jc w:val="center"/>
        <w:rPr>
          <w:b/>
          <w:bCs/>
          <w:color w:val="000000"/>
          <w:sz w:val="32"/>
          <w:szCs w:val="32"/>
          <w:lang w:val="en-US"/>
        </w:rPr>
      </w:pPr>
      <w:r>
        <w:rPr>
          <w:b/>
          <w:bCs/>
          <w:color w:val="000000"/>
          <w:sz w:val="32"/>
          <w:szCs w:val="32"/>
          <w:lang w:val="en-US"/>
        </w:rPr>
        <w:t>Gárdonyi Géza Ciszterci Gimnázium és Kollégium</w:t>
      </w: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jc w:val="center"/>
        <w:rPr>
          <w:b/>
          <w:bCs/>
          <w:color w:val="000000"/>
          <w:sz w:val="44"/>
          <w:szCs w:val="44"/>
        </w:rPr>
      </w:pPr>
      <w:r>
        <w:rPr>
          <w:b/>
          <w:bCs/>
          <w:color w:val="000000"/>
          <w:sz w:val="44"/>
          <w:szCs w:val="44"/>
          <w:lang w:val="en-US"/>
        </w:rPr>
        <w:t>Rajz és vizuális kultúra tantárgy emelt szint</w:t>
      </w:r>
      <w:r>
        <w:rPr>
          <w:b/>
          <w:bCs/>
          <w:color w:val="000000"/>
          <w:sz w:val="44"/>
          <w:szCs w:val="44"/>
        </w:rPr>
        <w:t>ű helyi tanterve</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jc w:val="center"/>
        <w:rPr>
          <w:b/>
          <w:bCs/>
          <w:color w:val="000000"/>
          <w:sz w:val="48"/>
          <w:szCs w:val="48"/>
          <w:lang w:val="en-US"/>
        </w:rPr>
      </w:pPr>
      <w:r>
        <w:rPr>
          <w:b/>
          <w:bCs/>
          <w:color w:val="000000"/>
          <w:sz w:val="48"/>
          <w:szCs w:val="48"/>
          <w:lang w:val="en-US"/>
        </w:rPr>
        <w:t>11-12.évfolyam</w:t>
      </w: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rPr>
          <w:color w:val="000000"/>
          <w:lang w:val="en-US"/>
        </w:rPr>
      </w:pPr>
    </w:p>
    <w:p w:rsidR="00734299" w:rsidRDefault="00734299" w:rsidP="00E510A3">
      <w:pPr>
        <w:widowControl w:val="0"/>
        <w:autoSpaceDE w:val="0"/>
        <w:autoSpaceDN w:val="0"/>
        <w:adjustRightInd w:val="0"/>
        <w:spacing w:after="200" w:line="276" w:lineRule="auto"/>
        <w:ind w:left="3605" w:hanging="2754"/>
        <w:rPr>
          <w:b/>
          <w:bCs/>
          <w:spacing w:val="-3"/>
          <w:sz w:val="22"/>
          <w:szCs w:val="22"/>
          <w:highlight w:val="white"/>
          <w:lang w:val="en-US"/>
        </w:rPr>
      </w:pPr>
    </w:p>
    <w:p w:rsidR="00734299" w:rsidRDefault="00734299" w:rsidP="00E510A3">
      <w:pPr>
        <w:widowControl w:val="0"/>
        <w:autoSpaceDE w:val="0"/>
        <w:autoSpaceDN w:val="0"/>
        <w:adjustRightInd w:val="0"/>
        <w:spacing w:after="200" w:line="276" w:lineRule="auto"/>
        <w:jc w:val="center"/>
        <w:rPr>
          <w:b/>
          <w:bCs/>
          <w:spacing w:val="-3"/>
          <w:sz w:val="32"/>
          <w:szCs w:val="32"/>
          <w:highlight w:val="white"/>
          <w:lang w:val="en-US"/>
        </w:rPr>
      </w:pPr>
      <w:r>
        <w:rPr>
          <w:b/>
          <w:bCs/>
          <w:spacing w:val="-3"/>
          <w:sz w:val="32"/>
          <w:szCs w:val="32"/>
          <w:highlight w:val="white"/>
          <w:lang w:val="en-US"/>
        </w:rPr>
        <w:t>11. évfolyam</w:t>
      </w:r>
    </w:p>
    <w:p w:rsidR="00734299" w:rsidRDefault="00734299" w:rsidP="00E510A3">
      <w:pPr>
        <w:widowControl w:val="0"/>
        <w:autoSpaceDE w:val="0"/>
        <w:autoSpaceDN w:val="0"/>
        <w:adjustRightInd w:val="0"/>
        <w:spacing w:after="200" w:line="276" w:lineRule="auto"/>
        <w:ind w:left="3605"/>
        <w:jc w:val="both"/>
        <w:rPr>
          <w:sz w:val="22"/>
          <w:szCs w:val="22"/>
          <w:highlight w:val="white"/>
          <w:lang w:val="en-US"/>
        </w:rPr>
      </w:pPr>
      <w:r>
        <w:rPr>
          <w:b/>
          <w:bCs/>
          <w:spacing w:val="-3"/>
          <w:sz w:val="22"/>
          <w:szCs w:val="22"/>
          <w:highlight w:val="white"/>
          <w:lang w:val="en-US"/>
        </w:rPr>
        <w:t>Heti óraszám: 2 óra</w:t>
      </w:r>
    </w:p>
    <w:p w:rsidR="00734299" w:rsidRDefault="00734299" w:rsidP="00E510A3">
      <w:pPr>
        <w:widowControl w:val="0"/>
        <w:autoSpaceDE w:val="0"/>
        <w:autoSpaceDN w:val="0"/>
        <w:adjustRightInd w:val="0"/>
        <w:spacing w:before="264" w:after="200" w:line="274" w:lineRule="atLeast"/>
        <w:ind w:left="34" w:right="557"/>
        <w:rPr>
          <w:sz w:val="22"/>
          <w:szCs w:val="22"/>
          <w:highlight w:val="white"/>
        </w:rPr>
      </w:pPr>
      <w:r>
        <w:rPr>
          <w:spacing w:val="-5"/>
          <w:sz w:val="22"/>
          <w:szCs w:val="22"/>
          <w:highlight w:val="white"/>
          <w:lang w:val="en-US"/>
        </w:rPr>
        <w:t>Az emelt szint</w:t>
      </w:r>
      <w:r>
        <w:rPr>
          <w:spacing w:val="-5"/>
          <w:sz w:val="22"/>
          <w:szCs w:val="22"/>
          <w:highlight w:val="white"/>
        </w:rPr>
        <w:t xml:space="preserve">ű vizsgára való felkészítés a közép szint tartalmára épül, de kiegészül az emelt szintű </w:t>
      </w:r>
      <w:r>
        <w:rPr>
          <w:sz w:val="22"/>
          <w:szCs w:val="22"/>
          <w:highlight w:val="white"/>
        </w:rPr>
        <w:t>témákkal, témakörökkel.</w:t>
      </w:r>
    </w:p>
    <w:p w:rsidR="00734299" w:rsidRDefault="00734299" w:rsidP="00E510A3">
      <w:pPr>
        <w:widowControl w:val="0"/>
        <w:autoSpaceDE w:val="0"/>
        <w:autoSpaceDN w:val="0"/>
        <w:adjustRightInd w:val="0"/>
        <w:spacing w:before="691" w:after="200" w:line="276" w:lineRule="auto"/>
        <w:ind w:left="58"/>
        <w:rPr>
          <w:sz w:val="22"/>
          <w:szCs w:val="22"/>
          <w:highlight w:val="white"/>
          <w:lang w:val="en-US"/>
        </w:rPr>
      </w:pPr>
      <w:r>
        <w:rPr>
          <w:spacing w:val="-9"/>
          <w:sz w:val="22"/>
          <w:szCs w:val="22"/>
          <w:highlight w:val="white"/>
          <w:lang w:val="en-US"/>
        </w:rPr>
        <w:t>1-   A vizuális közlés eszközei (pont, vonal, sík, felület, tónus, szín, kompozíció).</w:t>
      </w:r>
    </w:p>
    <w:p w:rsidR="00734299" w:rsidRDefault="00734299" w:rsidP="00E510A3">
      <w:pPr>
        <w:widowControl w:val="0"/>
        <w:numPr>
          <w:ilvl w:val="0"/>
          <w:numId w:val="2"/>
        </w:numPr>
        <w:tabs>
          <w:tab w:val="left" w:pos="456"/>
        </w:tabs>
        <w:autoSpaceDE w:val="0"/>
        <w:autoSpaceDN w:val="0"/>
        <w:adjustRightInd w:val="0"/>
        <w:spacing w:before="182" w:after="200" w:line="276" w:lineRule="auto"/>
        <w:rPr>
          <w:spacing w:val="-16"/>
          <w:sz w:val="22"/>
          <w:szCs w:val="22"/>
          <w:highlight w:val="white"/>
          <w:lang w:val="en-US"/>
        </w:rPr>
      </w:pPr>
      <w:r>
        <w:rPr>
          <w:spacing w:val="-7"/>
          <w:sz w:val="22"/>
          <w:szCs w:val="22"/>
          <w:highlight w:val="white"/>
          <w:lang w:val="en-US"/>
        </w:rPr>
        <w:t>A szerkezet, motívum, jelkép, ritmus.</w:t>
      </w:r>
    </w:p>
    <w:p w:rsidR="00734299" w:rsidRDefault="00734299" w:rsidP="00E510A3">
      <w:pPr>
        <w:widowControl w:val="0"/>
        <w:numPr>
          <w:ilvl w:val="0"/>
          <w:numId w:val="2"/>
        </w:numPr>
        <w:tabs>
          <w:tab w:val="left" w:pos="456"/>
        </w:tabs>
        <w:autoSpaceDE w:val="0"/>
        <w:autoSpaceDN w:val="0"/>
        <w:adjustRightInd w:val="0"/>
        <w:spacing w:before="269" w:after="200" w:line="276" w:lineRule="auto"/>
        <w:rPr>
          <w:spacing w:val="-19"/>
          <w:sz w:val="22"/>
          <w:szCs w:val="22"/>
          <w:highlight w:val="white"/>
          <w:lang w:val="en-US"/>
        </w:rPr>
      </w:pPr>
      <w:r>
        <w:rPr>
          <w:spacing w:val="-6"/>
          <w:sz w:val="22"/>
          <w:szCs w:val="22"/>
          <w:highlight w:val="white"/>
          <w:lang w:val="en-US"/>
        </w:rPr>
        <w:t>A térábrázolási módok.</w:t>
      </w:r>
    </w:p>
    <w:p w:rsidR="00734299" w:rsidRDefault="00734299" w:rsidP="00E510A3">
      <w:pPr>
        <w:widowControl w:val="0"/>
        <w:numPr>
          <w:ilvl w:val="0"/>
          <w:numId w:val="2"/>
        </w:numPr>
        <w:tabs>
          <w:tab w:val="left" w:pos="456"/>
        </w:tabs>
        <w:autoSpaceDE w:val="0"/>
        <w:autoSpaceDN w:val="0"/>
        <w:adjustRightInd w:val="0"/>
        <w:spacing w:before="346" w:after="200" w:line="276" w:lineRule="auto"/>
        <w:rPr>
          <w:spacing w:val="-16"/>
          <w:sz w:val="22"/>
          <w:szCs w:val="22"/>
          <w:highlight w:val="white"/>
        </w:rPr>
      </w:pPr>
      <w:r>
        <w:rPr>
          <w:spacing w:val="-7"/>
          <w:sz w:val="22"/>
          <w:szCs w:val="22"/>
          <w:highlight w:val="white"/>
          <w:lang w:val="en-US"/>
        </w:rPr>
        <w:t>A vizuális min</w:t>
      </w:r>
      <w:r>
        <w:rPr>
          <w:spacing w:val="-7"/>
          <w:sz w:val="22"/>
          <w:szCs w:val="22"/>
          <w:highlight w:val="white"/>
        </w:rPr>
        <w:t>őségek (tónus/szín; alak/forma; textúra/faktúra/struktúra).</w:t>
      </w:r>
    </w:p>
    <w:p w:rsidR="00734299" w:rsidRDefault="00734299" w:rsidP="00E510A3">
      <w:pPr>
        <w:widowControl w:val="0"/>
        <w:numPr>
          <w:ilvl w:val="0"/>
          <w:numId w:val="2"/>
        </w:numPr>
        <w:tabs>
          <w:tab w:val="left" w:pos="456"/>
        </w:tabs>
        <w:autoSpaceDE w:val="0"/>
        <w:autoSpaceDN w:val="0"/>
        <w:adjustRightInd w:val="0"/>
        <w:spacing w:before="298" w:after="200" w:line="276" w:lineRule="auto"/>
        <w:rPr>
          <w:spacing w:val="-21"/>
          <w:sz w:val="22"/>
          <w:szCs w:val="22"/>
          <w:highlight w:val="white"/>
        </w:rPr>
      </w:pPr>
      <w:r>
        <w:rPr>
          <w:spacing w:val="-6"/>
          <w:sz w:val="22"/>
          <w:szCs w:val="22"/>
          <w:highlight w:val="white"/>
          <w:lang w:val="en-US"/>
        </w:rPr>
        <w:t>A látványértelmezésben szerepet játszó tényez</w:t>
      </w:r>
      <w:r>
        <w:rPr>
          <w:spacing w:val="-6"/>
          <w:sz w:val="22"/>
          <w:szCs w:val="22"/>
          <w:highlight w:val="white"/>
        </w:rPr>
        <w:t>ők (nézőpont, arányok).</w:t>
      </w:r>
    </w:p>
    <w:p w:rsidR="00734299" w:rsidRDefault="00734299" w:rsidP="00E510A3">
      <w:pPr>
        <w:widowControl w:val="0"/>
        <w:numPr>
          <w:ilvl w:val="0"/>
          <w:numId w:val="2"/>
        </w:numPr>
        <w:tabs>
          <w:tab w:val="left" w:pos="456"/>
        </w:tabs>
        <w:autoSpaceDE w:val="0"/>
        <w:autoSpaceDN w:val="0"/>
        <w:adjustRightInd w:val="0"/>
        <w:spacing w:before="355" w:after="200" w:line="336" w:lineRule="atLeast"/>
        <w:ind w:left="456" w:hanging="456"/>
        <w:rPr>
          <w:spacing w:val="-21"/>
          <w:sz w:val="22"/>
          <w:szCs w:val="22"/>
          <w:highlight w:val="white"/>
        </w:rPr>
      </w:pPr>
      <w:r>
        <w:rPr>
          <w:spacing w:val="-8"/>
          <w:sz w:val="22"/>
          <w:szCs w:val="22"/>
          <w:highlight w:val="white"/>
          <w:lang w:val="en-US"/>
        </w:rPr>
        <w:t xml:space="preserve">A színharmóniák, színkontrasztok (fény-árnyék, hideg-meleg, komplementer, szimultán, </w:t>
      </w:r>
      <w:r>
        <w:rPr>
          <w:sz w:val="22"/>
          <w:szCs w:val="22"/>
          <w:highlight w:val="white"/>
          <w:lang w:val="en-US"/>
        </w:rPr>
        <w:t>magában való, mennyiségi, min</w:t>
      </w:r>
      <w:r>
        <w:rPr>
          <w:sz w:val="22"/>
          <w:szCs w:val="22"/>
          <w:highlight w:val="white"/>
        </w:rPr>
        <w:t>őségi).</w:t>
      </w:r>
    </w:p>
    <w:p w:rsidR="00734299" w:rsidRDefault="00734299" w:rsidP="00E510A3">
      <w:pPr>
        <w:widowControl w:val="0"/>
        <w:numPr>
          <w:ilvl w:val="0"/>
          <w:numId w:val="2"/>
        </w:numPr>
        <w:tabs>
          <w:tab w:val="left" w:pos="456"/>
        </w:tabs>
        <w:autoSpaceDE w:val="0"/>
        <w:autoSpaceDN w:val="0"/>
        <w:adjustRightInd w:val="0"/>
        <w:spacing w:before="336" w:after="200" w:line="276" w:lineRule="auto"/>
        <w:rPr>
          <w:spacing w:val="-17"/>
          <w:sz w:val="22"/>
          <w:szCs w:val="22"/>
          <w:highlight w:val="white"/>
        </w:rPr>
      </w:pPr>
      <w:r>
        <w:rPr>
          <w:spacing w:val="-5"/>
          <w:sz w:val="22"/>
          <w:szCs w:val="22"/>
          <w:highlight w:val="white"/>
          <w:lang w:val="en-US"/>
        </w:rPr>
        <w:t>A kontrasztok kiemel</w:t>
      </w:r>
      <w:r>
        <w:rPr>
          <w:spacing w:val="-5"/>
          <w:sz w:val="22"/>
          <w:szCs w:val="22"/>
          <w:highlight w:val="white"/>
        </w:rPr>
        <w:t>ő szerepe konkrét példákon keresztül.</w:t>
      </w:r>
    </w:p>
    <w:p w:rsidR="00734299" w:rsidRDefault="00734299" w:rsidP="00E510A3">
      <w:pPr>
        <w:widowControl w:val="0"/>
        <w:numPr>
          <w:ilvl w:val="0"/>
          <w:numId w:val="2"/>
        </w:numPr>
        <w:tabs>
          <w:tab w:val="left" w:pos="456"/>
        </w:tabs>
        <w:autoSpaceDE w:val="0"/>
        <w:autoSpaceDN w:val="0"/>
        <w:adjustRightInd w:val="0"/>
        <w:spacing w:before="326" w:after="200" w:line="276" w:lineRule="auto"/>
        <w:rPr>
          <w:spacing w:val="-28"/>
          <w:sz w:val="22"/>
          <w:szCs w:val="22"/>
          <w:highlight w:val="white"/>
          <w:lang w:val="en-US"/>
        </w:rPr>
      </w:pPr>
      <w:r>
        <w:rPr>
          <w:spacing w:val="-4"/>
          <w:sz w:val="22"/>
          <w:szCs w:val="22"/>
          <w:highlight w:val="white"/>
          <w:lang w:val="en-US"/>
        </w:rPr>
        <w:t>A vizuális eszközök jelentése.</w:t>
      </w:r>
    </w:p>
    <w:p w:rsidR="00734299" w:rsidRDefault="00734299" w:rsidP="00E510A3">
      <w:pPr>
        <w:widowControl w:val="0"/>
        <w:numPr>
          <w:ilvl w:val="0"/>
          <w:numId w:val="2"/>
        </w:numPr>
        <w:tabs>
          <w:tab w:val="left" w:pos="456"/>
        </w:tabs>
        <w:autoSpaceDE w:val="0"/>
        <w:autoSpaceDN w:val="0"/>
        <w:adjustRightInd w:val="0"/>
        <w:spacing w:before="38" w:after="200" w:line="730" w:lineRule="atLeast"/>
        <w:rPr>
          <w:spacing w:val="-26"/>
          <w:sz w:val="22"/>
          <w:szCs w:val="22"/>
          <w:highlight w:val="white"/>
        </w:rPr>
      </w:pPr>
      <w:r>
        <w:rPr>
          <w:spacing w:val="-7"/>
          <w:sz w:val="22"/>
          <w:szCs w:val="22"/>
          <w:highlight w:val="white"/>
          <w:lang w:val="en-US"/>
        </w:rPr>
        <w:t>A m</w:t>
      </w:r>
      <w:r>
        <w:rPr>
          <w:spacing w:val="-7"/>
          <w:sz w:val="22"/>
          <w:szCs w:val="22"/>
          <w:highlight w:val="white"/>
        </w:rPr>
        <w:t>űvészetben használt alkotói technikák. A művészi kifejezésben betöltött szerepük.</w:t>
      </w:r>
    </w:p>
    <w:p w:rsidR="00734299" w:rsidRDefault="00734299" w:rsidP="00E510A3">
      <w:pPr>
        <w:widowControl w:val="0"/>
        <w:numPr>
          <w:ilvl w:val="0"/>
          <w:numId w:val="2"/>
        </w:numPr>
        <w:tabs>
          <w:tab w:val="left" w:pos="456"/>
        </w:tabs>
        <w:autoSpaceDE w:val="0"/>
        <w:autoSpaceDN w:val="0"/>
        <w:adjustRightInd w:val="0"/>
        <w:spacing w:after="200" w:line="730" w:lineRule="atLeast"/>
        <w:rPr>
          <w:spacing w:val="-32"/>
          <w:sz w:val="22"/>
          <w:szCs w:val="22"/>
          <w:highlight w:val="white"/>
          <w:lang w:val="en-US"/>
        </w:rPr>
      </w:pPr>
      <w:r>
        <w:rPr>
          <w:spacing w:val="-4"/>
          <w:sz w:val="22"/>
          <w:szCs w:val="22"/>
          <w:highlight w:val="white"/>
          <w:lang w:val="en-US"/>
        </w:rPr>
        <w:t>A technikák lépéseinek ismerete.</w:t>
      </w:r>
    </w:p>
    <w:p w:rsidR="00734299" w:rsidRDefault="00734299" w:rsidP="00E510A3">
      <w:pPr>
        <w:widowControl w:val="0"/>
        <w:numPr>
          <w:ilvl w:val="0"/>
          <w:numId w:val="2"/>
        </w:numPr>
        <w:tabs>
          <w:tab w:val="left" w:pos="456"/>
        </w:tabs>
        <w:autoSpaceDE w:val="0"/>
        <w:autoSpaceDN w:val="0"/>
        <w:adjustRightInd w:val="0"/>
        <w:spacing w:before="5" w:after="200" w:line="730" w:lineRule="atLeast"/>
        <w:rPr>
          <w:spacing w:val="-32"/>
          <w:sz w:val="22"/>
          <w:szCs w:val="22"/>
          <w:highlight w:val="white"/>
          <w:lang w:val="en-US"/>
        </w:rPr>
      </w:pPr>
      <w:r>
        <w:rPr>
          <w:spacing w:val="-4"/>
          <w:sz w:val="22"/>
          <w:szCs w:val="22"/>
          <w:highlight w:val="white"/>
          <w:lang w:val="en-US"/>
        </w:rPr>
        <w:t>A tömegkommunikáció eszközei és formái.</w:t>
      </w:r>
    </w:p>
    <w:p w:rsidR="00734299" w:rsidRDefault="00734299" w:rsidP="00E510A3">
      <w:pPr>
        <w:widowControl w:val="0"/>
        <w:autoSpaceDE w:val="0"/>
        <w:autoSpaceDN w:val="0"/>
        <w:adjustRightInd w:val="0"/>
        <w:spacing w:after="200" w:line="730" w:lineRule="atLeast"/>
        <w:ind w:left="29"/>
        <w:rPr>
          <w:sz w:val="22"/>
          <w:szCs w:val="22"/>
          <w:highlight w:val="white"/>
        </w:rPr>
      </w:pPr>
      <w:r>
        <w:rPr>
          <w:spacing w:val="-1"/>
          <w:sz w:val="22"/>
          <w:szCs w:val="22"/>
          <w:highlight w:val="white"/>
          <w:lang w:val="en-US"/>
        </w:rPr>
        <w:t>12  A fotó és a mozgókép m</w:t>
      </w:r>
      <w:r>
        <w:rPr>
          <w:spacing w:val="-1"/>
          <w:sz w:val="22"/>
          <w:szCs w:val="22"/>
          <w:highlight w:val="white"/>
        </w:rPr>
        <w:t>űtípusai.</w:t>
      </w:r>
    </w:p>
    <w:p w:rsidR="00734299" w:rsidRDefault="00734299" w:rsidP="00E510A3">
      <w:pPr>
        <w:widowControl w:val="0"/>
        <w:numPr>
          <w:ilvl w:val="0"/>
          <w:numId w:val="3"/>
        </w:numPr>
        <w:tabs>
          <w:tab w:val="left" w:pos="413"/>
        </w:tabs>
        <w:autoSpaceDE w:val="0"/>
        <w:autoSpaceDN w:val="0"/>
        <w:adjustRightInd w:val="0"/>
        <w:spacing w:before="202" w:after="200" w:line="398" w:lineRule="atLeast"/>
        <w:ind w:left="413" w:hanging="408"/>
        <w:rPr>
          <w:spacing w:val="-30"/>
          <w:sz w:val="22"/>
          <w:szCs w:val="22"/>
          <w:highlight w:val="white"/>
        </w:rPr>
      </w:pPr>
      <w:r>
        <w:rPr>
          <w:spacing w:val="-8"/>
          <w:sz w:val="22"/>
          <w:szCs w:val="22"/>
          <w:highlight w:val="white"/>
          <w:lang w:val="en-US"/>
        </w:rPr>
        <w:t>A mozgóképi kifejezés eszközei (montázs, kameramozgás, képkivágás, néz</w:t>
      </w:r>
      <w:r>
        <w:rPr>
          <w:spacing w:val="-8"/>
          <w:sz w:val="22"/>
          <w:szCs w:val="22"/>
          <w:highlight w:val="white"/>
        </w:rPr>
        <w:t xml:space="preserve">őpont, világítás, </w:t>
      </w:r>
      <w:r>
        <w:rPr>
          <w:sz w:val="22"/>
          <w:szCs w:val="22"/>
          <w:highlight w:val="white"/>
        </w:rPr>
        <w:t>hang és képkapcsolat).</w:t>
      </w:r>
    </w:p>
    <w:p w:rsidR="00734299" w:rsidRDefault="00734299" w:rsidP="00E510A3">
      <w:pPr>
        <w:widowControl w:val="0"/>
        <w:numPr>
          <w:ilvl w:val="0"/>
          <w:numId w:val="3"/>
        </w:numPr>
        <w:tabs>
          <w:tab w:val="left" w:pos="413"/>
        </w:tabs>
        <w:autoSpaceDE w:val="0"/>
        <w:autoSpaceDN w:val="0"/>
        <w:adjustRightInd w:val="0"/>
        <w:spacing w:before="254" w:after="200" w:line="398" w:lineRule="atLeast"/>
        <w:ind w:left="413" w:hanging="408"/>
        <w:rPr>
          <w:spacing w:val="-30"/>
          <w:sz w:val="22"/>
          <w:szCs w:val="22"/>
          <w:highlight w:val="white"/>
        </w:rPr>
      </w:pPr>
      <w:r>
        <w:rPr>
          <w:spacing w:val="-8"/>
          <w:sz w:val="22"/>
          <w:szCs w:val="22"/>
          <w:highlight w:val="white"/>
          <w:lang w:val="en-US"/>
        </w:rPr>
        <w:t>A különböz</w:t>
      </w:r>
      <w:r>
        <w:rPr>
          <w:spacing w:val="-8"/>
          <w:sz w:val="22"/>
          <w:szCs w:val="22"/>
          <w:highlight w:val="white"/>
        </w:rPr>
        <w:t xml:space="preserve">ő művészeti korokból és kultúrákból származó tárgyak, objektumok stílusjegyei </w:t>
      </w:r>
      <w:r>
        <w:rPr>
          <w:sz w:val="22"/>
          <w:szCs w:val="22"/>
          <w:highlight w:val="white"/>
        </w:rPr>
        <w:t>formaelemzése.</w:t>
      </w:r>
    </w:p>
    <w:p w:rsidR="00734299" w:rsidRDefault="00734299" w:rsidP="00E510A3">
      <w:pPr>
        <w:widowControl w:val="0"/>
        <w:numPr>
          <w:ilvl w:val="0"/>
          <w:numId w:val="3"/>
        </w:numPr>
        <w:tabs>
          <w:tab w:val="left" w:pos="413"/>
        </w:tabs>
        <w:autoSpaceDE w:val="0"/>
        <w:autoSpaceDN w:val="0"/>
        <w:adjustRightInd w:val="0"/>
        <w:spacing w:before="288" w:after="200" w:line="276" w:lineRule="auto"/>
        <w:ind w:left="5"/>
        <w:rPr>
          <w:spacing w:val="-35"/>
          <w:sz w:val="22"/>
          <w:szCs w:val="22"/>
          <w:highlight w:val="white"/>
          <w:lang w:val="en-US"/>
        </w:rPr>
      </w:pPr>
      <w:r>
        <w:rPr>
          <w:spacing w:val="-6"/>
          <w:sz w:val="22"/>
          <w:szCs w:val="22"/>
          <w:highlight w:val="white"/>
          <w:lang w:val="en-US"/>
        </w:rPr>
        <w:t>A tárgy, a fogyasztói szokás és az életmód közötti kapcsolat.</w:t>
      </w:r>
    </w:p>
    <w:p w:rsidR="00734299" w:rsidRDefault="00734299" w:rsidP="00E510A3">
      <w:pPr>
        <w:widowControl w:val="0"/>
        <w:numPr>
          <w:ilvl w:val="0"/>
          <w:numId w:val="3"/>
        </w:numPr>
        <w:tabs>
          <w:tab w:val="left" w:pos="413"/>
        </w:tabs>
        <w:autoSpaceDE w:val="0"/>
        <w:autoSpaceDN w:val="0"/>
        <w:adjustRightInd w:val="0"/>
        <w:spacing w:before="206" w:after="200" w:line="437" w:lineRule="atLeast"/>
        <w:ind w:left="413" w:right="1670" w:hanging="408"/>
        <w:rPr>
          <w:spacing w:val="-31"/>
          <w:sz w:val="22"/>
          <w:szCs w:val="22"/>
          <w:highlight w:val="white"/>
        </w:rPr>
      </w:pPr>
      <w:r>
        <w:rPr>
          <w:spacing w:val="-9"/>
          <w:sz w:val="22"/>
          <w:szCs w:val="22"/>
          <w:highlight w:val="white"/>
          <w:lang w:val="en-US"/>
        </w:rPr>
        <w:t>A m</w:t>
      </w:r>
      <w:r>
        <w:rPr>
          <w:spacing w:val="-9"/>
          <w:sz w:val="22"/>
          <w:szCs w:val="22"/>
          <w:highlight w:val="white"/>
        </w:rPr>
        <w:t xml:space="preserve">űvészeti ágak (képzőművészet, építészet, iparművészet) legfontosabb </w:t>
      </w:r>
      <w:r>
        <w:rPr>
          <w:sz w:val="22"/>
          <w:szCs w:val="22"/>
          <w:highlight w:val="white"/>
        </w:rPr>
        <w:t>jellemzőinek.</w:t>
      </w:r>
    </w:p>
    <w:p w:rsidR="00734299" w:rsidRDefault="00734299" w:rsidP="00E510A3">
      <w:pPr>
        <w:widowControl w:val="0"/>
        <w:numPr>
          <w:ilvl w:val="0"/>
          <w:numId w:val="3"/>
        </w:numPr>
        <w:tabs>
          <w:tab w:val="left" w:pos="413"/>
        </w:tabs>
        <w:autoSpaceDE w:val="0"/>
        <w:autoSpaceDN w:val="0"/>
        <w:adjustRightInd w:val="0"/>
        <w:spacing w:before="230" w:after="200" w:line="276" w:lineRule="auto"/>
        <w:ind w:left="5"/>
        <w:rPr>
          <w:spacing w:val="-31"/>
          <w:sz w:val="22"/>
          <w:szCs w:val="22"/>
          <w:highlight w:val="white"/>
        </w:rPr>
      </w:pPr>
      <w:r>
        <w:rPr>
          <w:spacing w:val="-5"/>
          <w:sz w:val="22"/>
          <w:szCs w:val="22"/>
          <w:highlight w:val="white"/>
          <w:lang w:val="en-US"/>
        </w:rPr>
        <w:t>A képz</w:t>
      </w:r>
      <w:r>
        <w:rPr>
          <w:spacing w:val="-5"/>
          <w:sz w:val="22"/>
          <w:szCs w:val="22"/>
          <w:highlight w:val="white"/>
        </w:rPr>
        <w:t>őművészeti műfajok.</w:t>
      </w:r>
    </w:p>
    <w:p w:rsidR="00734299" w:rsidRDefault="00734299" w:rsidP="00E510A3">
      <w:pPr>
        <w:widowControl w:val="0"/>
        <w:numPr>
          <w:ilvl w:val="0"/>
          <w:numId w:val="3"/>
        </w:numPr>
        <w:tabs>
          <w:tab w:val="left" w:pos="413"/>
        </w:tabs>
        <w:autoSpaceDE w:val="0"/>
        <w:autoSpaceDN w:val="0"/>
        <w:adjustRightInd w:val="0"/>
        <w:spacing w:before="211" w:after="200" w:line="276" w:lineRule="auto"/>
        <w:ind w:left="5"/>
        <w:rPr>
          <w:spacing w:val="-31"/>
          <w:sz w:val="22"/>
          <w:szCs w:val="22"/>
          <w:highlight w:val="white"/>
        </w:rPr>
      </w:pPr>
      <w:r>
        <w:rPr>
          <w:spacing w:val="-5"/>
          <w:sz w:val="22"/>
          <w:szCs w:val="22"/>
          <w:highlight w:val="white"/>
          <w:lang w:val="en-US"/>
        </w:rPr>
        <w:t>A legfontosabb jellemz</w:t>
      </w:r>
      <w:r>
        <w:rPr>
          <w:spacing w:val="-5"/>
          <w:sz w:val="22"/>
          <w:szCs w:val="22"/>
          <w:highlight w:val="white"/>
        </w:rPr>
        <w:t>ők összehasonlító elemzése.</w:t>
      </w:r>
    </w:p>
    <w:p w:rsidR="00734299" w:rsidRDefault="00734299" w:rsidP="00E510A3">
      <w:pPr>
        <w:widowControl w:val="0"/>
        <w:autoSpaceDE w:val="0"/>
        <w:autoSpaceDN w:val="0"/>
        <w:adjustRightInd w:val="0"/>
        <w:spacing w:before="125" w:after="200" w:line="276" w:lineRule="auto"/>
        <w:rPr>
          <w:sz w:val="22"/>
          <w:szCs w:val="22"/>
          <w:highlight w:val="white"/>
          <w:lang w:val="en-US"/>
        </w:rPr>
      </w:pPr>
      <w:r>
        <w:rPr>
          <w:spacing w:val="-6"/>
          <w:sz w:val="22"/>
          <w:szCs w:val="22"/>
          <w:highlight w:val="white"/>
          <w:lang w:val="en-US"/>
        </w:rPr>
        <w:t xml:space="preserve">19  A legfontosabb alkotások és alkotók és stílusok meghatározásai. Kormeghatározás </w:t>
      </w:r>
      <w:r>
        <w:rPr>
          <w:spacing w:val="-14"/>
          <w:sz w:val="22"/>
          <w:szCs w:val="22"/>
          <w:highlight w:val="white"/>
          <w:lang w:val="en-US"/>
        </w:rPr>
        <w:t>évszázados pontossággal.</w:t>
      </w:r>
    </w:p>
    <w:p w:rsidR="00734299" w:rsidRDefault="00734299" w:rsidP="00E510A3">
      <w:pPr>
        <w:widowControl w:val="0"/>
        <w:numPr>
          <w:ilvl w:val="0"/>
          <w:numId w:val="4"/>
        </w:numPr>
        <w:tabs>
          <w:tab w:val="left" w:pos="403"/>
        </w:tabs>
        <w:autoSpaceDE w:val="0"/>
        <w:autoSpaceDN w:val="0"/>
        <w:adjustRightInd w:val="0"/>
        <w:spacing w:before="298" w:after="200" w:line="312" w:lineRule="atLeast"/>
        <w:ind w:left="403" w:right="1114" w:hanging="403"/>
        <w:rPr>
          <w:spacing w:val="-19"/>
          <w:sz w:val="22"/>
          <w:szCs w:val="22"/>
          <w:highlight w:val="white"/>
        </w:rPr>
      </w:pPr>
      <w:r>
        <w:rPr>
          <w:spacing w:val="-14"/>
          <w:sz w:val="22"/>
          <w:szCs w:val="22"/>
          <w:highlight w:val="white"/>
          <w:lang w:val="en-US"/>
        </w:rPr>
        <w:t>A m</w:t>
      </w:r>
      <w:r>
        <w:rPr>
          <w:spacing w:val="-14"/>
          <w:sz w:val="22"/>
          <w:szCs w:val="22"/>
          <w:highlight w:val="white"/>
        </w:rPr>
        <w:t xml:space="preserve">űelemző módszerek (stílustörténeti, forma-funkció, forma-tartalom, </w:t>
      </w:r>
      <w:r>
        <w:rPr>
          <w:sz w:val="22"/>
          <w:szCs w:val="22"/>
          <w:highlight w:val="white"/>
        </w:rPr>
        <w:t>összehasonlító ikonográfia).</w:t>
      </w:r>
    </w:p>
    <w:p w:rsidR="00734299" w:rsidRDefault="00734299" w:rsidP="00E510A3">
      <w:pPr>
        <w:widowControl w:val="0"/>
        <w:numPr>
          <w:ilvl w:val="0"/>
          <w:numId w:val="4"/>
        </w:numPr>
        <w:tabs>
          <w:tab w:val="left" w:pos="403"/>
        </w:tabs>
        <w:autoSpaceDE w:val="0"/>
        <w:autoSpaceDN w:val="0"/>
        <w:adjustRightInd w:val="0"/>
        <w:spacing w:before="264" w:after="200" w:line="276" w:lineRule="auto"/>
        <w:rPr>
          <w:spacing w:val="-19"/>
          <w:sz w:val="22"/>
          <w:szCs w:val="22"/>
          <w:highlight w:val="white"/>
        </w:rPr>
      </w:pPr>
      <w:r>
        <w:rPr>
          <w:spacing w:val="-12"/>
          <w:sz w:val="22"/>
          <w:szCs w:val="22"/>
          <w:highlight w:val="white"/>
          <w:lang w:val="en-US"/>
        </w:rPr>
        <w:t>A m</w:t>
      </w:r>
      <w:r>
        <w:rPr>
          <w:spacing w:val="-12"/>
          <w:sz w:val="22"/>
          <w:szCs w:val="22"/>
          <w:highlight w:val="white"/>
        </w:rPr>
        <w:t>űalkotás kompozíciós elrendezése.</w:t>
      </w:r>
    </w:p>
    <w:p w:rsidR="00734299" w:rsidRDefault="00734299" w:rsidP="00E510A3">
      <w:pPr>
        <w:widowControl w:val="0"/>
        <w:numPr>
          <w:ilvl w:val="0"/>
          <w:numId w:val="4"/>
        </w:numPr>
        <w:tabs>
          <w:tab w:val="left" w:pos="403"/>
        </w:tabs>
        <w:autoSpaceDE w:val="0"/>
        <w:autoSpaceDN w:val="0"/>
        <w:adjustRightInd w:val="0"/>
        <w:spacing w:before="264" w:after="200" w:line="276" w:lineRule="auto"/>
        <w:rPr>
          <w:spacing w:val="-21"/>
          <w:sz w:val="22"/>
          <w:szCs w:val="22"/>
          <w:highlight w:val="white"/>
        </w:rPr>
      </w:pPr>
      <w:r>
        <w:rPr>
          <w:spacing w:val="-11"/>
          <w:sz w:val="22"/>
          <w:szCs w:val="22"/>
          <w:highlight w:val="white"/>
          <w:lang w:val="en-US"/>
        </w:rPr>
        <w:t>A m</w:t>
      </w:r>
      <w:r>
        <w:rPr>
          <w:spacing w:val="-11"/>
          <w:sz w:val="22"/>
          <w:szCs w:val="22"/>
          <w:highlight w:val="white"/>
        </w:rPr>
        <w:t>űvek tárgyi és kulturális összefüggései.</w:t>
      </w:r>
    </w:p>
    <w:p w:rsidR="00734299" w:rsidRDefault="00734299" w:rsidP="00E510A3">
      <w:pPr>
        <w:widowControl w:val="0"/>
        <w:numPr>
          <w:ilvl w:val="0"/>
          <w:numId w:val="4"/>
        </w:numPr>
        <w:tabs>
          <w:tab w:val="left" w:pos="403"/>
        </w:tabs>
        <w:autoSpaceDE w:val="0"/>
        <w:autoSpaceDN w:val="0"/>
        <w:adjustRightInd w:val="0"/>
        <w:spacing w:before="302" w:after="200" w:line="307" w:lineRule="atLeast"/>
        <w:ind w:left="403" w:hanging="403"/>
        <w:rPr>
          <w:spacing w:val="-19"/>
          <w:sz w:val="22"/>
          <w:szCs w:val="22"/>
          <w:highlight w:val="white"/>
        </w:rPr>
      </w:pPr>
      <w:r>
        <w:rPr>
          <w:spacing w:val="-12"/>
          <w:sz w:val="22"/>
          <w:szCs w:val="22"/>
          <w:highlight w:val="white"/>
          <w:lang w:val="en-US"/>
        </w:rPr>
        <w:t>A m</w:t>
      </w:r>
      <w:r>
        <w:rPr>
          <w:spacing w:val="-12"/>
          <w:sz w:val="22"/>
          <w:szCs w:val="22"/>
          <w:highlight w:val="white"/>
        </w:rPr>
        <w:t xml:space="preserve">űalkotás létrehozásában szereplő tényezők (kulturális környezet, megrendelői </w:t>
      </w:r>
      <w:r>
        <w:rPr>
          <w:sz w:val="22"/>
          <w:szCs w:val="22"/>
          <w:highlight w:val="white"/>
        </w:rPr>
        <w:t>igény, technikai feltételek, alkotói beállítottság).</w:t>
      </w:r>
    </w:p>
    <w:p w:rsidR="00734299" w:rsidRDefault="00734299" w:rsidP="00E510A3">
      <w:pPr>
        <w:widowControl w:val="0"/>
        <w:autoSpaceDE w:val="0"/>
        <w:autoSpaceDN w:val="0"/>
        <w:adjustRightInd w:val="0"/>
        <w:spacing w:after="200" w:line="307" w:lineRule="atLeast"/>
        <w:ind w:left="427"/>
        <w:rPr>
          <w:sz w:val="22"/>
          <w:szCs w:val="22"/>
          <w:highlight w:val="white"/>
          <w:lang w:val="en-US"/>
        </w:rPr>
      </w:pPr>
      <w:r>
        <w:rPr>
          <w:spacing w:val="-11"/>
          <w:sz w:val="22"/>
          <w:szCs w:val="22"/>
          <w:highlight w:val="white"/>
          <w:lang w:val="en-US"/>
        </w:rPr>
        <w:t>Az összefüggések felhasználása az elemzés során.</w:t>
      </w:r>
    </w:p>
    <w:p w:rsidR="00734299" w:rsidRDefault="00734299" w:rsidP="00E510A3">
      <w:pPr>
        <w:widowControl w:val="0"/>
        <w:tabs>
          <w:tab w:val="left" w:pos="403"/>
        </w:tabs>
        <w:autoSpaceDE w:val="0"/>
        <w:autoSpaceDN w:val="0"/>
        <w:adjustRightInd w:val="0"/>
        <w:spacing w:before="326" w:after="200" w:line="307" w:lineRule="atLeast"/>
        <w:ind w:left="403" w:right="6125" w:hanging="403"/>
        <w:rPr>
          <w:sz w:val="22"/>
          <w:szCs w:val="22"/>
          <w:highlight w:val="white"/>
          <w:lang w:val="en-US"/>
        </w:rPr>
      </w:pPr>
      <w:r>
        <w:rPr>
          <w:spacing w:val="-21"/>
          <w:sz w:val="22"/>
          <w:szCs w:val="22"/>
          <w:highlight w:val="white"/>
          <w:lang w:val="en-US"/>
        </w:rPr>
        <w:t>24.</w:t>
      </w:r>
      <w:r>
        <w:rPr>
          <w:sz w:val="22"/>
          <w:szCs w:val="22"/>
          <w:highlight w:val="white"/>
          <w:lang w:val="en-US"/>
        </w:rPr>
        <w:tab/>
      </w:r>
      <w:r>
        <w:rPr>
          <w:spacing w:val="-14"/>
          <w:sz w:val="22"/>
          <w:szCs w:val="22"/>
          <w:highlight w:val="white"/>
          <w:lang w:val="en-US"/>
        </w:rPr>
        <w:t xml:space="preserve">Az </w:t>
      </w:r>
      <w:r>
        <w:rPr>
          <w:spacing w:val="-14"/>
          <w:sz w:val="22"/>
          <w:szCs w:val="22"/>
          <w:highlight w:val="white"/>
        </w:rPr>
        <w:t>őskori ember művészete.</w:t>
      </w:r>
      <w:r>
        <w:rPr>
          <w:spacing w:val="-14"/>
          <w:sz w:val="22"/>
          <w:szCs w:val="22"/>
          <w:highlight w:val="white"/>
        </w:rPr>
        <w:br/>
      </w:r>
      <w:r>
        <w:rPr>
          <w:spacing w:val="-12"/>
          <w:sz w:val="22"/>
          <w:szCs w:val="22"/>
          <w:highlight w:val="white"/>
          <w:lang w:val="en-US"/>
        </w:rPr>
        <w:t>A termékenységszobrok.</w:t>
      </w:r>
    </w:p>
    <w:p w:rsidR="00734299" w:rsidRDefault="00734299" w:rsidP="00E510A3">
      <w:pPr>
        <w:widowControl w:val="0"/>
        <w:autoSpaceDE w:val="0"/>
        <w:autoSpaceDN w:val="0"/>
        <w:adjustRightInd w:val="0"/>
        <w:spacing w:before="5" w:after="200" w:line="317" w:lineRule="atLeast"/>
        <w:ind w:left="413"/>
        <w:rPr>
          <w:sz w:val="22"/>
          <w:szCs w:val="22"/>
          <w:highlight w:val="white"/>
        </w:rPr>
      </w:pPr>
      <w:r>
        <w:rPr>
          <w:spacing w:val="-11"/>
          <w:sz w:val="22"/>
          <w:szCs w:val="22"/>
          <w:highlight w:val="white"/>
          <w:lang w:val="en-US"/>
        </w:rPr>
        <w:t xml:space="preserve">A barlangfestészet Spanyolország és Franciaország területén fennmaradt alkotásai. </w:t>
      </w:r>
      <w:r>
        <w:rPr>
          <w:sz w:val="22"/>
          <w:szCs w:val="22"/>
          <w:highlight w:val="white"/>
          <w:lang w:val="en-US"/>
        </w:rPr>
        <w:t>Kialakulásának okai és fejl</w:t>
      </w:r>
      <w:r>
        <w:rPr>
          <w:sz w:val="22"/>
          <w:szCs w:val="22"/>
          <w:highlight w:val="white"/>
        </w:rPr>
        <w:t>ődési fokozatai.</w:t>
      </w:r>
    </w:p>
    <w:p w:rsidR="00734299" w:rsidRDefault="00734299" w:rsidP="00E510A3">
      <w:pPr>
        <w:widowControl w:val="0"/>
        <w:autoSpaceDE w:val="0"/>
        <w:autoSpaceDN w:val="0"/>
        <w:adjustRightInd w:val="0"/>
        <w:spacing w:after="200" w:line="317" w:lineRule="atLeast"/>
        <w:ind w:left="408"/>
        <w:rPr>
          <w:sz w:val="22"/>
          <w:szCs w:val="22"/>
          <w:highlight w:val="white"/>
          <w:lang w:val="en-US"/>
        </w:rPr>
      </w:pPr>
      <w:r>
        <w:rPr>
          <w:spacing w:val="-11"/>
          <w:sz w:val="22"/>
          <w:szCs w:val="22"/>
          <w:highlight w:val="white"/>
          <w:lang w:val="en-US"/>
        </w:rPr>
        <w:t xml:space="preserve">A halottkultusszal és a termékenységgel kapcsolatos építmények Franciaország és </w:t>
      </w:r>
      <w:r>
        <w:rPr>
          <w:sz w:val="22"/>
          <w:szCs w:val="22"/>
          <w:highlight w:val="white"/>
          <w:lang w:val="en-US"/>
        </w:rPr>
        <w:t>Anglia területén.</w:t>
      </w:r>
    </w:p>
    <w:p w:rsidR="00734299" w:rsidRDefault="00734299" w:rsidP="00E510A3">
      <w:pPr>
        <w:widowControl w:val="0"/>
        <w:numPr>
          <w:ilvl w:val="0"/>
          <w:numId w:val="5"/>
        </w:numPr>
        <w:tabs>
          <w:tab w:val="left" w:pos="403"/>
        </w:tabs>
        <w:autoSpaceDE w:val="0"/>
        <w:autoSpaceDN w:val="0"/>
        <w:adjustRightInd w:val="0"/>
        <w:spacing w:before="336" w:after="200" w:line="312" w:lineRule="atLeast"/>
        <w:ind w:left="403" w:right="1114" w:hanging="403"/>
        <w:rPr>
          <w:spacing w:val="-20"/>
          <w:sz w:val="22"/>
          <w:szCs w:val="22"/>
          <w:highlight w:val="white"/>
        </w:rPr>
      </w:pPr>
      <w:r>
        <w:rPr>
          <w:spacing w:val="-11"/>
          <w:sz w:val="22"/>
          <w:szCs w:val="22"/>
          <w:highlight w:val="white"/>
          <w:lang w:val="en-US"/>
        </w:rPr>
        <w:t xml:space="preserve">Az </w:t>
      </w:r>
      <w:r>
        <w:rPr>
          <w:spacing w:val="-11"/>
          <w:sz w:val="22"/>
          <w:szCs w:val="22"/>
          <w:highlight w:val="white"/>
        </w:rPr>
        <w:t xml:space="preserve">őskori ember tárgykultúrája, az ötvösség és a fazekasság emlékei a </w:t>
      </w:r>
      <w:r>
        <w:rPr>
          <w:sz w:val="22"/>
          <w:szCs w:val="22"/>
          <w:highlight w:val="white"/>
        </w:rPr>
        <w:t>bronzkorban.</w:t>
      </w:r>
    </w:p>
    <w:p w:rsidR="00734299" w:rsidRDefault="00734299" w:rsidP="00E510A3">
      <w:pPr>
        <w:widowControl w:val="0"/>
        <w:numPr>
          <w:ilvl w:val="0"/>
          <w:numId w:val="5"/>
        </w:numPr>
        <w:tabs>
          <w:tab w:val="left" w:pos="403"/>
        </w:tabs>
        <w:autoSpaceDE w:val="0"/>
        <w:autoSpaceDN w:val="0"/>
        <w:adjustRightInd w:val="0"/>
        <w:spacing w:before="336" w:after="200" w:line="317" w:lineRule="atLeast"/>
        <w:ind w:left="403" w:right="557" w:hanging="403"/>
        <w:rPr>
          <w:spacing w:val="-20"/>
          <w:sz w:val="22"/>
          <w:szCs w:val="22"/>
          <w:highlight w:val="white"/>
        </w:rPr>
      </w:pPr>
      <w:r>
        <w:rPr>
          <w:spacing w:val="-12"/>
          <w:sz w:val="22"/>
          <w:szCs w:val="22"/>
          <w:highlight w:val="white"/>
          <w:lang w:val="en-US"/>
        </w:rPr>
        <w:t>Az ókori Mezopotámia népeinek és birodalmainak m</w:t>
      </w:r>
      <w:r>
        <w:rPr>
          <w:spacing w:val="-12"/>
          <w:sz w:val="22"/>
          <w:szCs w:val="22"/>
          <w:highlight w:val="white"/>
        </w:rPr>
        <w:t xml:space="preserve">űvészete; sumer, akkád, </w:t>
      </w:r>
      <w:r>
        <w:rPr>
          <w:sz w:val="22"/>
          <w:szCs w:val="22"/>
          <w:highlight w:val="white"/>
        </w:rPr>
        <w:t>Babilon, asszír, perzsa.</w:t>
      </w:r>
    </w:p>
    <w:p w:rsidR="00734299" w:rsidRDefault="00734299" w:rsidP="00E510A3">
      <w:pPr>
        <w:widowControl w:val="0"/>
        <w:autoSpaceDE w:val="0"/>
        <w:autoSpaceDN w:val="0"/>
        <w:adjustRightInd w:val="0"/>
        <w:spacing w:before="5" w:after="200" w:line="317" w:lineRule="atLeast"/>
        <w:ind w:left="408"/>
        <w:rPr>
          <w:sz w:val="22"/>
          <w:szCs w:val="22"/>
          <w:highlight w:val="white"/>
          <w:lang w:val="en-US"/>
        </w:rPr>
      </w:pPr>
      <w:r>
        <w:rPr>
          <w:spacing w:val="-9"/>
          <w:sz w:val="22"/>
          <w:szCs w:val="22"/>
          <w:highlight w:val="white"/>
          <w:lang w:val="en-US"/>
        </w:rPr>
        <w:t>A vallásos és uralkodói reprezentáció építészeti és szobrászati emlékei.</w:t>
      </w:r>
    </w:p>
    <w:p w:rsidR="00734299" w:rsidRDefault="00734299" w:rsidP="00E510A3">
      <w:pPr>
        <w:widowControl w:val="0"/>
        <w:numPr>
          <w:ilvl w:val="0"/>
          <w:numId w:val="6"/>
        </w:numPr>
        <w:tabs>
          <w:tab w:val="left" w:pos="403"/>
        </w:tabs>
        <w:autoSpaceDE w:val="0"/>
        <w:autoSpaceDN w:val="0"/>
        <w:adjustRightInd w:val="0"/>
        <w:spacing w:before="293" w:after="200" w:line="276" w:lineRule="auto"/>
        <w:rPr>
          <w:spacing w:val="-18"/>
          <w:sz w:val="22"/>
          <w:szCs w:val="22"/>
          <w:highlight w:val="white"/>
        </w:rPr>
      </w:pPr>
      <w:r>
        <w:rPr>
          <w:spacing w:val="-10"/>
          <w:sz w:val="22"/>
          <w:szCs w:val="22"/>
          <w:highlight w:val="white"/>
          <w:lang w:val="en-US"/>
        </w:rPr>
        <w:t>A dinasztiák el</w:t>
      </w:r>
      <w:r>
        <w:rPr>
          <w:spacing w:val="-10"/>
          <w:sz w:val="22"/>
          <w:szCs w:val="22"/>
          <w:highlight w:val="white"/>
        </w:rPr>
        <w:t>őtti kor művészete, az iparművészet emlékei.</w:t>
      </w:r>
    </w:p>
    <w:p w:rsidR="00734299" w:rsidRDefault="00734299" w:rsidP="00E510A3">
      <w:pPr>
        <w:widowControl w:val="0"/>
        <w:numPr>
          <w:ilvl w:val="0"/>
          <w:numId w:val="6"/>
        </w:numPr>
        <w:tabs>
          <w:tab w:val="left" w:pos="403"/>
        </w:tabs>
        <w:autoSpaceDE w:val="0"/>
        <w:autoSpaceDN w:val="0"/>
        <w:adjustRightInd w:val="0"/>
        <w:spacing w:before="317" w:after="200" w:line="317" w:lineRule="atLeast"/>
        <w:ind w:left="403" w:hanging="403"/>
        <w:rPr>
          <w:spacing w:val="-19"/>
          <w:sz w:val="22"/>
          <w:szCs w:val="22"/>
          <w:highlight w:val="white"/>
        </w:rPr>
      </w:pPr>
      <w:r>
        <w:rPr>
          <w:spacing w:val="-11"/>
          <w:sz w:val="22"/>
          <w:szCs w:val="22"/>
          <w:highlight w:val="white"/>
          <w:lang w:val="en-US"/>
        </w:rPr>
        <w:t>Az ókori Egyiptom halottkultusszal összefügg</w:t>
      </w:r>
      <w:r>
        <w:rPr>
          <w:spacing w:val="-11"/>
          <w:sz w:val="22"/>
          <w:szCs w:val="22"/>
          <w:highlight w:val="white"/>
        </w:rPr>
        <w:t xml:space="preserve">ő építészete, a sírhelyek típusának </w:t>
      </w:r>
      <w:r>
        <w:rPr>
          <w:sz w:val="22"/>
          <w:szCs w:val="22"/>
          <w:highlight w:val="white"/>
        </w:rPr>
        <w:t>alakulása a masztabáktól a Királyok völgyéig.</w:t>
      </w:r>
    </w:p>
    <w:p w:rsidR="00734299" w:rsidRDefault="00734299" w:rsidP="00E510A3">
      <w:pPr>
        <w:widowControl w:val="0"/>
        <w:autoSpaceDE w:val="0"/>
        <w:autoSpaceDN w:val="0"/>
        <w:adjustRightInd w:val="0"/>
        <w:spacing w:after="200" w:line="317" w:lineRule="atLeast"/>
        <w:ind w:left="422"/>
        <w:rPr>
          <w:sz w:val="22"/>
          <w:szCs w:val="22"/>
          <w:highlight w:val="white"/>
          <w:lang w:val="en-US"/>
        </w:rPr>
      </w:pPr>
      <w:r>
        <w:rPr>
          <w:spacing w:val="-10"/>
          <w:sz w:val="22"/>
          <w:szCs w:val="22"/>
          <w:highlight w:val="white"/>
          <w:lang w:val="en-US"/>
        </w:rPr>
        <w:t>Az újkori templomépítészet és a szent körzetek kialakítása.</w:t>
      </w:r>
    </w:p>
    <w:p w:rsidR="00734299" w:rsidRDefault="00734299" w:rsidP="00E510A3">
      <w:pPr>
        <w:widowControl w:val="0"/>
        <w:autoSpaceDE w:val="0"/>
        <w:autoSpaceDN w:val="0"/>
        <w:adjustRightInd w:val="0"/>
        <w:spacing w:after="200" w:line="317" w:lineRule="atLeast"/>
        <w:ind w:left="418"/>
        <w:rPr>
          <w:sz w:val="22"/>
          <w:szCs w:val="22"/>
          <w:highlight w:val="white"/>
          <w:lang w:val="en-US"/>
        </w:rPr>
      </w:pPr>
      <w:r>
        <w:rPr>
          <w:spacing w:val="-10"/>
          <w:sz w:val="22"/>
          <w:szCs w:val="22"/>
          <w:highlight w:val="white"/>
          <w:lang w:val="en-US"/>
        </w:rPr>
        <w:t>A fáraókultusz és a szobrászat, festészet kapcsolata.</w:t>
      </w:r>
    </w:p>
    <w:p w:rsidR="00734299" w:rsidRDefault="00734299" w:rsidP="00E510A3">
      <w:pPr>
        <w:widowControl w:val="0"/>
        <w:autoSpaceDE w:val="0"/>
        <w:autoSpaceDN w:val="0"/>
        <w:adjustRightInd w:val="0"/>
        <w:spacing w:after="200" w:line="317" w:lineRule="atLeast"/>
        <w:ind w:left="427"/>
        <w:rPr>
          <w:sz w:val="22"/>
          <w:szCs w:val="22"/>
          <w:highlight w:val="white"/>
          <w:lang w:val="en-US"/>
        </w:rPr>
      </w:pPr>
      <w:r>
        <w:rPr>
          <w:spacing w:val="-8"/>
          <w:sz w:val="22"/>
          <w:szCs w:val="22"/>
          <w:highlight w:val="white"/>
          <w:lang w:val="en-US"/>
        </w:rPr>
        <w:t>A szobrászat és a festészet stílusjegyei az 0- és az újbirodalomban.</w:t>
      </w:r>
    </w:p>
    <w:p w:rsidR="00734299" w:rsidRDefault="00734299" w:rsidP="00E510A3">
      <w:pPr>
        <w:widowControl w:val="0"/>
        <w:numPr>
          <w:ilvl w:val="0"/>
          <w:numId w:val="7"/>
        </w:numPr>
        <w:tabs>
          <w:tab w:val="left" w:pos="403"/>
        </w:tabs>
        <w:autoSpaceDE w:val="0"/>
        <w:autoSpaceDN w:val="0"/>
        <w:adjustRightInd w:val="0"/>
        <w:spacing w:before="278" w:after="200" w:line="317" w:lineRule="atLeast"/>
        <w:ind w:left="403" w:right="1114" w:hanging="403"/>
        <w:rPr>
          <w:spacing w:val="-19"/>
          <w:sz w:val="22"/>
          <w:szCs w:val="22"/>
          <w:highlight w:val="white"/>
        </w:rPr>
      </w:pPr>
      <w:r>
        <w:rPr>
          <w:spacing w:val="-12"/>
          <w:sz w:val="22"/>
          <w:szCs w:val="22"/>
          <w:highlight w:val="white"/>
          <w:lang w:val="en-US"/>
        </w:rPr>
        <w:t>A prehellén m</w:t>
      </w:r>
      <w:r>
        <w:rPr>
          <w:spacing w:val="-12"/>
          <w:sz w:val="22"/>
          <w:szCs w:val="22"/>
          <w:highlight w:val="white"/>
        </w:rPr>
        <w:t xml:space="preserve">űvészet, a krétai és mykenei kultúra emlékei az építészet, </w:t>
      </w:r>
      <w:r>
        <w:rPr>
          <w:sz w:val="22"/>
          <w:szCs w:val="22"/>
          <w:highlight w:val="white"/>
        </w:rPr>
        <w:t>agyagművesség és a falfestészet terén.</w:t>
      </w:r>
    </w:p>
    <w:p w:rsidR="00734299" w:rsidRDefault="00734299" w:rsidP="00E510A3">
      <w:pPr>
        <w:widowControl w:val="0"/>
        <w:numPr>
          <w:ilvl w:val="0"/>
          <w:numId w:val="7"/>
        </w:numPr>
        <w:tabs>
          <w:tab w:val="left" w:pos="403"/>
        </w:tabs>
        <w:autoSpaceDE w:val="0"/>
        <w:autoSpaceDN w:val="0"/>
        <w:adjustRightInd w:val="0"/>
        <w:spacing w:before="317" w:after="200" w:line="312" w:lineRule="atLeast"/>
        <w:ind w:left="403" w:hanging="403"/>
        <w:rPr>
          <w:spacing w:val="-18"/>
          <w:sz w:val="22"/>
          <w:szCs w:val="22"/>
          <w:highlight w:val="white"/>
        </w:rPr>
      </w:pPr>
      <w:r>
        <w:rPr>
          <w:spacing w:val="-10"/>
          <w:sz w:val="22"/>
          <w:szCs w:val="22"/>
          <w:highlight w:val="white"/>
          <w:lang w:val="en-US"/>
        </w:rPr>
        <w:t>Az ókori görög építészet formavilága, az oszloprendek. A görög kultúrában kialakult épülettípusok, a templom, a színház és a különböz</w:t>
      </w:r>
      <w:r>
        <w:rPr>
          <w:spacing w:val="-10"/>
          <w:sz w:val="22"/>
          <w:szCs w:val="22"/>
          <w:highlight w:val="white"/>
        </w:rPr>
        <w:t xml:space="preserve">ő funkciójú épületegyüttesek, az akropoliszok és a szent körzetek. Az antik görög szobrászat nagy korszakai, az archaikus a klasszikus és a hellenisztikus kor szobrászatának </w:t>
      </w:r>
      <w:r>
        <w:rPr>
          <w:spacing w:val="-11"/>
          <w:sz w:val="22"/>
          <w:szCs w:val="22"/>
          <w:highlight w:val="white"/>
        </w:rPr>
        <w:t xml:space="preserve">jellemző jegyei. A görög vázafestészet nagy korszakai, a geometrikus s fekete- és a </w:t>
      </w:r>
      <w:r>
        <w:rPr>
          <w:sz w:val="22"/>
          <w:szCs w:val="22"/>
          <w:highlight w:val="white"/>
        </w:rPr>
        <w:t>vörösalakos vázafestészet jellemzői.</w:t>
      </w:r>
    </w:p>
    <w:p w:rsidR="00734299" w:rsidRDefault="00734299" w:rsidP="00E510A3">
      <w:pPr>
        <w:widowControl w:val="0"/>
        <w:numPr>
          <w:ilvl w:val="0"/>
          <w:numId w:val="7"/>
        </w:numPr>
        <w:tabs>
          <w:tab w:val="left" w:pos="403"/>
        </w:tabs>
        <w:autoSpaceDE w:val="0"/>
        <w:autoSpaceDN w:val="0"/>
        <w:adjustRightInd w:val="0"/>
        <w:spacing w:before="307" w:after="200" w:line="312" w:lineRule="atLeast"/>
        <w:ind w:left="403" w:hanging="403"/>
        <w:rPr>
          <w:spacing w:val="-19"/>
          <w:sz w:val="22"/>
          <w:szCs w:val="22"/>
          <w:highlight w:val="white"/>
        </w:rPr>
      </w:pPr>
      <w:r>
        <w:rPr>
          <w:spacing w:val="-11"/>
          <w:sz w:val="22"/>
          <w:szCs w:val="22"/>
          <w:highlight w:val="white"/>
          <w:lang w:val="en-US"/>
        </w:rPr>
        <w:t>Az etruszk m</w:t>
      </w:r>
      <w:r>
        <w:rPr>
          <w:spacing w:val="-11"/>
          <w:sz w:val="22"/>
          <w:szCs w:val="22"/>
          <w:highlight w:val="white"/>
        </w:rPr>
        <w:t xml:space="preserve">űvészet emlékei, a halottkultusszal összefüggő és a templomépítészet, </w:t>
      </w:r>
      <w:r>
        <w:rPr>
          <w:sz w:val="22"/>
          <w:szCs w:val="22"/>
          <w:highlight w:val="white"/>
        </w:rPr>
        <w:t>a szobrászat és a vázafestészet sajátos vonásai.</w:t>
      </w:r>
    </w:p>
    <w:p w:rsidR="00734299" w:rsidRDefault="00734299" w:rsidP="00E510A3">
      <w:pPr>
        <w:widowControl w:val="0"/>
        <w:numPr>
          <w:ilvl w:val="0"/>
          <w:numId w:val="7"/>
        </w:numPr>
        <w:tabs>
          <w:tab w:val="left" w:pos="403"/>
        </w:tabs>
        <w:autoSpaceDE w:val="0"/>
        <w:autoSpaceDN w:val="0"/>
        <w:adjustRightInd w:val="0"/>
        <w:spacing w:before="298" w:after="200" w:line="276" w:lineRule="auto"/>
        <w:rPr>
          <w:spacing w:val="-19"/>
          <w:sz w:val="22"/>
          <w:szCs w:val="22"/>
          <w:highlight w:val="white"/>
        </w:rPr>
      </w:pPr>
      <w:r>
        <w:rPr>
          <w:spacing w:val="-11"/>
          <w:sz w:val="22"/>
          <w:szCs w:val="22"/>
          <w:highlight w:val="white"/>
          <w:lang w:val="en-US"/>
        </w:rPr>
        <w:t>Az ókori Római Birodalom m</w:t>
      </w:r>
      <w:r>
        <w:rPr>
          <w:spacing w:val="-11"/>
          <w:sz w:val="22"/>
          <w:szCs w:val="22"/>
          <w:highlight w:val="white"/>
        </w:rPr>
        <w:t>űvészete és kapcsolata a görög művészettel.</w:t>
      </w:r>
    </w:p>
    <w:p w:rsidR="00734299" w:rsidRDefault="00734299" w:rsidP="00E510A3">
      <w:pPr>
        <w:widowControl w:val="0"/>
        <w:autoSpaceDE w:val="0"/>
        <w:autoSpaceDN w:val="0"/>
        <w:adjustRightInd w:val="0"/>
        <w:spacing w:after="200" w:line="276" w:lineRule="auto"/>
        <w:ind w:left="437"/>
        <w:rPr>
          <w:sz w:val="22"/>
          <w:szCs w:val="22"/>
          <w:highlight w:val="white"/>
        </w:rPr>
      </w:pPr>
      <w:r>
        <w:rPr>
          <w:spacing w:val="-12"/>
          <w:sz w:val="22"/>
          <w:szCs w:val="22"/>
          <w:highlight w:val="white"/>
          <w:lang w:val="en-US"/>
        </w:rPr>
        <w:t xml:space="preserve">A Római Birodalomban kialakult városépítészeti feladatok megoldása, a fórumok, a </w:t>
      </w:r>
      <w:r>
        <w:rPr>
          <w:spacing w:val="-9"/>
          <w:sz w:val="22"/>
          <w:szCs w:val="22"/>
          <w:highlight w:val="white"/>
          <w:lang w:val="en-US"/>
        </w:rPr>
        <w:t>vízvezetékek, az amphiteátrumok és a boltozatos közfürd</w:t>
      </w:r>
      <w:r>
        <w:rPr>
          <w:spacing w:val="-9"/>
          <w:sz w:val="22"/>
          <w:szCs w:val="22"/>
          <w:highlight w:val="white"/>
        </w:rPr>
        <w:t>ők építészete, a római</w:t>
      </w:r>
    </w:p>
    <w:p w:rsidR="00734299" w:rsidRDefault="00734299" w:rsidP="00E510A3">
      <w:pPr>
        <w:widowControl w:val="0"/>
        <w:autoSpaceDE w:val="0"/>
        <w:autoSpaceDN w:val="0"/>
        <w:adjustRightInd w:val="0"/>
        <w:spacing w:after="200" w:line="307" w:lineRule="atLeast"/>
        <w:ind w:left="456"/>
        <w:rPr>
          <w:sz w:val="22"/>
          <w:szCs w:val="22"/>
          <w:highlight w:val="white"/>
          <w:lang w:val="en-US"/>
        </w:rPr>
      </w:pPr>
      <w:r>
        <w:rPr>
          <w:spacing w:val="-11"/>
          <w:sz w:val="22"/>
          <w:szCs w:val="22"/>
          <w:highlight w:val="white"/>
          <w:lang w:val="en-US"/>
        </w:rPr>
        <w:t>lakóház típusa.</w:t>
      </w:r>
    </w:p>
    <w:p w:rsidR="00734299" w:rsidRDefault="00734299" w:rsidP="00E510A3">
      <w:pPr>
        <w:widowControl w:val="0"/>
        <w:autoSpaceDE w:val="0"/>
        <w:autoSpaceDN w:val="0"/>
        <w:adjustRightInd w:val="0"/>
        <w:spacing w:before="5" w:after="200" w:line="307" w:lineRule="atLeast"/>
        <w:ind w:left="451"/>
        <w:rPr>
          <w:sz w:val="22"/>
          <w:szCs w:val="22"/>
          <w:highlight w:val="white"/>
        </w:rPr>
      </w:pPr>
      <w:r>
        <w:rPr>
          <w:spacing w:val="-10"/>
          <w:sz w:val="22"/>
          <w:szCs w:val="22"/>
          <w:highlight w:val="white"/>
          <w:lang w:val="en-US"/>
        </w:rPr>
        <w:t>A római szobrászatban létrejött új típusok, a portré- és a császárszobrok domborm</w:t>
      </w:r>
      <w:r>
        <w:rPr>
          <w:spacing w:val="-10"/>
          <w:sz w:val="22"/>
          <w:szCs w:val="22"/>
          <w:highlight w:val="white"/>
        </w:rPr>
        <w:t>ű</w:t>
      </w:r>
    </w:p>
    <w:p w:rsidR="00734299" w:rsidRDefault="00734299" w:rsidP="00E510A3">
      <w:pPr>
        <w:widowControl w:val="0"/>
        <w:autoSpaceDE w:val="0"/>
        <w:autoSpaceDN w:val="0"/>
        <w:adjustRightInd w:val="0"/>
        <w:spacing w:after="200" w:line="307" w:lineRule="atLeast"/>
        <w:ind w:left="456"/>
        <w:rPr>
          <w:sz w:val="22"/>
          <w:szCs w:val="22"/>
          <w:highlight w:val="white"/>
          <w:lang w:val="en-US"/>
        </w:rPr>
      </w:pPr>
      <w:r>
        <w:rPr>
          <w:spacing w:val="-9"/>
          <w:sz w:val="22"/>
          <w:szCs w:val="22"/>
          <w:highlight w:val="white"/>
          <w:lang w:val="en-US"/>
        </w:rPr>
        <w:t>szobrászat a császári reprezentációt szolgáló diadalíveken.</w:t>
      </w:r>
    </w:p>
    <w:p w:rsidR="00734299" w:rsidRDefault="00734299" w:rsidP="00E510A3">
      <w:pPr>
        <w:widowControl w:val="0"/>
        <w:autoSpaceDE w:val="0"/>
        <w:autoSpaceDN w:val="0"/>
        <w:adjustRightInd w:val="0"/>
        <w:spacing w:after="200" w:line="307" w:lineRule="atLeast"/>
        <w:ind w:left="451"/>
        <w:rPr>
          <w:sz w:val="22"/>
          <w:szCs w:val="22"/>
          <w:highlight w:val="white"/>
          <w:lang w:val="en-US"/>
        </w:rPr>
      </w:pPr>
      <w:r>
        <w:rPr>
          <w:spacing w:val="-9"/>
          <w:sz w:val="22"/>
          <w:szCs w:val="22"/>
          <w:highlight w:val="white"/>
          <w:lang w:val="en-US"/>
        </w:rPr>
        <w:t>A festészet fennmaradt emlékei Pompeii-ben és az ott megállapítható</w:t>
      </w:r>
    </w:p>
    <w:p w:rsidR="00734299" w:rsidRDefault="00734299" w:rsidP="00E510A3">
      <w:pPr>
        <w:widowControl w:val="0"/>
        <w:autoSpaceDE w:val="0"/>
        <w:autoSpaceDN w:val="0"/>
        <w:adjustRightInd w:val="0"/>
        <w:spacing w:after="200" w:line="307" w:lineRule="atLeast"/>
        <w:ind w:left="456"/>
        <w:rPr>
          <w:sz w:val="22"/>
          <w:szCs w:val="22"/>
          <w:highlight w:val="white"/>
          <w:lang w:val="en-US"/>
        </w:rPr>
      </w:pPr>
      <w:r>
        <w:rPr>
          <w:spacing w:val="-11"/>
          <w:sz w:val="22"/>
          <w:szCs w:val="22"/>
          <w:highlight w:val="white"/>
          <w:lang w:val="en-US"/>
        </w:rPr>
        <w:t>stíluskorszakok.</w:t>
      </w:r>
    </w:p>
    <w:p w:rsidR="00734299" w:rsidRDefault="00734299" w:rsidP="00E510A3">
      <w:pPr>
        <w:widowControl w:val="0"/>
        <w:autoSpaceDE w:val="0"/>
        <w:autoSpaceDN w:val="0"/>
        <w:adjustRightInd w:val="0"/>
        <w:spacing w:after="200" w:line="307" w:lineRule="atLeast"/>
        <w:ind w:left="442"/>
        <w:rPr>
          <w:sz w:val="22"/>
          <w:szCs w:val="22"/>
          <w:highlight w:val="white"/>
        </w:rPr>
      </w:pPr>
      <w:r>
        <w:rPr>
          <w:spacing w:val="-10"/>
          <w:sz w:val="22"/>
          <w:szCs w:val="22"/>
          <w:highlight w:val="white"/>
          <w:lang w:val="en-US"/>
        </w:rPr>
        <w:t>Az iparm</w:t>
      </w:r>
      <w:r>
        <w:rPr>
          <w:spacing w:val="-10"/>
          <w:sz w:val="22"/>
          <w:szCs w:val="22"/>
          <w:highlight w:val="white"/>
        </w:rPr>
        <w:t>űvészet emlékei.</w:t>
      </w:r>
    </w:p>
    <w:p w:rsidR="00734299" w:rsidRDefault="00734299" w:rsidP="00E510A3">
      <w:pPr>
        <w:widowControl w:val="0"/>
        <w:numPr>
          <w:ilvl w:val="0"/>
          <w:numId w:val="8"/>
        </w:numPr>
        <w:tabs>
          <w:tab w:val="left" w:pos="403"/>
        </w:tabs>
        <w:autoSpaceDE w:val="0"/>
        <w:autoSpaceDN w:val="0"/>
        <w:adjustRightInd w:val="0"/>
        <w:spacing w:before="278" w:after="200" w:line="276" w:lineRule="auto"/>
        <w:rPr>
          <w:spacing w:val="-18"/>
          <w:sz w:val="22"/>
          <w:szCs w:val="22"/>
          <w:highlight w:val="white"/>
        </w:rPr>
      </w:pPr>
      <w:r>
        <w:rPr>
          <w:spacing w:val="-9"/>
          <w:sz w:val="22"/>
          <w:szCs w:val="22"/>
          <w:highlight w:val="white"/>
          <w:lang w:val="en-US"/>
        </w:rPr>
        <w:t>Pannónia provincia m</w:t>
      </w:r>
      <w:r>
        <w:rPr>
          <w:spacing w:val="-9"/>
          <w:sz w:val="22"/>
          <w:szCs w:val="22"/>
          <w:highlight w:val="white"/>
        </w:rPr>
        <w:t>űvészeti emlékei, Aquincum fontosabb leletei.</w:t>
      </w:r>
    </w:p>
    <w:p w:rsidR="00734299" w:rsidRDefault="00734299" w:rsidP="00E510A3">
      <w:pPr>
        <w:widowControl w:val="0"/>
        <w:numPr>
          <w:ilvl w:val="0"/>
          <w:numId w:val="8"/>
        </w:numPr>
        <w:tabs>
          <w:tab w:val="left" w:pos="403"/>
        </w:tabs>
        <w:autoSpaceDE w:val="0"/>
        <w:autoSpaceDN w:val="0"/>
        <w:adjustRightInd w:val="0"/>
        <w:spacing w:before="302" w:after="200" w:line="322" w:lineRule="atLeast"/>
        <w:ind w:left="403" w:right="2880" w:hanging="403"/>
        <w:rPr>
          <w:spacing w:val="-18"/>
          <w:sz w:val="22"/>
          <w:szCs w:val="22"/>
          <w:highlight w:val="white"/>
        </w:rPr>
      </w:pPr>
      <w:r>
        <w:rPr>
          <w:spacing w:val="-9"/>
          <w:sz w:val="22"/>
          <w:szCs w:val="22"/>
          <w:highlight w:val="white"/>
          <w:lang w:val="en-US"/>
        </w:rPr>
        <w:t xml:space="preserve">A katakombák keletkezése és freskóinak stílusa. </w:t>
      </w:r>
      <w:r>
        <w:rPr>
          <w:spacing w:val="-11"/>
          <w:sz w:val="22"/>
          <w:szCs w:val="22"/>
          <w:highlight w:val="white"/>
          <w:lang w:val="en-US"/>
        </w:rPr>
        <w:t>Az ókeresztény szimbólumok a díszít</w:t>
      </w:r>
      <w:r>
        <w:rPr>
          <w:spacing w:val="-11"/>
          <w:sz w:val="22"/>
          <w:szCs w:val="22"/>
          <w:highlight w:val="white"/>
        </w:rPr>
        <w:t>őművészetben.</w:t>
      </w:r>
    </w:p>
    <w:p w:rsidR="00734299" w:rsidRDefault="00734299" w:rsidP="00E510A3">
      <w:pPr>
        <w:widowControl w:val="0"/>
        <w:autoSpaceDE w:val="0"/>
        <w:autoSpaceDN w:val="0"/>
        <w:adjustRightInd w:val="0"/>
        <w:spacing w:after="200" w:line="322" w:lineRule="atLeast"/>
        <w:ind w:left="427"/>
        <w:rPr>
          <w:sz w:val="22"/>
          <w:szCs w:val="22"/>
          <w:highlight w:val="white"/>
          <w:lang w:val="en-US"/>
        </w:rPr>
      </w:pPr>
      <w:r>
        <w:rPr>
          <w:spacing w:val="-8"/>
          <w:sz w:val="22"/>
          <w:szCs w:val="22"/>
          <w:highlight w:val="white"/>
          <w:lang w:val="en-US"/>
        </w:rPr>
        <w:t>A kora keresztény építészet emlékei, a keresztény templomtípus kialakulása.</w:t>
      </w:r>
    </w:p>
    <w:p w:rsidR="00734299" w:rsidRDefault="00734299" w:rsidP="00E510A3">
      <w:pPr>
        <w:widowControl w:val="0"/>
        <w:tabs>
          <w:tab w:val="left" w:pos="403"/>
        </w:tabs>
        <w:autoSpaceDE w:val="0"/>
        <w:autoSpaceDN w:val="0"/>
        <w:adjustRightInd w:val="0"/>
        <w:spacing w:before="312" w:after="200" w:line="322" w:lineRule="atLeast"/>
        <w:ind w:left="403" w:hanging="403"/>
        <w:rPr>
          <w:sz w:val="22"/>
          <w:szCs w:val="22"/>
          <w:highlight w:val="white"/>
          <w:lang w:val="en-US"/>
        </w:rPr>
      </w:pPr>
      <w:r>
        <w:rPr>
          <w:spacing w:val="-19"/>
          <w:sz w:val="22"/>
          <w:szCs w:val="22"/>
          <w:highlight w:val="white"/>
          <w:lang w:val="en-US"/>
        </w:rPr>
        <w:t>35.</w:t>
      </w:r>
      <w:r>
        <w:rPr>
          <w:sz w:val="22"/>
          <w:szCs w:val="22"/>
          <w:highlight w:val="white"/>
          <w:lang w:val="en-US"/>
        </w:rPr>
        <w:tab/>
      </w:r>
      <w:r>
        <w:rPr>
          <w:spacing w:val="-9"/>
          <w:sz w:val="22"/>
          <w:szCs w:val="22"/>
          <w:highlight w:val="white"/>
          <w:lang w:val="en-US"/>
        </w:rPr>
        <w:t>A bizánci birodalom építészetének sajátosságai, az Hagia Sophia és a ravennai</w:t>
      </w:r>
      <w:r>
        <w:rPr>
          <w:spacing w:val="-9"/>
          <w:sz w:val="22"/>
          <w:szCs w:val="22"/>
          <w:highlight w:val="white"/>
          <w:lang w:val="en-US"/>
        </w:rPr>
        <w:br/>
      </w:r>
      <w:r>
        <w:rPr>
          <w:sz w:val="22"/>
          <w:szCs w:val="22"/>
          <w:highlight w:val="white"/>
          <w:lang w:val="en-US"/>
        </w:rPr>
        <w:t>emlékek.</w:t>
      </w:r>
    </w:p>
    <w:p w:rsidR="00734299" w:rsidRDefault="00734299" w:rsidP="00E510A3">
      <w:pPr>
        <w:widowControl w:val="0"/>
        <w:autoSpaceDE w:val="0"/>
        <w:autoSpaceDN w:val="0"/>
        <w:adjustRightInd w:val="0"/>
        <w:spacing w:after="200" w:line="322" w:lineRule="atLeast"/>
        <w:ind w:left="413"/>
        <w:rPr>
          <w:sz w:val="22"/>
          <w:szCs w:val="22"/>
          <w:highlight w:val="white"/>
        </w:rPr>
      </w:pPr>
      <w:r>
        <w:rPr>
          <w:spacing w:val="-8"/>
          <w:sz w:val="22"/>
          <w:szCs w:val="22"/>
          <w:highlight w:val="white"/>
          <w:lang w:val="en-US"/>
        </w:rPr>
        <w:t>A mozaikfestészetben alkalmazott technika, a jellemz</w:t>
      </w:r>
      <w:r>
        <w:rPr>
          <w:spacing w:val="-8"/>
          <w:sz w:val="22"/>
          <w:szCs w:val="22"/>
          <w:highlight w:val="white"/>
        </w:rPr>
        <w:t xml:space="preserve">ő stílusjegyek és az ábrázolt </w:t>
      </w:r>
      <w:r>
        <w:rPr>
          <w:sz w:val="22"/>
          <w:szCs w:val="22"/>
          <w:highlight w:val="white"/>
        </w:rPr>
        <w:t>témák.</w:t>
      </w:r>
    </w:p>
    <w:p w:rsidR="00734299" w:rsidRDefault="00734299" w:rsidP="00E510A3">
      <w:pPr>
        <w:widowControl w:val="0"/>
        <w:tabs>
          <w:tab w:val="left" w:pos="403"/>
        </w:tabs>
        <w:autoSpaceDE w:val="0"/>
        <w:autoSpaceDN w:val="0"/>
        <w:adjustRightInd w:val="0"/>
        <w:spacing w:before="317" w:after="200" w:line="276" w:lineRule="auto"/>
        <w:rPr>
          <w:sz w:val="22"/>
          <w:szCs w:val="22"/>
          <w:highlight w:val="white"/>
        </w:rPr>
      </w:pPr>
      <w:r>
        <w:rPr>
          <w:spacing w:val="-21"/>
          <w:sz w:val="22"/>
          <w:szCs w:val="22"/>
          <w:highlight w:val="white"/>
          <w:lang w:val="en-US"/>
        </w:rPr>
        <w:t>36.</w:t>
      </w:r>
      <w:r>
        <w:rPr>
          <w:sz w:val="22"/>
          <w:szCs w:val="22"/>
          <w:highlight w:val="white"/>
          <w:lang w:val="en-US"/>
        </w:rPr>
        <w:tab/>
      </w:r>
      <w:r>
        <w:rPr>
          <w:spacing w:val="-8"/>
          <w:sz w:val="22"/>
          <w:szCs w:val="22"/>
          <w:highlight w:val="white"/>
          <w:lang w:val="en-US"/>
        </w:rPr>
        <w:t>A középkori orosz (pravoszláv) építészet jellemz</w:t>
      </w:r>
      <w:r>
        <w:rPr>
          <w:spacing w:val="-8"/>
          <w:sz w:val="22"/>
          <w:szCs w:val="22"/>
          <w:highlight w:val="white"/>
        </w:rPr>
        <w:t>ői.</w:t>
      </w:r>
    </w:p>
    <w:p w:rsidR="00734299" w:rsidRDefault="00734299" w:rsidP="00E510A3">
      <w:pPr>
        <w:widowControl w:val="0"/>
        <w:autoSpaceDE w:val="0"/>
        <w:autoSpaceDN w:val="0"/>
        <w:adjustRightInd w:val="0"/>
        <w:spacing w:after="200" w:line="276" w:lineRule="auto"/>
        <w:ind w:left="408"/>
        <w:rPr>
          <w:sz w:val="22"/>
          <w:szCs w:val="22"/>
          <w:highlight w:val="white"/>
        </w:rPr>
      </w:pPr>
      <w:r>
        <w:rPr>
          <w:spacing w:val="-7"/>
          <w:sz w:val="22"/>
          <w:szCs w:val="22"/>
          <w:highlight w:val="white"/>
          <w:lang w:val="en-US"/>
        </w:rPr>
        <w:t>Az ortodox ikonfestészet, a templomokban megjelen</w:t>
      </w:r>
      <w:r>
        <w:rPr>
          <w:spacing w:val="-7"/>
          <w:sz w:val="22"/>
          <w:szCs w:val="22"/>
          <w:highlight w:val="white"/>
        </w:rPr>
        <w:t>ő ikonosztáz.</w:t>
      </w:r>
    </w:p>
    <w:p w:rsidR="00734299" w:rsidRDefault="00734299" w:rsidP="00E510A3">
      <w:pPr>
        <w:widowControl w:val="0"/>
        <w:numPr>
          <w:ilvl w:val="0"/>
          <w:numId w:val="9"/>
        </w:numPr>
        <w:tabs>
          <w:tab w:val="left" w:pos="403"/>
        </w:tabs>
        <w:autoSpaceDE w:val="0"/>
        <w:autoSpaceDN w:val="0"/>
        <w:adjustRightInd w:val="0"/>
        <w:spacing w:before="312" w:after="200" w:line="331" w:lineRule="atLeast"/>
        <w:ind w:left="403" w:right="576" w:hanging="403"/>
        <w:rPr>
          <w:spacing w:val="-20"/>
          <w:sz w:val="22"/>
          <w:szCs w:val="22"/>
          <w:highlight w:val="white"/>
        </w:rPr>
      </w:pPr>
      <w:r>
        <w:rPr>
          <w:spacing w:val="-8"/>
          <w:sz w:val="22"/>
          <w:szCs w:val="22"/>
          <w:highlight w:val="white"/>
          <w:lang w:val="en-US"/>
        </w:rPr>
        <w:t>Az iszlám világ épülettípusai a vallás és a hatalom igényeinek megfelel</w:t>
      </w:r>
      <w:r>
        <w:rPr>
          <w:spacing w:val="-8"/>
          <w:sz w:val="22"/>
          <w:szCs w:val="22"/>
          <w:highlight w:val="white"/>
        </w:rPr>
        <w:t>ően. Az épületek díszítésénél alkalmazott formai megoldások.</w:t>
      </w:r>
    </w:p>
    <w:p w:rsidR="00734299" w:rsidRDefault="00734299" w:rsidP="00E510A3">
      <w:pPr>
        <w:widowControl w:val="0"/>
        <w:numPr>
          <w:ilvl w:val="0"/>
          <w:numId w:val="9"/>
        </w:numPr>
        <w:tabs>
          <w:tab w:val="left" w:pos="403"/>
        </w:tabs>
        <w:autoSpaceDE w:val="0"/>
        <w:autoSpaceDN w:val="0"/>
        <w:adjustRightInd w:val="0"/>
        <w:spacing w:before="302" w:after="200" w:line="276" w:lineRule="auto"/>
        <w:rPr>
          <w:spacing w:val="-21"/>
          <w:sz w:val="22"/>
          <w:szCs w:val="22"/>
          <w:highlight w:val="white"/>
          <w:lang w:val="en-US"/>
        </w:rPr>
      </w:pPr>
      <w:r>
        <w:rPr>
          <w:spacing w:val="-8"/>
          <w:sz w:val="22"/>
          <w:szCs w:val="22"/>
          <w:highlight w:val="white"/>
          <w:lang w:val="en-US"/>
        </w:rPr>
        <w:t>A magyarországi török hódoltság fontosabb emlékei.</w:t>
      </w:r>
    </w:p>
    <w:p w:rsidR="00734299" w:rsidRDefault="00734299" w:rsidP="00E510A3">
      <w:pPr>
        <w:widowControl w:val="0"/>
        <w:numPr>
          <w:ilvl w:val="0"/>
          <w:numId w:val="9"/>
        </w:numPr>
        <w:tabs>
          <w:tab w:val="left" w:pos="403"/>
        </w:tabs>
        <w:autoSpaceDE w:val="0"/>
        <w:autoSpaceDN w:val="0"/>
        <w:adjustRightInd w:val="0"/>
        <w:spacing w:before="331" w:after="200" w:line="322" w:lineRule="atLeast"/>
        <w:ind w:left="403" w:hanging="403"/>
        <w:rPr>
          <w:spacing w:val="-19"/>
          <w:sz w:val="22"/>
          <w:szCs w:val="22"/>
          <w:highlight w:val="white"/>
        </w:rPr>
      </w:pPr>
      <w:r>
        <w:rPr>
          <w:spacing w:val="-9"/>
          <w:sz w:val="22"/>
          <w:szCs w:val="22"/>
          <w:highlight w:val="white"/>
          <w:lang w:val="en-US"/>
        </w:rPr>
        <w:t>Népvándorlás-kori népek ötvösm</w:t>
      </w:r>
      <w:r>
        <w:rPr>
          <w:spacing w:val="-9"/>
          <w:sz w:val="22"/>
          <w:szCs w:val="22"/>
          <w:highlight w:val="white"/>
        </w:rPr>
        <w:t xml:space="preserve">űvészetének díszítőelemei, a fontosabb emlékek. </w:t>
      </w:r>
      <w:r>
        <w:rPr>
          <w:spacing w:val="-7"/>
          <w:sz w:val="22"/>
          <w:szCs w:val="22"/>
          <w:highlight w:val="white"/>
        </w:rPr>
        <w:t xml:space="preserve">A honfoglaló magyarság művészetének és hiedelemvilágának kapcsolata a </w:t>
      </w:r>
      <w:r>
        <w:rPr>
          <w:sz w:val="22"/>
          <w:szCs w:val="22"/>
          <w:highlight w:val="white"/>
        </w:rPr>
        <w:t>sírleletek alapján.</w:t>
      </w:r>
    </w:p>
    <w:p w:rsidR="00734299" w:rsidRDefault="00734299" w:rsidP="00E510A3">
      <w:pPr>
        <w:widowControl w:val="0"/>
        <w:numPr>
          <w:ilvl w:val="0"/>
          <w:numId w:val="9"/>
        </w:numPr>
        <w:tabs>
          <w:tab w:val="left" w:pos="403"/>
        </w:tabs>
        <w:autoSpaceDE w:val="0"/>
        <w:autoSpaceDN w:val="0"/>
        <w:adjustRightInd w:val="0"/>
        <w:spacing w:before="336" w:after="200" w:line="317" w:lineRule="atLeast"/>
        <w:ind w:left="403" w:hanging="403"/>
        <w:rPr>
          <w:spacing w:val="-16"/>
          <w:sz w:val="22"/>
          <w:szCs w:val="22"/>
          <w:highlight w:val="white"/>
          <w:lang w:val="en-US"/>
        </w:rPr>
      </w:pPr>
      <w:r>
        <w:rPr>
          <w:spacing w:val="-8"/>
          <w:sz w:val="22"/>
          <w:szCs w:val="22"/>
          <w:highlight w:val="white"/>
          <w:lang w:val="en-US"/>
        </w:rPr>
        <w:t xml:space="preserve">A ruházat részei; a veretes öv, a tarsolylemez, a hajfonat- és ruhakorongok és a </w:t>
      </w:r>
      <w:r>
        <w:rPr>
          <w:sz w:val="22"/>
          <w:szCs w:val="22"/>
          <w:highlight w:val="white"/>
          <w:lang w:val="en-US"/>
        </w:rPr>
        <w:t>süvegcsúcs.</w:t>
      </w:r>
    </w:p>
    <w:p w:rsidR="00734299" w:rsidRDefault="00734299" w:rsidP="00E510A3">
      <w:pPr>
        <w:widowControl w:val="0"/>
        <w:autoSpaceDE w:val="0"/>
        <w:autoSpaceDN w:val="0"/>
        <w:adjustRightInd w:val="0"/>
        <w:spacing w:before="5" w:after="200" w:line="326" w:lineRule="atLeast"/>
        <w:ind w:left="427"/>
        <w:rPr>
          <w:sz w:val="22"/>
          <w:szCs w:val="22"/>
          <w:highlight w:val="white"/>
          <w:lang w:val="en-US"/>
        </w:rPr>
      </w:pPr>
      <w:r>
        <w:rPr>
          <w:spacing w:val="-7"/>
          <w:sz w:val="22"/>
          <w:szCs w:val="22"/>
          <w:highlight w:val="white"/>
          <w:lang w:val="en-US"/>
        </w:rPr>
        <w:t>A vitatott besorolású leletek; a Nagy Károly szablya, a nagyszentmiklósi</w:t>
      </w:r>
    </w:p>
    <w:p w:rsidR="00734299" w:rsidRDefault="00734299" w:rsidP="00E510A3">
      <w:pPr>
        <w:widowControl w:val="0"/>
        <w:autoSpaceDE w:val="0"/>
        <w:autoSpaceDN w:val="0"/>
        <w:adjustRightInd w:val="0"/>
        <w:spacing w:after="200" w:line="326" w:lineRule="atLeast"/>
        <w:ind w:left="432"/>
        <w:rPr>
          <w:sz w:val="22"/>
          <w:szCs w:val="22"/>
          <w:highlight w:val="white"/>
          <w:lang w:val="en-US"/>
        </w:rPr>
      </w:pPr>
      <w:r>
        <w:rPr>
          <w:spacing w:val="-8"/>
          <w:sz w:val="22"/>
          <w:szCs w:val="22"/>
          <w:highlight w:val="white"/>
          <w:lang w:val="en-US"/>
        </w:rPr>
        <w:t>aranykincslelet és Lehel kürtje.</w:t>
      </w:r>
    </w:p>
    <w:p w:rsidR="00734299" w:rsidRDefault="00734299" w:rsidP="00E510A3">
      <w:pPr>
        <w:widowControl w:val="0"/>
        <w:autoSpaceDE w:val="0"/>
        <w:autoSpaceDN w:val="0"/>
        <w:adjustRightInd w:val="0"/>
        <w:spacing w:after="200" w:line="326" w:lineRule="atLeast"/>
        <w:ind w:left="437"/>
        <w:rPr>
          <w:sz w:val="22"/>
          <w:szCs w:val="22"/>
          <w:highlight w:val="white"/>
        </w:rPr>
      </w:pPr>
      <w:r>
        <w:rPr>
          <w:spacing w:val="-8"/>
          <w:sz w:val="22"/>
          <w:szCs w:val="22"/>
          <w:highlight w:val="white"/>
          <w:lang w:val="en-US"/>
        </w:rPr>
        <w:t>A honfoglaló magyarság díszít</w:t>
      </w:r>
      <w:r>
        <w:rPr>
          <w:spacing w:val="-8"/>
          <w:sz w:val="22"/>
          <w:szCs w:val="22"/>
          <w:highlight w:val="white"/>
        </w:rPr>
        <w:t>őelemeinek vizsgálata az eredetkérdés tükrében.</w:t>
      </w:r>
    </w:p>
    <w:p w:rsidR="00734299" w:rsidRDefault="00734299" w:rsidP="00E510A3">
      <w:pPr>
        <w:widowControl w:val="0"/>
        <w:numPr>
          <w:ilvl w:val="0"/>
          <w:numId w:val="10"/>
        </w:numPr>
        <w:tabs>
          <w:tab w:val="left" w:pos="403"/>
        </w:tabs>
        <w:autoSpaceDE w:val="0"/>
        <w:autoSpaceDN w:val="0"/>
        <w:adjustRightInd w:val="0"/>
        <w:spacing w:before="317" w:after="200" w:line="317" w:lineRule="atLeast"/>
        <w:ind w:left="403" w:hanging="403"/>
        <w:rPr>
          <w:spacing w:val="-15"/>
          <w:sz w:val="22"/>
          <w:szCs w:val="22"/>
          <w:highlight w:val="white"/>
        </w:rPr>
      </w:pPr>
      <w:r>
        <w:rPr>
          <w:spacing w:val="-9"/>
          <w:sz w:val="22"/>
          <w:szCs w:val="22"/>
          <w:highlight w:val="white"/>
          <w:lang w:val="en-US"/>
        </w:rPr>
        <w:t>A román kori m</w:t>
      </w:r>
      <w:r>
        <w:rPr>
          <w:spacing w:val="-9"/>
          <w:sz w:val="22"/>
          <w:szCs w:val="22"/>
          <w:highlight w:val="white"/>
        </w:rPr>
        <w:t xml:space="preserve">űvészet előzményei; a Karoling- és Ottó-kori építészet, képző- és </w:t>
      </w:r>
      <w:r>
        <w:rPr>
          <w:sz w:val="22"/>
          <w:szCs w:val="22"/>
          <w:highlight w:val="white"/>
        </w:rPr>
        <w:t>iparművészet.</w:t>
      </w:r>
    </w:p>
    <w:p w:rsidR="00734299" w:rsidRDefault="00734299" w:rsidP="00E510A3">
      <w:pPr>
        <w:widowControl w:val="0"/>
        <w:numPr>
          <w:ilvl w:val="0"/>
          <w:numId w:val="10"/>
        </w:numPr>
        <w:tabs>
          <w:tab w:val="left" w:pos="403"/>
        </w:tabs>
        <w:autoSpaceDE w:val="0"/>
        <w:autoSpaceDN w:val="0"/>
        <w:adjustRightInd w:val="0"/>
        <w:spacing w:before="307" w:after="200" w:line="336" w:lineRule="atLeast"/>
        <w:ind w:left="403" w:right="1152" w:hanging="403"/>
        <w:rPr>
          <w:spacing w:val="-16"/>
          <w:sz w:val="22"/>
          <w:szCs w:val="22"/>
          <w:highlight w:val="white"/>
          <w:lang w:val="en-US"/>
        </w:rPr>
      </w:pPr>
      <w:r>
        <w:rPr>
          <w:spacing w:val="-10"/>
          <w:sz w:val="22"/>
          <w:szCs w:val="22"/>
          <w:highlight w:val="white"/>
          <w:lang w:val="en-US"/>
        </w:rPr>
        <w:t xml:space="preserve">Az európai román kor építészete Németországban, Franciaországban és </w:t>
      </w:r>
      <w:r>
        <w:rPr>
          <w:sz w:val="22"/>
          <w:szCs w:val="22"/>
          <w:highlight w:val="white"/>
          <w:lang w:val="en-US"/>
        </w:rPr>
        <w:t>Spanyolországban.</w:t>
      </w:r>
    </w:p>
    <w:p w:rsidR="00734299" w:rsidRDefault="00734299" w:rsidP="00E510A3">
      <w:pPr>
        <w:widowControl w:val="0"/>
        <w:autoSpaceDE w:val="0"/>
        <w:autoSpaceDN w:val="0"/>
        <w:adjustRightInd w:val="0"/>
        <w:spacing w:after="200" w:line="276" w:lineRule="auto"/>
        <w:ind w:left="442"/>
        <w:rPr>
          <w:sz w:val="22"/>
          <w:szCs w:val="22"/>
          <w:highlight w:val="white"/>
          <w:lang w:val="en-US"/>
        </w:rPr>
      </w:pPr>
      <w:r>
        <w:rPr>
          <w:spacing w:val="-8"/>
          <w:sz w:val="22"/>
          <w:szCs w:val="22"/>
          <w:highlight w:val="white"/>
          <w:lang w:val="en-US"/>
        </w:rPr>
        <w:t>A szobrászat és festészet formai és tartalmi sajátosságai.</w:t>
      </w:r>
    </w:p>
    <w:p w:rsidR="00734299" w:rsidRDefault="00734299" w:rsidP="00E510A3">
      <w:pPr>
        <w:widowControl w:val="0"/>
        <w:tabs>
          <w:tab w:val="left" w:pos="403"/>
        </w:tabs>
        <w:autoSpaceDE w:val="0"/>
        <w:autoSpaceDN w:val="0"/>
        <w:adjustRightInd w:val="0"/>
        <w:spacing w:before="283" w:after="200" w:line="331" w:lineRule="atLeast"/>
        <w:ind w:left="403" w:hanging="403"/>
        <w:rPr>
          <w:sz w:val="22"/>
          <w:szCs w:val="22"/>
          <w:highlight w:val="white"/>
        </w:rPr>
      </w:pPr>
      <w:r>
        <w:rPr>
          <w:spacing w:val="-15"/>
          <w:sz w:val="22"/>
          <w:szCs w:val="22"/>
          <w:highlight w:val="white"/>
          <w:lang w:val="en-US"/>
        </w:rPr>
        <w:t>43.</w:t>
      </w:r>
      <w:r>
        <w:rPr>
          <w:sz w:val="22"/>
          <w:szCs w:val="22"/>
          <w:highlight w:val="white"/>
          <w:lang w:val="en-US"/>
        </w:rPr>
        <w:tab/>
      </w:r>
      <w:r>
        <w:rPr>
          <w:spacing w:val="-9"/>
          <w:sz w:val="22"/>
          <w:szCs w:val="22"/>
          <w:highlight w:val="white"/>
          <w:lang w:val="en-US"/>
        </w:rPr>
        <w:t>Magyar román kor m</w:t>
      </w:r>
      <w:r>
        <w:rPr>
          <w:spacing w:val="-9"/>
          <w:sz w:val="22"/>
          <w:szCs w:val="22"/>
          <w:highlight w:val="white"/>
        </w:rPr>
        <w:t>űvészeti emlékei. Építészeti és szobrászati emlékek a román</w:t>
      </w:r>
      <w:r>
        <w:rPr>
          <w:spacing w:val="-9"/>
          <w:sz w:val="22"/>
          <w:szCs w:val="22"/>
          <w:highlight w:val="white"/>
        </w:rPr>
        <w:br/>
      </w:r>
      <w:r>
        <w:rPr>
          <w:sz w:val="22"/>
          <w:szCs w:val="22"/>
          <w:highlight w:val="white"/>
          <w:lang w:val="en-US"/>
        </w:rPr>
        <w:t>kori Székesfehérvárról, Jakról és Pécsr</w:t>
      </w:r>
      <w:r>
        <w:rPr>
          <w:sz w:val="22"/>
          <w:szCs w:val="22"/>
          <w:highlight w:val="white"/>
        </w:rPr>
        <w:t>ől.</w:t>
      </w:r>
    </w:p>
    <w:p w:rsidR="00734299" w:rsidRDefault="00734299" w:rsidP="00E510A3">
      <w:pPr>
        <w:widowControl w:val="0"/>
        <w:autoSpaceDE w:val="0"/>
        <w:autoSpaceDN w:val="0"/>
        <w:adjustRightInd w:val="0"/>
        <w:spacing w:after="200" w:line="331" w:lineRule="atLeast"/>
        <w:ind w:left="422"/>
        <w:rPr>
          <w:sz w:val="22"/>
          <w:szCs w:val="22"/>
          <w:highlight w:val="white"/>
          <w:lang w:val="en-US"/>
        </w:rPr>
      </w:pPr>
      <w:r>
        <w:rPr>
          <w:spacing w:val="-8"/>
          <w:sz w:val="22"/>
          <w:szCs w:val="22"/>
          <w:highlight w:val="white"/>
          <w:lang w:val="en-US"/>
        </w:rPr>
        <w:t>A falusi román kori templomok típusa.</w:t>
      </w:r>
    </w:p>
    <w:p w:rsidR="00734299" w:rsidRDefault="00734299" w:rsidP="00E510A3">
      <w:pPr>
        <w:widowControl w:val="0"/>
        <w:tabs>
          <w:tab w:val="left" w:pos="403"/>
        </w:tabs>
        <w:autoSpaceDE w:val="0"/>
        <w:autoSpaceDN w:val="0"/>
        <w:adjustRightInd w:val="0"/>
        <w:spacing w:before="317" w:after="200" w:line="322" w:lineRule="atLeast"/>
        <w:ind w:left="403" w:right="576" w:hanging="403"/>
        <w:rPr>
          <w:spacing w:val="-8"/>
          <w:sz w:val="22"/>
          <w:szCs w:val="22"/>
          <w:highlight w:val="white"/>
        </w:rPr>
      </w:pPr>
      <w:r>
        <w:rPr>
          <w:spacing w:val="-13"/>
          <w:sz w:val="22"/>
          <w:szCs w:val="22"/>
          <w:highlight w:val="white"/>
          <w:lang w:val="en-US"/>
        </w:rPr>
        <w:t>44.</w:t>
      </w:r>
      <w:r>
        <w:rPr>
          <w:sz w:val="22"/>
          <w:szCs w:val="22"/>
          <w:highlight w:val="white"/>
          <w:lang w:val="en-US"/>
        </w:rPr>
        <w:tab/>
      </w:r>
      <w:r>
        <w:rPr>
          <w:spacing w:val="-10"/>
          <w:sz w:val="22"/>
          <w:szCs w:val="22"/>
          <w:highlight w:val="white"/>
          <w:lang w:val="en-US"/>
        </w:rPr>
        <w:t>A magyar koronázási jelvények, (a korona a jogar az országalma és a palást)</w:t>
      </w:r>
      <w:r>
        <w:rPr>
          <w:spacing w:val="-10"/>
          <w:sz w:val="22"/>
          <w:szCs w:val="22"/>
          <w:highlight w:val="white"/>
          <w:lang w:val="en-US"/>
        </w:rPr>
        <w:br/>
      </w:r>
      <w:r>
        <w:rPr>
          <w:spacing w:val="-8"/>
          <w:sz w:val="22"/>
          <w:szCs w:val="22"/>
          <w:highlight w:val="white"/>
          <w:lang w:val="en-US"/>
        </w:rPr>
        <w:t>keletkezése, a különböz</w:t>
      </w:r>
      <w:r>
        <w:rPr>
          <w:spacing w:val="-8"/>
          <w:sz w:val="22"/>
          <w:szCs w:val="22"/>
          <w:highlight w:val="white"/>
        </w:rPr>
        <w:t>ő elméletek az egyes darabok keletkezéséről.</w:t>
      </w:r>
    </w:p>
    <w:p w:rsidR="00734299" w:rsidRDefault="00734299" w:rsidP="00E510A3">
      <w:pPr>
        <w:widowControl w:val="0"/>
        <w:tabs>
          <w:tab w:val="left" w:pos="403"/>
        </w:tabs>
        <w:autoSpaceDE w:val="0"/>
        <w:autoSpaceDN w:val="0"/>
        <w:adjustRightInd w:val="0"/>
        <w:spacing w:before="317" w:after="200" w:line="322" w:lineRule="atLeast"/>
        <w:ind w:left="403" w:right="576" w:hanging="403"/>
        <w:rPr>
          <w:sz w:val="22"/>
          <w:szCs w:val="22"/>
          <w:highlight w:val="white"/>
          <w:lang w:val="en-US"/>
        </w:rPr>
      </w:pPr>
      <w:r>
        <w:rPr>
          <w:spacing w:val="-10"/>
          <w:sz w:val="22"/>
          <w:szCs w:val="22"/>
          <w:highlight w:val="white"/>
          <w:lang w:val="en-US"/>
        </w:rPr>
        <w:t>45.</w:t>
      </w:r>
      <w:r>
        <w:rPr>
          <w:sz w:val="22"/>
          <w:szCs w:val="22"/>
          <w:highlight w:val="white"/>
          <w:lang w:val="en-US"/>
        </w:rPr>
        <w:tab/>
      </w:r>
      <w:r>
        <w:rPr>
          <w:spacing w:val="-7"/>
          <w:sz w:val="22"/>
          <w:szCs w:val="22"/>
          <w:highlight w:val="white"/>
          <w:lang w:val="en-US"/>
        </w:rPr>
        <w:t>Az európai gótika m</w:t>
      </w:r>
      <w:r>
        <w:rPr>
          <w:spacing w:val="-7"/>
          <w:sz w:val="22"/>
          <w:szCs w:val="22"/>
          <w:highlight w:val="white"/>
        </w:rPr>
        <w:t>űvészetének stílusjegyei összehasonlítva a jellemzőket a román</w:t>
      </w:r>
      <w:r>
        <w:rPr>
          <w:spacing w:val="-7"/>
          <w:sz w:val="22"/>
          <w:szCs w:val="22"/>
          <w:highlight w:val="white"/>
        </w:rPr>
        <w:br/>
      </w:r>
      <w:r>
        <w:rPr>
          <w:sz w:val="22"/>
          <w:szCs w:val="22"/>
          <w:highlight w:val="white"/>
          <w:lang w:val="en-US"/>
        </w:rPr>
        <w:t>kori építészettel.</w:t>
      </w:r>
    </w:p>
    <w:p w:rsidR="00734299" w:rsidRDefault="00734299" w:rsidP="00E510A3">
      <w:pPr>
        <w:widowControl w:val="0"/>
        <w:autoSpaceDE w:val="0"/>
        <w:autoSpaceDN w:val="0"/>
        <w:adjustRightInd w:val="0"/>
        <w:spacing w:after="200" w:line="317" w:lineRule="atLeast"/>
        <w:ind w:left="1042"/>
        <w:rPr>
          <w:sz w:val="22"/>
          <w:szCs w:val="22"/>
          <w:highlight w:val="white"/>
          <w:lang w:val="en-US"/>
        </w:rPr>
      </w:pPr>
      <w:r>
        <w:rPr>
          <w:spacing w:val="-6"/>
          <w:sz w:val="22"/>
          <w:szCs w:val="22"/>
          <w:highlight w:val="white"/>
          <w:lang w:val="en-US"/>
        </w:rPr>
        <w:t>A gótikus katedrálisok építészete, kiemelten a francia katedrálisokat; Saint Denis,</w:t>
      </w:r>
    </w:p>
    <w:p w:rsidR="00734299" w:rsidRDefault="00734299" w:rsidP="00E510A3">
      <w:pPr>
        <w:widowControl w:val="0"/>
        <w:autoSpaceDE w:val="0"/>
        <w:autoSpaceDN w:val="0"/>
        <w:adjustRightInd w:val="0"/>
        <w:spacing w:after="200" w:line="317" w:lineRule="atLeast"/>
        <w:ind w:left="1046"/>
        <w:rPr>
          <w:sz w:val="22"/>
          <w:szCs w:val="22"/>
          <w:highlight w:val="white"/>
          <w:lang w:val="en-US"/>
        </w:rPr>
      </w:pPr>
      <w:r>
        <w:rPr>
          <w:spacing w:val="-7"/>
          <w:sz w:val="22"/>
          <w:szCs w:val="22"/>
          <w:highlight w:val="white"/>
          <w:lang w:val="en-US"/>
        </w:rPr>
        <w:t>párizsi Notre-Dame, Reims és Amiens katedrálisai.</w:t>
      </w:r>
    </w:p>
    <w:p w:rsidR="00734299" w:rsidRDefault="00734299" w:rsidP="00E510A3">
      <w:pPr>
        <w:widowControl w:val="0"/>
        <w:autoSpaceDE w:val="0"/>
        <w:autoSpaceDN w:val="0"/>
        <w:adjustRightInd w:val="0"/>
        <w:spacing w:after="200" w:line="317" w:lineRule="atLeast"/>
        <w:ind w:left="1042"/>
        <w:rPr>
          <w:sz w:val="22"/>
          <w:szCs w:val="22"/>
          <w:highlight w:val="white"/>
        </w:rPr>
      </w:pPr>
      <w:r>
        <w:rPr>
          <w:spacing w:val="-6"/>
          <w:sz w:val="22"/>
          <w:szCs w:val="22"/>
          <w:highlight w:val="white"/>
          <w:lang w:val="en-US"/>
        </w:rPr>
        <w:t>A gótikus szárnyas oltár típusának kialakulása, jelent</w:t>
      </w:r>
      <w:r>
        <w:rPr>
          <w:spacing w:val="-6"/>
          <w:sz w:val="22"/>
          <w:szCs w:val="22"/>
          <w:highlight w:val="white"/>
        </w:rPr>
        <w:t>ősebb emlékei.</w:t>
      </w:r>
    </w:p>
    <w:p w:rsidR="00734299" w:rsidRDefault="00734299" w:rsidP="00E510A3">
      <w:pPr>
        <w:widowControl w:val="0"/>
        <w:autoSpaceDE w:val="0"/>
        <w:autoSpaceDN w:val="0"/>
        <w:adjustRightInd w:val="0"/>
        <w:spacing w:after="200" w:line="317" w:lineRule="atLeast"/>
        <w:ind w:left="1051"/>
        <w:rPr>
          <w:sz w:val="22"/>
          <w:szCs w:val="22"/>
          <w:highlight w:val="white"/>
          <w:lang w:val="en-US"/>
        </w:rPr>
      </w:pPr>
      <w:r>
        <w:rPr>
          <w:spacing w:val="-6"/>
          <w:sz w:val="22"/>
          <w:szCs w:val="22"/>
          <w:highlight w:val="white"/>
          <w:lang w:val="en-US"/>
        </w:rPr>
        <w:t>Az épületszobrászat és a festészet formai jegyei összevetve a román kori</w:t>
      </w:r>
    </w:p>
    <w:p w:rsidR="00734299" w:rsidRDefault="00734299" w:rsidP="00E510A3">
      <w:pPr>
        <w:widowControl w:val="0"/>
        <w:autoSpaceDE w:val="0"/>
        <w:autoSpaceDN w:val="0"/>
        <w:adjustRightInd w:val="0"/>
        <w:spacing w:after="200" w:line="276" w:lineRule="auto"/>
        <w:ind w:left="1042"/>
        <w:rPr>
          <w:sz w:val="22"/>
          <w:szCs w:val="22"/>
          <w:highlight w:val="white"/>
          <w:lang w:val="en-US"/>
        </w:rPr>
      </w:pPr>
      <w:r>
        <w:rPr>
          <w:spacing w:val="-8"/>
          <w:sz w:val="22"/>
          <w:szCs w:val="22"/>
          <w:highlight w:val="white"/>
          <w:lang w:val="en-US"/>
        </w:rPr>
        <w:t>stílusjegyekkel.</w:t>
      </w:r>
    </w:p>
    <w:p w:rsidR="00734299" w:rsidRDefault="00734299" w:rsidP="00E510A3">
      <w:pPr>
        <w:widowControl w:val="0"/>
        <w:autoSpaceDE w:val="0"/>
        <w:autoSpaceDN w:val="0"/>
        <w:adjustRightInd w:val="0"/>
        <w:spacing w:after="200" w:line="276" w:lineRule="auto"/>
        <w:ind w:left="1042"/>
        <w:rPr>
          <w:sz w:val="22"/>
          <w:szCs w:val="22"/>
          <w:highlight w:val="white"/>
        </w:rPr>
      </w:pPr>
      <w:r>
        <w:rPr>
          <w:spacing w:val="-6"/>
          <w:sz w:val="22"/>
          <w:szCs w:val="22"/>
          <w:highlight w:val="white"/>
          <w:lang w:val="en-US"/>
        </w:rPr>
        <w:t>A gótikus üvegablak-festészet technikájának el</w:t>
      </w:r>
      <w:r>
        <w:rPr>
          <w:spacing w:val="-6"/>
          <w:sz w:val="22"/>
          <w:szCs w:val="22"/>
          <w:highlight w:val="white"/>
        </w:rPr>
        <w:t>őnyei, alkalmazási területei,</w:t>
      </w:r>
    </w:p>
    <w:p w:rsidR="00734299" w:rsidRDefault="00734299" w:rsidP="00E510A3">
      <w:pPr>
        <w:widowControl w:val="0"/>
        <w:autoSpaceDE w:val="0"/>
        <w:autoSpaceDN w:val="0"/>
        <w:adjustRightInd w:val="0"/>
        <w:spacing w:after="200" w:line="276" w:lineRule="auto"/>
        <w:ind w:left="1042"/>
        <w:rPr>
          <w:sz w:val="22"/>
          <w:szCs w:val="22"/>
          <w:highlight w:val="white"/>
          <w:lang w:val="en-US"/>
        </w:rPr>
      </w:pPr>
      <w:r>
        <w:rPr>
          <w:spacing w:val="-7"/>
          <w:sz w:val="22"/>
          <w:szCs w:val="22"/>
          <w:highlight w:val="white"/>
          <w:lang w:val="en-US"/>
        </w:rPr>
        <w:t>esztétikájának filozófiai programja.</w:t>
      </w:r>
    </w:p>
    <w:p w:rsidR="00734299" w:rsidRDefault="00734299" w:rsidP="00E510A3">
      <w:pPr>
        <w:widowControl w:val="0"/>
        <w:numPr>
          <w:ilvl w:val="0"/>
          <w:numId w:val="11"/>
        </w:numPr>
        <w:tabs>
          <w:tab w:val="left" w:pos="1037"/>
        </w:tabs>
        <w:autoSpaceDE w:val="0"/>
        <w:autoSpaceDN w:val="0"/>
        <w:adjustRightInd w:val="0"/>
        <w:spacing w:before="302" w:after="200" w:line="276" w:lineRule="auto"/>
        <w:ind w:left="614"/>
        <w:rPr>
          <w:spacing w:val="-13"/>
          <w:sz w:val="22"/>
          <w:szCs w:val="22"/>
          <w:highlight w:val="white"/>
        </w:rPr>
      </w:pPr>
      <w:r>
        <w:rPr>
          <w:spacing w:val="-6"/>
          <w:sz w:val="22"/>
          <w:szCs w:val="22"/>
          <w:highlight w:val="white"/>
          <w:lang w:val="en-US"/>
        </w:rPr>
        <w:t>Az angliai gótika m</w:t>
      </w:r>
      <w:r>
        <w:rPr>
          <w:spacing w:val="-6"/>
          <w:sz w:val="22"/>
          <w:szCs w:val="22"/>
          <w:highlight w:val="white"/>
        </w:rPr>
        <w:t>űvészetének sajátos vonásai és fő periódusai.</w:t>
      </w:r>
    </w:p>
    <w:p w:rsidR="00734299" w:rsidRDefault="00734299" w:rsidP="00E510A3">
      <w:pPr>
        <w:widowControl w:val="0"/>
        <w:numPr>
          <w:ilvl w:val="0"/>
          <w:numId w:val="11"/>
        </w:numPr>
        <w:tabs>
          <w:tab w:val="left" w:pos="1037"/>
        </w:tabs>
        <w:autoSpaceDE w:val="0"/>
        <w:autoSpaceDN w:val="0"/>
        <w:adjustRightInd w:val="0"/>
        <w:spacing w:before="322" w:after="200" w:line="331" w:lineRule="atLeast"/>
        <w:ind w:left="1037" w:right="1152" w:hanging="422"/>
        <w:rPr>
          <w:spacing w:val="-13"/>
          <w:sz w:val="22"/>
          <w:szCs w:val="22"/>
          <w:highlight w:val="white"/>
        </w:rPr>
      </w:pPr>
      <w:r>
        <w:rPr>
          <w:spacing w:val="-8"/>
          <w:sz w:val="22"/>
          <w:szCs w:val="22"/>
          <w:highlight w:val="white"/>
          <w:lang w:val="en-US"/>
        </w:rPr>
        <w:t>A magyarországi gótika m</w:t>
      </w:r>
      <w:r>
        <w:rPr>
          <w:spacing w:val="-8"/>
          <w:sz w:val="22"/>
          <w:szCs w:val="22"/>
          <w:highlight w:val="white"/>
        </w:rPr>
        <w:t xml:space="preserve">űvészeti emlékei. A koragótika megjelenése </w:t>
      </w:r>
      <w:r>
        <w:rPr>
          <w:spacing w:val="-6"/>
          <w:sz w:val="22"/>
          <w:szCs w:val="22"/>
          <w:highlight w:val="white"/>
        </w:rPr>
        <w:t>Esztergomban, Pannonhalmán, Zsámbékon és Bélapátfalván.</w:t>
      </w:r>
    </w:p>
    <w:p w:rsidR="00734299" w:rsidRDefault="00734299" w:rsidP="00E510A3">
      <w:pPr>
        <w:widowControl w:val="0"/>
        <w:autoSpaceDE w:val="0"/>
        <w:autoSpaceDN w:val="0"/>
        <w:adjustRightInd w:val="0"/>
        <w:spacing w:after="200" w:line="331" w:lineRule="atLeast"/>
        <w:ind w:left="1032"/>
        <w:rPr>
          <w:sz w:val="22"/>
          <w:szCs w:val="22"/>
          <w:highlight w:val="white"/>
        </w:rPr>
      </w:pPr>
      <w:r>
        <w:rPr>
          <w:spacing w:val="-7"/>
          <w:sz w:val="22"/>
          <w:szCs w:val="22"/>
          <w:highlight w:val="white"/>
          <w:lang w:val="en-US"/>
        </w:rPr>
        <w:t>A kés</w:t>
      </w:r>
      <w:r>
        <w:rPr>
          <w:spacing w:val="-7"/>
          <w:sz w:val="22"/>
          <w:szCs w:val="22"/>
          <w:highlight w:val="white"/>
        </w:rPr>
        <w:t>ő gótikus építészet Kassán.</w:t>
      </w:r>
    </w:p>
    <w:p w:rsidR="00734299" w:rsidRDefault="00734299" w:rsidP="00E510A3">
      <w:pPr>
        <w:widowControl w:val="0"/>
        <w:autoSpaceDE w:val="0"/>
        <w:autoSpaceDN w:val="0"/>
        <w:adjustRightInd w:val="0"/>
        <w:spacing w:after="200" w:line="331" w:lineRule="atLeast"/>
        <w:ind w:left="1027"/>
        <w:rPr>
          <w:sz w:val="22"/>
          <w:szCs w:val="22"/>
          <w:highlight w:val="white"/>
        </w:rPr>
      </w:pPr>
      <w:r>
        <w:rPr>
          <w:spacing w:val="-5"/>
          <w:sz w:val="22"/>
          <w:szCs w:val="22"/>
          <w:highlight w:val="white"/>
          <w:lang w:val="en-US"/>
        </w:rPr>
        <w:t>A klasszikus és a kés</w:t>
      </w:r>
      <w:r>
        <w:rPr>
          <w:spacing w:val="-5"/>
          <w:sz w:val="22"/>
          <w:szCs w:val="22"/>
          <w:highlight w:val="white"/>
        </w:rPr>
        <w:t>őgótika szobrászati, festészeti és ötvösművészeti emlékei.</w:t>
      </w:r>
    </w:p>
    <w:p w:rsidR="00734299" w:rsidRDefault="00734299" w:rsidP="00E510A3">
      <w:pPr>
        <w:widowControl w:val="0"/>
        <w:autoSpaceDE w:val="0"/>
        <w:autoSpaceDN w:val="0"/>
        <w:adjustRightInd w:val="0"/>
        <w:spacing w:after="200" w:line="331" w:lineRule="atLeast"/>
        <w:ind w:left="1042"/>
        <w:rPr>
          <w:sz w:val="22"/>
          <w:szCs w:val="22"/>
          <w:highlight w:val="white"/>
          <w:lang w:val="en-US"/>
        </w:rPr>
      </w:pPr>
      <w:r>
        <w:rPr>
          <w:spacing w:val="-8"/>
          <w:sz w:val="22"/>
          <w:szCs w:val="22"/>
          <w:highlight w:val="white"/>
          <w:lang w:val="en-US"/>
        </w:rPr>
        <w:t>A lágy stílus.</w:t>
      </w:r>
    </w:p>
    <w:p w:rsidR="00734299" w:rsidRDefault="00734299" w:rsidP="00E510A3">
      <w:pPr>
        <w:widowControl w:val="0"/>
        <w:autoSpaceDE w:val="0"/>
        <w:autoSpaceDN w:val="0"/>
        <w:adjustRightInd w:val="0"/>
        <w:spacing w:after="200" w:line="331" w:lineRule="atLeast"/>
        <w:ind w:left="1042"/>
        <w:rPr>
          <w:sz w:val="22"/>
          <w:szCs w:val="22"/>
          <w:highlight w:val="white"/>
        </w:rPr>
      </w:pPr>
      <w:r>
        <w:rPr>
          <w:spacing w:val="-6"/>
          <w:sz w:val="22"/>
          <w:szCs w:val="22"/>
          <w:highlight w:val="white"/>
          <w:lang w:val="en-US"/>
        </w:rPr>
        <w:t>A kés</w:t>
      </w:r>
      <w:r>
        <w:rPr>
          <w:spacing w:val="-6"/>
          <w:sz w:val="22"/>
          <w:szCs w:val="22"/>
          <w:highlight w:val="white"/>
        </w:rPr>
        <w:t xml:space="preserve">ő gótikus szárnyas oltár művészet emlékei, MS mester és Kolozsvári Tamás </w:t>
      </w:r>
      <w:r>
        <w:rPr>
          <w:spacing w:val="-10"/>
          <w:sz w:val="22"/>
          <w:szCs w:val="22"/>
          <w:highlight w:val="white"/>
        </w:rPr>
        <w:t>munkái.</w:t>
      </w:r>
    </w:p>
    <w:p w:rsidR="00734299" w:rsidRDefault="00734299" w:rsidP="00E510A3">
      <w:pPr>
        <w:widowControl w:val="0"/>
        <w:autoSpaceDE w:val="0"/>
        <w:autoSpaceDN w:val="0"/>
        <w:adjustRightInd w:val="0"/>
        <w:spacing w:after="200" w:line="276" w:lineRule="auto"/>
        <w:ind w:left="3451"/>
        <w:jc w:val="both"/>
        <w:rPr>
          <w:b/>
          <w:bCs/>
          <w:sz w:val="22"/>
          <w:szCs w:val="22"/>
          <w:highlight w:val="white"/>
          <w:lang w:val="en-US"/>
        </w:rPr>
      </w:pPr>
    </w:p>
    <w:p w:rsidR="00734299" w:rsidRDefault="00734299" w:rsidP="00E510A3">
      <w:pPr>
        <w:widowControl w:val="0"/>
        <w:autoSpaceDE w:val="0"/>
        <w:autoSpaceDN w:val="0"/>
        <w:adjustRightInd w:val="0"/>
        <w:spacing w:after="200" w:line="276" w:lineRule="auto"/>
        <w:ind w:left="3451"/>
        <w:jc w:val="both"/>
        <w:rPr>
          <w:b/>
          <w:bCs/>
          <w:sz w:val="32"/>
          <w:szCs w:val="32"/>
          <w:highlight w:val="white"/>
          <w:lang w:val="en-US"/>
        </w:rPr>
      </w:pPr>
      <w:r>
        <w:rPr>
          <w:b/>
          <w:bCs/>
          <w:sz w:val="32"/>
          <w:szCs w:val="32"/>
          <w:highlight w:val="white"/>
          <w:lang w:val="en-US"/>
        </w:rPr>
        <w:t>12.évfolyam</w:t>
      </w:r>
    </w:p>
    <w:p w:rsidR="00734299" w:rsidRDefault="00734299" w:rsidP="00E510A3">
      <w:pPr>
        <w:widowControl w:val="0"/>
        <w:autoSpaceDE w:val="0"/>
        <w:autoSpaceDN w:val="0"/>
        <w:adjustRightInd w:val="0"/>
        <w:spacing w:after="200" w:line="276" w:lineRule="auto"/>
        <w:ind w:left="3451"/>
        <w:jc w:val="both"/>
        <w:rPr>
          <w:sz w:val="22"/>
          <w:szCs w:val="22"/>
          <w:highlight w:val="white"/>
          <w:lang w:val="en-US"/>
        </w:rPr>
      </w:pPr>
      <w:r>
        <w:rPr>
          <w:b/>
          <w:bCs/>
          <w:sz w:val="22"/>
          <w:szCs w:val="22"/>
          <w:highlight w:val="white"/>
          <w:lang w:val="en-US"/>
        </w:rPr>
        <w:t>Heti óraszám: 2 óra</w:t>
      </w:r>
    </w:p>
    <w:p w:rsidR="00734299" w:rsidRDefault="00734299" w:rsidP="00E510A3">
      <w:pPr>
        <w:widowControl w:val="0"/>
        <w:autoSpaceDE w:val="0"/>
        <w:autoSpaceDN w:val="0"/>
        <w:adjustRightInd w:val="0"/>
        <w:spacing w:before="264" w:after="200" w:line="274" w:lineRule="atLeast"/>
        <w:ind w:left="34" w:right="557"/>
        <w:rPr>
          <w:sz w:val="22"/>
          <w:szCs w:val="22"/>
          <w:highlight w:val="white"/>
        </w:rPr>
      </w:pPr>
      <w:r>
        <w:rPr>
          <w:spacing w:val="-5"/>
          <w:sz w:val="22"/>
          <w:szCs w:val="22"/>
          <w:highlight w:val="white"/>
          <w:lang w:val="en-US"/>
        </w:rPr>
        <w:t>Az emelt szint</w:t>
      </w:r>
      <w:r>
        <w:rPr>
          <w:spacing w:val="-5"/>
          <w:sz w:val="22"/>
          <w:szCs w:val="22"/>
          <w:highlight w:val="white"/>
        </w:rPr>
        <w:t xml:space="preserve">ű vizsgára való felkészítés a közép szint tartalmára épül, de kiegészül az emelt szintű </w:t>
      </w:r>
      <w:r>
        <w:rPr>
          <w:sz w:val="22"/>
          <w:szCs w:val="22"/>
          <w:highlight w:val="white"/>
        </w:rPr>
        <w:t>témákkal, témakörökkel.</w:t>
      </w:r>
    </w:p>
    <w:p w:rsidR="00734299" w:rsidRDefault="00734299" w:rsidP="00E510A3">
      <w:pPr>
        <w:widowControl w:val="0"/>
        <w:tabs>
          <w:tab w:val="left" w:pos="418"/>
        </w:tabs>
        <w:autoSpaceDE w:val="0"/>
        <w:autoSpaceDN w:val="0"/>
        <w:adjustRightInd w:val="0"/>
        <w:spacing w:before="667" w:after="200" w:line="312" w:lineRule="atLeast"/>
        <w:ind w:left="418" w:right="1670" w:hanging="418"/>
        <w:rPr>
          <w:sz w:val="22"/>
          <w:szCs w:val="22"/>
          <w:highlight w:val="white"/>
          <w:lang w:val="en-US"/>
        </w:rPr>
      </w:pPr>
      <w:r>
        <w:rPr>
          <w:spacing w:val="-48"/>
          <w:sz w:val="22"/>
          <w:szCs w:val="22"/>
          <w:highlight w:val="white"/>
          <w:lang w:val="en-US"/>
        </w:rPr>
        <w:t>1.</w:t>
      </w:r>
      <w:r>
        <w:rPr>
          <w:sz w:val="22"/>
          <w:szCs w:val="22"/>
          <w:highlight w:val="white"/>
          <w:lang w:val="en-US"/>
        </w:rPr>
        <w:tab/>
      </w:r>
      <w:r>
        <w:rPr>
          <w:spacing w:val="-14"/>
          <w:sz w:val="22"/>
          <w:szCs w:val="22"/>
          <w:highlight w:val="white"/>
          <w:lang w:val="en-US"/>
        </w:rPr>
        <w:t>Az itáliai reneszánsz m</w:t>
      </w:r>
      <w:r>
        <w:rPr>
          <w:spacing w:val="-14"/>
          <w:sz w:val="22"/>
          <w:szCs w:val="22"/>
          <w:highlight w:val="white"/>
        </w:rPr>
        <w:t>űvészet igazodása az új humanista filozófiához és</w:t>
      </w:r>
      <w:r>
        <w:rPr>
          <w:spacing w:val="-14"/>
          <w:sz w:val="22"/>
          <w:szCs w:val="22"/>
          <w:highlight w:val="white"/>
        </w:rPr>
        <w:br/>
      </w:r>
      <w:r>
        <w:rPr>
          <w:spacing w:val="-14"/>
          <w:sz w:val="22"/>
          <w:szCs w:val="22"/>
          <w:highlight w:val="white"/>
          <w:lang w:val="en-US"/>
        </w:rPr>
        <w:t>irodalomhoz, a klasszikus kultúra felélesztésére, a kor igényeihez igazított</w:t>
      </w:r>
      <w:r>
        <w:rPr>
          <w:spacing w:val="-14"/>
          <w:sz w:val="22"/>
          <w:szCs w:val="22"/>
          <w:highlight w:val="white"/>
          <w:lang w:val="en-US"/>
        </w:rPr>
        <w:br/>
      </w:r>
      <w:r>
        <w:rPr>
          <w:sz w:val="22"/>
          <w:szCs w:val="22"/>
          <w:highlight w:val="white"/>
          <w:lang w:val="en-US"/>
        </w:rPr>
        <w:t>felhasználásra tett kísérletek.</w:t>
      </w:r>
    </w:p>
    <w:p w:rsidR="00734299" w:rsidRDefault="00734299" w:rsidP="00E510A3">
      <w:pPr>
        <w:widowControl w:val="0"/>
        <w:autoSpaceDE w:val="0"/>
        <w:autoSpaceDN w:val="0"/>
        <w:adjustRightInd w:val="0"/>
        <w:spacing w:before="10" w:after="200" w:line="312" w:lineRule="atLeast"/>
        <w:ind w:left="461"/>
        <w:rPr>
          <w:sz w:val="22"/>
          <w:szCs w:val="22"/>
          <w:highlight w:val="white"/>
        </w:rPr>
      </w:pPr>
      <w:r>
        <w:rPr>
          <w:spacing w:val="-12"/>
          <w:sz w:val="22"/>
          <w:szCs w:val="22"/>
          <w:highlight w:val="white"/>
          <w:lang w:val="en-US"/>
        </w:rPr>
        <w:t>A reneszánsz m</w:t>
      </w:r>
      <w:r>
        <w:rPr>
          <w:spacing w:val="-12"/>
          <w:sz w:val="22"/>
          <w:szCs w:val="22"/>
          <w:highlight w:val="white"/>
        </w:rPr>
        <w:t>űvészet és a gótika stílusjegyeinek összehasonlító elemzése.</w:t>
      </w:r>
    </w:p>
    <w:p w:rsidR="00734299" w:rsidRDefault="00734299" w:rsidP="00E510A3">
      <w:pPr>
        <w:widowControl w:val="0"/>
        <w:autoSpaceDE w:val="0"/>
        <w:autoSpaceDN w:val="0"/>
        <w:adjustRightInd w:val="0"/>
        <w:spacing w:after="200" w:line="312" w:lineRule="atLeast"/>
        <w:ind w:left="461"/>
        <w:rPr>
          <w:sz w:val="22"/>
          <w:szCs w:val="22"/>
          <w:highlight w:val="white"/>
        </w:rPr>
      </w:pPr>
      <w:r>
        <w:rPr>
          <w:spacing w:val="-13"/>
          <w:sz w:val="22"/>
          <w:szCs w:val="22"/>
          <w:highlight w:val="white"/>
          <w:lang w:val="en-US"/>
        </w:rPr>
        <w:t>A reneszánsz hatása a kés</w:t>
      </w:r>
      <w:r>
        <w:rPr>
          <w:spacing w:val="-13"/>
          <w:sz w:val="22"/>
          <w:szCs w:val="22"/>
          <w:highlight w:val="white"/>
        </w:rPr>
        <w:t>őbbi korok művészetére.</w:t>
      </w:r>
    </w:p>
    <w:p w:rsidR="00734299" w:rsidRDefault="00734299" w:rsidP="00E510A3">
      <w:pPr>
        <w:widowControl w:val="0"/>
        <w:autoSpaceDE w:val="0"/>
        <w:autoSpaceDN w:val="0"/>
        <w:adjustRightInd w:val="0"/>
        <w:spacing w:after="200" w:line="312" w:lineRule="atLeast"/>
        <w:ind w:left="451"/>
        <w:rPr>
          <w:sz w:val="22"/>
          <w:szCs w:val="22"/>
          <w:highlight w:val="white"/>
          <w:lang w:val="en-US"/>
        </w:rPr>
      </w:pPr>
      <w:r>
        <w:rPr>
          <w:spacing w:val="-13"/>
          <w:sz w:val="22"/>
          <w:szCs w:val="22"/>
          <w:highlight w:val="white"/>
          <w:lang w:val="en-US"/>
        </w:rPr>
        <w:t>Az építészetben használt formai elemek, az épületek kialakításánál figyelembe vett</w:t>
      </w:r>
    </w:p>
    <w:p w:rsidR="00734299" w:rsidRDefault="00734299" w:rsidP="00E510A3">
      <w:pPr>
        <w:widowControl w:val="0"/>
        <w:autoSpaceDE w:val="0"/>
        <w:autoSpaceDN w:val="0"/>
        <w:adjustRightInd w:val="0"/>
        <w:spacing w:after="200" w:line="326" w:lineRule="atLeast"/>
        <w:ind w:left="456"/>
        <w:rPr>
          <w:sz w:val="22"/>
          <w:szCs w:val="22"/>
          <w:highlight w:val="white"/>
          <w:lang w:val="en-US"/>
        </w:rPr>
      </w:pPr>
      <w:r>
        <w:rPr>
          <w:spacing w:val="-17"/>
          <w:sz w:val="22"/>
          <w:szCs w:val="22"/>
          <w:highlight w:val="white"/>
          <w:lang w:val="en-US"/>
        </w:rPr>
        <w:t>alapelvek.</w:t>
      </w:r>
    </w:p>
    <w:p w:rsidR="00734299" w:rsidRDefault="00734299" w:rsidP="00E510A3">
      <w:pPr>
        <w:widowControl w:val="0"/>
        <w:autoSpaceDE w:val="0"/>
        <w:autoSpaceDN w:val="0"/>
        <w:adjustRightInd w:val="0"/>
        <w:spacing w:after="200" w:line="326" w:lineRule="atLeast"/>
        <w:ind w:left="446"/>
        <w:rPr>
          <w:sz w:val="22"/>
          <w:szCs w:val="22"/>
          <w:highlight w:val="white"/>
          <w:lang w:val="en-US"/>
        </w:rPr>
      </w:pPr>
      <w:r>
        <w:rPr>
          <w:spacing w:val="-12"/>
          <w:sz w:val="22"/>
          <w:szCs w:val="22"/>
          <w:highlight w:val="white"/>
          <w:lang w:val="en-US"/>
        </w:rPr>
        <w:t>A szobrászat és festészet stílusjegyei, a reneszánsz gondolkodás megjelenése a</w:t>
      </w:r>
    </w:p>
    <w:p w:rsidR="00734299" w:rsidRDefault="00734299" w:rsidP="00E510A3">
      <w:pPr>
        <w:widowControl w:val="0"/>
        <w:autoSpaceDE w:val="0"/>
        <w:autoSpaceDN w:val="0"/>
        <w:adjustRightInd w:val="0"/>
        <w:spacing w:after="200" w:line="326" w:lineRule="atLeast"/>
        <w:ind w:left="451"/>
        <w:rPr>
          <w:sz w:val="22"/>
          <w:szCs w:val="22"/>
          <w:highlight w:val="white"/>
          <w:lang w:val="en-US"/>
        </w:rPr>
      </w:pPr>
      <w:r>
        <w:rPr>
          <w:spacing w:val="-13"/>
          <w:sz w:val="22"/>
          <w:szCs w:val="22"/>
          <w:highlight w:val="white"/>
          <w:lang w:val="en-US"/>
        </w:rPr>
        <w:t>formai jegyekben és a témaválasztásban.</w:t>
      </w:r>
    </w:p>
    <w:p w:rsidR="00734299" w:rsidRDefault="00734299" w:rsidP="00E510A3">
      <w:pPr>
        <w:widowControl w:val="0"/>
        <w:autoSpaceDE w:val="0"/>
        <w:autoSpaceDN w:val="0"/>
        <w:adjustRightInd w:val="0"/>
        <w:spacing w:after="200" w:line="326" w:lineRule="atLeast"/>
        <w:ind w:left="442"/>
        <w:rPr>
          <w:sz w:val="22"/>
          <w:szCs w:val="22"/>
          <w:highlight w:val="white"/>
        </w:rPr>
      </w:pPr>
      <w:r>
        <w:rPr>
          <w:spacing w:val="-13"/>
          <w:sz w:val="22"/>
          <w:szCs w:val="22"/>
          <w:highlight w:val="white"/>
          <w:lang w:val="en-US"/>
        </w:rPr>
        <w:t>A quattrocento három nagy m</w:t>
      </w:r>
      <w:r>
        <w:rPr>
          <w:spacing w:val="-13"/>
          <w:sz w:val="22"/>
          <w:szCs w:val="22"/>
          <w:highlight w:val="white"/>
        </w:rPr>
        <w:t>űvészegyéniségének munkássága; Leonardo,</w:t>
      </w:r>
    </w:p>
    <w:p w:rsidR="00734299" w:rsidRDefault="00734299" w:rsidP="00E510A3">
      <w:pPr>
        <w:widowControl w:val="0"/>
        <w:autoSpaceDE w:val="0"/>
        <w:autoSpaceDN w:val="0"/>
        <w:adjustRightInd w:val="0"/>
        <w:spacing w:after="200" w:line="326" w:lineRule="atLeast"/>
        <w:ind w:left="442"/>
        <w:rPr>
          <w:sz w:val="22"/>
          <w:szCs w:val="22"/>
          <w:highlight w:val="white"/>
        </w:rPr>
      </w:pPr>
      <w:r>
        <w:rPr>
          <w:spacing w:val="-13"/>
          <w:sz w:val="22"/>
          <w:szCs w:val="22"/>
          <w:highlight w:val="white"/>
          <w:lang w:val="en-US"/>
        </w:rPr>
        <w:t>Michelangelo és Raffaello m</w:t>
      </w:r>
      <w:r>
        <w:rPr>
          <w:spacing w:val="-13"/>
          <w:sz w:val="22"/>
          <w:szCs w:val="22"/>
          <w:highlight w:val="white"/>
        </w:rPr>
        <w:t>űvei.</w:t>
      </w:r>
    </w:p>
    <w:p w:rsidR="00734299" w:rsidRDefault="00734299" w:rsidP="00E510A3">
      <w:pPr>
        <w:widowControl w:val="0"/>
        <w:autoSpaceDE w:val="0"/>
        <w:autoSpaceDN w:val="0"/>
        <w:adjustRightInd w:val="0"/>
        <w:spacing w:after="200" w:line="326" w:lineRule="atLeast"/>
        <w:ind w:left="432"/>
        <w:rPr>
          <w:sz w:val="22"/>
          <w:szCs w:val="22"/>
          <w:highlight w:val="white"/>
        </w:rPr>
      </w:pPr>
      <w:r>
        <w:rPr>
          <w:spacing w:val="-11"/>
          <w:sz w:val="22"/>
          <w:szCs w:val="22"/>
          <w:highlight w:val="white"/>
          <w:lang w:val="en-US"/>
        </w:rPr>
        <w:t>A reneszánsz viták a m</w:t>
      </w:r>
      <w:r>
        <w:rPr>
          <w:spacing w:val="-11"/>
          <w:sz w:val="22"/>
          <w:szCs w:val="22"/>
          <w:highlight w:val="white"/>
        </w:rPr>
        <w:t>űvészetről és a művész szerepének megváltozása.</w:t>
      </w:r>
    </w:p>
    <w:p w:rsidR="00734299" w:rsidRDefault="00734299" w:rsidP="00E510A3">
      <w:pPr>
        <w:widowControl w:val="0"/>
        <w:tabs>
          <w:tab w:val="left" w:pos="418"/>
        </w:tabs>
        <w:autoSpaceDE w:val="0"/>
        <w:autoSpaceDN w:val="0"/>
        <w:adjustRightInd w:val="0"/>
        <w:spacing w:after="200" w:line="326" w:lineRule="atLeast"/>
        <w:rPr>
          <w:sz w:val="22"/>
          <w:szCs w:val="22"/>
          <w:highlight w:val="white"/>
          <w:lang w:val="en-US"/>
        </w:rPr>
      </w:pPr>
      <w:r>
        <w:rPr>
          <w:spacing w:val="-25"/>
          <w:sz w:val="22"/>
          <w:szCs w:val="22"/>
          <w:highlight w:val="white"/>
          <w:lang w:val="en-US"/>
        </w:rPr>
        <w:t>2.</w:t>
      </w:r>
      <w:r>
        <w:rPr>
          <w:sz w:val="22"/>
          <w:szCs w:val="22"/>
          <w:highlight w:val="white"/>
          <w:lang w:val="en-US"/>
        </w:rPr>
        <w:tab/>
      </w:r>
      <w:r>
        <w:rPr>
          <w:spacing w:val="-11"/>
          <w:sz w:val="22"/>
          <w:szCs w:val="22"/>
          <w:highlight w:val="white"/>
          <w:lang w:val="en-US"/>
        </w:rPr>
        <w:t>A németalföldi és német reneszánsz sajátos vonásai.</w:t>
      </w:r>
    </w:p>
    <w:p w:rsidR="00734299" w:rsidRDefault="00734299" w:rsidP="00E510A3">
      <w:pPr>
        <w:widowControl w:val="0"/>
        <w:autoSpaceDE w:val="0"/>
        <w:autoSpaceDN w:val="0"/>
        <w:adjustRightInd w:val="0"/>
        <w:spacing w:before="5" w:after="200" w:line="326" w:lineRule="atLeast"/>
        <w:ind w:left="422"/>
        <w:rPr>
          <w:sz w:val="22"/>
          <w:szCs w:val="22"/>
          <w:highlight w:val="white"/>
        </w:rPr>
      </w:pPr>
      <w:r>
        <w:rPr>
          <w:spacing w:val="-10"/>
          <w:sz w:val="22"/>
          <w:szCs w:val="22"/>
          <w:highlight w:val="white"/>
          <w:lang w:val="en-US"/>
        </w:rPr>
        <w:t>A festészet és grafika jellemz</w:t>
      </w:r>
      <w:r>
        <w:rPr>
          <w:spacing w:val="-10"/>
          <w:sz w:val="22"/>
          <w:szCs w:val="22"/>
          <w:highlight w:val="white"/>
        </w:rPr>
        <w:t>ő jegyei és témái az eltérő kultúrkör tükrében.</w:t>
      </w:r>
    </w:p>
    <w:p w:rsidR="00734299" w:rsidRDefault="00734299" w:rsidP="00E510A3">
      <w:pPr>
        <w:widowControl w:val="0"/>
        <w:tabs>
          <w:tab w:val="left" w:pos="418"/>
        </w:tabs>
        <w:autoSpaceDE w:val="0"/>
        <w:autoSpaceDN w:val="0"/>
        <w:adjustRightInd w:val="0"/>
        <w:spacing w:before="326" w:after="200" w:line="276" w:lineRule="auto"/>
        <w:rPr>
          <w:sz w:val="22"/>
          <w:szCs w:val="22"/>
          <w:highlight w:val="white"/>
        </w:rPr>
      </w:pPr>
      <w:r>
        <w:rPr>
          <w:spacing w:val="-32"/>
          <w:sz w:val="22"/>
          <w:szCs w:val="22"/>
          <w:highlight w:val="white"/>
          <w:lang w:val="en-US"/>
        </w:rPr>
        <w:t>3.</w:t>
      </w:r>
      <w:r>
        <w:rPr>
          <w:sz w:val="22"/>
          <w:szCs w:val="22"/>
          <w:highlight w:val="white"/>
          <w:lang w:val="en-US"/>
        </w:rPr>
        <w:tab/>
      </w:r>
      <w:r>
        <w:rPr>
          <w:spacing w:val="-12"/>
          <w:sz w:val="22"/>
          <w:szCs w:val="22"/>
          <w:highlight w:val="white"/>
          <w:lang w:val="en-US"/>
        </w:rPr>
        <w:t>A reneszánsz m</w:t>
      </w:r>
      <w:r>
        <w:rPr>
          <w:spacing w:val="-12"/>
          <w:sz w:val="22"/>
          <w:szCs w:val="22"/>
          <w:highlight w:val="white"/>
        </w:rPr>
        <w:t>űvészet korai jelentkezése Magyarországon.</w:t>
      </w:r>
    </w:p>
    <w:p w:rsidR="00734299" w:rsidRDefault="00734299" w:rsidP="00E510A3">
      <w:pPr>
        <w:widowControl w:val="0"/>
        <w:autoSpaceDE w:val="0"/>
        <w:autoSpaceDN w:val="0"/>
        <w:adjustRightInd w:val="0"/>
        <w:spacing w:after="200" w:line="336" w:lineRule="atLeast"/>
        <w:ind w:left="413"/>
        <w:rPr>
          <w:sz w:val="22"/>
          <w:szCs w:val="22"/>
          <w:highlight w:val="white"/>
        </w:rPr>
      </w:pPr>
      <w:r>
        <w:rPr>
          <w:spacing w:val="-14"/>
          <w:sz w:val="22"/>
          <w:szCs w:val="22"/>
          <w:highlight w:val="white"/>
          <w:lang w:val="en-US"/>
        </w:rPr>
        <w:t xml:space="preserve">A Mátyás király udvarában kialakult humanista kultúra és az olasz és dalmáciai mesterek </w:t>
      </w:r>
      <w:r>
        <w:rPr>
          <w:spacing w:val="-12"/>
          <w:sz w:val="22"/>
          <w:szCs w:val="22"/>
          <w:highlight w:val="white"/>
          <w:lang w:val="en-US"/>
        </w:rPr>
        <w:t>tevékenysége során keletkezett m</w:t>
      </w:r>
      <w:r>
        <w:rPr>
          <w:spacing w:val="-12"/>
          <w:sz w:val="22"/>
          <w:szCs w:val="22"/>
          <w:highlight w:val="white"/>
        </w:rPr>
        <w:t xml:space="preserve">űvészeti emlékek. A Jagelló kori reneszánsz művészet, az esztergomi és Gyulafehérvári emlékek. A felvidéki pártázatos reneszánsz és az erdélyi </w:t>
      </w:r>
      <w:r>
        <w:rPr>
          <w:sz w:val="22"/>
          <w:szCs w:val="22"/>
          <w:highlight w:val="white"/>
        </w:rPr>
        <w:t>virágos reneszánsz.</w:t>
      </w:r>
    </w:p>
    <w:p w:rsidR="00734299" w:rsidRDefault="00734299" w:rsidP="00E510A3">
      <w:pPr>
        <w:widowControl w:val="0"/>
        <w:numPr>
          <w:ilvl w:val="0"/>
          <w:numId w:val="12"/>
        </w:numPr>
        <w:tabs>
          <w:tab w:val="left" w:pos="418"/>
        </w:tabs>
        <w:autoSpaceDE w:val="0"/>
        <w:autoSpaceDN w:val="0"/>
        <w:adjustRightInd w:val="0"/>
        <w:spacing w:before="341" w:after="200" w:line="346" w:lineRule="atLeast"/>
        <w:ind w:left="418" w:right="557" w:hanging="418"/>
        <w:rPr>
          <w:spacing w:val="-25"/>
          <w:sz w:val="22"/>
          <w:szCs w:val="22"/>
          <w:highlight w:val="white"/>
        </w:rPr>
      </w:pPr>
      <w:r>
        <w:rPr>
          <w:spacing w:val="-14"/>
          <w:sz w:val="22"/>
          <w:szCs w:val="22"/>
          <w:highlight w:val="white"/>
          <w:lang w:val="en-US"/>
        </w:rPr>
        <w:t xml:space="preserve">A manierista stílus Európában, különös tekintettel az itáliai kezdetekre és El Greco </w:t>
      </w:r>
      <w:r>
        <w:rPr>
          <w:sz w:val="22"/>
          <w:szCs w:val="22"/>
          <w:highlight w:val="white"/>
          <w:lang w:val="en-US"/>
        </w:rPr>
        <w:t>m</w:t>
      </w:r>
      <w:r>
        <w:rPr>
          <w:sz w:val="22"/>
          <w:szCs w:val="22"/>
          <w:highlight w:val="white"/>
        </w:rPr>
        <w:t>űvészetére.</w:t>
      </w:r>
    </w:p>
    <w:p w:rsidR="00734299" w:rsidRDefault="00734299" w:rsidP="00E510A3">
      <w:pPr>
        <w:widowControl w:val="0"/>
        <w:numPr>
          <w:ilvl w:val="0"/>
          <w:numId w:val="12"/>
        </w:numPr>
        <w:tabs>
          <w:tab w:val="left" w:pos="418"/>
        </w:tabs>
        <w:autoSpaceDE w:val="0"/>
        <w:autoSpaceDN w:val="0"/>
        <w:adjustRightInd w:val="0"/>
        <w:spacing w:before="317" w:after="200" w:line="312" w:lineRule="atLeast"/>
        <w:ind w:left="418" w:right="557" w:hanging="418"/>
        <w:rPr>
          <w:spacing w:val="-31"/>
          <w:sz w:val="22"/>
          <w:szCs w:val="22"/>
          <w:highlight w:val="white"/>
        </w:rPr>
      </w:pPr>
      <w:r>
        <w:rPr>
          <w:spacing w:val="-11"/>
          <w:sz w:val="22"/>
          <w:szCs w:val="22"/>
          <w:highlight w:val="white"/>
          <w:lang w:val="en-US"/>
        </w:rPr>
        <w:t>Az európai barokk építészet, szobrászat és festészet f</w:t>
      </w:r>
      <w:r>
        <w:rPr>
          <w:spacing w:val="-11"/>
          <w:sz w:val="22"/>
          <w:szCs w:val="22"/>
          <w:highlight w:val="white"/>
        </w:rPr>
        <w:t xml:space="preserve">ő jellemzői. Az egyházi és udvari barokk az abszolutisztikus berendezkedésű államokban, </w:t>
      </w:r>
      <w:r>
        <w:rPr>
          <w:sz w:val="22"/>
          <w:szCs w:val="22"/>
          <w:highlight w:val="white"/>
        </w:rPr>
        <w:t xml:space="preserve">különös tekintettel Spanyolországra és Franciaországra. </w:t>
      </w:r>
      <w:r>
        <w:rPr>
          <w:spacing w:val="-12"/>
          <w:sz w:val="22"/>
          <w:szCs w:val="22"/>
          <w:highlight w:val="white"/>
        </w:rPr>
        <w:t xml:space="preserve">A festők helyzetének változása a barokk korban, az udvari festők és az akadémia </w:t>
      </w:r>
      <w:r>
        <w:rPr>
          <w:sz w:val="22"/>
          <w:szCs w:val="22"/>
          <w:highlight w:val="white"/>
        </w:rPr>
        <w:t>intézményének kialakulása.</w:t>
      </w:r>
    </w:p>
    <w:p w:rsidR="00734299" w:rsidRDefault="00734299" w:rsidP="00E510A3">
      <w:pPr>
        <w:widowControl w:val="0"/>
        <w:autoSpaceDE w:val="0"/>
        <w:autoSpaceDN w:val="0"/>
        <w:adjustRightInd w:val="0"/>
        <w:spacing w:before="10" w:after="200" w:line="312" w:lineRule="atLeast"/>
        <w:ind w:left="475" w:right="557"/>
        <w:rPr>
          <w:sz w:val="22"/>
          <w:szCs w:val="22"/>
          <w:highlight w:val="white"/>
        </w:rPr>
      </w:pPr>
      <w:r>
        <w:rPr>
          <w:spacing w:val="-14"/>
          <w:sz w:val="22"/>
          <w:szCs w:val="22"/>
          <w:highlight w:val="white"/>
          <w:lang w:val="en-US"/>
        </w:rPr>
        <w:t>A holland területen kialakult protestáns barokk m</w:t>
      </w:r>
      <w:r>
        <w:rPr>
          <w:spacing w:val="-14"/>
          <w:sz w:val="22"/>
          <w:szCs w:val="22"/>
          <w:highlight w:val="white"/>
        </w:rPr>
        <w:t xml:space="preserve">űvészet jellemzői, az itt kialakult </w:t>
      </w:r>
      <w:r>
        <w:rPr>
          <w:sz w:val="22"/>
          <w:szCs w:val="22"/>
          <w:highlight w:val="white"/>
        </w:rPr>
        <w:t xml:space="preserve">új festészeti műfajok. </w:t>
      </w:r>
      <w:r>
        <w:rPr>
          <w:spacing w:val="-12"/>
          <w:sz w:val="22"/>
          <w:szCs w:val="22"/>
          <w:highlight w:val="white"/>
        </w:rPr>
        <w:t>A festők helyzete és alkotásmódja a polgári társadalomban.</w:t>
      </w:r>
    </w:p>
    <w:p w:rsidR="00734299" w:rsidRDefault="00734299" w:rsidP="00E510A3">
      <w:pPr>
        <w:widowControl w:val="0"/>
        <w:autoSpaceDE w:val="0"/>
        <w:autoSpaceDN w:val="0"/>
        <w:adjustRightInd w:val="0"/>
        <w:spacing w:before="312" w:after="200" w:line="331" w:lineRule="atLeast"/>
        <w:ind w:left="427" w:hanging="427"/>
        <w:rPr>
          <w:sz w:val="22"/>
          <w:szCs w:val="22"/>
          <w:highlight w:val="white"/>
        </w:rPr>
      </w:pPr>
      <w:r>
        <w:rPr>
          <w:spacing w:val="-13"/>
          <w:sz w:val="22"/>
          <w:szCs w:val="22"/>
          <w:highlight w:val="white"/>
          <w:lang w:val="en-US"/>
        </w:rPr>
        <w:t xml:space="preserve"> 6.    A magyarországi barokk m</w:t>
      </w:r>
      <w:r>
        <w:rPr>
          <w:spacing w:val="-13"/>
          <w:sz w:val="22"/>
          <w:szCs w:val="22"/>
          <w:highlight w:val="white"/>
        </w:rPr>
        <w:t>űvészet emlékei.</w:t>
      </w:r>
    </w:p>
    <w:p w:rsidR="00734299" w:rsidRDefault="00734299" w:rsidP="00E510A3">
      <w:pPr>
        <w:widowControl w:val="0"/>
        <w:autoSpaceDE w:val="0"/>
        <w:autoSpaceDN w:val="0"/>
        <w:adjustRightInd w:val="0"/>
        <w:spacing w:after="200" w:line="331" w:lineRule="atLeast"/>
        <w:ind w:left="475"/>
        <w:rPr>
          <w:sz w:val="22"/>
          <w:szCs w:val="22"/>
          <w:highlight w:val="white"/>
          <w:lang w:val="en-US"/>
        </w:rPr>
      </w:pPr>
      <w:r>
        <w:rPr>
          <w:spacing w:val="-12"/>
          <w:sz w:val="22"/>
          <w:szCs w:val="22"/>
          <w:highlight w:val="white"/>
          <w:lang w:val="en-US"/>
        </w:rPr>
        <w:t>A barokk templom és kastélyépítészet Magyarországon.</w:t>
      </w:r>
    </w:p>
    <w:p w:rsidR="00734299" w:rsidRDefault="00734299" w:rsidP="00E510A3">
      <w:pPr>
        <w:widowControl w:val="0"/>
        <w:autoSpaceDE w:val="0"/>
        <w:autoSpaceDN w:val="0"/>
        <w:adjustRightInd w:val="0"/>
        <w:spacing w:after="200" w:line="331" w:lineRule="atLeast"/>
        <w:ind w:left="485"/>
        <w:rPr>
          <w:sz w:val="22"/>
          <w:szCs w:val="22"/>
          <w:highlight w:val="white"/>
        </w:rPr>
      </w:pPr>
      <w:r>
        <w:rPr>
          <w:spacing w:val="-13"/>
          <w:sz w:val="22"/>
          <w:szCs w:val="22"/>
          <w:highlight w:val="white"/>
          <w:lang w:val="en-US"/>
        </w:rPr>
        <w:t>A barokk f</w:t>
      </w:r>
      <w:r>
        <w:rPr>
          <w:spacing w:val="-13"/>
          <w:sz w:val="22"/>
          <w:szCs w:val="22"/>
          <w:highlight w:val="white"/>
        </w:rPr>
        <w:t>őnemesi kultúra emlékei.</w:t>
      </w:r>
    </w:p>
    <w:p w:rsidR="00734299" w:rsidRDefault="00734299" w:rsidP="00E510A3">
      <w:pPr>
        <w:widowControl w:val="0"/>
        <w:autoSpaceDE w:val="0"/>
        <w:autoSpaceDN w:val="0"/>
        <w:adjustRightInd w:val="0"/>
        <w:spacing w:after="200" w:line="276" w:lineRule="auto"/>
        <w:ind w:left="490"/>
        <w:rPr>
          <w:sz w:val="22"/>
          <w:szCs w:val="22"/>
          <w:highlight w:val="white"/>
        </w:rPr>
      </w:pPr>
      <w:r>
        <w:rPr>
          <w:spacing w:val="-14"/>
          <w:sz w:val="22"/>
          <w:szCs w:val="22"/>
          <w:highlight w:val="white"/>
          <w:lang w:val="en-US"/>
        </w:rPr>
        <w:t xml:space="preserve">Az </w:t>
      </w:r>
      <w:r>
        <w:rPr>
          <w:spacing w:val="-14"/>
          <w:sz w:val="22"/>
          <w:szCs w:val="22"/>
          <w:highlight w:val="white"/>
        </w:rPr>
        <w:t>ősgalériák kialakulása és a kiemelkedő portréfestő, Mányoki Ádám hazai</w:t>
      </w:r>
    </w:p>
    <w:p w:rsidR="00734299" w:rsidRDefault="00734299" w:rsidP="00E510A3">
      <w:pPr>
        <w:widowControl w:val="0"/>
        <w:autoSpaceDE w:val="0"/>
        <w:autoSpaceDN w:val="0"/>
        <w:adjustRightInd w:val="0"/>
        <w:spacing w:before="34" w:after="200" w:line="276" w:lineRule="auto"/>
        <w:ind w:left="490"/>
        <w:rPr>
          <w:sz w:val="22"/>
          <w:szCs w:val="22"/>
          <w:highlight w:val="white"/>
        </w:rPr>
      </w:pPr>
      <w:r>
        <w:rPr>
          <w:spacing w:val="-15"/>
          <w:sz w:val="22"/>
          <w:szCs w:val="22"/>
          <w:highlight w:val="white"/>
          <w:lang w:val="en-US"/>
        </w:rPr>
        <w:t>m</w:t>
      </w:r>
      <w:r>
        <w:rPr>
          <w:spacing w:val="-15"/>
          <w:sz w:val="22"/>
          <w:szCs w:val="22"/>
          <w:highlight w:val="white"/>
        </w:rPr>
        <w:t>űködése.</w:t>
      </w:r>
    </w:p>
    <w:p w:rsidR="00734299" w:rsidRDefault="00734299" w:rsidP="00E510A3">
      <w:pPr>
        <w:widowControl w:val="0"/>
        <w:autoSpaceDE w:val="0"/>
        <w:autoSpaceDN w:val="0"/>
        <w:adjustRightInd w:val="0"/>
        <w:spacing w:after="200" w:line="346" w:lineRule="atLeast"/>
        <w:ind w:left="499" w:right="557"/>
        <w:rPr>
          <w:sz w:val="22"/>
          <w:szCs w:val="22"/>
          <w:highlight w:val="white"/>
          <w:lang w:val="en-US"/>
        </w:rPr>
      </w:pPr>
      <w:r>
        <w:rPr>
          <w:spacing w:val="-15"/>
          <w:sz w:val="22"/>
          <w:szCs w:val="22"/>
          <w:highlight w:val="white"/>
          <w:lang w:val="en-US"/>
        </w:rPr>
        <w:t xml:space="preserve">A magyarországi barokk festészet sajátos vonásai, a török elleni küzdelem festészeti </w:t>
      </w:r>
      <w:r>
        <w:rPr>
          <w:spacing w:val="-13"/>
          <w:sz w:val="22"/>
          <w:szCs w:val="22"/>
          <w:highlight w:val="white"/>
          <w:lang w:val="en-US"/>
        </w:rPr>
        <w:t xml:space="preserve">emlékei és a Patrona Hungáriáé ikonográfiái típusa. A köztéri és a templomi </w:t>
      </w:r>
      <w:r>
        <w:rPr>
          <w:sz w:val="22"/>
          <w:szCs w:val="22"/>
          <w:highlight w:val="white"/>
          <w:lang w:val="en-US"/>
        </w:rPr>
        <w:t>szobrászat emlékei.</w:t>
      </w:r>
    </w:p>
    <w:p w:rsidR="00734299" w:rsidRDefault="00734299" w:rsidP="00E510A3">
      <w:pPr>
        <w:widowControl w:val="0"/>
        <w:autoSpaceDE w:val="0"/>
        <w:autoSpaceDN w:val="0"/>
        <w:adjustRightInd w:val="0"/>
        <w:spacing w:before="192" w:after="200" w:line="276" w:lineRule="auto"/>
        <w:rPr>
          <w:sz w:val="22"/>
          <w:szCs w:val="22"/>
          <w:highlight w:val="white"/>
        </w:rPr>
      </w:pPr>
      <w:r>
        <w:rPr>
          <w:spacing w:val="-14"/>
          <w:sz w:val="22"/>
          <w:szCs w:val="22"/>
          <w:highlight w:val="white"/>
          <w:lang w:val="en-US"/>
        </w:rPr>
        <w:t>7.   A franciaországi rokokó stílus kiemelked</w:t>
      </w:r>
      <w:r>
        <w:rPr>
          <w:spacing w:val="-14"/>
          <w:sz w:val="22"/>
          <w:szCs w:val="22"/>
          <w:highlight w:val="white"/>
        </w:rPr>
        <w:t>ő alkotói és alkotásai a festészetben</w:t>
      </w:r>
    </w:p>
    <w:p w:rsidR="00734299" w:rsidRDefault="00734299" w:rsidP="00E510A3">
      <w:pPr>
        <w:widowControl w:val="0"/>
        <w:tabs>
          <w:tab w:val="left" w:pos="374"/>
        </w:tabs>
        <w:autoSpaceDE w:val="0"/>
        <w:autoSpaceDN w:val="0"/>
        <w:adjustRightInd w:val="0"/>
        <w:spacing w:after="200" w:line="302" w:lineRule="atLeast"/>
        <w:ind w:left="374" w:right="538" w:hanging="374"/>
        <w:rPr>
          <w:sz w:val="22"/>
          <w:szCs w:val="22"/>
          <w:highlight w:val="white"/>
          <w:lang w:val="en-US"/>
        </w:rPr>
      </w:pPr>
      <w:r>
        <w:rPr>
          <w:spacing w:val="-21"/>
          <w:sz w:val="22"/>
          <w:szCs w:val="22"/>
          <w:highlight w:val="white"/>
          <w:lang w:val="en-US"/>
        </w:rPr>
        <w:t>8.</w:t>
      </w:r>
      <w:r>
        <w:rPr>
          <w:sz w:val="22"/>
          <w:szCs w:val="22"/>
          <w:highlight w:val="white"/>
          <w:lang w:val="en-US"/>
        </w:rPr>
        <w:tab/>
      </w:r>
      <w:r>
        <w:rPr>
          <w:spacing w:val="-5"/>
          <w:sz w:val="22"/>
          <w:szCs w:val="22"/>
          <w:highlight w:val="white"/>
          <w:lang w:val="en-US"/>
        </w:rPr>
        <w:t>Az európai klasszicizmus és romantika irányzatának építészeti, szobrászati és</w:t>
      </w:r>
      <w:r>
        <w:rPr>
          <w:spacing w:val="-5"/>
          <w:sz w:val="22"/>
          <w:szCs w:val="22"/>
          <w:highlight w:val="white"/>
          <w:lang w:val="en-US"/>
        </w:rPr>
        <w:br/>
      </w:r>
      <w:r>
        <w:rPr>
          <w:spacing w:val="-4"/>
          <w:sz w:val="22"/>
          <w:szCs w:val="22"/>
          <w:highlight w:val="white"/>
          <w:lang w:val="en-US"/>
        </w:rPr>
        <w:t>festészeti emlékei, különös tekintettel a franciaországi emlékekre.</w:t>
      </w:r>
    </w:p>
    <w:p w:rsidR="00734299" w:rsidRDefault="00734299" w:rsidP="00E510A3">
      <w:pPr>
        <w:widowControl w:val="0"/>
        <w:autoSpaceDE w:val="0"/>
        <w:autoSpaceDN w:val="0"/>
        <w:adjustRightInd w:val="0"/>
        <w:spacing w:after="200" w:line="302" w:lineRule="atLeast"/>
        <w:ind w:left="398"/>
        <w:rPr>
          <w:sz w:val="22"/>
          <w:szCs w:val="22"/>
          <w:highlight w:val="white"/>
        </w:rPr>
      </w:pPr>
      <w:r>
        <w:rPr>
          <w:spacing w:val="-4"/>
          <w:sz w:val="22"/>
          <w:szCs w:val="22"/>
          <w:highlight w:val="white"/>
          <w:lang w:val="en-US"/>
        </w:rPr>
        <w:t>A klasszicizmus és a korszakot megel</w:t>
      </w:r>
      <w:r>
        <w:rPr>
          <w:spacing w:val="-4"/>
          <w:sz w:val="22"/>
          <w:szCs w:val="22"/>
          <w:highlight w:val="white"/>
        </w:rPr>
        <w:t>őző barokk és rokokó stílus összehasonlító</w:t>
      </w:r>
    </w:p>
    <w:p w:rsidR="00734299" w:rsidRDefault="00734299" w:rsidP="00E510A3">
      <w:pPr>
        <w:widowControl w:val="0"/>
        <w:autoSpaceDE w:val="0"/>
        <w:autoSpaceDN w:val="0"/>
        <w:adjustRightInd w:val="0"/>
        <w:spacing w:before="5" w:after="200" w:line="302" w:lineRule="atLeast"/>
        <w:ind w:left="398"/>
        <w:rPr>
          <w:sz w:val="22"/>
          <w:szCs w:val="22"/>
          <w:highlight w:val="white"/>
          <w:lang w:val="en-US"/>
        </w:rPr>
      </w:pPr>
      <w:r>
        <w:rPr>
          <w:spacing w:val="-8"/>
          <w:sz w:val="22"/>
          <w:szCs w:val="22"/>
          <w:highlight w:val="white"/>
          <w:lang w:val="en-US"/>
        </w:rPr>
        <w:t>elemzése.</w:t>
      </w:r>
    </w:p>
    <w:p w:rsidR="00734299" w:rsidRDefault="00734299" w:rsidP="00E510A3">
      <w:pPr>
        <w:widowControl w:val="0"/>
        <w:autoSpaceDE w:val="0"/>
        <w:autoSpaceDN w:val="0"/>
        <w:adjustRightInd w:val="0"/>
        <w:spacing w:after="200" w:line="302" w:lineRule="atLeast"/>
        <w:ind w:left="394"/>
        <w:rPr>
          <w:sz w:val="22"/>
          <w:szCs w:val="22"/>
          <w:highlight w:val="white"/>
        </w:rPr>
      </w:pPr>
      <w:r>
        <w:rPr>
          <w:spacing w:val="-4"/>
          <w:sz w:val="22"/>
          <w:szCs w:val="22"/>
          <w:highlight w:val="white"/>
          <w:lang w:val="en-US"/>
        </w:rPr>
        <w:t>A klasszicista, a historizáló és eklektikus építészet jellemz</w:t>
      </w:r>
      <w:r>
        <w:rPr>
          <w:spacing w:val="-4"/>
          <w:sz w:val="22"/>
          <w:szCs w:val="22"/>
          <w:highlight w:val="white"/>
        </w:rPr>
        <w:t>ői.</w:t>
      </w:r>
    </w:p>
    <w:p w:rsidR="00734299" w:rsidRDefault="00734299" w:rsidP="00E510A3">
      <w:pPr>
        <w:widowControl w:val="0"/>
        <w:autoSpaceDE w:val="0"/>
        <w:autoSpaceDN w:val="0"/>
        <w:adjustRightInd w:val="0"/>
        <w:spacing w:after="200" w:line="302" w:lineRule="atLeast"/>
        <w:ind w:left="389"/>
        <w:rPr>
          <w:sz w:val="22"/>
          <w:szCs w:val="22"/>
          <w:highlight w:val="white"/>
          <w:lang w:val="en-US"/>
        </w:rPr>
      </w:pPr>
      <w:r>
        <w:rPr>
          <w:spacing w:val="-5"/>
          <w:sz w:val="22"/>
          <w:szCs w:val="22"/>
          <w:highlight w:val="white"/>
          <w:lang w:val="en-US"/>
        </w:rPr>
        <w:t>A klasszicizmus és a romantika szobrászatának és festészetének törekvései, egy-egy</w:t>
      </w:r>
    </w:p>
    <w:p w:rsidR="00734299" w:rsidRDefault="00734299" w:rsidP="00E510A3">
      <w:pPr>
        <w:widowControl w:val="0"/>
        <w:autoSpaceDE w:val="0"/>
        <w:autoSpaceDN w:val="0"/>
        <w:adjustRightInd w:val="0"/>
        <w:spacing w:after="200" w:line="276" w:lineRule="auto"/>
        <w:ind w:left="365"/>
        <w:rPr>
          <w:sz w:val="22"/>
          <w:szCs w:val="22"/>
          <w:highlight w:val="white"/>
        </w:rPr>
      </w:pPr>
      <w:r>
        <w:rPr>
          <w:spacing w:val="-4"/>
          <w:sz w:val="22"/>
          <w:szCs w:val="22"/>
          <w:highlight w:val="white"/>
          <w:lang w:val="en-US"/>
        </w:rPr>
        <w:t>jelent</w:t>
      </w:r>
      <w:r>
        <w:rPr>
          <w:spacing w:val="-4"/>
          <w:sz w:val="22"/>
          <w:szCs w:val="22"/>
          <w:highlight w:val="white"/>
        </w:rPr>
        <w:t>ős alkotójuk.</w:t>
      </w:r>
    </w:p>
    <w:p w:rsidR="00734299" w:rsidRDefault="00734299" w:rsidP="00E510A3">
      <w:pPr>
        <w:widowControl w:val="0"/>
        <w:numPr>
          <w:ilvl w:val="0"/>
          <w:numId w:val="13"/>
        </w:numPr>
        <w:tabs>
          <w:tab w:val="left" w:pos="374"/>
        </w:tabs>
        <w:autoSpaceDE w:val="0"/>
        <w:autoSpaceDN w:val="0"/>
        <w:adjustRightInd w:val="0"/>
        <w:spacing w:before="250" w:after="200" w:line="331" w:lineRule="atLeast"/>
        <w:ind w:left="374" w:hanging="374"/>
        <w:rPr>
          <w:spacing w:val="-22"/>
          <w:sz w:val="22"/>
          <w:szCs w:val="22"/>
          <w:highlight w:val="white"/>
        </w:rPr>
      </w:pPr>
      <w:r>
        <w:rPr>
          <w:spacing w:val="-5"/>
          <w:sz w:val="22"/>
          <w:szCs w:val="22"/>
          <w:highlight w:val="white"/>
          <w:lang w:val="en-US"/>
        </w:rPr>
        <w:t>A francia forradalmi építészet f</w:t>
      </w:r>
      <w:r>
        <w:rPr>
          <w:spacing w:val="-5"/>
          <w:sz w:val="22"/>
          <w:szCs w:val="22"/>
          <w:highlight w:val="white"/>
        </w:rPr>
        <w:t xml:space="preserve">ő törekvései és képviselőik bemutatása egy-egy </w:t>
      </w:r>
      <w:r>
        <w:rPr>
          <w:sz w:val="22"/>
          <w:szCs w:val="22"/>
          <w:highlight w:val="white"/>
        </w:rPr>
        <w:t>alkotáson keresztül.</w:t>
      </w:r>
    </w:p>
    <w:p w:rsidR="00734299" w:rsidRDefault="00734299" w:rsidP="00E510A3">
      <w:pPr>
        <w:widowControl w:val="0"/>
        <w:numPr>
          <w:ilvl w:val="0"/>
          <w:numId w:val="13"/>
        </w:numPr>
        <w:tabs>
          <w:tab w:val="left" w:pos="374"/>
        </w:tabs>
        <w:autoSpaceDE w:val="0"/>
        <w:autoSpaceDN w:val="0"/>
        <w:adjustRightInd w:val="0"/>
        <w:spacing w:before="269" w:after="200" w:line="276" w:lineRule="auto"/>
        <w:rPr>
          <w:spacing w:val="-21"/>
          <w:sz w:val="22"/>
          <w:szCs w:val="22"/>
          <w:highlight w:val="white"/>
        </w:rPr>
      </w:pPr>
      <w:r>
        <w:rPr>
          <w:spacing w:val="-4"/>
          <w:sz w:val="22"/>
          <w:szCs w:val="22"/>
          <w:highlight w:val="white"/>
          <w:lang w:val="en-US"/>
        </w:rPr>
        <w:t>A klasszicizmus és romantika m</w:t>
      </w:r>
      <w:r>
        <w:rPr>
          <w:spacing w:val="-4"/>
          <w:sz w:val="22"/>
          <w:szCs w:val="22"/>
          <w:highlight w:val="white"/>
        </w:rPr>
        <w:t>űvészeti emlékei Magyarországon.</w:t>
      </w:r>
    </w:p>
    <w:p w:rsidR="00734299" w:rsidRDefault="00734299" w:rsidP="00E510A3">
      <w:pPr>
        <w:widowControl w:val="0"/>
        <w:autoSpaceDE w:val="0"/>
        <w:autoSpaceDN w:val="0"/>
        <w:adjustRightInd w:val="0"/>
        <w:spacing w:after="200" w:line="312" w:lineRule="atLeast"/>
        <w:ind w:left="379"/>
        <w:rPr>
          <w:sz w:val="22"/>
          <w:szCs w:val="22"/>
          <w:highlight w:val="white"/>
          <w:lang w:val="en-US"/>
        </w:rPr>
      </w:pPr>
      <w:r>
        <w:rPr>
          <w:spacing w:val="-4"/>
          <w:sz w:val="22"/>
          <w:szCs w:val="22"/>
          <w:highlight w:val="white"/>
          <w:lang w:val="en-US"/>
        </w:rPr>
        <w:t>A klasszicista köztéri szobrok állításának gyakorlata és a nemzet nagyjairól készült</w:t>
      </w:r>
    </w:p>
    <w:p w:rsidR="00734299" w:rsidRDefault="00734299" w:rsidP="00E510A3">
      <w:pPr>
        <w:widowControl w:val="0"/>
        <w:autoSpaceDE w:val="0"/>
        <w:autoSpaceDN w:val="0"/>
        <w:adjustRightInd w:val="0"/>
        <w:spacing w:before="10" w:after="200" w:line="312" w:lineRule="atLeast"/>
        <w:ind w:left="384"/>
        <w:rPr>
          <w:sz w:val="22"/>
          <w:szCs w:val="22"/>
          <w:highlight w:val="white"/>
          <w:lang w:val="en-US"/>
        </w:rPr>
      </w:pPr>
      <w:r>
        <w:rPr>
          <w:spacing w:val="-5"/>
          <w:sz w:val="22"/>
          <w:szCs w:val="22"/>
          <w:highlight w:val="white"/>
          <w:lang w:val="en-US"/>
        </w:rPr>
        <w:t>mellszobrok elterjedése.</w:t>
      </w:r>
    </w:p>
    <w:p w:rsidR="00734299" w:rsidRDefault="00734299" w:rsidP="00E510A3">
      <w:pPr>
        <w:widowControl w:val="0"/>
        <w:autoSpaceDE w:val="0"/>
        <w:autoSpaceDN w:val="0"/>
        <w:adjustRightInd w:val="0"/>
        <w:spacing w:after="200" w:line="312" w:lineRule="atLeast"/>
        <w:ind w:left="384"/>
        <w:rPr>
          <w:sz w:val="22"/>
          <w:szCs w:val="22"/>
          <w:highlight w:val="white"/>
        </w:rPr>
      </w:pPr>
      <w:r>
        <w:rPr>
          <w:spacing w:val="-4"/>
          <w:sz w:val="22"/>
          <w:szCs w:val="22"/>
          <w:highlight w:val="white"/>
          <w:lang w:val="en-US"/>
        </w:rPr>
        <w:t>A klasszicista portré és tájképfestészet képvisel</w:t>
      </w:r>
      <w:r>
        <w:rPr>
          <w:spacing w:val="-4"/>
          <w:sz w:val="22"/>
          <w:szCs w:val="22"/>
          <w:highlight w:val="white"/>
        </w:rPr>
        <w:t>ői.</w:t>
      </w:r>
    </w:p>
    <w:p w:rsidR="00734299" w:rsidRDefault="00734299" w:rsidP="00E510A3">
      <w:pPr>
        <w:widowControl w:val="0"/>
        <w:autoSpaceDE w:val="0"/>
        <w:autoSpaceDN w:val="0"/>
        <w:adjustRightInd w:val="0"/>
        <w:spacing w:after="200" w:line="312" w:lineRule="atLeast"/>
        <w:ind w:left="384"/>
        <w:rPr>
          <w:sz w:val="22"/>
          <w:szCs w:val="22"/>
          <w:highlight w:val="white"/>
        </w:rPr>
      </w:pPr>
      <w:r>
        <w:rPr>
          <w:spacing w:val="-3"/>
          <w:sz w:val="22"/>
          <w:szCs w:val="22"/>
          <w:highlight w:val="white"/>
          <w:lang w:val="en-US"/>
        </w:rPr>
        <w:t>A romantika magyarországi sajátosságai. A nemzeti ellenállás és a m</w:t>
      </w:r>
      <w:r>
        <w:rPr>
          <w:spacing w:val="-3"/>
          <w:sz w:val="22"/>
          <w:szCs w:val="22"/>
          <w:highlight w:val="white"/>
        </w:rPr>
        <w:t>űvészet</w:t>
      </w:r>
    </w:p>
    <w:p w:rsidR="00734299" w:rsidRDefault="00734299" w:rsidP="00E510A3">
      <w:pPr>
        <w:widowControl w:val="0"/>
        <w:autoSpaceDE w:val="0"/>
        <w:autoSpaceDN w:val="0"/>
        <w:adjustRightInd w:val="0"/>
        <w:spacing w:after="200" w:line="276" w:lineRule="auto"/>
        <w:ind w:left="384"/>
        <w:rPr>
          <w:sz w:val="22"/>
          <w:szCs w:val="22"/>
          <w:highlight w:val="white"/>
          <w:lang w:val="en-US"/>
        </w:rPr>
      </w:pPr>
      <w:r>
        <w:rPr>
          <w:spacing w:val="-7"/>
          <w:sz w:val="22"/>
          <w:szCs w:val="22"/>
          <w:highlight w:val="white"/>
          <w:lang w:val="en-US"/>
        </w:rPr>
        <w:t>összefonódása.</w:t>
      </w:r>
    </w:p>
    <w:p w:rsidR="00734299" w:rsidRDefault="00734299" w:rsidP="00E510A3">
      <w:pPr>
        <w:widowControl w:val="0"/>
        <w:numPr>
          <w:ilvl w:val="0"/>
          <w:numId w:val="14"/>
        </w:numPr>
        <w:tabs>
          <w:tab w:val="left" w:pos="374"/>
        </w:tabs>
        <w:autoSpaceDE w:val="0"/>
        <w:autoSpaceDN w:val="0"/>
        <w:adjustRightInd w:val="0"/>
        <w:spacing w:before="302" w:after="200" w:line="276" w:lineRule="auto"/>
        <w:rPr>
          <w:spacing w:val="-22"/>
          <w:sz w:val="22"/>
          <w:szCs w:val="22"/>
          <w:highlight w:val="white"/>
          <w:lang w:val="en-US"/>
        </w:rPr>
      </w:pPr>
      <w:r>
        <w:rPr>
          <w:spacing w:val="-3"/>
          <w:sz w:val="22"/>
          <w:szCs w:val="22"/>
          <w:highlight w:val="white"/>
          <w:lang w:val="en-US"/>
        </w:rPr>
        <w:t>A nemzeti történelem eseményeit feldolgozó festészet és szobrászat.</w:t>
      </w:r>
    </w:p>
    <w:p w:rsidR="00734299" w:rsidRDefault="00734299" w:rsidP="00E510A3">
      <w:pPr>
        <w:widowControl w:val="0"/>
        <w:numPr>
          <w:ilvl w:val="0"/>
          <w:numId w:val="14"/>
        </w:numPr>
        <w:tabs>
          <w:tab w:val="left" w:pos="374"/>
        </w:tabs>
        <w:autoSpaceDE w:val="0"/>
        <w:autoSpaceDN w:val="0"/>
        <w:adjustRightInd w:val="0"/>
        <w:spacing w:before="307" w:after="200" w:line="322" w:lineRule="atLeast"/>
        <w:ind w:left="374" w:right="1613" w:hanging="374"/>
        <w:rPr>
          <w:spacing w:val="-24"/>
          <w:sz w:val="22"/>
          <w:szCs w:val="22"/>
          <w:highlight w:val="white"/>
        </w:rPr>
      </w:pPr>
      <w:r>
        <w:rPr>
          <w:spacing w:val="-3"/>
          <w:sz w:val="22"/>
          <w:szCs w:val="22"/>
          <w:highlight w:val="white"/>
          <w:lang w:val="en-US"/>
        </w:rPr>
        <w:t>A biedermeier és a szentimentalizmus festészetének új m</w:t>
      </w:r>
      <w:r>
        <w:rPr>
          <w:spacing w:val="-3"/>
          <w:sz w:val="22"/>
          <w:szCs w:val="22"/>
          <w:highlight w:val="white"/>
        </w:rPr>
        <w:t xml:space="preserve">űfajai. </w:t>
      </w:r>
      <w:r>
        <w:rPr>
          <w:spacing w:val="-5"/>
          <w:sz w:val="22"/>
          <w:szCs w:val="22"/>
          <w:highlight w:val="white"/>
        </w:rPr>
        <w:t>A biedermeier és a kispolgári életvitel, a biedermeier bútorstílus.</w:t>
      </w:r>
    </w:p>
    <w:p w:rsidR="00734299" w:rsidRDefault="00734299" w:rsidP="00E510A3">
      <w:pPr>
        <w:widowControl w:val="0"/>
        <w:numPr>
          <w:ilvl w:val="0"/>
          <w:numId w:val="14"/>
        </w:numPr>
        <w:tabs>
          <w:tab w:val="left" w:pos="374"/>
        </w:tabs>
        <w:autoSpaceDE w:val="0"/>
        <w:autoSpaceDN w:val="0"/>
        <w:adjustRightInd w:val="0"/>
        <w:spacing w:before="307" w:after="200" w:line="322" w:lineRule="atLeast"/>
        <w:ind w:left="374" w:right="1613" w:hanging="374"/>
        <w:rPr>
          <w:spacing w:val="-22"/>
          <w:sz w:val="22"/>
          <w:szCs w:val="22"/>
          <w:highlight w:val="white"/>
        </w:rPr>
      </w:pPr>
      <w:r>
        <w:rPr>
          <w:spacing w:val="-4"/>
          <w:sz w:val="22"/>
          <w:szCs w:val="22"/>
          <w:highlight w:val="white"/>
          <w:lang w:val="en-US"/>
        </w:rPr>
        <w:t>A XIX. században jelentkez</w:t>
      </w:r>
      <w:r>
        <w:rPr>
          <w:spacing w:val="-4"/>
          <w:sz w:val="22"/>
          <w:szCs w:val="22"/>
          <w:highlight w:val="white"/>
        </w:rPr>
        <w:t xml:space="preserve">ő realista tendenciák a festészetben. </w:t>
      </w:r>
      <w:r>
        <w:rPr>
          <w:sz w:val="22"/>
          <w:szCs w:val="22"/>
          <w:highlight w:val="white"/>
        </w:rPr>
        <w:t>A barbizoni festőiskola.</w:t>
      </w:r>
    </w:p>
    <w:p w:rsidR="00734299" w:rsidRDefault="00734299" w:rsidP="00E510A3">
      <w:pPr>
        <w:widowControl w:val="0"/>
        <w:autoSpaceDE w:val="0"/>
        <w:autoSpaceDN w:val="0"/>
        <w:adjustRightInd w:val="0"/>
        <w:spacing w:after="200" w:line="276" w:lineRule="auto"/>
        <w:ind w:left="374"/>
        <w:rPr>
          <w:sz w:val="22"/>
          <w:szCs w:val="22"/>
          <w:highlight w:val="white"/>
          <w:lang w:val="en-US"/>
        </w:rPr>
      </w:pPr>
      <w:r>
        <w:rPr>
          <w:spacing w:val="-4"/>
          <w:sz w:val="22"/>
          <w:szCs w:val="22"/>
          <w:highlight w:val="white"/>
          <w:lang w:val="en-US"/>
        </w:rPr>
        <w:t>A Courbet-i realista festészet.</w:t>
      </w:r>
    </w:p>
    <w:p w:rsidR="00734299" w:rsidRDefault="00734299" w:rsidP="00E510A3">
      <w:pPr>
        <w:widowControl w:val="0"/>
        <w:numPr>
          <w:ilvl w:val="0"/>
          <w:numId w:val="15"/>
        </w:numPr>
        <w:tabs>
          <w:tab w:val="left" w:pos="374"/>
        </w:tabs>
        <w:autoSpaceDE w:val="0"/>
        <w:autoSpaceDN w:val="0"/>
        <w:adjustRightInd w:val="0"/>
        <w:spacing w:before="312" w:after="200" w:line="312" w:lineRule="atLeast"/>
        <w:ind w:left="374" w:hanging="374"/>
        <w:rPr>
          <w:spacing w:val="-22"/>
          <w:sz w:val="22"/>
          <w:szCs w:val="22"/>
          <w:highlight w:val="white"/>
          <w:lang w:val="en-US"/>
        </w:rPr>
      </w:pPr>
      <w:r>
        <w:rPr>
          <w:spacing w:val="-3"/>
          <w:sz w:val="22"/>
          <w:szCs w:val="22"/>
          <w:highlight w:val="white"/>
          <w:lang w:val="en-US"/>
        </w:rPr>
        <w:t xml:space="preserve">Realista tendenciák Magyarország festészetében, Paál László Barbizonban és </w:t>
      </w:r>
      <w:r>
        <w:rPr>
          <w:sz w:val="22"/>
          <w:szCs w:val="22"/>
          <w:highlight w:val="white"/>
          <w:lang w:val="en-US"/>
        </w:rPr>
        <w:t>Munkácsy Mihály.</w:t>
      </w:r>
    </w:p>
    <w:p w:rsidR="00734299" w:rsidRDefault="00734299" w:rsidP="00E510A3">
      <w:pPr>
        <w:widowControl w:val="0"/>
        <w:numPr>
          <w:ilvl w:val="0"/>
          <w:numId w:val="15"/>
        </w:numPr>
        <w:tabs>
          <w:tab w:val="left" w:pos="374"/>
        </w:tabs>
        <w:autoSpaceDE w:val="0"/>
        <w:autoSpaceDN w:val="0"/>
        <w:adjustRightInd w:val="0"/>
        <w:spacing w:before="326" w:after="200" w:line="307" w:lineRule="atLeast"/>
        <w:ind w:left="374" w:right="1075" w:hanging="374"/>
        <w:rPr>
          <w:spacing w:val="-22"/>
          <w:sz w:val="22"/>
          <w:szCs w:val="22"/>
          <w:highlight w:val="white"/>
        </w:rPr>
      </w:pPr>
      <w:r>
        <w:rPr>
          <w:spacing w:val="-4"/>
          <w:sz w:val="22"/>
          <w:szCs w:val="22"/>
          <w:highlight w:val="white"/>
          <w:lang w:val="en-US"/>
        </w:rPr>
        <w:t>A plein-air festészet Európában, mint az impresszionizmus el</w:t>
      </w:r>
      <w:r>
        <w:rPr>
          <w:spacing w:val="-4"/>
          <w:sz w:val="22"/>
          <w:szCs w:val="22"/>
          <w:highlight w:val="white"/>
        </w:rPr>
        <w:t xml:space="preserve">őfutára. </w:t>
      </w:r>
      <w:r>
        <w:rPr>
          <w:sz w:val="22"/>
          <w:szCs w:val="22"/>
          <w:highlight w:val="white"/>
        </w:rPr>
        <w:t>A müncheni naturalizmus.</w:t>
      </w:r>
    </w:p>
    <w:p w:rsidR="00734299" w:rsidRDefault="00734299" w:rsidP="00E510A3">
      <w:pPr>
        <w:widowControl w:val="0"/>
        <w:autoSpaceDE w:val="0"/>
        <w:autoSpaceDN w:val="0"/>
        <w:adjustRightInd w:val="0"/>
        <w:spacing w:before="19" w:after="200" w:line="317" w:lineRule="atLeast"/>
        <w:ind w:left="408" w:right="1075"/>
        <w:rPr>
          <w:sz w:val="22"/>
          <w:szCs w:val="22"/>
          <w:highlight w:val="white"/>
        </w:rPr>
      </w:pPr>
      <w:r>
        <w:rPr>
          <w:spacing w:val="-4"/>
          <w:sz w:val="22"/>
          <w:szCs w:val="22"/>
          <w:highlight w:val="white"/>
          <w:lang w:val="en-US"/>
        </w:rPr>
        <w:t>A magyarországi festészeti fels</w:t>
      </w:r>
      <w:r>
        <w:rPr>
          <w:spacing w:val="-4"/>
          <w:sz w:val="22"/>
          <w:szCs w:val="22"/>
          <w:highlight w:val="white"/>
        </w:rPr>
        <w:t xml:space="preserve">őoktatás megteremtésére tett kísérletek. </w:t>
      </w:r>
      <w:r>
        <w:rPr>
          <w:spacing w:val="-3"/>
          <w:sz w:val="22"/>
          <w:szCs w:val="22"/>
          <w:highlight w:val="white"/>
        </w:rPr>
        <w:t>A kiállítási intézmények, a Műcsarnok és a Nemzeti Szalon.</w:t>
      </w:r>
    </w:p>
    <w:p w:rsidR="00734299" w:rsidRDefault="00734299" w:rsidP="00E510A3">
      <w:pPr>
        <w:widowControl w:val="0"/>
        <w:tabs>
          <w:tab w:val="left" w:pos="374"/>
        </w:tabs>
        <w:autoSpaceDE w:val="0"/>
        <w:autoSpaceDN w:val="0"/>
        <w:adjustRightInd w:val="0"/>
        <w:spacing w:before="307" w:after="200" w:line="293" w:lineRule="atLeast"/>
        <w:ind w:left="374" w:right="538" w:hanging="374"/>
        <w:rPr>
          <w:sz w:val="22"/>
          <w:szCs w:val="22"/>
          <w:highlight w:val="white"/>
          <w:lang w:val="en-US"/>
        </w:rPr>
      </w:pPr>
      <w:r>
        <w:rPr>
          <w:spacing w:val="-21"/>
          <w:sz w:val="22"/>
          <w:szCs w:val="22"/>
          <w:highlight w:val="white"/>
          <w:lang w:val="en-US"/>
        </w:rPr>
        <w:t>16.</w:t>
      </w:r>
      <w:r>
        <w:rPr>
          <w:sz w:val="22"/>
          <w:szCs w:val="22"/>
          <w:highlight w:val="white"/>
          <w:lang w:val="en-US"/>
        </w:rPr>
        <w:tab/>
      </w:r>
      <w:r>
        <w:rPr>
          <w:spacing w:val="-5"/>
          <w:sz w:val="22"/>
          <w:szCs w:val="22"/>
          <w:highlight w:val="white"/>
          <w:lang w:val="en-US"/>
        </w:rPr>
        <w:t>Az impresszionizmus, a neoimpresszionizmus és a posztimpresszionizmus</w:t>
      </w:r>
      <w:r>
        <w:rPr>
          <w:spacing w:val="-5"/>
          <w:sz w:val="22"/>
          <w:szCs w:val="22"/>
          <w:highlight w:val="white"/>
          <w:lang w:val="en-US"/>
        </w:rPr>
        <w:br/>
      </w:r>
      <w:r>
        <w:rPr>
          <w:sz w:val="22"/>
          <w:szCs w:val="22"/>
          <w:highlight w:val="white"/>
          <w:lang w:val="en-US"/>
        </w:rPr>
        <w:t>festészetének törekvései.</w:t>
      </w:r>
    </w:p>
    <w:p w:rsidR="00734299" w:rsidRDefault="00734299" w:rsidP="00E510A3">
      <w:pPr>
        <w:widowControl w:val="0"/>
        <w:autoSpaceDE w:val="0"/>
        <w:autoSpaceDN w:val="0"/>
        <w:adjustRightInd w:val="0"/>
        <w:spacing w:before="10" w:after="200" w:line="276" w:lineRule="auto"/>
        <w:ind w:left="422"/>
        <w:rPr>
          <w:sz w:val="22"/>
          <w:szCs w:val="22"/>
          <w:highlight w:val="white"/>
        </w:rPr>
      </w:pPr>
      <w:r>
        <w:rPr>
          <w:spacing w:val="-3"/>
          <w:sz w:val="22"/>
          <w:szCs w:val="22"/>
          <w:highlight w:val="white"/>
          <w:lang w:val="en-US"/>
        </w:rPr>
        <w:t>Az impresszionisták festészeti mozgalma Franciaországban, hatása a fest</w:t>
      </w:r>
      <w:r>
        <w:rPr>
          <w:spacing w:val="-3"/>
          <w:sz w:val="22"/>
          <w:szCs w:val="22"/>
          <w:highlight w:val="white"/>
        </w:rPr>
        <w:t>ői</w:t>
      </w:r>
    </w:p>
    <w:p w:rsidR="00734299" w:rsidRDefault="00734299" w:rsidP="00E510A3">
      <w:pPr>
        <w:widowControl w:val="0"/>
        <w:autoSpaceDE w:val="0"/>
        <w:autoSpaceDN w:val="0"/>
        <w:adjustRightInd w:val="0"/>
        <w:spacing w:after="200" w:line="276" w:lineRule="auto"/>
        <w:ind w:left="427"/>
        <w:rPr>
          <w:sz w:val="22"/>
          <w:szCs w:val="22"/>
          <w:highlight w:val="white"/>
          <w:lang w:val="en-US"/>
        </w:rPr>
      </w:pPr>
      <w:r>
        <w:rPr>
          <w:spacing w:val="-6"/>
          <w:sz w:val="22"/>
          <w:szCs w:val="22"/>
          <w:highlight w:val="white"/>
          <w:lang w:val="en-US"/>
        </w:rPr>
        <w:t>látásmód megváltozására.</w:t>
      </w:r>
    </w:p>
    <w:p w:rsidR="00734299" w:rsidRDefault="00734299" w:rsidP="00E510A3">
      <w:pPr>
        <w:widowControl w:val="0"/>
        <w:autoSpaceDE w:val="0"/>
        <w:autoSpaceDN w:val="0"/>
        <w:adjustRightInd w:val="0"/>
        <w:spacing w:before="10" w:after="200" w:line="302" w:lineRule="atLeast"/>
        <w:ind w:left="418"/>
        <w:rPr>
          <w:sz w:val="22"/>
          <w:szCs w:val="22"/>
          <w:highlight w:val="white"/>
        </w:rPr>
      </w:pPr>
      <w:r>
        <w:rPr>
          <w:spacing w:val="-3"/>
          <w:sz w:val="22"/>
          <w:szCs w:val="22"/>
          <w:highlight w:val="white"/>
          <w:lang w:val="en-US"/>
        </w:rPr>
        <w:t>A neoimpresszionisták (pointilisták) m</w:t>
      </w:r>
      <w:r>
        <w:rPr>
          <w:spacing w:val="-3"/>
          <w:sz w:val="22"/>
          <w:szCs w:val="22"/>
          <w:highlight w:val="white"/>
        </w:rPr>
        <w:t>űvészeti törekvései és festésmódja.</w:t>
      </w:r>
    </w:p>
    <w:p w:rsidR="00734299" w:rsidRDefault="00734299" w:rsidP="00E510A3">
      <w:pPr>
        <w:widowControl w:val="0"/>
        <w:autoSpaceDE w:val="0"/>
        <w:autoSpaceDN w:val="0"/>
        <w:adjustRightInd w:val="0"/>
        <w:spacing w:after="200" w:line="302" w:lineRule="atLeast"/>
        <w:ind w:left="418"/>
        <w:rPr>
          <w:sz w:val="22"/>
          <w:szCs w:val="22"/>
          <w:highlight w:val="white"/>
        </w:rPr>
      </w:pPr>
      <w:r>
        <w:rPr>
          <w:spacing w:val="-3"/>
          <w:sz w:val="22"/>
          <w:szCs w:val="22"/>
          <w:highlight w:val="white"/>
          <w:lang w:val="en-US"/>
        </w:rPr>
        <w:t>A három nagy posztimpresszionista fest</w:t>
      </w:r>
      <w:r>
        <w:rPr>
          <w:spacing w:val="-3"/>
          <w:sz w:val="22"/>
          <w:szCs w:val="22"/>
          <w:highlight w:val="white"/>
        </w:rPr>
        <w:t>ő, Cézanne, Van Gogh és Gauguin</w:t>
      </w:r>
    </w:p>
    <w:p w:rsidR="00734299" w:rsidRDefault="00734299" w:rsidP="00E510A3">
      <w:pPr>
        <w:widowControl w:val="0"/>
        <w:autoSpaceDE w:val="0"/>
        <w:autoSpaceDN w:val="0"/>
        <w:adjustRightInd w:val="0"/>
        <w:spacing w:after="200" w:line="302" w:lineRule="atLeast"/>
        <w:ind w:left="427"/>
        <w:rPr>
          <w:sz w:val="22"/>
          <w:szCs w:val="22"/>
          <w:highlight w:val="white"/>
        </w:rPr>
      </w:pPr>
      <w:r>
        <w:rPr>
          <w:spacing w:val="-4"/>
          <w:sz w:val="22"/>
          <w:szCs w:val="22"/>
          <w:highlight w:val="white"/>
          <w:lang w:val="en-US"/>
        </w:rPr>
        <w:t>munkássága és hatása a következ</w:t>
      </w:r>
      <w:r>
        <w:rPr>
          <w:spacing w:val="-4"/>
          <w:sz w:val="22"/>
          <w:szCs w:val="22"/>
          <w:highlight w:val="white"/>
        </w:rPr>
        <w:t>ő művészgeneráció festészetére.</w:t>
      </w:r>
    </w:p>
    <w:p w:rsidR="00734299" w:rsidRDefault="00734299" w:rsidP="00E510A3">
      <w:pPr>
        <w:widowControl w:val="0"/>
        <w:autoSpaceDE w:val="0"/>
        <w:autoSpaceDN w:val="0"/>
        <w:adjustRightInd w:val="0"/>
        <w:spacing w:after="200" w:line="302" w:lineRule="atLeast"/>
        <w:ind w:left="422"/>
        <w:rPr>
          <w:sz w:val="22"/>
          <w:szCs w:val="22"/>
          <w:highlight w:val="white"/>
        </w:rPr>
      </w:pPr>
      <w:r>
        <w:rPr>
          <w:spacing w:val="-3"/>
          <w:sz w:val="22"/>
          <w:szCs w:val="22"/>
          <w:highlight w:val="white"/>
          <w:lang w:val="en-US"/>
        </w:rPr>
        <w:t>Az újítók mozgalmának összeütközése a kialakult m</w:t>
      </w:r>
      <w:r>
        <w:rPr>
          <w:spacing w:val="-3"/>
          <w:sz w:val="22"/>
          <w:szCs w:val="22"/>
          <w:highlight w:val="white"/>
        </w:rPr>
        <w:t>űvészeti intézményekkel, az</w:t>
      </w:r>
    </w:p>
    <w:p w:rsidR="00734299" w:rsidRDefault="00734299" w:rsidP="00E510A3">
      <w:pPr>
        <w:widowControl w:val="0"/>
        <w:autoSpaceDE w:val="0"/>
        <w:autoSpaceDN w:val="0"/>
        <w:adjustRightInd w:val="0"/>
        <w:spacing w:after="200" w:line="302" w:lineRule="atLeast"/>
        <w:ind w:left="422"/>
        <w:rPr>
          <w:sz w:val="22"/>
          <w:szCs w:val="22"/>
          <w:highlight w:val="white"/>
          <w:lang w:val="en-US"/>
        </w:rPr>
      </w:pPr>
      <w:r>
        <w:rPr>
          <w:spacing w:val="-5"/>
          <w:sz w:val="22"/>
          <w:szCs w:val="22"/>
          <w:highlight w:val="white"/>
          <w:lang w:val="en-US"/>
        </w:rPr>
        <w:t>ellenszalon kialakulása.</w:t>
      </w:r>
    </w:p>
    <w:p w:rsidR="00734299" w:rsidRDefault="00734299" w:rsidP="00E510A3">
      <w:pPr>
        <w:widowControl w:val="0"/>
        <w:numPr>
          <w:ilvl w:val="0"/>
          <w:numId w:val="16"/>
        </w:numPr>
        <w:tabs>
          <w:tab w:val="left" w:pos="374"/>
        </w:tabs>
        <w:autoSpaceDE w:val="0"/>
        <w:autoSpaceDN w:val="0"/>
        <w:adjustRightInd w:val="0"/>
        <w:spacing w:before="322" w:after="200" w:line="302" w:lineRule="atLeast"/>
        <w:ind w:left="374" w:hanging="374"/>
        <w:rPr>
          <w:spacing w:val="-21"/>
          <w:sz w:val="22"/>
          <w:szCs w:val="22"/>
          <w:highlight w:val="white"/>
        </w:rPr>
      </w:pPr>
      <w:r>
        <w:rPr>
          <w:spacing w:val="-5"/>
          <w:sz w:val="22"/>
          <w:szCs w:val="22"/>
          <w:highlight w:val="white"/>
          <w:lang w:val="en-US"/>
        </w:rPr>
        <w:t>A szimbolista m</w:t>
      </w:r>
      <w:r>
        <w:rPr>
          <w:spacing w:val="-5"/>
          <w:sz w:val="22"/>
          <w:szCs w:val="22"/>
          <w:highlight w:val="white"/>
        </w:rPr>
        <w:t xml:space="preserve">űvészeti törekvések Gauguin és az ő művészetéből kiinduló Nabis </w:t>
      </w:r>
      <w:r>
        <w:rPr>
          <w:sz w:val="22"/>
          <w:szCs w:val="22"/>
          <w:highlight w:val="white"/>
        </w:rPr>
        <w:t>csoport művészetében.</w:t>
      </w:r>
    </w:p>
    <w:p w:rsidR="00734299" w:rsidRDefault="00734299" w:rsidP="00E510A3">
      <w:pPr>
        <w:widowControl w:val="0"/>
        <w:numPr>
          <w:ilvl w:val="0"/>
          <w:numId w:val="16"/>
        </w:numPr>
        <w:tabs>
          <w:tab w:val="left" w:pos="379"/>
        </w:tabs>
        <w:autoSpaceDE w:val="0"/>
        <w:autoSpaceDN w:val="0"/>
        <w:adjustRightInd w:val="0"/>
        <w:spacing w:before="307" w:after="200" w:line="302" w:lineRule="atLeast"/>
        <w:ind w:left="374" w:hanging="374"/>
        <w:rPr>
          <w:sz w:val="22"/>
          <w:szCs w:val="22"/>
          <w:highlight w:val="white"/>
        </w:rPr>
      </w:pPr>
      <w:r>
        <w:rPr>
          <w:spacing w:val="-4"/>
          <w:sz w:val="22"/>
          <w:szCs w:val="22"/>
          <w:highlight w:val="white"/>
          <w:lang w:val="en-US"/>
        </w:rPr>
        <w:t>Az angliai Árts and Craft's mozgalom m</w:t>
      </w:r>
      <w:r>
        <w:rPr>
          <w:spacing w:val="-4"/>
          <w:sz w:val="22"/>
          <w:szCs w:val="22"/>
          <w:highlight w:val="white"/>
        </w:rPr>
        <w:t xml:space="preserve">űvészeti elvei és jelentősége, hatása a </w:t>
      </w:r>
      <w:r>
        <w:rPr>
          <w:sz w:val="22"/>
          <w:szCs w:val="22"/>
          <w:highlight w:val="white"/>
        </w:rPr>
        <w:t>szecessziós stílus kialakulására.</w:t>
      </w:r>
    </w:p>
    <w:p w:rsidR="00734299" w:rsidRDefault="00734299" w:rsidP="00E510A3">
      <w:pPr>
        <w:widowControl w:val="0"/>
        <w:numPr>
          <w:ilvl w:val="0"/>
          <w:numId w:val="16"/>
        </w:numPr>
        <w:tabs>
          <w:tab w:val="left" w:pos="379"/>
        </w:tabs>
        <w:autoSpaceDE w:val="0"/>
        <w:autoSpaceDN w:val="0"/>
        <w:adjustRightInd w:val="0"/>
        <w:spacing w:before="307" w:after="200" w:line="302" w:lineRule="atLeast"/>
        <w:ind w:left="374" w:hanging="374"/>
        <w:rPr>
          <w:sz w:val="22"/>
          <w:szCs w:val="22"/>
          <w:highlight w:val="white"/>
        </w:rPr>
      </w:pPr>
      <w:r>
        <w:rPr>
          <w:sz w:val="22"/>
          <w:szCs w:val="22"/>
          <w:highlight w:val="white"/>
          <w:lang w:val="en-US"/>
        </w:rPr>
        <w:tab/>
      </w:r>
      <w:r>
        <w:rPr>
          <w:spacing w:val="-10"/>
          <w:sz w:val="22"/>
          <w:szCs w:val="22"/>
          <w:highlight w:val="white"/>
          <w:lang w:val="en-US"/>
        </w:rPr>
        <w:t>Az európai századforduló m</w:t>
      </w:r>
      <w:r>
        <w:rPr>
          <w:spacing w:val="-10"/>
          <w:sz w:val="22"/>
          <w:szCs w:val="22"/>
          <w:highlight w:val="white"/>
        </w:rPr>
        <w:t>űvészete.</w:t>
      </w:r>
    </w:p>
    <w:p w:rsidR="00734299" w:rsidRDefault="00734299" w:rsidP="00E510A3">
      <w:pPr>
        <w:widowControl w:val="0"/>
        <w:autoSpaceDE w:val="0"/>
        <w:autoSpaceDN w:val="0"/>
        <w:adjustRightInd w:val="0"/>
        <w:spacing w:after="200" w:line="276" w:lineRule="auto"/>
        <w:ind w:left="418"/>
        <w:rPr>
          <w:sz w:val="22"/>
          <w:szCs w:val="22"/>
          <w:highlight w:val="white"/>
        </w:rPr>
      </w:pPr>
      <w:r>
        <w:rPr>
          <w:spacing w:val="-10"/>
          <w:sz w:val="22"/>
          <w:szCs w:val="22"/>
          <w:highlight w:val="white"/>
          <w:lang w:val="en-US"/>
        </w:rPr>
        <w:t>A szimbolizmus festészeti törekvései és a szecesszió festészetének követ</w:t>
      </w:r>
      <w:r>
        <w:rPr>
          <w:spacing w:val="-10"/>
          <w:sz w:val="22"/>
          <w:szCs w:val="22"/>
          <w:highlight w:val="white"/>
        </w:rPr>
        <w:t>ői.</w:t>
      </w:r>
    </w:p>
    <w:p w:rsidR="00734299" w:rsidRDefault="00734299" w:rsidP="00E510A3">
      <w:pPr>
        <w:widowControl w:val="0"/>
        <w:numPr>
          <w:ilvl w:val="0"/>
          <w:numId w:val="17"/>
        </w:numPr>
        <w:tabs>
          <w:tab w:val="left" w:pos="379"/>
        </w:tabs>
        <w:autoSpaceDE w:val="0"/>
        <w:autoSpaceDN w:val="0"/>
        <w:adjustRightInd w:val="0"/>
        <w:spacing w:before="307" w:after="200" w:line="288" w:lineRule="atLeast"/>
        <w:ind w:left="379" w:right="557" w:hanging="379"/>
        <w:rPr>
          <w:spacing w:val="-19"/>
          <w:sz w:val="22"/>
          <w:szCs w:val="22"/>
          <w:highlight w:val="white"/>
        </w:rPr>
      </w:pPr>
      <w:r>
        <w:rPr>
          <w:spacing w:val="-11"/>
          <w:sz w:val="22"/>
          <w:szCs w:val="22"/>
          <w:highlight w:val="white"/>
          <w:lang w:val="en-US"/>
        </w:rPr>
        <w:t>A szecesszió építészete, iparm</w:t>
      </w:r>
      <w:r>
        <w:rPr>
          <w:spacing w:val="-11"/>
          <w:sz w:val="22"/>
          <w:szCs w:val="22"/>
          <w:highlight w:val="white"/>
        </w:rPr>
        <w:t xml:space="preserve">űvészete és központjai (Anglia, Franciaország, </w:t>
      </w:r>
      <w:r>
        <w:rPr>
          <w:sz w:val="22"/>
          <w:szCs w:val="22"/>
          <w:highlight w:val="white"/>
        </w:rPr>
        <w:t>Németország, Bécs, Spanyolország).</w:t>
      </w:r>
    </w:p>
    <w:p w:rsidR="00734299" w:rsidRDefault="00734299" w:rsidP="00E510A3">
      <w:pPr>
        <w:widowControl w:val="0"/>
        <w:numPr>
          <w:ilvl w:val="0"/>
          <w:numId w:val="17"/>
        </w:numPr>
        <w:tabs>
          <w:tab w:val="left" w:pos="379"/>
        </w:tabs>
        <w:autoSpaceDE w:val="0"/>
        <w:autoSpaceDN w:val="0"/>
        <w:adjustRightInd w:val="0"/>
        <w:spacing w:before="288" w:after="200" w:line="276" w:lineRule="auto"/>
        <w:rPr>
          <w:spacing w:val="-20"/>
          <w:sz w:val="22"/>
          <w:szCs w:val="22"/>
          <w:highlight w:val="white"/>
        </w:rPr>
      </w:pPr>
      <w:r>
        <w:rPr>
          <w:spacing w:val="-10"/>
          <w:sz w:val="22"/>
          <w:szCs w:val="22"/>
          <w:highlight w:val="white"/>
          <w:lang w:val="en-US"/>
        </w:rPr>
        <w:t>A magyarországi századforduló m</w:t>
      </w:r>
      <w:r>
        <w:rPr>
          <w:spacing w:val="-10"/>
          <w:sz w:val="22"/>
          <w:szCs w:val="22"/>
          <w:highlight w:val="white"/>
        </w:rPr>
        <w:t>űvészete.</w:t>
      </w:r>
    </w:p>
    <w:p w:rsidR="00734299" w:rsidRDefault="00734299" w:rsidP="00E510A3">
      <w:pPr>
        <w:widowControl w:val="0"/>
        <w:autoSpaceDE w:val="0"/>
        <w:autoSpaceDN w:val="0"/>
        <w:adjustRightInd w:val="0"/>
        <w:spacing w:after="200" w:line="276" w:lineRule="auto"/>
        <w:ind w:left="408"/>
        <w:rPr>
          <w:sz w:val="22"/>
          <w:szCs w:val="22"/>
          <w:highlight w:val="white"/>
        </w:rPr>
      </w:pPr>
      <w:r>
        <w:rPr>
          <w:spacing w:val="-9"/>
          <w:sz w:val="22"/>
          <w:szCs w:val="22"/>
          <w:highlight w:val="white"/>
          <w:lang w:val="en-US"/>
        </w:rPr>
        <w:t>A szecessziós építészet, festészet és iparm</w:t>
      </w:r>
      <w:r>
        <w:rPr>
          <w:spacing w:val="-9"/>
          <w:sz w:val="22"/>
          <w:szCs w:val="22"/>
          <w:highlight w:val="white"/>
        </w:rPr>
        <w:t>űvészet jelentkezése és kapcsolata a</w:t>
      </w:r>
    </w:p>
    <w:p w:rsidR="00734299" w:rsidRDefault="00734299" w:rsidP="00E510A3">
      <w:pPr>
        <w:widowControl w:val="0"/>
        <w:autoSpaceDE w:val="0"/>
        <w:autoSpaceDN w:val="0"/>
        <w:adjustRightInd w:val="0"/>
        <w:spacing w:after="200" w:line="317" w:lineRule="atLeast"/>
        <w:ind w:left="408"/>
        <w:rPr>
          <w:sz w:val="22"/>
          <w:szCs w:val="22"/>
          <w:highlight w:val="white"/>
        </w:rPr>
      </w:pPr>
      <w:r>
        <w:rPr>
          <w:spacing w:val="-11"/>
          <w:sz w:val="22"/>
          <w:szCs w:val="22"/>
          <w:highlight w:val="white"/>
          <w:lang w:val="en-US"/>
        </w:rPr>
        <w:t>magyar népm</w:t>
      </w:r>
      <w:r>
        <w:rPr>
          <w:spacing w:val="-11"/>
          <w:sz w:val="22"/>
          <w:szCs w:val="22"/>
          <w:highlight w:val="white"/>
        </w:rPr>
        <w:t>űvészettel.</w:t>
      </w:r>
    </w:p>
    <w:p w:rsidR="00734299" w:rsidRDefault="00734299" w:rsidP="00E510A3">
      <w:pPr>
        <w:widowControl w:val="0"/>
        <w:autoSpaceDE w:val="0"/>
        <w:autoSpaceDN w:val="0"/>
        <w:adjustRightInd w:val="0"/>
        <w:spacing w:after="200" w:line="317" w:lineRule="atLeast"/>
        <w:ind w:left="413"/>
        <w:rPr>
          <w:sz w:val="22"/>
          <w:szCs w:val="22"/>
          <w:highlight w:val="white"/>
        </w:rPr>
      </w:pPr>
      <w:r>
        <w:rPr>
          <w:spacing w:val="-9"/>
          <w:sz w:val="22"/>
          <w:szCs w:val="22"/>
          <w:highlight w:val="white"/>
          <w:lang w:val="en-US"/>
        </w:rPr>
        <w:t>A gödöll</w:t>
      </w:r>
      <w:r>
        <w:rPr>
          <w:spacing w:val="-9"/>
          <w:sz w:val="22"/>
          <w:szCs w:val="22"/>
          <w:highlight w:val="white"/>
        </w:rPr>
        <w:t>ői művésztelep létrejöttének célja és jelentős alkotói.</w:t>
      </w:r>
    </w:p>
    <w:p w:rsidR="00734299" w:rsidRDefault="00734299" w:rsidP="00E510A3">
      <w:pPr>
        <w:widowControl w:val="0"/>
        <w:autoSpaceDE w:val="0"/>
        <w:autoSpaceDN w:val="0"/>
        <w:adjustRightInd w:val="0"/>
        <w:spacing w:after="200" w:line="317" w:lineRule="atLeast"/>
        <w:ind w:left="408"/>
        <w:rPr>
          <w:sz w:val="22"/>
          <w:szCs w:val="22"/>
          <w:highlight w:val="white"/>
        </w:rPr>
      </w:pPr>
      <w:r>
        <w:rPr>
          <w:spacing w:val="-10"/>
          <w:sz w:val="22"/>
          <w:szCs w:val="22"/>
          <w:highlight w:val="white"/>
          <w:lang w:val="en-US"/>
        </w:rPr>
        <w:t>A szimbolista témák jelentkezése egyes magyar fest</w:t>
      </w:r>
      <w:r>
        <w:rPr>
          <w:spacing w:val="-10"/>
          <w:sz w:val="22"/>
          <w:szCs w:val="22"/>
          <w:highlight w:val="white"/>
        </w:rPr>
        <w:t>ők munkásságában.</w:t>
      </w:r>
    </w:p>
    <w:p w:rsidR="00734299" w:rsidRDefault="00734299" w:rsidP="00E510A3">
      <w:pPr>
        <w:widowControl w:val="0"/>
        <w:autoSpaceDE w:val="0"/>
        <w:autoSpaceDN w:val="0"/>
        <w:adjustRightInd w:val="0"/>
        <w:spacing w:after="200" w:line="317" w:lineRule="atLeast"/>
        <w:ind w:left="408"/>
        <w:rPr>
          <w:sz w:val="22"/>
          <w:szCs w:val="22"/>
          <w:highlight w:val="white"/>
          <w:lang w:val="en-US"/>
        </w:rPr>
      </w:pPr>
      <w:r>
        <w:rPr>
          <w:spacing w:val="-10"/>
          <w:sz w:val="22"/>
          <w:szCs w:val="22"/>
          <w:highlight w:val="white"/>
          <w:lang w:val="en-US"/>
        </w:rPr>
        <w:t>A plein-air naturalizmus Nagybányán.</w:t>
      </w:r>
    </w:p>
    <w:p w:rsidR="00734299" w:rsidRDefault="00734299" w:rsidP="00E510A3">
      <w:pPr>
        <w:widowControl w:val="0"/>
        <w:tabs>
          <w:tab w:val="left" w:pos="379"/>
        </w:tabs>
        <w:autoSpaceDE w:val="0"/>
        <w:autoSpaceDN w:val="0"/>
        <w:adjustRightInd w:val="0"/>
        <w:spacing w:before="307" w:after="200" w:line="322" w:lineRule="atLeast"/>
        <w:ind w:left="379" w:right="557" w:hanging="379"/>
        <w:rPr>
          <w:sz w:val="22"/>
          <w:szCs w:val="22"/>
          <w:highlight w:val="white"/>
        </w:rPr>
      </w:pPr>
      <w:r>
        <w:rPr>
          <w:spacing w:val="-20"/>
          <w:sz w:val="22"/>
          <w:szCs w:val="22"/>
          <w:highlight w:val="white"/>
          <w:lang w:val="en-US"/>
        </w:rPr>
        <w:t>22.</w:t>
      </w:r>
      <w:r>
        <w:rPr>
          <w:sz w:val="22"/>
          <w:szCs w:val="22"/>
          <w:highlight w:val="white"/>
          <w:lang w:val="en-US"/>
        </w:rPr>
        <w:tab/>
      </w:r>
      <w:r>
        <w:rPr>
          <w:spacing w:val="-9"/>
          <w:sz w:val="22"/>
          <w:szCs w:val="22"/>
          <w:highlight w:val="white"/>
          <w:lang w:val="en-US"/>
        </w:rPr>
        <w:t>A fauve, expresszionista, kubista, futurista, dadaista irányzatok törekvései,</w:t>
      </w:r>
      <w:r>
        <w:rPr>
          <w:spacing w:val="-9"/>
          <w:sz w:val="22"/>
          <w:szCs w:val="22"/>
          <w:highlight w:val="white"/>
          <w:lang w:val="en-US"/>
        </w:rPr>
        <w:br/>
        <w:t>jelent</w:t>
      </w:r>
      <w:r>
        <w:rPr>
          <w:spacing w:val="-9"/>
          <w:sz w:val="22"/>
          <w:szCs w:val="22"/>
          <w:highlight w:val="white"/>
        </w:rPr>
        <w:t>ősebb művészeik és műalkotásaik Európában és Magyarországon.</w:t>
      </w:r>
    </w:p>
    <w:p w:rsidR="00734299" w:rsidRDefault="00734299" w:rsidP="00E510A3">
      <w:pPr>
        <w:widowControl w:val="0"/>
        <w:autoSpaceDE w:val="0"/>
        <w:autoSpaceDN w:val="0"/>
        <w:adjustRightInd w:val="0"/>
        <w:spacing w:after="200" w:line="322" w:lineRule="atLeast"/>
        <w:ind w:firstLine="426"/>
        <w:rPr>
          <w:sz w:val="22"/>
          <w:szCs w:val="22"/>
          <w:highlight w:val="white"/>
        </w:rPr>
      </w:pPr>
      <w:r>
        <w:rPr>
          <w:spacing w:val="-8"/>
          <w:sz w:val="22"/>
          <w:szCs w:val="22"/>
          <w:highlight w:val="white"/>
          <w:lang w:val="en-US"/>
        </w:rPr>
        <w:t>A fauve irányzat festési eljárásának f</w:t>
      </w:r>
      <w:r>
        <w:rPr>
          <w:spacing w:val="-8"/>
          <w:sz w:val="22"/>
          <w:szCs w:val="22"/>
          <w:highlight w:val="white"/>
        </w:rPr>
        <w:t>ő jellemvonásai és vezetőjük Matisse</w:t>
      </w:r>
    </w:p>
    <w:p w:rsidR="00734299" w:rsidRDefault="00734299" w:rsidP="00E510A3">
      <w:pPr>
        <w:widowControl w:val="0"/>
        <w:autoSpaceDE w:val="0"/>
        <w:autoSpaceDN w:val="0"/>
        <w:adjustRightInd w:val="0"/>
        <w:spacing w:after="200" w:line="322" w:lineRule="atLeast"/>
        <w:ind w:left="398"/>
        <w:rPr>
          <w:sz w:val="22"/>
          <w:szCs w:val="22"/>
          <w:highlight w:val="white"/>
        </w:rPr>
      </w:pPr>
      <w:r>
        <w:rPr>
          <w:spacing w:val="-13"/>
          <w:sz w:val="22"/>
          <w:szCs w:val="22"/>
          <w:highlight w:val="white"/>
          <w:lang w:val="en-US"/>
        </w:rPr>
        <w:t>m</w:t>
      </w:r>
      <w:r>
        <w:rPr>
          <w:spacing w:val="-13"/>
          <w:sz w:val="22"/>
          <w:szCs w:val="22"/>
          <w:highlight w:val="white"/>
        </w:rPr>
        <w:t>űvészete.</w:t>
      </w:r>
    </w:p>
    <w:p w:rsidR="00734299" w:rsidRDefault="00734299" w:rsidP="00E510A3">
      <w:pPr>
        <w:widowControl w:val="0"/>
        <w:autoSpaceDE w:val="0"/>
        <w:autoSpaceDN w:val="0"/>
        <w:adjustRightInd w:val="0"/>
        <w:spacing w:after="200" w:line="322" w:lineRule="atLeast"/>
        <w:ind w:left="408"/>
        <w:rPr>
          <w:sz w:val="22"/>
          <w:szCs w:val="22"/>
          <w:highlight w:val="white"/>
          <w:lang w:val="en-US"/>
        </w:rPr>
      </w:pPr>
      <w:r>
        <w:rPr>
          <w:spacing w:val="-9"/>
          <w:sz w:val="22"/>
          <w:szCs w:val="22"/>
          <w:highlight w:val="white"/>
          <w:lang w:val="en-US"/>
        </w:rPr>
        <w:t>Az expresszionista festészeti mozgalom kialakulása, a Die Brücke és a Blaue Reiter</w:t>
      </w:r>
    </w:p>
    <w:p w:rsidR="00734299" w:rsidRDefault="00734299" w:rsidP="00E510A3">
      <w:pPr>
        <w:widowControl w:val="0"/>
        <w:autoSpaceDE w:val="0"/>
        <w:autoSpaceDN w:val="0"/>
        <w:adjustRightInd w:val="0"/>
        <w:spacing w:after="200" w:line="322" w:lineRule="atLeast"/>
        <w:ind w:left="403"/>
        <w:rPr>
          <w:sz w:val="22"/>
          <w:szCs w:val="22"/>
          <w:highlight w:val="white"/>
          <w:lang w:val="en-US"/>
        </w:rPr>
      </w:pPr>
      <w:r>
        <w:rPr>
          <w:spacing w:val="-12"/>
          <w:sz w:val="22"/>
          <w:szCs w:val="22"/>
          <w:highlight w:val="white"/>
          <w:lang w:val="en-US"/>
        </w:rPr>
        <w:t>csoport.</w:t>
      </w:r>
    </w:p>
    <w:p w:rsidR="00734299" w:rsidRDefault="00734299" w:rsidP="00E510A3">
      <w:pPr>
        <w:widowControl w:val="0"/>
        <w:autoSpaceDE w:val="0"/>
        <w:autoSpaceDN w:val="0"/>
        <w:adjustRightInd w:val="0"/>
        <w:spacing w:after="200" w:line="322" w:lineRule="atLeast"/>
        <w:ind w:left="403"/>
        <w:rPr>
          <w:sz w:val="22"/>
          <w:szCs w:val="22"/>
          <w:highlight w:val="white"/>
        </w:rPr>
      </w:pPr>
      <w:r>
        <w:rPr>
          <w:spacing w:val="-8"/>
          <w:sz w:val="22"/>
          <w:szCs w:val="22"/>
          <w:highlight w:val="white"/>
          <w:lang w:val="en-US"/>
        </w:rPr>
        <w:t>A kubista festészet kialakulása és fejl</w:t>
      </w:r>
      <w:r>
        <w:rPr>
          <w:spacing w:val="-8"/>
          <w:sz w:val="22"/>
          <w:szCs w:val="22"/>
          <w:highlight w:val="white"/>
        </w:rPr>
        <w:t>ődési szakaszai Braque és Picasso</w:t>
      </w:r>
    </w:p>
    <w:p w:rsidR="00734299" w:rsidRDefault="00734299" w:rsidP="00E510A3">
      <w:pPr>
        <w:widowControl w:val="0"/>
        <w:autoSpaceDE w:val="0"/>
        <w:autoSpaceDN w:val="0"/>
        <w:adjustRightInd w:val="0"/>
        <w:spacing w:after="200" w:line="322" w:lineRule="atLeast"/>
        <w:ind w:left="413"/>
        <w:rPr>
          <w:sz w:val="22"/>
          <w:szCs w:val="22"/>
          <w:highlight w:val="white"/>
          <w:lang w:val="en-US"/>
        </w:rPr>
      </w:pPr>
      <w:r>
        <w:rPr>
          <w:spacing w:val="-12"/>
          <w:sz w:val="22"/>
          <w:szCs w:val="22"/>
          <w:highlight w:val="white"/>
          <w:lang w:val="en-US"/>
        </w:rPr>
        <w:t>munkásságában.</w:t>
      </w:r>
    </w:p>
    <w:p w:rsidR="00734299" w:rsidRDefault="00734299" w:rsidP="00E510A3">
      <w:pPr>
        <w:widowControl w:val="0"/>
        <w:autoSpaceDE w:val="0"/>
        <w:autoSpaceDN w:val="0"/>
        <w:adjustRightInd w:val="0"/>
        <w:spacing w:after="200" w:line="322" w:lineRule="atLeast"/>
        <w:ind w:left="398"/>
        <w:rPr>
          <w:sz w:val="22"/>
          <w:szCs w:val="22"/>
          <w:highlight w:val="white"/>
          <w:lang w:val="en-US"/>
        </w:rPr>
      </w:pPr>
      <w:r>
        <w:rPr>
          <w:spacing w:val="-8"/>
          <w:sz w:val="22"/>
          <w:szCs w:val="22"/>
          <w:highlight w:val="white"/>
          <w:lang w:val="en-US"/>
        </w:rPr>
        <w:t>Az olaszországi futurista mozgalom festészeti és szobrászati alapelvei.</w:t>
      </w:r>
    </w:p>
    <w:p w:rsidR="00734299" w:rsidRDefault="00734299" w:rsidP="00E510A3">
      <w:pPr>
        <w:widowControl w:val="0"/>
        <w:autoSpaceDE w:val="0"/>
        <w:autoSpaceDN w:val="0"/>
        <w:adjustRightInd w:val="0"/>
        <w:spacing w:before="5" w:after="200" w:line="322" w:lineRule="atLeast"/>
        <w:ind w:left="408"/>
        <w:rPr>
          <w:sz w:val="22"/>
          <w:szCs w:val="22"/>
          <w:highlight w:val="white"/>
        </w:rPr>
      </w:pPr>
      <w:r>
        <w:rPr>
          <w:spacing w:val="-8"/>
          <w:sz w:val="22"/>
          <w:szCs w:val="22"/>
          <w:highlight w:val="white"/>
          <w:lang w:val="en-US"/>
        </w:rPr>
        <w:t>A dadaista alkotók m</w:t>
      </w:r>
      <w:r>
        <w:rPr>
          <w:spacing w:val="-8"/>
          <w:sz w:val="22"/>
          <w:szCs w:val="22"/>
          <w:highlight w:val="white"/>
        </w:rPr>
        <w:t>űvészeti elvei és jelentős műveik.</w:t>
      </w:r>
    </w:p>
    <w:p w:rsidR="00734299" w:rsidRDefault="00734299" w:rsidP="00E510A3">
      <w:pPr>
        <w:widowControl w:val="0"/>
        <w:autoSpaceDE w:val="0"/>
        <w:autoSpaceDN w:val="0"/>
        <w:adjustRightInd w:val="0"/>
        <w:spacing w:after="200" w:line="322" w:lineRule="atLeast"/>
        <w:ind w:left="403"/>
        <w:rPr>
          <w:sz w:val="22"/>
          <w:szCs w:val="22"/>
          <w:highlight w:val="white"/>
        </w:rPr>
      </w:pPr>
      <w:r>
        <w:rPr>
          <w:spacing w:val="-8"/>
          <w:sz w:val="22"/>
          <w:szCs w:val="22"/>
          <w:highlight w:val="white"/>
          <w:lang w:val="en-US"/>
        </w:rPr>
        <w:t>Az avantgárdé irányzatok jelentkezése egyes magyar m</w:t>
      </w:r>
      <w:r>
        <w:rPr>
          <w:spacing w:val="-8"/>
          <w:sz w:val="22"/>
          <w:szCs w:val="22"/>
          <w:highlight w:val="white"/>
        </w:rPr>
        <w:t>űvészeknél, a nagybányai</w:t>
      </w:r>
    </w:p>
    <w:p w:rsidR="00734299" w:rsidRDefault="00734299" w:rsidP="00E510A3">
      <w:pPr>
        <w:widowControl w:val="0"/>
        <w:autoSpaceDE w:val="0"/>
        <w:autoSpaceDN w:val="0"/>
        <w:adjustRightInd w:val="0"/>
        <w:spacing w:before="5" w:after="200" w:line="322" w:lineRule="atLeast"/>
        <w:ind w:left="408"/>
        <w:rPr>
          <w:sz w:val="22"/>
          <w:szCs w:val="22"/>
          <w:highlight w:val="white"/>
        </w:rPr>
      </w:pPr>
      <w:r>
        <w:rPr>
          <w:spacing w:val="-9"/>
          <w:sz w:val="22"/>
          <w:szCs w:val="22"/>
          <w:highlight w:val="white"/>
          <w:lang w:val="en-US"/>
        </w:rPr>
        <w:t>neós mozgalom és a Nyolcak m</w:t>
      </w:r>
      <w:r>
        <w:rPr>
          <w:spacing w:val="-9"/>
          <w:sz w:val="22"/>
          <w:szCs w:val="22"/>
          <w:highlight w:val="white"/>
        </w:rPr>
        <w:t>űvészcsoportja.</w:t>
      </w:r>
    </w:p>
    <w:p w:rsidR="00734299" w:rsidRDefault="00734299" w:rsidP="00E510A3">
      <w:pPr>
        <w:widowControl w:val="0"/>
        <w:numPr>
          <w:ilvl w:val="0"/>
          <w:numId w:val="18"/>
        </w:numPr>
        <w:tabs>
          <w:tab w:val="left" w:pos="379"/>
        </w:tabs>
        <w:autoSpaceDE w:val="0"/>
        <w:autoSpaceDN w:val="0"/>
        <w:adjustRightInd w:val="0"/>
        <w:spacing w:before="322" w:after="200" w:line="326" w:lineRule="atLeast"/>
        <w:ind w:left="379" w:hanging="379"/>
        <w:rPr>
          <w:spacing w:val="-18"/>
          <w:sz w:val="22"/>
          <w:szCs w:val="22"/>
          <w:highlight w:val="white"/>
        </w:rPr>
      </w:pPr>
      <w:r>
        <w:rPr>
          <w:spacing w:val="-9"/>
          <w:sz w:val="22"/>
          <w:szCs w:val="22"/>
          <w:highlight w:val="white"/>
          <w:lang w:val="en-US"/>
        </w:rPr>
        <w:t>A Bauhaus, De Stijl, funkcionalista, purista és organikus építészet jellemz</w:t>
      </w:r>
      <w:r>
        <w:rPr>
          <w:spacing w:val="-9"/>
          <w:sz w:val="22"/>
          <w:szCs w:val="22"/>
          <w:highlight w:val="white"/>
        </w:rPr>
        <w:t xml:space="preserve">ői, </w:t>
      </w:r>
      <w:r>
        <w:rPr>
          <w:sz w:val="22"/>
          <w:szCs w:val="22"/>
          <w:highlight w:val="white"/>
        </w:rPr>
        <w:t>jelentős építészek és művek.</w:t>
      </w:r>
    </w:p>
    <w:p w:rsidR="00734299" w:rsidRDefault="00734299" w:rsidP="00E510A3">
      <w:pPr>
        <w:widowControl w:val="0"/>
        <w:numPr>
          <w:ilvl w:val="0"/>
          <w:numId w:val="18"/>
        </w:numPr>
        <w:tabs>
          <w:tab w:val="left" w:pos="379"/>
        </w:tabs>
        <w:autoSpaceDE w:val="0"/>
        <w:autoSpaceDN w:val="0"/>
        <w:adjustRightInd w:val="0"/>
        <w:spacing w:before="298" w:after="200" w:line="276" w:lineRule="auto"/>
        <w:rPr>
          <w:spacing w:val="-18"/>
          <w:sz w:val="22"/>
          <w:szCs w:val="22"/>
          <w:highlight w:val="white"/>
        </w:rPr>
      </w:pPr>
      <w:r>
        <w:rPr>
          <w:spacing w:val="-8"/>
          <w:sz w:val="22"/>
          <w:szCs w:val="22"/>
          <w:highlight w:val="white"/>
          <w:lang w:val="en-US"/>
        </w:rPr>
        <w:t>A szürrealista iskola kialakulása, jelent</w:t>
      </w:r>
      <w:r>
        <w:rPr>
          <w:spacing w:val="-8"/>
          <w:sz w:val="22"/>
          <w:szCs w:val="22"/>
          <w:highlight w:val="white"/>
        </w:rPr>
        <w:t>ős képviselői és alkotási alapelvei.</w:t>
      </w:r>
    </w:p>
    <w:p w:rsidR="00734299" w:rsidRDefault="00734299" w:rsidP="00E510A3">
      <w:pPr>
        <w:widowControl w:val="0"/>
        <w:numPr>
          <w:ilvl w:val="0"/>
          <w:numId w:val="18"/>
        </w:numPr>
        <w:tabs>
          <w:tab w:val="left" w:pos="379"/>
        </w:tabs>
        <w:autoSpaceDE w:val="0"/>
        <w:autoSpaceDN w:val="0"/>
        <w:adjustRightInd w:val="0"/>
        <w:spacing w:before="322" w:after="200" w:line="307" w:lineRule="atLeast"/>
        <w:ind w:left="379" w:hanging="379"/>
        <w:rPr>
          <w:spacing w:val="-18"/>
          <w:sz w:val="22"/>
          <w:szCs w:val="22"/>
          <w:highlight w:val="white"/>
        </w:rPr>
      </w:pPr>
      <w:r>
        <w:rPr>
          <w:spacing w:val="-10"/>
          <w:sz w:val="22"/>
          <w:szCs w:val="22"/>
          <w:highlight w:val="white"/>
          <w:lang w:val="en-US"/>
        </w:rPr>
        <w:t>A geometrikus és a lírai absztrakció irányzatai Európában, jelent</w:t>
      </w:r>
      <w:r>
        <w:rPr>
          <w:spacing w:val="-10"/>
          <w:sz w:val="22"/>
          <w:szCs w:val="22"/>
          <w:highlight w:val="white"/>
        </w:rPr>
        <w:t xml:space="preserve">ős képviselőik és </w:t>
      </w:r>
      <w:r>
        <w:rPr>
          <w:sz w:val="22"/>
          <w:szCs w:val="22"/>
          <w:highlight w:val="white"/>
        </w:rPr>
        <w:t>alkotásaik</w:t>
      </w:r>
    </w:p>
    <w:p w:rsidR="00734299" w:rsidRDefault="00734299" w:rsidP="00E510A3">
      <w:pPr>
        <w:widowControl w:val="0"/>
        <w:numPr>
          <w:ilvl w:val="0"/>
          <w:numId w:val="18"/>
        </w:numPr>
        <w:tabs>
          <w:tab w:val="left" w:pos="379"/>
        </w:tabs>
        <w:autoSpaceDE w:val="0"/>
        <w:autoSpaceDN w:val="0"/>
        <w:adjustRightInd w:val="0"/>
        <w:spacing w:before="317" w:after="200" w:line="276" w:lineRule="auto"/>
        <w:rPr>
          <w:spacing w:val="-19"/>
          <w:sz w:val="22"/>
          <w:szCs w:val="22"/>
          <w:highlight w:val="white"/>
          <w:lang w:val="en-US"/>
        </w:rPr>
      </w:pPr>
      <w:r>
        <w:rPr>
          <w:spacing w:val="-10"/>
          <w:sz w:val="22"/>
          <w:szCs w:val="22"/>
          <w:highlight w:val="white"/>
          <w:lang w:val="en-US"/>
        </w:rPr>
        <w:t>A magyar avantgárdé az emigrációban, Kassák és köre.</w:t>
      </w:r>
    </w:p>
    <w:p w:rsidR="00734299" w:rsidRDefault="00734299" w:rsidP="00E510A3">
      <w:pPr>
        <w:widowControl w:val="0"/>
        <w:autoSpaceDE w:val="0"/>
        <w:autoSpaceDN w:val="0"/>
        <w:adjustRightInd w:val="0"/>
        <w:spacing w:after="200" w:line="322" w:lineRule="atLeast"/>
        <w:ind w:left="456"/>
        <w:rPr>
          <w:sz w:val="22"/>
          <w:szCs w:val="22"/>
          <w:highlight w:val="white"/>
        </w:rPr>
      </w:pPr>
      <w:r>
        <w:rPr>
          <w:spacing w:val="-11"/>
          <w:sz w:val="22"/>
          <w:szCs w:val="22"/>
          <w:highlight w:val="white"/>
          <w:lang w:val="en-US"/>
        </w:rPr>
        <w:t>A két világháború közti Magyarország m</w:t>
      </w:r>
      <w:r>
        <w:rPr>
          <w:spacing w:val="-11"/>
          <w:sz w:val="22"/>
          <w:szCs w:val="22"/>
          <w:highlight w:val="white"/>
        </w:rPr>
        <w:t xml:space="preserve">űvészeti csoportosulásai: Szentendrei </w:t>
      </w:r>
      <w:r>
        <w:rPr>
          <w:sz w:val="22"/>
          <w:szCs w:val="22"/>
          <w:highlight w:val="white"/>
        </w:rPr>
        <w:t>iskola, KUT, Római iskola és a Gresham-kör.</w:t>
      </w:r>
    </w:p>
    <w:p w:rsidR="00734299" w:rsidRDefault="00734299" w:rsidP="00E510A3">
      <w:pPr>
        <w:widowControl w:val="0"/>
        <w:tabs>
          <w:tab w:val="left" w:pos="379"/>
        </w:tabs>
        <w:autoSpaceDE w:val="0"/>
        <w:autoSpaceDN w:val="0"/>
        <w:adjustRightInd w:val="0"/>
        <w:spacing w:before="302" w:after="200" w:line="322" w:lineRule="atLeast"/>
        <w:ind w:left="379" w:hanging="379"/>
        <w:rPr>
          <w:sz w:val="22"/>
          <w:szCs w:val="22"/>
          <w:highlight w:val="white"/>
        </w:rPr>
      </w:pPr>
      <w:r>
        <w:rPr>
          <w:spacing w:val="-16"/>
          <w:sz w:val="22"/>
          <w:szCs w:val="22"/>
          <w:highlight w:val="white"/>
          <w:lang w:val="en-US"/>
        </w:rPr>
        <w:t>27.</w:t>
      </w:r>
      <w:r>
        <w:rPr>
          <w:sz w:val="22"/>
          <w:szCs w:val="22"/>
          <w:highlight w:val="white"/>
          <w:lang w:val="en-US"/>
        </w:rPr>
        <w:tab/>
      </w:r>
      <w:r>
        <w:rPr>
          <w:spacing w:val="-9"/>
          <w:sz w:val="22"/>
          <w:szCs w:val="22"/>
          <w:highlight w:val="white"/>
          <w:lang w:val="en-US"/>
        </w:rPr>
        <w:t>Neoavantgárd irányzatok: informel (tasizmus, gesztusfestészet, kalligráfia),</w:t>
      </w:r>
      <w:r>
        <w:rPr>
          <w:spacing w:val="-9"/>
          <w:sz w:val="22"/>
          <w:szCs w:val="22"/>
          <w:highlight w:val="white"/>
          <w:lang w:val="en-US"/>
        </w:rPr>
        <w:br/>
      </w:r>
      <w:r>
        <w:rPr>
          <w:spacing w:val="-10"/>
          <w:sz w:val="22"/>
          <w:szCs w:val="22"/>
          <w:highlight w:val="white"/>
          <w:lang w:val="en-US"/>
        </w:rPr>
        <w:t>tudományos, technicista irányzatok (Op-art, kinetika, minimal-art, post-painterly</w:t>
      </w:r>
      <w:r>
        <w:rPr>
          <w:spacing w:val="-10"/>
          <w:sz w:val="22"/>
          <w:szCs w:val="22"/>
          <w:highlight w:val="white"/>
          <w:lang w:val="en-US"/>
        </w:rPr>
        <w:br/>
      </w:r>
      <w:r>
        <w:rPr>
          <w:spacing w:val="-9"/>
          <w:sz w:val="22"/>
          <w:szCs w:val="22"/>
          <w:highlight w:val="white"/>
          <w:lang w:val="en-US"/>
        </w:rPr>
        <w:t>abstraction, konceptuális m</w:t>
      </w:r>
      <w:r>
        <w:rPr>
          <w:spacing w:val="-9"/>
          <w:sz w:val="22"/>
          <w:szCs w:val="22"/>
          <w:highlight w:val="white"/>
        </w:rPr>
        <w:t>űvészet, land art, earth art, arte povera).</w:t>
      </w:r>
    </w:p>
    <w:p w:rsidR="00734299" w:rsidRDefault="00734299" w:rsidP="00E510A3">
      <w:pPr>
        <w:widowControl w:val="0"/>
        <w:autoSpaceDE w:val="0"/>
        <w:autoSpaceDN w:val="0"/>
        <w:adjustRightInd w:val="0"/>
        <w:spacing w:after="200" w:line="317" w:lineRule="atLeast"/>
        <w:ind w:left="466"/>
        <w:rPr>
          <w:spacing w:val="-10"/>
          <w:sz w:val="22"/>
          <w:szCs w:val="22"/>
          <w:highlight w:val="white"/>
        </w:rPr>
      </w:pPr>
      <w:r>
        <w:rPr>
          <w:spacing w:val="-11"/>
          <w:sz w:val="22"/>
          <w:szCs w:val="22"/>
          <w:highlight w:val="white"/>
          <w:lang w:val="en-US"/>
        </w:rPr>
        <w:t>Az új m</w:t>
      </w:r>
      <w:r>
        <w:rPr>
          <w:spacing w:val="-11"/>
          <w:sz w:val="22"/>
          <w:szCs w:val="22"/>
          <w:highlight w:val="white"/>
        </w:rPr>
        <w:t xml:space="preserve">űvészeti kifejezési formák és a társadalmi problémákra adott válaszok. </w:t>
      </w:r>
      <w:r>
        <w:rPr>
          <w:spacing w:val="-10"/>
          <w:sz w:val="22"/>
          <w:szCs w:val="22"/>
          <w:highlight w:val="white"/>
        </w:rPr>
        <w:t>A műkereskedelem elutasítása, a művész közönség közvetlen kapcsolatának megteremtési igénye és az új műfajok megjelenése közötti kapcsolat.</w:t>
      </w:r>
    </w:p>
    <w:p w:rsidR="00734299" w:rsidRDefault="00734299" w:rsidP="00E510A3">
      <w:pPr>
        <w:widowControl w:val="0"/>
        <w:numPr>
          <w:ilvl w:val="0"/>
          <w:numId w:val="19"/>
        </w:numPr>
        <w:tabs>
          <w:tab w:val="left" w:pos="470"/>
        </w:tabs>
        <w:autoSpaceDE w:val="0"/>
        <w:autoSpaceDN w:val="0"/>
        <w:adjustRightInd w:val="0"/>
        <w:spacing w:before="302" w:after="200" w:line="312" w:lineRule="atLeast"/>
        <w:ind w:left="470" w:hanging="403"/>
        <w:rPr>
          <w:spacing w:val="-20"/>
          <w:sz w:val="22"/>
          <w:szCs w:val="22"/>
          <w:highlight w:val="white"/>
        </w:rPr>
      </w:pPr>
      <w:r>
        <w:rPr>
          <w:spacing w:val="-11"/>
          <w:sz w:val="22"/>
          <w:szCs w:val="22"/>
          <w:highlight w:val="white"/>
          <w:lang w:val="en-US"/>
        </w:rPr>
        <w:t>A Pop art mozgalom m</w:t>
      </w:r>
      <w:r>
        <w:rPr>
          <w:spacing w:val="-11"/>
          <w:sz w:val="22"/>
          <w:szCs w:val="22"/>
          <w:highlight w:val="white"/>
        </w:rPr>
        <w:t xml:space="preserve">űvészeti törekvései és új kifejezési eszközei; combine </w:t>
      </w:r>
      <w:r>
        <w:rPr>
          <w:spacing w:val="-12"/>
          <w:sz w:val="22"/>
          <w:szCs w:val="22"/>
          <w:highlight w:val="white"/>
        </w:rPr>
        <w:t>painting, assemblage, environment. A Nouveau Realisme és a hiperrealizmus.</w:t>
      </w:r>
    </w:p>
    <w:p w:rsidR="00734299" w:rsidRDefault="00734299" w:rsidP="00E510A3">
      <w:pPr>
        <w:widowControl w:val="0"/>
        <w:numPr>
          <w:ilvl w:val="0"/>
          <w:numId w:val="19"/>
        </w:numPr>
        <w:tabs>
          <w:tab w:val="left" w:pos="470"/>
        </w:tabs>
        <w:autoSpaceDE w:val="0"/>
        <w:autoSpaceDN w:val="0"/>
        <w:adjustRightInd w:val="0"/>
        <w:spacing w:before="283" w:after="200" w:line="307" w:lineRule="atLeast"/>
        <w:ind w:left="470" w:right="1670" w:hanging="403"/>
        <w:rPr>
          <w:spacing w:val="-18"/>
          <w:sz w:val="22"/>
          <w:szCs w:val="22"/>
          <w:highlight w:val="white"/>
        </w:rPr>
      </w:pPr>
      <w:r>
        <w:rPr>
          <w:spacing w:val="-12"/>
          <w:sz w:val="22"/>
          <w:szCs w:val="22"/>
          <w:highlight w:val="white"/>
          <w:lang w:val="en-US"/>
        </w:rPr>
        <w:t>Transzavantgarde és posztmodern m</w:t>
      </w:r>
      <w:r>
        <w:rPr>
          <w:spacing w:val="-12"/>
          <w:sz w:val="22"/>
          <w:szCs w:val="22"/>
          <w:highlight w:val="white"/>
        </w:rPr>
        <w:t xml:space="preserve">űvészeti irányzatok törekvései. </w:t>
      </w:r>
      <w:r>
        <w:rPr>
          <w:spacing w:val="-11"/>
          <w:sz w:val="22"/>
          <w:szCs w:val="22"/>
          <w:highlight w:val="white"/>
        </w:rPr>
        <w:t>A művészek által a társadalmi-gazdasági helyzetre adott válaszok.</w:t>
      </w:r>
    </w:p>
    <w:p w:rsidR="00734299" w:rsidRDefault="00734299" w:rsidP="00E510A3">
      <w:pPr>
        <w:widowControl w:val="0"/>
        <w:autoSpaceDE w:val="0"/>
        <w:autoSpaceDN w:val="0"/>
        <w:adjustRightInd w:val="0"/>
        <w:spacing w:after="200" w:line="331" w:lineRule="atLeast"/>
        <w:ind w:left="426"/>
        <w:rPr>
          <w:sz w:val="22"/>
          <w:szCs w:val="22"/>
          <w:highlight w:val="white"/>
        </w:rPr>
      </w:pPr>
      <w:r>
        <w:rPr>
          <w:spacing w:val="-7"/>
          <w:sz w:val="22"/>
          <w:szCs w:val="22"/>
          <w:highlight w:val="white"/>
          <w:lang w:val="en-US"/>
        </w:rPr>
        <w:t>Az alkotók új kifejezési formái; akcióm</w:t>
      </w:r>
      <w:r>
        <w:rPr>
          <w:spacing w:val="-7"/>
          <w:sz w:val="22"/>
          <w:szCs w:val="22"/>
          <w:highlight w:val="white"/>
        </w:rPr>
        <w:t xml:space="preserve">űvészet; happening, performance, fluxus, </w:t>
      </w:r>
      <w:r>
        <w:rPr>
          <w:spacing w:val="-5"/>
          <w:sz w:val="22"/>
          <w:szCs w:val="22"/>
          <w:highlight w:val="white"/>
        </w:rPr>
        <w:t>body art, process art, mail art, magánmitológia, Spurensicherung.</w:t>
      </w:r>
    </w:p>
    <w:p w:rsidR="00734299" w:rsidRDefault="00734299" w:rsidP="00E510A3">
      <w:pPr>
        <w:widowControl w:val="0"/>
        <w:autoSpaceDE w:val="0"/>
        <w:autoSpaceDN w:val="0"/>
        <w:adjustRightInd w:val="0"/>
        <w:spacing w:before="326" w:after="200" w:line="341" w:lineRule="atLeast"/>
        <w:ind w:left="567" w:hanging="425"/>
        <w:rPr>
          <w:sz w:val="22"/>
          <w:szCs w:val="22"/>
          <w:highlight w:val="white"/>
        </w:rPr>
      </w:pPr>
      <w:r>
        <w:rPr>
          <w:spacing w:val="-7"/>
          <w:sz w:val="22"/>
          <w:szCs w:val="22"/>
          <w:highlight w:val="white"/>
          <w:lang w:val="en-US"/>
        </w:rPr>
        <w:t>30. M</w:t>
      </w:r>
      <w:r>
        <w:rPr>
          <w:spacing w:val="-7"/>
          <w:sz w:val="22"/>
          <w:szCs w:val="22"/>
          <w:highlight w:val="white"/>
        </w:rPr>
        <w:t xml:space="preserve">űvészeti csoportok és irányzatok Magyarországon a második világháború után. </w:t>
      </w:r>
      <w:r>
        <w:rPr>
          <w:spacing w:val="-6"/>
          <w:sz w:val="22"/>
          <w:szCs w:val="22"/>
          <w:highlight w:val="white"/>
        </w:rPr>
        <w:t xml:space="preserve">A neoavantgarde jelentkezése, a Zuglói kör és a gesztusfestészet, az Iparterv és a </w:t>
      </w:r>
      <w:r>
        <w:rPr>
          <w:spacing w:val="-5"/>
          <w:sz w:val="22"/>
          <w:szCs w:val="22"/>
          <w:highlight w:val="white"/>
        </w:rPr>
        <w:t xml:space="preserve">Szürenon csoport, a nyolcvanas évek transzavantgarde mozgalmának jelentős </w:t>
      </w:r>
      <w:r>
        <w:rPr>
          <w:sz w:val="22"/>
          <w:szCs w:val="22"/>
          <w:highlight w:val="white"/>
        </w:rPr>
        <w:t>képviselői.</w:t>
      </w: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órákon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rPr>
      </w:pPr>
      <w:r>
        <w:rPr>
          <w:color w:val="000000"/>
          <w:sz w:val="22"/>
          <w:szCs w:val="22"/>
          <w:lang w:val="en-US"/>
        </w:rPr>
        <w:t>- tevékenység közben tanári megfigyelés /folyamatos csoportos ellen</w:t>
      </w:r>
      <w:r>
        <w:rPr>
          <w:color w:val="000000"/>
          <w:sz w:val="22"/>
          <w:szCs w:val="22"/>
        </w:rPr>
        <w:t xml:space="preserve">őrzés /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számonkérés /folyamatos/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 dolgozat /alkalomszer</w:t>
      </w:r>
      <w:r>
        <w:rPr>
          <w:color w:val="000000"/>
          <w:sz w:val="22"/>
          <w:szCs w:val="22"/>
        </w:rPr>
        <w:t xml:space="preserve">ű/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félév végén és év végén történ</w:t>
      </w:r>
      <w:r>
        <w:rPr>
          <w:color w:val="000000"/>
          <w:sz w:val="22"/>
          <w:szCs w:val="22"/>
        </w:rPr>
        <w:t xml:space="preserve">ő minősítésre javasolható A 10.évfolyamon: érdemjegy. </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tanítási óra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Tanórán és iskolán kívüli tevékenységek ellen</w:t>
      </w:r>
      <w:r>
        <w:rPr>
          <w:color w:val="000000"/>
          <w:sz w:val="22"/>
          <w:szCs w:val="22"/>
        </w:rPr>
        <w:t xml:space="preserve">őrzése tanulói, szülői és tanári beszélgetések alapján. Direkt ellenőrzések tanítási óra keretében tanítási szakaszonként, a követelmények által meghatározott szintnek megfelelően frontális és egyéni számonkéréssel.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számonkérés az egész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eredmények megállapításában a gyermek önmagához viszonyított fejl</w:t>
      </w:r>
      <w:r>
        <w:rPr>
          <w:color w:val="000000"/>
          <w:sz w:val="22"/>
          <w:szCs w:val="22"/>
        </w:rPr>
        <w:t>ődését kell figyelembe venni. Az értékelésnek a követelmények teljesítését nyugtázni kell.</w:t>
      </w: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ind w:left="72"/>
        <w:rPr>
          <w:spacing w:val="-5"/>
          <w:sz w:val="22"/>
          <w:szCs w:val="22"/>
          <w:highlight w:val="white"/>
          <w:lang w:val="en-US"/>
        </w:rPr>
      </w:pPr>
    </w:p>
    <w:p w:rsidR="00734299" w:rsidRDefault="00734299" w:rsidP="00E510A3">
      <w:pPr>
        <w:widowControl w:val="0"/>
        <w:tabs>
          <w:tab w:val="left" w:pos="0"/>
        </w:tabs>
        <w:autoSpaceDE w:val="0"/>
        <w:autoSpaceDN w:val="0"/>
        <w:adjustRightInd w:val="0"/>
        <w:spacing w:before="100" w:after="100"/>
        <w:jc w:val="center"/>
        <w:rPr>
          <w:b/>
          <w:bCs/>
          <w:color w:val="000000"/>
          <w:sz w:val="32"/>
          <w:szCs w:val="32"/>
          <w:lang w:val="en-US"/>
        </w:rPr>
      </w:pPr>
      <w:r>
        <w:rPr>
          <w:b/>
          <w:bCs/>
          <w:color w:val="000000"/>
          <w:sz w:val="32"/>
          <w:szCs w:val="32"/>
          <w:lang w:val="en-US"/>
        </w:rPr>
        <w:t>Gárdonyi Géza Ciszterci Gimnázium és Kollégium</w:t>
      </w: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rPr>
          <w:b/>
          <w:bCs/>
          <w:color w:val="000000"/>
          <w:sz w:val="32"/>
          <w:szCs w:val="32"/>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sz w:val="40"/>
          <w:szCs w:val="40"/>
          <w:lang w:val="en-US"/>
        </w:rPr>
        <w:t xml:space="preserve">Rajzszakkör </w:t>
      </w:r>
      <w:r>
        <w:rPr>
          <w:b/>
          <w:bCs/>
          <w:color w:val="000000"/>
          <w:sz w:val="44"/>
          <w:szCs w:val="44"/>
          <w:lang w:val="en-US"/>
        </w:rPr>
        <w:t>helyi tanterve</w:t>
      </w:r>
    </w:p>
    <w:p w:rsidR="00734299" w:rsidRDefault="00734299" w:rsidP="00E510A3">
      <w:pPr>
        <w:widowControl w:val="0"/>
        <w:autoSpaceDE w:val="0"/>
        <w:autoSpaceDN w:val="0"/>
        <w:adjustRightInd w:val="0"/>
        <w:spacing w:before="100" w:after="100"/>
        <w:jc w:val="center"/>
        <w:rPr>
          <w:b/>
          <w:bCs/>
          <w:color w:val="000000"/>
          <w:sz w:val="44"/>
          <w:szCs w:val="44"/>
          <w:lang w:val="en-US"/>
        </w:rPr>
      </w:pPr>
      <w:r>
        <w:rPr>
          <w:b/>
          <w:bCs/>
          <w:color w:val="000000"/>
          <w:sz w:val="44"/>
          <w:szCs w:val="44"/>
          <w:lang w:val="en-US"/>
        </w:rPr>
        <w:t>6-12.évfolyam</w:t>
      </w: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before="100" w:after="100"/>
        <w:jc w:val="center"/>
        <w:rPr>
          <w:b/>
          <w:bCs/>
          <w:color w:val="000000"/>
          <w:sz w:val="44"/>
          <w:szCs w:val="44"/>
          <w:lang w:val="en-US"/>
        </w:rPr>
      </w:pPr>
    </w:p>
    <w:p w:rsidR="00734299" w:rsidRDefault="00734299" w:rsidP="00E510A3">
      <w:pPr>
        <w:widowControl w:val="0"/>
        <w:autoSpaceDE w:val="0"/>
        <w:autoSpaceDN w:val="0"/>
        <w:adjustRightInd w:val="0"/>
        <w:spacing w:after="200" w:line="276" w:lineRule="auto"/>
        <w:rPr>
          <w:b/>
          <w:bCs/>
          <w:lang w:val="en-US"/>
        </w:rPr>
      </w:pPr>
      <w:r>
        <w:rPr>
          <w:b/>
          <w:bCs/>
          <w:lang w:val="en-US"/>
        </w:rPr>
        <w:t>6.évfolyam</w:t>
      </w:r>
    </w:p>
    <w:p w:rsidR="00734299" w:rsidRDefault="00734299" w:rsidP="00E510A3">
      <w:pPr>
        <w:widowControl w:val="0"/>
        <w:autoSpaceDE w:val="0"/>
        <w:autoSpaceDN w:val="0"/>
        <w:adjustRightInd w:val="0"/>
        <w:spacing w:after="200" w:line="276" w:lineRule="auto"/>
        <w:rPr>
          <w:b/>
          <w:bCs/>
        </w:rPr>
      </w:pPr>
      <w:r>
        <w:rPr>
          <w:b/>
          <w:bCs/>
          <w:lang w:val="en-US"/>
        </w:rPr>
        <w:t>Célok, feladatok, fejlesztend</w:t>
      </w:r>
      <w:r>
        <w:rPr>
          <w:b/>
          <w:bCs/>
        </w:rPr>
        <w:t>ő területek: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48"/>
          <w:tab w:val="left" w:pos="4420"/>
          <w:tab w:val="left" w:pos="4590"/>
          <w:tab w:val="left" w:pos="4760"/>
          <w:tab w:val="left" w:pos="4930"/>
          <w:tab w:val="left" w:pos="5100"/>
          <w:tab w:val="left" w:pos="5270"/>
        </w:tabs>
        <w:autoSpaceDE w:val="0"/>
        <w:autoSpaceDN w:val="0"/>
        <w:adjustRightInd w:val="0"/>
        <w:spacing w:after="200" w:line="276" w:lineRule="auto"/>
        <w:jc w:val="both"/>
        <w:rPr>
          <w:sz w:val="22"/>
          <w:szCs w:val="22"/>
        </w:rPr>
      </w:pPr>
      <w:r>
        <w:rPr>
          <w:sz w:val="22"/>
          <w:szCs w:val="22"/>
          <w:lang w:val="en-US"/>
        </w:rPr>
        <w:t>A fokozott realitásigény megjelenése az adott életkorban megalapozza a tanulók információk közti szelekciós képességét, és kritikai gondolkodást alakít ki. A m</w:t>
      </w:r>
      <w:r>
        <w:rPr>
          <w:sz w:val="22"/>
          <w:szCs w:val="22"/>
        </w:rPr>
        <w:t xml:space="preserve">űvészeti nevelés értékközvetítő, értékteremtő és személyiségformáló szerepe lehetőséget biztosít a kompetenciák legszélesebb körű fejlesztésére.Az esztétikai-művészeti tudatosság és kifejezőképesség kompetenciájának folyamatos mélyítése lehetőséget teremt az önismeret és a társas kapcsolati kultúra fejlesztésére. A testi és lelki egészségre nevelés feladata a vizuális kultúra tantárgynak is, hiszen a kifejező céllal születő alkotások létrehozásának folyamata a harmonikus személyiségfejlődéshez nagyban hozzájárul, a párokban és csoportban végzett tervező és alkotó munka elősegíti a másokért való felelősségvállalást, a másokkal való együttműködést. A módszerek és munkaformák sokszínűsége lehetőséget teremt a tanulás tanításának hatékony elősegítésére is. A forma és rendeltetés összefüggéseinek vizsgálata által, tárgyi környezetünk leírásával a hatékony, önálló tanulás módszerei, a rekonstuáló és konstruáló képességek fejlesztésével a kreatív problémamegoldás lépései tudatosulnak, mely hosszú távon a kezdeményezőképességet és a vállalkozói kompetenciát ösztönzi. A tervezés során kibontakozik a természettudományos és technológiai kompetencia, és előtérbe kerül a fenntarthatóság és környezettudatosság lehetőségeinek vizsgálata is. A vizuális kommunkáció területén a kép és szöveg lehetséges kapcsolatainak feltárása az anyanyelvi kommunkáció fejlesztésének is terepet biztosít, a gyakorlati feladatok lehetőséget teremtenek a digitális kompetencia mélyítésére. </w:t>
      </w:r>
    </w:p>
    <w:p w:rsidR="00734299" w:rsidRDefault="00734299" w:rsidP="00E510A3">
      <w:pPr>
        <w:widowControl w:val="0"/>
        <w:autoSpaceDE w:val="0"/>
        <w:autoSpaceDN w:val="0"/>
        <w:adjustRightInd w:val="0"/>
        <w:spacing w:before="100" w:after="100"/>
        <w:rPr>
          <w:b/>
          <w:bCs/>
          <w:color w:val="000000"/>
        </w:rPr>
      </w:pPr>
      <w:r>
        <w:rPr>
          <w:lang w:val="en-US"/>
        </w:rPr>
        <w:t>A vizuális kultúra részterületei közül az 6. évfolyamon nagyobb arányban szerepelnek a „Kifejezés, képz</w:t>
      </w:r>
      <w:r>
        <w:t>őművészet” részterülethez kapcsolódó tartalmak</w:t>
      </w:r>
    </w:p>
    <w:p w:rsidR="00734299" w:rsidRDefault="00734299" w:rsidP="00E510A3">
      <w:pPr>
        <w:widowControl w:val="0"/>
        <w:autoSpaceDE w:val="0"/>
        <w:autoSpaceDN w:val="0"/>
        <w:adjustRightInd w:val="0"/>
        <w:spacing w:before="100" w:after="100"/>
        <w:rPr>
          <w:b/>
          <w:bCs/>
          <w:color w:val="000000"/>
          <w:lang w:val="en-US"/>
        </w:rPr>
      </w:pPr>
      <w:r>
        <w:rPr>
          <w:b/>
          <w:bCs/>
          <w:color w:val="000000"/>
          <w:lang w:val="en-US"/>
        </w:rPr>
        <w:t>6.évfolyam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autoSpaceDE w:val="0"/>
        <w:autoSpaceDN w:val="0"/>
        <w:adjustRightInd w:val="0"/>
        <w:spacing w:before="100" w:after="100"/>
        <w:rPr>
          <w:b/>
          <w:bCs/>
          <w:color w:val="000000"/>
          <w:lang w:val="en-US"/>
        </w:rPr>
      </w:pPr>
      <w:r>
        <w:rPr>
          <w:b/>
          <w:bCs/>
          <w:color w:val="000000"/>
          <w:lang w:val="en-US"/>
        </w:rPr>
        <w:t>Heti 2 óra</w:t>
      </w:r>
    </w:p>
    <w:tbl>
      <w:tblPr>
        <w:tblW w:w="0" w:type="auto"/>
        <w:tblInd w:w="111" w:type="dxa"/>
        <w:tblLayout w:type="fixed"/>
        <w:tblCellMar>
          <w:left w:w="0" w:type="dxa"/>
          <w:right w:w="0" w:type="dxa"/>
        </w:tblCellMar>
        <w:tblLook w:val="0000"/>
      </w:tblPr>
      <w:tblGrid>
        <w:gridCol w:w="2109"/>
        <w:gridCol w:w="5159"/>
        <w:gridCol w:w="675"/>
        <w:gridCol w:w="1133"/>
      </w:tblGrid>
      <w:tr w:rsidR="00734299" w:rsidTr="006E64C3">
        <w:trPr>
          <w:trHeight w:val="648"/>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Tematikai egység/ Fejlesztési cél</w:t>
            </w:r>
          </w:p>
        </w:tc>
        <w:tc>
          <w:tcPr>
            <w:tcW w:w="58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ind w:left="153"/>
              <w:jc w:val="center"/>
              <w:rPr>
                <w:b/>
                <w:bCs/>
                <w:color w:val="000000"/>
              </w:rPr>
            </w:pPr>
            <w:r>
              <w:rPr>
                <w:b/>
                <w:bCs/>
                <w:color w:val="000000"/>
                <w:lang w:val="en-US"/>
              </w:rPr>
              <w:t>Kifejezés, képz</w:t>
            </w:r>
            <w:r>
              <w:rPr>
                <w:b/>
                <w:bCs/>
                <w:color w:val="000000"/>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ind w:left="153"/>
              <w:jc w:val="center"/>
              <w:rPr>
                <w:rFonts w:ascii="Calibri" w:hAnsi="Calibri" w:cs="Calibri"/>
                <w:lang w:val="en-US"/>
              </w:rPr>
            </w:pPr>
            <w:r>
              <w:rPr>
                <w:b/>
                <w:bCs/>
                <w:color w:val="000000"/>
                <w:lang w:val="en-US"/>
              </w:rPr>
              <w:t>Valóság és képzelet</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Calibri" w:hAnsi="Calibri" w:cs="Calibri"/>
                <w:lang w:val="en-US"/>
              </w:rPr>
            </w:pPr>
            <w:r>
              <w:rPr>
                <w:b/>
                <w:bCs/>
                <w:color w:val="000000"/>
                <w:lang w:val="en-US"/>
              </w:rPr>
              <w:t>Órakeret 72 óra</w:t>
            </w:r>
          </w:p>
        </w:tc>
      </w:tr>
      <w:tr w:rsidR="00734299" w:rsidTr="006E64C3">
        <w:trPr>
          <w:trHeight w:val="11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El</w:t>
            </w:r>
            <w:r>
              <w:rPr>
                <w:b/>
                <w:bCs/>
                <w:color w:val="000000"/>
              </w:rPr>
              <w:t>őzetes tudás</w:t>
            </w:r>
          </w:p>
        </w:tc>
        <w:tc>
          <w:tcPr>
            <w:tcW w:w="6967"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Calibri" w:hAnsi="Calibri" w:cs="Calibri"/>
                <w:lang w:val="en-US"/>
              </w:rPr>
            </w:pPr>
            <w:r>
              <w:rPr>
                <w:color w:val="000000"/>
                <w:lang w:val="en-US"/>
              </w:rPr>
              <w:t>Az élményt nyújtó, személyes megnyilvánulások érvényesítése az alkotó folyamatban. A vizuális nyelv alapelemeinek ismerete és alkalmazása a kifejez</w:t>
            </w:r>
            <w:r>
              <w:rPr>
                <w:color w:val="000000"/>
              </w:rPr>
              <w:t>ő alkotásokban. Különböző festészeti, grafikai és plasztikai technikák alapszintű alkalmazása.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A tematikai egység nevelési-fejlesztési céljai</w:t>
            </w:r>
          </w:p>
        </w:tc>
        <w:tc>
          <w:tcPr>
            <w:tcW w:w="6967"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Személyes élmények, elképzelt történetek, érzelmek vizuális megjelenítése különböz</w:t>
            </w:r>
            <w:r>
              <w:rPr>
                <w:color w:val="000000"/>
              </w:rPr>
              <w:t>ő eszközökkel az előtanulmányok során szerzett tapasztalatok alkalmazásával. Tér és sík megkülönböztetése, megjelenítése különböző méretű és formájú felületeken való komponálással. Önálló vélemény megfogalmazása saját és mások munkáiról.</w:t>
            </w:r>
          </w:p>
        </w:tc>
      </w:tr>
      <w:tr w:rsidR="00734299" w:rsidTr="006E64C3">
        <w:trPr>
          <w:trHeight w:val="285"/>
        </w:trPr>
        <w:tc>
          <w:tcPr>
            <w:tcW w:w="726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180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5980"/>
        </w:trPr>
        <w:tc>
          <w:tcPr>
            <w:tcW w:w="7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A valóság, modell (pl. épített és természetes környezet, tárgyak, alakok) célirányos megfigyelése adott szempontok (pl. térbeli helyzet, arány, plaszticitás, színviszonyok) alapján, és ábrázolása síkban illetve térben, különböz</w:t>
            </w:r>
            <w:r>
              <w:rPr>
                <w:sz w:val="22"/>
                <w:szCs w:val="22"/>
              </w:rPr>
              <w:t xml:space="preserve">ő technikákkal (pl. grafika: ceruza, tus, pác, kréta, fotó, akvarell, tempera, mintázás, konstruálás). Tananyag, témák: Látvány utáni tanulmányrajzok készítése gömbölyű formákról (a térbeliség kifejezése tónusfokozatokkal, takarásokkal, különböző méretekkel). Részlet- és metszetrajzok. természetvédelmet kifejező gipszdombormű készítése.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269" w:firstLine="71"/>
            </w:pPr>
            <w:r>
              <w:rPr>
                <w:sz w:val="22"/>
                <w:szCs w:val="22"/>
                <w:lang w:val="en-US"/>
              </w:rPr>
              <w:t>Egyszer</w:t>
            </w:r>
            <w:r>
              <w:rPr>
                <w:sz w:val="22"/>
                <w:szCs w:val="22"/>
              </w:rPr>
              <w:t xml:space="preserve">ű téri helyzetek leírása (pl. formai, szerkezeti, felületi,   tónusbeli), az adott valós látvány sajátosságaiból kiinduló kompozíció egy részletének képi igényű nagyítása, illetve kompozíciós variációk létrehozása, különböző színes technikákkal (pl. akvarell, temperafestés, pasztell-, olajkréta, vegyestechnika). Tananyag, témák: csendélet látvány utáni ábrázolása, a látvány valós színeinek megváltoztatása, pl. kidolgozás csak hideg vagy csak meleg színekkel. Ráközelítés – nagyítás - részletrajzok. Mikroszkopikus méretek és minták. </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hanging="360"/>
            </w:pPr>
            <w:r>
              <w:rPr>
                <w:sz w:val="22"/>
                <w:szCs w:val="22"/>
                <w:lang w:val="en-US"/>
              </w:rPr>
              <w:t>Szabad asszociációs és vizuális játékok adott témára (pl. fogalom, jelenség, hang, szín, mozgás, gondolat, érzés, tárgy, cselekvés). Az el</w:t>
            </w:r>
            <w:r>
              <w:rPr>
                <w:sz w:val="22"/>
                <w:szCs w:val="22"/>
              </w:rPr>
              <w:t>őhívott impressziók megjelenítése síkban, térben, időben.</w:t>
            </w:r>
          </w:p>
          <w:p w:rsidR="00734299" w:rsidRDefault="00734299" w:rsidP="006E64C3">
            <w:pPr>
              <w:widowControl w:val="0"/>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431"/>
            </w:pPr>
            <w:r>
              <w:rPr>
                <w:sz w:val="22"/>
                <w:szCs w:val="22"/>
                <w:lang w:val="en-US"/>
              </w:rPr>
              <w:t>Tananyag, témák: a látványtól a képalkotásig. A valóság m</w:t>
            </w:r>
            <w:r>
              <w:rPr>
                <w:sz w:val="22"/>
                <w:szCs w:val="22"/>
              </w:rPr>
              <w:t>űvészi átírása (jellé egyszerűsítés, torzítás, kiemelés, formaritmus, színritmus). A forma átalakítása megszemélyesítéssel. Fénymásolati kép kreatív kiegészítése. Színkontrasztok.</w:t>
            </w:r>
          </w:p>
          <w:p w:rsidR="00734299" w:rsidRDefault="00734299" w:rsidP="006E64C3">
            <w:pPr>
              <w:widowControl w:val="0"/>
              <w:numPr>
                <w:ilvl w:val="0"/>
                <w:numId w:val="1"/>
              </w:numPr>
              <w:tabs>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s>
              <w:autoSpaceDE w:val="0"/>
              <w:autoSpaceDN w:val="0"/>
              <w:adjustRightInd w:val="0"/>
              <w:spacing w:after="200" w:line="276" w:lineRule="auto"/>
              <w:ind w:left="269" w:firstLine="71"/>
              <w:rPr>
                <w:rFonts w:ascii="Calibri" w:hAnsi="Calibri" w:cs="Calibri"/>
                <w:lang w:val="en-US"/>
              </w:rPr>
            </w:pPr>
            <w:r>
              <w:rPr>
                <w:sz w:val="22"/>
                <w:szCs w:val="22"/>
                <w:lang w:val="en-US"/>
              </w:rPr>
              <w:t>Irodalmi, zenei, filmes élmények felidézése, s a létrejött személyes tartalmak megjelenítése a kifejezési szándéknak megfelel</w:t>
            </w:r>
            <w:r>
              <w:rPr>
                <w:sz w:val="22"/>
                <w:szCs w:val="22"/>
              </w:rPr>
              <w:t xml:space="preserve">ő anyagok, eszközök, méretek felhasználásával (pl. színes, grafikai technika, mintázás, konstruálás, fotó). Tananyag, témák: közmondások és szólások vizuális megjelenítése, képsorozatok. </w:t>
            </w:r>
          </w:p>
        </w:tc>
        <w:tc>
          <w:tcPr>
            <w:tcW w:w="1808"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a m</w:t>
            </w:r>
            <w:r>
              <w:rPr>
                <w:sz w:val="22"/>
                <w:szCs w:val="22"/>
              </w:rPr>
              <w:t>űélvezet megtapasztalása.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Matematika</w:t>
            </w:r>
            <w:r>
              <w:rPr>
                <w:sz w:val="22"/>
                <w:szCs w:val="22"/>
                <w:lang w:val="en-US"/>
              </w:rPr>
              <w:t>: pontos megfigyelés, lényegkiemelés.</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Ének-zene: z</w:t>
            </w:r>
            <w:r>
              <w:rPr>
                <w:sz w:val="22"/>
                <w:szCs w:val="22"/>
                <w:lang w:val="en-US"/>
              </w:rPr>
              <w:t>enei élmény feldolgozása.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dramatikus improvizációk irodalmi, képz</w:t>
            </w:r>
            <w:r>
              <w:rPr>
                <w:sz w:val="22"/>
                <w:szCs w:val="22"/>
              </w:rPr>
              <w:t>őművészeti, zenei művek alapján.</w:t>
            </w:r>
          </w:p>
        </w:tc>
      </w:tr>
    </w:tbl>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after="200" w:line="276" w:lineRule="auto"/>
        <w:rPr>
          <w:b/>
          <w:bCs/>
          <w:lang w:val="en-US"/>
        </w:rPr>
      </w:pPr>
      <w:r>
        <w:rPr>
          <w:b/>
          <w:bCs/>
          <w:lang w:val="en-US"/>
        </w:rPr>
        <w:t>7.évfolyam</w:t>
      </w:r>
    </w:p>
    <w:p w:rsidR="00734299" w:rsidRDefault="00734299" w:rsidP="00E510A3">
      <w:pPr>
        <w:widowControl w:val="0"/>
        <w:autoSpaceDE w:val="0"/>
        <w:autoSpaceDN w:val="0"/>
        <w:adjustRightInd w:val="0"/>
        <w:spacing w:after="200" w:line="276" w:lineRule="auto"/>
        <w:rPr>
          <w:b/>
          <w:bCs/>
        </w:rPr>
      </w:pPr>
      <w:r>
        <w:rPr>
          <w:b/>
          <w:bCs/>
          <w:lang w:val="en-US"/>
        </w:rPr>
        <w:t>Célok, feladatok, fejlesztend</w:t>
      </w:r>
      <w:r>
        <w:rPr>
          <w:b/>
          <w:bCs/>
        </w:rPr>
        <w:t>ő területek:</w:t>
      </w:r>
    </w:p>
    <w:p w:rsidR="00734299" w:rsidRDefault="00734299" w:rsidP="00E510A3">
      <w:pPr>
        <w:widowControl w:val="0"/>
        <w:autoSpaceDE w:val="0"/>
        <w:autoSpaceDN w:val="0"/>
        <w:adjustRightInd w:val="0"/>
        <w:spacing w:before="100" w:after="100"/>
      </w:pPr>
      <w:r>
        <w:rPr>
          <w:lang w:val="en-US"/>
        </w:rPr>
        <w:t>Mivel a vizuális kultúra tantárgy legfontosabb célja ebben az iskolaszakaszban is a vizuálisan, illetve vizuális m</w:t>
      </w:r>
      <w:r>
        <w:t>űvészi eszközökkel megismerhető világ vizsgálata, az esztétikai, művészeti nevelés kulcskompetencia fejlesztésének feladatát képes leginkább közvetíteni. E megismerési folyamatban különösen fontos szerepet nyer, hogy a tantárgy nem csupán a megfigyelés, értelmezés, azaz a befogadás tevékenységeinek segítségével kívánja teljesíteni ezt a feladatot, hanem csakúgy, mint az alsóbb iskolaszakaszokban, egy produktumokat létrehozó, szorosan kapcsolódó alkotótevékenység segítségével. E tevékenység különösen fontos, mert az alkotófolyamat során az önálló tanulói utak bejárásával a hatékony és önálló tanulás támogatásának is megteremti a lehetőségét, továbbá ez az összetett megismerési és fejlesztési folyamat fokozottan segíti az önismeret és önértékelés képességének a fejlesztését, ennek segítségével ebben az iskolaszakaszban különösen fontos jelentőséget nyerhet az adott tantárgy és a pályaorientáció kapcsolata is.</w:t>
      </w:r>
    </w:p>
    <w:p w:rsidR="00734299" w:rsidRDefault="00734299" w:rsidP="00E510A3">
      <w:pPr>
        <w:widowControl w:val="0"/>
        <w:autoSpaceDE w:val="0"/>
        <w:autoSpaceDN w:val="0"/>
        <w:adjustRightInd w:val="0"/>
        <w:spacing w:before="100" w:after="100"/>
        <w:rPr>
          <w:b/>
          <w:bCs/>
          <w:lang w:val="en-US"/>
        </w:rPr>
      </w:pPr>
      <w:r>
        <w:rPr>
          <w:b/>
          <w:bCs/>
          <w:lang w:val="en-US"/>
        </w:rPr>
        <w:t>7.évfolyam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autoSpaceDE w:val="0"/>
        <w:autoSpaceDN w:val="0"/>
        <w:adjustRightInd w:val="0"/>
        <w:spacing w:before="100" w:after="100"/>
        <w:rPr>
          <w:b/>
          <w:bCs/>
          <w:lang w:val="en-US"/>
        </w:rPr>
      </w:pPr>
      <w:r>
        <w:rPr>
          <w:b/>
          <w:bCs/>
          <w:lang w:val="en-US"/>
        </w:rPr>
        <w:t>Heti 2 óra</w:t>
      </w:r>
    </w:p>
    <w:tbl>
      <w:tblPr>
        <w:tblW w:w="0" w:type="auto"/>
        <w:tblInd w:w="111" w:type="dxa"/>
        <w:tblLayout w:type="fixed"/>
        <w:tblCellMar>
          <w:left w:w="0" w:type="dxa"/>
          <w:right w:w="0" w:type="dxa"/>
        </w:tblCellMar>
        <w:tblLook w:val="0000"/>
      </w:tblPr>
      <w:tblGrid>
        <w:gridCol w:w="1826"/>
        <w:gridCol w:w="7250"/>
      </w:tblGrid>
      <w:tr w:rsidR="00734299" w:rsidTr="006E64C3">
        <w:trPr>
          <w:trHeight w:val="8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250"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Tömörítés, kiemelés, kompozíció, szín-, vonal-, formaritmus, variáció, színharmónia, színkontraszt, f</w:t>
            </w:r>
            <w:r>
              <w:rPr>
                <w:color w:val="000000"/>
              </w:rPr>
              <w:t>őszín, kiegészítő szín, komplementer, méretarány.</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color w:val="000000"/>
          <w:lang w:val="en-US"/>
        </w:rPr>
      </w:pPr>
    </w:p>
    <w:tbl>
      <w:tblPr>
        <w:tblW w:w="0" w:type="auto"/>
        <w:tblInd w:w="111" w:type="dxa"/>
        <w:tblLayout w:type="fixed"/>
        <w:tblCellMar>
          <w:left w:w="0" w:type="dxa"/>
          <w:right w:w="0" w:type="dxa"/>
        </w:tblCellMar>
        <w:tblLook w:val="0000"/>
      </w:tblPr>
      <w:tblGrid>
        <w:gridCol w:w="1826"/>
        <w:gridCol w:w="283"/>
        <w:gridCol w:w="4586"/>
        <w:gridCol w:w="1248"/>
        <w:gridCol w:w="1133"/>
      </w:tblGrid>
      <w:tr w:rsidR="00734299" w:rsidTr="006E64C3">
        <w:trPr>
          <w:trHeight w:val="726"/>
        </w:trPr>
        <w:tc>
          <w:tcPr>
            <w:tcW w:w="21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Tematikai egység/ Fejlesztési cél</w:t>
            </w:r>
          </w:p>
        </w:tc>
        <w:tc>
          <w:tcPr>
            <w:tcW w:w="58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jc w:val="center"/>
              <w:rPr>
                <w:b/>
                <w:bCs/>
                <w:color w:val="000000"/>
              </w:rPr>
            </w:pPr>
            <w:r>
              <w:rPr>
                <w:b/>
                <w:bCs/>
                <w:color w:val="000000"/>
                <w:lang w:val="en-US"/>
              </w:rPr>
              <w:t>Kifejezés, képz</w:t>
            </w:r>
            <w:r>
              <w:rPr>
                <w:b/>
                <w:bCs/>
                <w:color w:val="000000"/>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jc w:val="center"/>
              <w:rPr>
                <w:rFonts w:ascii="Calibri" w:hAnsi="Calibri" w:cs="Calibri"/>
                <w:lang w:val="en-US"/>
              </w:rPr>
            </w:pPr>
            <w:r>
              <w:rPr>
                <w:b/>
                <w:bCs/>
                <w:color w:val="000000"/>
                <w:lang w:val="en-US"/>
              </w:rPr>
              <w:t>Érzelmek, hangulatok kifejezése</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Calibri" w:hAnsi="Calibri" w:cs="Calibri"/>
                <w:lang w:val="en-US"/>
              </w:rPr>
            </w:pPr>
            <w:r>
              <w:rPr>
                <w:b/>
                <w:bCs/>
                <w:color w:val="000000"/>
                <w:lang w:val="en-US"/>
              </w:rPr>
              <w:t>Órakeret 72 óra</w:t>
            </w:r>
          </w:p>
        </w:tc>
      </w:tr>
      <w:tr w:rsidR="00734299" w:rsidTr="006E64C3">
        <w:trPr>
          <w:trHeight w:val="1780"/>
        </w:trPr>
        <w:tc>
          <w:tcPr>
            <w:tcW w:w="21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El</w:t>
            </w:r>
            <w:r>
              <w:rPr>
                <w:b/>
                <w:bCs/>
                <w:color w:val="000000"/>
              </w:rPr>
              <w:t>őzetes tudás</w:t>
            </w:r>
          </w:p>
        </w:tc>
        <w:tc>
          <w:tcPr>
            <w:tcW w:w="6967"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Calibri" w:hAnsi="Calibri" w:cs="Calibri"/>
                <w:lang w:val="en-US"/>
              </w:rPr>
            </w:pPr>
            <w:r>
              <w:rPr>
                <w:color w:val="000000"/>
                <w:lang w:val="en-US"/>
              </w:rPr>
              <w:t>Látvány plaszticitásának és színviszonyainak, érzelmi hatásainak megfigyelése és kifejez</w:t>
            </w:r>
            <w:r>
              <w:rPr>
                <w:color w:val="000000"/>
              </w:rPr>
              <w:t>ő ábrázolása. Színtani alapok kifejező használata és ismerete. Önkifejezés alkalmazása az alkotó-tevékenységekben. Vizuális-esztétikai jellegű szempontok érvényesítése az alkotásokban. Különböző festészeti, grafikai és plasztikai technikáknak a kifejezési szándéknak megfelelő alkalmazása.</w:t>
            </w:r>
          </w:p>
        </w:tc>
      </w:tr>
      <w:tr w:rsidR="00734299" w:rsidTr="006E64C3">
        <w:trPr>
          <w:trHeight w:val="1780"/>
        </w:trPr>
        <w:tc>
          <w:tcPr>
            <w:tcW w:w="21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A tematikai egység nevelési-fejlesztési céljai</w:t>
            </w:r>
          </w:p>
        </w:tc>
        <w:tc>
          <w:tcPr>
            <w:tcW w:w="6967"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color w:val="000000"/>
              </w:rPr>
            </w:pPr>
            <w:r>
              <w:rPr>
                <w:color w:val="000000"/>
                <w:lang w:val="en-US"/>
              </w:rPr>
              <w:t>Érzelmek, hangulatok megfogalmazása egyéni szín- és formavilágban. A kifejezésnek megfelel</w:t>
            </w:r>
            <w:r>
              <w:rPr>
                <w:color w:val="000000"/>
              </w:rPr>
              <w:t>ő kompozíció használata.</w:t>
            </w:r>
          </w:p>
          <w:p w:rsidR="00734299" w:rsidRDefault="00734299" w:rsidP="006E64C3">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Önálló vélemény megfogalmazása saját és mások munkáiról.</w:t>
            </w:r>
          </w:p>
        </w:tc>
      </w:tr>
      <w:tr w:rsidR="00734299" w:rsidTr="006E64C3">
        <w:trPr>
          <w:trHeight w:val="285"/>
        </w:trPr>
        <w:tc>
          <w:tcPr>
            <w:tcW w:w="669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38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11260"/>
        </w:trPr>
        <w:tc>
          <w:tcPr>
            <w:tcW w:w="6695" w:type="dxa"/>
            <w:gridSpan w:val="3"/>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sz w:val="22"/>
                <w:szCs w:val="22"/>
                <w:lang w:val="en-US"/>
              </w:rPr>
              <w:t>Látványok, jelenségek asszociatív megjelenítése, kifejez</w:t>
            </w:r>
            <w:r>
              <w:rPr>
                <w:sz w:val="22"/>
                <w:szCs w:val="22"/>
              </w:rPr>
              <w:t xml:space="preserve">ő feldolgozása színes technikákkal (pl. akvarell, temperafestés, fotókollázs/montázs, pasztell, vegyes technika), különböző színérzet (pl. hideg, meleg), illetve különböző ábrázolási rendszerek (pl. perspektíva, axonometria) használatával. </w:t>
            </w:r>
            <w:r>
              <w:rPr>
                <w:color w:val="131313"/>
              </w:rPr>
              <w:t>Tananyag, téma: a színek jelképes szerepe. Érzelemábrázolás a mimika és a színek kifejező erejének hangsúlyozásával. Pointillista festmény készítése főszínek alkalmazásával. Cél: színárnyalatok elérése optikai színkeveréssel. Egy pillanatnyi hangulatot érzékeltető tájkép vagy épu</w:t>
            </w:r>
            <w:r>
              <w:rPr>
                <w:rFonts w:ascii="Tahoma" w:hAnsi="Tahoma" w:cs="Tahoma"/>
                <w:color w:val="131313"/>
              </w:rPr>
              <w:t>̈</w:t>
            </w:r>
            <w:r>
              <w:rPr>
                <w:color w:val="131313"/>
              </w:rPr>
              <w:t>let festése fotó alapján. A festmény készítésekor ne a részletek kidolgozására, hanem az épu</w:t>
            </w:r>
            <w:r>
              <w:rPr>
                <w:rFonts w:ascii="Tahoma" w:hAnsi="Tahoma" w:cs="Tahoma"/>
                <w:color w:val="131313"/>
              </w:rPr>
              <w:t>̈</w:t>
            </w:r>
            <w:r>
              <w:rPr>
                <w:color w:val="131313"/>
              </w:rPr>
              <w:t>let hangulatának kifejezésére helyezzu</w:t>
            </w:r>
            <w:r>
              <w:rPr>
                <w:rFonts w:ascii="Tahoma" w:hAnsi="Tahoma" w:cs="Tahoma"/>
                <w:color w:val="131313"/>
              </w:rPr>
              <w:t>̈</w:t>
            </w:r>
            <w:r>
              <w:rPr>
                <w:color w:val="131313"/>
              </w:rPr>
              <w:t>k a hangsúlyt!</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Köztéri szobrok. Néhány köztéri szobor felidézése a korábban megismert m</w:t>
            </w:r>
            <w:r>
              <w:rPr>
                <w:sz w:val="22"/>
                <w:szCs w:val="22"/>
              </w:rPr>
              <w:t xml:space="preserve">űvészettörténeti stíluskorszakokból. A lakóhelyen vagy a környékén látható szobrok megnevezése. </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Választható feladatok. Szobor tervezése adott környezetbe, pl. meseszerepl</w:t>
            </w:r>
            <w:r>
              <w:rPr>
                <w:sz w:val="22"/>
                <w:szCs w:val="22"/>
              </w:rPr>
              <w:t>ő szobra egy játszótérre vagy vidámparkba. Milyen szobor díszíthetné egy színház, egy iskolaudvar, egy sportcsarnok vagy egy állatkert előterét? Játszótéri játékok (mászóka, csúszda) tervezése.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M</w:t>
            </w:r>
            <w:r>
              <w:rPr>
                <w:sz w:val="22"/>
                <w:szCs w:val="22"/>
              </w:rPr>
              <w:t>űvészeti élmények (pl. zene, mozgás, médiajelenség) vizuálisan értelmezhető megjelenítése önkifejező asszociációs alkotások által síkban, térben, időben (pl. zene hangulatát kifejező festészeti vagy plasztikai megjelenítéssel, talált tárgyakból készített installációval, fotókollázs technikával).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M</w:t>
            </w:r>
            <w:r>
              <w:rPr>
                <w:sz w:val="22"/>
                <w:szCs w:val="22"/>
              </w:rPr>
              <w:t xml:space="preserve">űvészeti alkotások kifejező, sajátos átdolgozása, átírása, parafrázis készítése (pl. színesből fekete-fehér vagy monokróm megjelenítés, sík alkotás térbelivé alakítása, kép kiegészítése sajátos elemekkel vagy részletekkel, stílus- és műfajváltás, idő és karaktercserék). </w:t>
            </w:r>
            <w:r>
              <w:rPr>
                <w:color w:val="131313"/>
              </w:rPr>
              <w:t>Tananyag, téma: portrérajz híres műalkotás reprodukciója vagy egy napjainkban élő híres személy fotója alapján. Időutazás: régi portrék átalakítása. Pl. az arcok vagy a ruhák módosítása, egy napjainkban élő ismert személy portréjának kiegészítése régies ruhával stb. Síkból a térbe. Térbeli portré készítése választható technikával (papírhajtogatás, papírmasé, agyag, gipsz).</w:t>
            </w:r>
          </w:p>
        </w:tc>
        <w:tc>
          <w:tcPr>
            <w:tcW w:w="2381"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verbális közlésformák, a m</w:t>
            </w:r>
            <w:r>
              <w:rPr>
                <w:sz w:val="22"/>
                <w:szCs w:val="22"/>
              </w:rPr>
              <w:t>űelemzés verbális módszerei.</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A zenei és vizuális élmények kapcsolata.</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lang w:val="en-US"/>
              </w:rPr>
            </w:pPr>
            <w:r>
              <w:rPr>
                <w:sz w:val="22"/>
                <w:szCs w:val="22"/>
                <w:lang w:val="en-US"/>
              </w:rPr>
              <w:t>Zenei kompozíció.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jelenetek, mozgások, összetett mediális m</w:t>
            </w:r>
            <w:r>
              <w:rPr>
                <w:sz w:val="22"/>
                <w:szCs w:val="22"/>
              </w:rPr>
              <w:t>űvészeti hatások élményének feldolgozása.</w:t>
            </w:r>
          </w:p>
        </w:tc>
      </w:tr>
      <w:tr w:rsidR="00734299" w:rsidTr="006E64C3">
        <w:trPr>
          <w:trHeight w:val="11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7250" w:type="dxa"/>
            <w:gridSpan w:val="4"/>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Megjelenítés, vizuális átírás, stilizálás, kiemelés, kompozíció, színritmus, vonalritmus, formaritmus, felületek (textúra, faktúra), parafrázis, mozgásfázisok, fotókollázs, montázs, vetület, horizont, néz</w:t>
            </w:r>
            <w:r>
              <w:rPr>
                <w:color w:val="000000"/>
              </w:rPr>
              <w:t>őpont, perspektíva.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r>
        <w:rPr>
          <w:b/>
          <w:bCs/>
          <w:color w:val="000000"/>
          <w:lang w:val="en-US"/>
        </w:rPr>
        <w:t>8.évfolyam</w:t>
      </w:r>
    </w:p>
    <w:p w:rsidR="00734299" w:rsidRDefault="00734299" w:rsidP="00E510A3">
      <w:pPr>
        <w:widowControl w:val="0"/>
        <w:autoSpaceDE w:val="0"/>
        <w:autoSpaceDN w:val="0"/>
        <w:adjustRightInd w:val="0"/>
        <w:spacing w:after="200" w:line="276" w:lineRule="auto"/>
        <w:rPr>
          <w:b/>
          <w:bCs/>
          <w:lang w:val="en-US"/>
        </w:rPr>
      </w:pPr>
    </w:p>
    <w:p w:rsidR="00734299" w:rsidRDefault="00734299" w:rsidP="00E510A3">
      <w:pPr>
        <w:widowControl w:val="0"/>
        <w:autoSpaceDE w:val="0"/>
        <w:autoSpaceDN w:val="0"/>
        <w:adjustRightInd w:val="0"/>
        <w:spacing w:after="200" w:line="276" w:lineRule="auto"/>
        <w:rPr>
          <w:b/>
          <w:bCs/>
        </w:rPr>
      </w:pPr>
      <w:r>
        <w:rPr>
          <w:b/>
          <w:bCs/>
          <w:lang w:val="en-US"/>
        </w:rPr>
        <w:t>Célok, feladatok, fejlesztend</w:t>
      </w:r>
      <w:r>
        <w:rPr>
          <w:b/>
          <w:bCs/>
        </w:rPr>
        <w:t>ő területek:</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color w:val="000000"/>
        </w:rPr>
      </w:pPr>
      <w:r>
        <w:rPr>
          <w:lang w:val="en-US"/>
        </w:rPr>
        <w:t>Mivel a vizuális kultúra tantárgy legfontosabb célja ebben az iskolaszakaszban is a vizuálisan, illetve vizuális m</w:t>
      </w:r>
      <w:r>
        <w:t>űvészi eszközökkel megismerhető világ vizsgálata, az esztétikai, művészeti nevelés kulcskompetencia fejlesztésének feladatát képes leginkább közvetíteni. E megismerési folyamatban különösen fontos szerepet nyer, hogy a tantárgy nem csupán a megfigyelés, értelmezés, azaz a befogadás tevékenységeinek segítségével kívánja teljesíteni ezt a feladatot, hanem csakúgy, mint az alsóbb iskolaszakaszokban, egy produktumokat létrehozó, szorosan kapcsolódó alkotótevékenység segítségével. E tevékenység különösen fontos, mert az alkotófolyamat során az önálló tanulói utak bejárásával a hatékony és önálló tanulás támogatásának is megteremti a lehetőségét, továbbá ez az összetett megismerési és fejlesztési folyamat fokozottan segíti az önismeret és önértékelés képességének a fejlesztését, ennek segítségével ebben az iskolaszakaszban különösen fontos jelentőséget nyerhet az adott tantárgy és a pályaorientáció kapcsolata is.</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r>
        <w:rPr>
          <w:b/>
          <w:bCs/>
          <w:color w:val="000000"/>
          <w:lang w:val="en-US"/>
        </w:rPr>
        <w:t>8.évfolyam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b/>
          <w:bCs/>
          <w:color w:val="000000"/>
          <w:lang w:val="en-US"/>
        </w:rPr>
      </w:pPr>
      <w:r>
        <w:rPr>
          <w:b/>
          <w:bCs/>
          <w:color w:val="000000"/>
          <w:lang w:val="en-US"/>
        </w:rPr>
        <w:t>Heti 2 óra</w:t>
      </w:r>
    </w:p>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color w:val="000000"/>
          <w:lang w:val="en-US"/>
        </w:rPr>
      </w:pPr>
    </w:p>
    <w:tbl>
      <w:tblPr>
        <w:tblW w:w="0" w:type="auto"/>
        <w:tblInd w:w="111" w:type="dxa"/>
        <w:tblLayout w:type="fixed"/>
        <w:tblCellMar>
          <w:left w:w="0" w:type="dxa"/>
          <w:right w:w="0" w:type="dxa"/>
        </w:tblCellMar>
        <w:tblLook w:val="0000"/>
      </w:tblPr>
      <w:tblGrid>
        <w:gridCol w:w="2109"/>
        <w:gridCol w:w="5834"/>
        <w:gridCol w:w="1133"/>
      </w:tblGrid>
      <w:tr w:rsidR="00734299" w:rsidTr="006E64C3">
        <w:trPr>
          <w:trHeight w:val="726"/>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Tematikai egység/ Fejlesztési cél</w:t>
            </w:r>
          </w:p>
        </w:tc>
        <w:tc>
          <w:tcPr>
            <w:tcW w:w="58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jc w:val="center"/>
              <w:rPr>
                <w:b/>
                <w:bCs/>
                <w:color w:val="000000"/>
              </w:rPr>
            </w:pPr>
            <w:r>
              <w:rPr>
                <w:b/>
                <w:bCs/>
                <w:color w:val="000000"/>
                <w:lang w:val="en-US"/>
              </w:rPr>
              <w:t>Kifejezés, képz</w:t>
            </w:r>
            <w:r>
              <w:rPr>
                <w:b/>
                <w:bCs/>
                <w:color w:val="000000"/>
              </w:rPr>
              <w:t>őművészet</w:t>
            </w:r>
          </w:p>
          <w:p w:rsidR="00734299" w:rsidRDefault="00734299" w:rsidP="006E64C3">
            <w:pPr>
              <w:widowControl w:val="0"/>
              <w:tabs>
                <w:tab w:val="left" w:pos="72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s>
              <w:autoSpaceDE w:val="0"/>
              <w:autoSpaceDN w:val="0"/>
              <w:adjustRightInd w:val="0"/>
              <w:jc w:val="center"/>
              <w:rPr>
                <w:rFonts w:ascii="Calibri" w:hAnsi="Calibri" w:cs="Calibri"/>
                <w:lang w:val="en-US"/>
              </w:rPr>
            </w:pPr>
            <w:r>
              <w:rPr>
                <w:b/>
                <w:bCs/>
                <w:color w:val="000000"/>
                <w:lang w:val="en-US"/>
              </w:rPr>
              <w:t>Érzelmek, hangulatok kifejezése</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Calibri" w:hAnsi="Calibri" w:cs="Calibri"/>
                <w:lang w:val="en-US"/>
              </w:rPr>
            </w:pPr>
            <w:r>
              <w:rPr>
                <w:b/>
                <w:bCs/>
                <w:color w:val="000000"/>
                <w:lang w:val="en-US"/>
              </w:rPr>
              <w:t>Órakeret72óra</w:t>
            </w:r>
          </w:p>
        </w:tc>
      </w:tr>
      <w:tr w:rsidR="00734299" w:rsidTr="006E64C3">
        <w:trPr>
          <w:trHeight w:val="1780"/>
        </w:trPr>
        <w:tc>
          <w:tcPr>
            <w:tcW w:w="2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El</w:t>
            </w:r>
            <w:r>
              <w:rPr>
                <w:b/>
                <w:bCs/>
                <w:color w:val="000000"/>
              </w:rPr>
              <w:t>őzetes tudás</w:t>
            </w:r>
          </w:p>
        </w:tc>
        <w:tc>
          <w:tcPr>
            <w:tcW w:w="6967"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Calibri" w:hAnsi="Calibri" w:cs="Calibri"/>
                <w:lang w:val="en-US"/>
              </w:rPr>
            </w:pPr>
            <w:r>
              <w:rPr>
                <w:color w:val="000000"/>
                <w:lang w:val="en-US"/>
              </w:rPr>
              <w:t>Látvány plaszticitásának és színviszonyainak, érzelmi hatásainak megfigyelése és kifejez</w:t>
            </w:r>
            <w:r>
              <w:rPr>
                <w:color w:val="000000"/>
              </w:rPr>
              <w:t>ő ábrázolása. Színtani alapok kifejező használata és ismerete. Önkifejezés alkalmazása az alkotó-tevékenységekben. Vizuális-esztétikai jellegű szempontok érvényesítése az alkotásokban. Különböző festészeti, grafikai és plasztikai technikáknak a kifejezési szándéknak megfelelő alkalmazása.</w:t>
            </w:r>
          </w:p>
        </w:tc>
      </w:tr>
    </w:tbl>
    <w:p w:rsidR="00734299" w:rsidRDefault="00734299" w:rsidP="00E510A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color w:val="000000"/>
          <w:lang w:val="en-US"/>
        </w:rPr>
      </w:pPr>
    </w:p>
    <w:tbl>
      <w:tblPr>
        <w:tblW w:w="0" w:type="auto"/>
        <w:tblInd w:w="111" w:type="dxa"/>
        <w:tblLayout w:type="fixed"/>
        <w:tblCellMar>
          <w:left w:w="0" w:type="dxa"/>
          <w:right w:w="0" w:type="dxa"/>
        </w:tblCellMar>
        <w:tblLook w:val="0000"/>
      </w:tblPr>
      <w:tblGrid>
        <w:gridCol w:w="1826"/>
        <w:gridCol w:w="1815"/>
        <w:gridCol w:w="218"/>
        <w:gridCol w:w="4586"/>
        <w:gridCol w:w="2381"/>
      </w:tblGrid>
      <w:tr w:rsidR="00734299" w:rsidTr="006E64C3">
        <w:trPr>
          <w:trHeight w:val="1480"/>
        </w:trPr>
        <w:tc>
          <w:tcPr>
            <w:tcW w:w="3859"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A tematikai egység nevelési-fejlesztési céljai</w:t>
            </w:r>
          </w:p>
        </w:tc>
        <w:tc>
          <w:tcPr>
            <w:tcW w:w="6967" w:type="dxa"/>
            <w:gridSpan w:val="2"/>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color w:val="000000"/>
              </w:rPr>
            </w:pPr>
            <w:r>
              <w:rPr>
                <w:color w:val="000000"/>
                <w:lang w:val="en-US"/>
              </w:rPr>
              <w:t>Érzelmek, hangulatok megfogalmazása egyéni szín- és formavilágban. A kifejezésnek megfelel</w:t>
            </w:r>
            <w:r>
              <w:rPr>
                <w:color w:val="000000"/>
              </w:rPr>
              <w:t>ő kompozíció használata.</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rPr>
                <w:rFonts w:ascii="Calibri" w:hAnsi="Calibri" w:cs="Calibri"/>
                <w:lang w:val="en-US"/>
              </w:rPr>
            </w:pPr>
            <w:r>
              <w:rPr>
                <w:color w:val="000000"/>
                <w:lang w:val="en-US"/>
              </w:rPr>
              <w:t>Személyes gondolatok, érzelmek vizuális megjelenítése a vizuális kifejezés alapvet</w:t>
            </w:r>
            <w:r>
              <w:rPr>
                <w:color w:val="000000"/>
              </w:rPr>
              <w:t>ő eszközeinek segítségével. Önálló vélemény megfogalmazása saját és mások munkáiról.</w:t>
            </w:r>
          </w:p>
        </w:tc>
      </w:tr>
      <w:tr w:rsidR="00734299" w:rsidTr="006E64C3">
        <w:trPr>
          <w:trHeight w:val="285"/>
        </w:trPr>
        <w:tc>
          <w:tcPr>
            <w:tcW w:w="8445"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lang w:val="en-US"/>
              </w:rPr>
            </w:pPr>
            <w:r>
              <w:rPr>
                <w:b/>
                <w:bCs/>
                <w:color w:val="000000"/>
                <w:lang w:val="en-US"/>
              </w:rPr>
              <w:t>Ismeretek/fejlesztési követelmények</w:t>
            </w:r>
          </w:p>
        </w:tc>
        <w:tc>
          <w:tcPr>
            <w:tcW w:w="23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9160"/>
        </w:trPr>
        <w:tc>
          <w:tcPr>
            <w:tcW w:w="8445" w:type="dxa"/>
            <w:gridSpan w:val="4"/>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sz w:val="22"/>
                <w:szCs w:val="22"/>
                <w:lang w:val="en-US"/>
              </w:rPr>
              <w:t>Látványok, jelenségek asszociatív megjelenítése, kifejez</w:t>
            </w:r>
            <w:r>
              <w:rPr>
                <w:sz w:val="22"/>
                <w:szCs w:val="22"/>
              </w:rPr>
              <w:t xml:space="preserve">ő feldolgozása színes technikákkal </w:t>
            </w:r>
            <w:r>
              <w:rPr>
                <w:color w:val="131313"/>
              </w:rPr>
              <w:t>(pl. színismeretek áttekintése, a monokróm festészet)</w:t>
            </w:r>
            <w:r>
              <w:rPr>
                <w:sz w:val="22"/>
                <w:szCs w:val="22"/>
              </w:rPr>
              <w:t xml:space="preserve">, különböző színérzet (pl. hideg, meleg), illetve különböző ábrázolási rendszerek (pl. perspektíva, axonometria) használatával. </w:t>
            </w:r>
            <w:r>
              <w:rPr>
                <w:color w:val="131313"/>
              </w:rPr>
              <w:t>Színkontrasztok fajtáinak összegzése, színtani kísérletek. Színkontrasztok megfigyelése a műalkotásokon. Ellentétes tulajdonságok, érzelmek, fogalmak ábrázolása. Csontváry Magányos cédrus című festményéhez kapcsolódó rajzi feladatok (pl. „faönarckép” tervezése).</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color w:val="131313"/>
              </w:rPr>
            </w:pPr>
            <w:r>
              <w:rPr>
                <w:color w:val="131313"/>
                <w:lang w:val="en-US"/>
              </w:rPr>
              <w:t>A színek hatásai. A színek szimbolikus jelentése. (pl. önjel vagy mandala tervezése a színek érzelmi szerepét hangsúlyozva, illetve képátalakítás a Vadakra jellemz</w:t>
            </w:r>
            <w:r>
              <w:rPr>
                <w:color w:val="131313"/>
              </w:rPr>
              <w:t>ő szín- és faktúrahasználattal, vagy emberi alakot ábrázoló kollázsok készítése Matisse nyomán.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M</w:t>
            </w:r>
            <w:r>
              <w:rPr>
                <w:sz w:val="22"/>
                <w:szCs w:val="22"/>
              </w:rPr>
              <w:t>űvészeti élmények (pl. zene, mozgás, médiajelenség) vizuálisan értelmezhető megjelenítése önkifejező asszociációs alkotások által síkban, térben, időben (pl. zene hangulatát kifejező festészeti vagy plasztikai megjelenítéssel).</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pPr>
            <w:r>
              <w:rPr>
                <w:sz w:val="22"/>
                <w:szCs w:val="22"/>
                <w:lang w:val="en-US"/>
              </w:rPr>
              <w:t>További színhez kapcsolódó feldolgozási lehet</w:t>
            </w:r>
            <w:r>
              <w:rPr>
                <w:sz w:val="22"/>
                <w:szCs w:val="22"/>
              </w:rPr>
              <w:t>őségek: festés zenére, (pl. egy választott zene hangulatának megörökítése festményen). Játékos csoportmunka: Pollock festői módszerének, a dripping festészeti technikának a kipróbálása a gyakorlatban.</w:t>
            </w:r>
          </w:p>
          <w:p w:rsidR="00734299" w:rsidRDefault="00734299" w:rsidP="006E64C3">
            <w:pPr>
              <w:widowControl w:val="0"/>
              <w:numPr>
                <w:ilvl w:val="0"/>
                <w:numId w:val="1"/>
              </w:numPr>
              <w:tabs>
                <w:tab w:val="left" w:pos="113"/>
                <w:tab w:val="left" w:pos="22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s>
              <w:autoSpaceDE w:val="0"/>
              <w:autoSpaceDN w:val="0"/>
              <w:adjustRightInd w:val="0"/>
              <w:spacing w:after="200" w:line="276" w:lineRule="auto"/>
              <w:ind w:left="323" w:hanging="323"/>
              <w:rPr>
                <w:rFonts w:ascii="Calibri" w:hAnsi="Calibri" w:cs="Calibri"/>
                <w:lang w:val="en-US"/>
              </w:rPr>
            </w:pPr>
            <w:r>
              <w:rPr>
                <w:sz w:val="22"/>
                <w:szCs w:val="22"/>
                <w:lang w:val="en-US"/>
              </w:rPr>
              <w:t>M</w:t>
            </w:r>
            <w:r>
              <w:rPr>
                <w:sz w:val="22"/>
                <w:szCs w:val="22"/>
              </w:rPr>
              <w:t xml:space="preserve">űvészeti alkotások kifejező, sajátos átdolgozása, átírása, parafrázis készítése </w:t>
            </w:r>
            <w:r>
              <w:rPr>
                <w:color w:val="131313"/>
              </w:rPr>
              <w:t xml:space="preserve">(pl. Picasso képei, melyet Velázquez nyomán készített, vagy Dali </w:t>
            </w:r>
            <w:r>
              <w:rPr>
                <w:i/>
                <w:iCs/>
                <w:color w:val="131313"/>
              </w:rPr>
              <w:t>Fiókos Vénusz</w:t>
            </w:r>
            <w:r>
              <w:rPr>
                <w:color w:val="131313"/>
              </w:rPr>
              <w:t xml:space="preserve"> című alkotása, továbbá Barabás Márton kortárs festőművész </w:t>
            </w:r>
            <w:r>
              <w:rPr>
                <w:i/>
                <w:iCs/>
                <w:color w:val="131313"/>
              </w:rPr>
              <w:t>Párkák</w:t>
            </w:r>
            <w:r>
              <w:rPr>
                <w:color w:val="131313"/>
              </w:rPr>
              <w:t xml:space="preserve"> című műve is jó kiindulási alap lehet ezeknél a feladatoknál). Képátalakítás különböző módszereinek megismerése (pl. egy valósághű fénykép alapján a kép átalakítása [tájképfestés] a Vadakra jellemző szín- és faktúrahasználattal.)</w:t>
            </w:r>
          </w:p>
        </w:tc>
        <w:tc>
          <w:tcPr>
            <w:tcW w:w="2381" w:type="dxa"/>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pPr>
            <w:r>
              <w:rPr>
                <w:i/>
                <w:iCs/>
                <w:sz w:val="22"/>
                <w:szCs w:val="22"/>
                <w:lang w:val="en-US"/>
              </w:rPr>
              <w:t>Magyar nyelv és irodalom:</w:t>
            </w:r>
            <w:r>
              <w:rPr>
                <w:sz w:val="22"/>
                <w:szCs w:val="22"/>
                <w:lang w:val="en-US"/>
              </w:rPr>
              <w:t xml:space="preserve"> verbális közlésformák, a m</w:t>
            </w:r>
            <w:r>
              <w:rPr>
                <w:sz w:val="22"/>
                <w:szCs w:val="22"/>
              </w:rPr>
              <w:t>űelemzés verbális módszerei.</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rFonts w:ascii="Calibri" w:hAnsi="Calibri" w:cs="Calibri"/>
                <w:i/>
                <w:iCs/>
                <w:sz w:val="22"/>
                <w:szCs w:val="22"/>
                <w:lang w:val="en-US"/>
              </w:rPr>
              <w:t xml:space="preserve">Ének-zene: </w:t>
            </w:r>
            <w:r>
              <w:rPr>
                <w:rFonts w:ascii="Calibri" w:hAnsi="Calibri" w:cs="Calibri"/>
                <w:sz w:val="22"/>
                <w:szCs w:val="22"/>
                <w:lang w:val="en-US"/>
              </w:rPr>
              <w:t>A zenei és vizuális élmények kapcsolata.</w:t>
            </w:r>
          </w:p>
          <w:p w:rsidR="00734299" w:rsidRDefault="00734299" w:rsidP="006E64C3">
            <w:pPr>
              <w:widowControl w:val="0"/>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r>
              <w:rPr>
                <w:rFonts w:ascii="Calibri" w:hAnsi="Calibri" w:cs="Calibri"/>
                <w:sz w:val="22"/>
                <w:szCs w:val="22"/>
                <w:lang w:val="en-US"/>
              </w:rPr>
              <w:t>Zenei kompozíció.</w:t>
            </w:r>
          </w:p>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s>
              <w:autoSpaceDE w:val="0"/>
              <w:autoSpaceDN w:val="0"/>
              <w:adjustRightInd w:val="0"/>
              <w:spacing w:after="200" w:line="276" w:lineRule="auto"/>
              <w:rPr>
                <w:rFonts w:ascii="Calibri" w:hAnsi="Calibri" w:cs="Calibri"/>
                <w:lang w:val="en-US"/>
              </w:rPr>
            </w:pP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rPr>
                <w:rFonts w:ascii="Calibri" w:hAnsi="Calibri" w:cs="Calibri"/>
                <w:lang w:val="en-US"/>
              </w:rPr>
            </w:pPr>
            <w:r>
              <w:rPr>
                <w:i/>
                <w:iCs/>
                <w:sz w:val="22"/>
                <w:szCs w:val="22"/>
                <w:lang w:val="en-US"/>
              </w:rPr>
              <w:t>Dráma és tánc:</w:t>
            </w:r>
            <w:r>
              <w:rPr>
                <w:sz w:val="22"/>
                <w:szCs w:val="22"/>
                <w:lang w:val="en-US"/>
              </w:rPr>
              <w:t xml:space="preserve"> jelenetek, mozgások, összetett mediális m</w:t>
            </w:r>
            <w:r>
              <w:rPr>
                <w:sz w:val="22"/>
                <w:szCs w:val="22"/>
              </w:rPr>
              <w:t>űvészeti hatások élményének feldolgozása.</w:t>
            </w:r>
          </w:p>
        </w:tc>
      </w:tr>
      <w:tr w:rsidR="00734299" w:rsidTr="006E64C3">
        <w:trPr>
          <w:trHeight w:val="580"/>
        </w:trPr>
        <w:tc>
          <w:tcPr>
            <w:tcW w:w="18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jc w:val="center"/>
              <w:rPr>
                <w:rFonts w:ascii="Calibri" w:hAnsi="Calibri" w:cs="Calibri"/>
                <w:lang w:val="en-US"/>
              </w:rPr>
            </w:pPr>
            <w:r>
              <w:rPr>
                <w:b/>
                <w:bCs/>
                <w:color w:val="000000"/>
                <w:lang w:val="en-US"/>
              </w:rPr>
              <w:t>Kulcsfogalmak/ fogalmak</w:t>
            </w:r>
          </w:p>
        </w:tc>
        <w:tc>
          <w:tcPr>
            <w:tcW w:w="9000" w:type="dxa"/>
            <w:gridSpan w:val="4"/>
            <w:tcBorders>
              <w:top w:val="single" w:sz="2" w:space="0" w:color="000000"/>
              <w:left w:val="single" w:sz="2" w:space="0" w:color="000000"/>
              <w:bottom w:val="single" w:sz="2" w:space="0" w:color="000000"/>
              <w:right w:val="single" w:sz="2" w:space="0" w:color="000000"/>
            </w:tcBorders>
            <w:shd w:val="clear" w:color="auto"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rFonts w:ascii="Calibri" w:hAnsi="Calibri" w:cs="Calibri"/>
                <w:lang w:val="en-US"/>
              </w:rPr>
            </w:pPr>
            <w:r>
              <w:rPr>
                <w:sz w:val="22"/>
                <w:szCs w:val="22"/>
                <w:lang w:val="en-US"/>
              </w:rPr>
              <w:t>Megjelenítés, vizuális átírás, stilizálás, kiemelés, kompozíció, színritmus, vonalritmus, formaritmus, felületek (textúra, faktúra), parafrázis.</w:t>
            </w:r>
          </w:p>
        </w:tc>
      </w:tr>
      <w:tr w:rsidR="00734299" w:rsidTr="006E64C3">
        <w:trPr>
          <w:trHeight w:val="6520"/>
        </w:trPr>
        <w:tc>
          <w:tcPr>
            <w:tcW w:w="364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s>
              <w:autoSpaceDE w:val="0"/>
              <w:autoSpaceDN w:val="0"/>
              <w:adjustRightInd w:val="0"/>
              <w:spacing w:after="200" w:line="276" w:lineRule="auto"/>
              <w:jc w:val="center"/>
              <w:rPr>
                <w:rFonts w:ascii="Calibri" w:hAnsi="Calibri" w:cs="Calibri"/>
                <w:lang w:val="en-US"/>
              </w:rPr>
            </w:pPr>
            <w:r>
              <w:rPr>
                <w:b/>
                <w:bCs/>
                <w:sz w:val="22"/>
                <w:szCs w:val="22"/>
                <w:lang w:val="en-US"/>
              </w:rPr>
              <w:t>A fejlesztés várt eredményei akét évfolyamos ciklus végén</w:t>
            </w:r>
          </w:p>
        </w:tc>
        <w:tc>
          <w:tcPr>
            <w:tcW w:w="718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s>
              <w:autoSpaceDE w:val="0"/>
              <w:autoSpaceDN w:val="0"/>
              <w:adjustRightInd w:val="0"/>
              <w:spacing w:after="200" w:line="276" w:lineRule="auto"/>
              <w:rPr>
                <w:lang w:val="en-US"/>
              </w:rPr>
            </w:pPr>
            <w:r>
              <w:rPr>
                <w:sz w:val="22"/>
                <w:szCs w:val="22"/>
                <w:lang w:val="en-US"/>
              </w:rPr>
              <w:t>Célirányos vizuális megfigyelési szempontok önálló alkalmazása.</w:t>
            </w:r>
          </w:p>
          <w:p w:rsidR="00734299" w:rsidRDefault="00734299" w:rsidP="006E64C3">
            <w:pPr>
              <w:widowControl w:val="0"/>
              <w:tabs>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autoSpaceDE w:val="0"/>
              <w:autoSpaceDN w:val="0"/>
              <w:adjustRightInd w:val="0"/>
              <w:spacing w:after="200" w:line="276" w:lineRule="auto"/>
              <w:rPr>
                <w:lang w:val="en-US"/>
              </w:rPr>
            </w:pPr>
            <w:r>
              <w:rPr>
                <w:sz w:val="22"/>
                <w:szCs w:val="22"/>
                <w:lang w:val="en-US"/>
              </w:rPr>
              <w:t>A vizuális nyelv és kifejezés eszközeinek tudatos és pontos alkalmazása az alkotótevékenység során adott célok kifejezése érdekében.</w:t>
            </w:r>
          </w:p>
          <w:p w:rsidR="00734299" w:rsidRDefault="00734299" w:rsidP="006E64C3">
            <w:pPr>
              <w:widowControl w:val="0"/>
              <w:tabs>
                <w:tab w:val="left" w:pos="31680"/>
              </w:tabs>
              <w:autoSpaceDE w:val="0"/>
              <w:autoSpaceDN w:val="0"/>
              <w:adjustRightInd w:val="0"/>
              <w:spacing w:after="200" w:line="276" w:lineRule="auto"/>
            </w:pPr>
            <w:r>
              <w:rPr>
                <w:sz w:val="22"/>
                <w:szCs w:val="22"/>
                <w:lang w:val="en-US"/>
              </w:rPr>
              <w:t>Bonyolultabb kompozíciós alapelvek használata kölönböz</w:t>
            </w:r>
            <w:r>
              <w:rPr>
                <w:sz w:val="22"/>
                <w:szCs w:val="22"/>
              </w:rPr>
              <w:t xml:space="preserve">ő célok érdekében. </w:t>
            </w:r>
          </w:p>
          <w:p w:rsidR="00734299" w:rsidRDefault="00734299" w:rsidP="006E64C3">
            <w:pPr>
              <w:widowControl w:val="0"/>
              <w:tabs>
                <w:tab w:val="left" w:pos="31680"/>
              </w:tabs>
              <w:autoSpaceDE w:val="0"/>
              <w:autoSpaceDN w:val="0"/>
              <w:adjustRightInd w:val="0"/>
              <w:spacing w:after="200" w:line="276" w:lineRule="auto"/>
            </w:pPr>
            <w:r>
              <w:rPr>
                <w:sz w:val="22"/>
                <w:szCs w:val="22"/>
                <w:lang w:val="en-US"/>
              </w:rPr>
              <w:t>Térbeli és id</w:t>
            </w:r>
            <w:r>
              <w:rPr>
                <w:sz w:val="22"/>
                <w:szCs w:val="22"/>
              </w:rPr>
              <w:t>őbeli változások vizuális megjelenítésének kifejező vagy közlő szándéknak megjelelő értelmezése, és következtetések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Alapvet</w:t>
            </w:r>
            <w:r>
              <w:rPr>
                <w:sz w:val="22"/>
                <w:szCs w:val="22"/>
              </w:rPr>
              <w:t>ően közlő funkcióban lévő képi vagy képi és szöveges megjelenések egyszerű értelmezése.</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pPr>
            <w:r>
              <w:rPr>
                <w:sz w:val="22"/>
                <w:szCs w:val="22"/>
                <w:lang w:val="en-US"/>
              </w:rPr>
              <w:t>Több jól megkülönböztethet</w:t>
            </w:r>
            <w:r>
              <w:rPr>
                <w:sz w:val="22"/>
                <w:szCs w:val="22"/>
              </w:rPr>
              <w:t>ő technika, médium (pl. állókép-mozgókép, síkbeli-térbeli) tudatos használata az alkotótevékenység során.</w:t>
            </w:r>
          </w:p>
          <w:p w:rsidR="00734299" w:rsidRDefault="00734299" w:rsidP="006E64C3">
            <w:pPr>
              <w:widowControl w:val="0"/>
              <w:tabs>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00" w:line="276" w:lineRule="auto"/>
            </w:pPr>
            <w:r>
              <w:rPr>
                <w:sz w:val="22"/>
                <w:szCs w:val="22"/>
                <w:lang w:val="en-US"/>
              </w:rPr>
              <w:t>A legfontosabb kultúrák, m</w:t>
            </w:r>
            <w:r>
              <w:rPr>
                <w:sz w:val="22"/>
                <w:szCs w:val="22"/>
              </w:rPr>
              <w:t>űvészettörténeti korok, stílusirányzatok megkülönböztetése és a meghatározó alkotók műveinek felismerése.</w:t>
            </w:r>
          </w:p>
          <w:p w:rsidR="00734299" w:rsidRDefault="00734299" w:rsidP="006E64C3">
            <w:pPr>
              <w:widowControl w:val="0"/>
              <w:tabs>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lang w:val="en-US"/>
              </w:rPr>
            </w:pPr>
            <w:r>
              <w:rPr>
                <w:sz w:val="22"/>
                <w:szCs w:val="22"/>
                <w:lang w:val="en-US"/>
              </w:rPr>
              <w:t>A vizuális megfigyelés és elemzés során önálló kérdések megfogalmazása.</w:t>
            </w:r>
          </w:p>
          <w:p w:rsidR="00734299" w:rsidRDefault="00734299" w:rsidP="006E64C3">
            <w:pPr>
              <w:widowControl w:val="0"/>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rPr>
                <w:rFonts w:ascii="Calibri" w:hAnsi="Calibri" w:cs="Calibri"/>
                <w:lang w:val="en-US"/>
              </w:rPr>
            </w:pPr>
            <w:r>
              <w:rPr>
                <w:sz w:val="22"/>
                <w:szCs w:val="22"/>
                <w:lang w:val="en-US"/>
              </w:rPr>
              <w:t>Önálló vélemény megfogalmazása saját és mások munkájáról.</w:t>
            </w:r>
          </w:p>
        </w:tc>
      </w:tr>
    </w:tbl>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szakkörön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tevékenység közben tanári megfigyelés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a szakkör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szakkörön folyó tevékenységek ellen</w:t>
      </w:r>
      <w:r>
        <w:rPr>
          <w:color w:val="000000"/>
          <w:sz w:val="22"/>
          <w:szCs w:val="22"/>
        </w:rPr>
        <w:t xml:space="preserve">őrzése tanulói és tanári beszélgetések alapján.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Direkt ellen</w:t>
      </w:r>
      <w:r>
        <w:rPr>
          <w:color w:val="000000"/>
          <w:sz w:val="22"/>
          <w:szCs w:val="22"/>
        </w:rPr>
        <w:t xml:space="preserve">őrzések a szakkör keretében a követelmények által meghatározott szintnek megfelelően frontális és egyéni értékelés.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értékelés az egész szakköri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értékelésnél a gyermek önmagához viszonyított fejl</w:t>
      </w:r>
      <w:r>
        <w:rPr>
          <w:color w:val="000000"/>
          <w:sz w:val="22"/>
          <w:szCs w:val="22"/>
        </w:rPr>
        <w:t xml:space="preserve">ődését kell figyelembe venni. </w:t>
      </w:r>
    </w:p>
    <w:p w:rsidR="00734299" w:rsidRDefault="00734299" w:rsidP="00E510A3">
      <w:pPr>
        <w:widowControl w:val="0"/>
        <w:autoSpaceDE w:val="0"/>
        <w:autoSpaceDN w:val="0"/>
        <w:adjustRightInd w:val="0"/>
        <w:spacing w:before="14" w:after="200" w:line="360" w:lineRule="auto"/>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rPr>
          <w:spacing w:val="-5"/>
          <w:sz w:val="22"/>
          <w:szCs w:val="22"/>
          <w:highlight w:val="white"/>
          <w:lang w:val="en-US"/>
        </w:rPr>
      </w:pPr>
    </w:p>
    <w:p w:rsidR="00734299" w:rsidRDefault="00734299" w:rsidP="00E510A3">
      <w:pPr>
        <w:widowControl w:val="0"/>
        <w:autoSpaceDE w:val="0"/>
        <w:autoSpaceDN w:val="0"/>
        <w:adjustRightInd w:val="0"/>
        <w:spacing w:before="14" w:after="200" w:line="360" w:lineRule="auto"/>
        <w:rPr>
          <w:spacing w:val="-5"/>
          <w:sz w:val="22"/>
          <w:szCs w:val="22"/>
          <w:highlight w:val="white"/>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bCs/>
          <w:color w:val="000000"/>
          <w:lang w:val="en-US"/>
        </w:rPr>
      </w:pPr>
      <w:r>
        <w:rPr>
          <w:b/>
          <w:bCs/>
          <w:color w:val="000000"/>
          <w:lang w:val="en-US"/>
        </w:rPr>
        <w:t xml:space="preserve">9-10. évfolyam </w:t>
      </w:r>
    </w:p>
    <w:p w:rsidR="00734299" w:rsidRDefault="00734299" w:rsidP="00E510A3">
      <w:pPr>
        <w:widowControl w:val="0"/>
        <w:autoSpaceDE w:val="0"/>
        <w:autoSpaceDN w:val="0"/>
        <w:adjustRightInd w:val="0"/>
        <w:spacing w:after="200" w:line="276" w:lineRule="auto"/>
        <w:rPr>
          <w:b/>
          <w:bCs/>
        </w:rPr>
      </w:pPr>
      <w:r>
        <w:rPr>
          <w:b/>
          <w:bCs/>
          <w:lang w:val="en-US"/>
        </w:rPr>
        <w:t>Célok, feladatok, fejlesztend</w:t>
      </w:r>
      <w:r>
        <w:rPr>
          <w:b/>
          <w:bCs/>
        </w:rPr>
        <w:t>ő területek:</w:t>
      </w:r>
    </w:p>
    <w:p w:rsidR="00734299" w:rsidRDefault="00734299" w:rsidP="00E510A3">
      <w:pPr>
        <w:widowControl w:val="0"/>
        <w:autoSpaceDE w:val="0"/>
        <w:autoSpaceDN w:val="0"/>
        <w:adjustRightInd w:val="0"/>
        <w:spacing w:before="100" w:after="100"/>
      </w:pPr>
      <w:r>
        <w:rPr>
          <w:lang w:val="en-US"/>
        </w:rPr>
        <w:t>A vizuális kultúra tantárgy az esztétikai, m</w:t>
      </w:r>
      <w:r>
        <w:t>űvészeti nevelés érdekében végzi fő tevékenységeit, azonban egyre nagyobb hangsúlyt kap a kritikai gondolkodás és problémamegoldó gondolkodás, illetve a szociális érzékenység fejlesztése. A felnőtté válás folyamatában különösen fontos az önismeret, a reális önértékelés erősítése, amely kiváltképp a tantárgy sajátosságából eredő alkotótevékenységhez kapcsolódó, egyénre szabott feladatokon keresztül érhető el. Ugyanakkor egyrészt a fejlesztési cél tartalmaként választott társadalmi problémák vizsgálata, másrészt a tantárgy jellemző módszertanából következő munkamódszer (pl. gyakori csoportmunka), erősítik a szociális kompetenciát, az egymás iránt érzett felelősségvállalást.Képes arra, hogy saját munkáját tárgyilagosan értékelje, és szükség esetén tanácsot, információt, támogatást kérjen. Együttműködik társaival, igényli és képes a feladatmegoldást segítő információk megosztására. Problémamegoldó tevékenységét egyre inkább a függetlenség, a kreativitás és az innováció jellemzi.</w:t>
      </w:r>
    </w:p>
    <w:p w:rsidR="00734299" w:rsidRDefault="00734299" w:rsidP="00E510A3">
      <w:pPr>
        <w:widowControl w:val="0"/>
        <w:autoSpaceDE w:val="0"/>
        <w:autoSpaceDN w:val="0"/>
        <w:adjustRightInd w:val="0"/>
        <w:spacing w:before="100" w:after="100"/>
        <w:rPr>
          <w:b/>
          <w:bCs/>
          <w:lang w:val="en-US"/>
        </w:rPr>
      </w:pPr>
      <w:r>
        <w:rPr>
          <w:b/>
          <w:bCs/>
          <w:lang w:val="en-US"/>
        </w:rPr>
        <w:t>9.évfolyam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autoSpaceDE w:val="0"/>
        <w:autoSpaceDN w:val="0"/>
        <w:adjustRightInd w:val="0"/>
        <w:spacing w:before="100" w:after="100"/>
        <w:rPr>
          <w:b/>
          <w:bCs/>
          <w:lang w:val="en-US"/>
        </w:rPr>
      </w:pPr>
      <w:r>
        <w:rPr>
          <w:b/>
          <w:bCs/>
          <w:lang w:val="en-US"/>
        </w:rPr>
        <w:t>Heti 2 óra</w:t>
      </w:r>
    </w:p>
    <w:p w:rsidR="00734299" w:rsidRDefault="00734299" w:rsidP="00E510A3">
      <w:pPr>
        <w:widowControl w:val="0"/>
        <w:autoSpaceDE w:val="0"/>
        <w:autoSpaceDN w:val="0"/>
        <w:adjustRightInd w:val="0"/>
        <w:spacing w:before="100" w:after="100"/>
        <w:rPr>
          <w:lang w:val="en-US"/>
        </w:rPr>
      </w:pPr>
    </w:p>
    <w:tbl>
      <w:tblPr>
        <w:tblW w:w="0" w:type="auto"/>
        <w:tblInd w:w="111" w:type="dxa"/>
        <w:tblLayout w:type="fixed"/>
        <w:tblCellMar>
          <w:left w:w="0" w:type="dxa"/>
          <w:right w:w="0" w:type="dxa"/>
        </w:tblCellMar>
        <w:tblLook w:val="0000"/>
      </w:tblPr>
      <w:tblGrid>
        <w:gridCol w:w="1855"/>
        <w:gridCol w:w="282"/>
        <w:gridCol w:w="4625"/>
        <w:gridCol w:w="1174"/>
        <w:gridCol w:w="1206"/>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ind w:left="181" w:hanging="181"/>
              <w:jc w:val="center"/>
              <w:rPr>
                <w:b/>
                <w:bCs/>
                <w:color w:val="000000"/>
              </w:rPr>
            </w:pPr>
            <w:r>
              <w:rPr>
                <w:b/>
                <w:bCs/>
                <w:color w:val="000000"/>
                <w:lang w:val="en-US"/>
              </w:rPr>
              <w:t>Kifejezés, képz</w:t>
            </w:r>
            <w:r>
              <w:rPr>
                <w:b/>
                <w:bCs/>
                <w:color w:val="000000"/>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ind w:left="425" w:hanging="181"/>
              <w:jc w:val="center"/>
              <w:rPr>
                <w:rFonts w:ascii="Calibri" w:hAnsi="Calibri" w:cs="Calibri"/>
                <w:lang w:val="en-US"/>
              </w:rPr>
            </w:pPr>
            <w:r>
              <w:rPr>
                <w:b/>
                <w:bCs/>
                <w:color w:val="000000"/>
                <w:lang w:val="en-US"/>
              </w:rPr>
              <w:t>Érzelmek, hangulatok kifejezése</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jc w:val="center"/>
              <w:rPr>
                <w:b/>
                <w:bCs/>
                <w:color w:val="000000"/>
                <w:lang w:val="en-US"/>
              </w:rPr>
            </w:pPr>
            <w:r>
              <w:rPr>
                <w:b/>
                <w:bCs/>
                <w:color w:val="000000"/>
                <w:lang w:val="en-US"/>
              </w:rPr>
              <w:t xml:space="preserve">Órakeret </w:t>
            </w:r>
          </w:p>
          <w:p w:rsidR="00734299" w:rsidRDefault="00734299" w:rsidP="006E64C3">
            <w:pPr>
              <w:widowControl w:val="0"/>
              <w:tabs>
                <w:tab w:val="left" w:pos="708"/>
              </w:tabs>
              <w:autoSpaceDE w:val="0"/>
              <w:autoSpaceDN w:val="0"/>
              <w:adjustRightInd w:val="0"/>
              <w:spacing w:before="120"/>
              <w:jc w:val="center"/>
              <w:rPr>
                <w:rFonts w:ascii="Calibri" w:hAnsi="Calibri" w:cs="Calibri"/>
                <w:lang w:val="en-US"/>
              </w:rPr>
            </w:pPr>
            <w:r>
              <w:rPr>
                <w:b/>
                <w:bCs/>
                <w:color w:val="000000"/>
                <w:lang w:val="en-US"/>
              </w:rPr>
              <w:t>72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El</w:t>
            </w:r>
            <w:r>
              <w:rPr>
                <w:b/>
                <w:bCs/>
                <w:color w:val="000000"/>
              </w:rPr>
              <w:t>őzetes tudás</w:t>
            </w:r>
          </w:p>
        </w:tc>
        <w:tc>
          <w:tcPr>
            <w:tcW w:w="700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vizuális kifejezés eszközeinek felhasználása az alkotómunka és a vizuális elemzés során. Önkifejezés alkalmazása az alkotó tevékenységekben. Vizuális-esztétikai jelleg</w:t>
            </w:r>
            <w:r>
              <w:rPr>
                <w:color w:val="000000"/>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A tematikai egység nevelési-fejlesztési céljai</w:t>
            </w:r>
          </w:p>
        </w:tc>
        <w:tc>
          <w:tcPr>
            <w:tcW w:w="700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3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jc w:val="center"/>
              <w:rPr>
                <w:rFonts w:ascii="Calibri" w:hAnsi="Calibri" w:cs="Calibri"/>
                <w:lang w:val="en-US"/>
              </w:rPr>
            </w:pPr>
            <w:r>
              <w:rPr>
                <w:b/>
                <w:bCs/>
                <w:sz w:val="22"/>
                <w:szCs w:val="22"/>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M</w:t>
            </w:r>
            <w:r>
              <w:rPr>
                <w:sz w:val="22"/>
                <w:szCs w:val="22"/>
              </w:rPr>
              <w:t>űvészeti élmények (pl. zene, mozgás) megjelenítése önkifejező asszociációs alkotások által síkban, térben, időben (pl. zene hangulatát kifejező festészeti vagy plasztikai megjelenítéssel). Tartalom, téma: hangszerek formájából kiinduló képalkotás, mintatervezés. A zene tartalmát kifejező jel, piktogram, embléma tervezése.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pPr>
            <w:r>
              <w:rPr>
                <w:sz w:val="22"/>
                <w:szCs w:val="22"/>
                <w:lang w:val="en-US"/>
              </w:rPr>
              <w:t xml:space="preserve"> M</w:t>
            </w:r>
            <w:r>
              <w:rPr>
                <w:sz w:val="22"/>
                <w:szCs w:val="22"/>
              </w:rPr>
              <w:t xml:space="preserve">űvészeti alkotások és természeti formák kifejező, sajátos átdolgozása, átírása, pl. stilizálás, jelalkotás, léptékváltás, nagyítás. Tartalom, témák: képalkotás és alkalmazott grafikai tervek készítése műalkotások és a látott formák részleteinek felhasználásával, pl. bélyeg tervezése,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Látvány megjelenítése egyénileg választott sajátos szándék (pl. kiemelés, figyelemirányítás) érdekében, a vizuális kifejezés eszközeinek sajátos változtatásával (pl. sajátos néz</w:t>
            </w:r>
            <w:r>
              <w:rPr>
                <w:sz w:val="22"/>
                <w:szCs w:val="22"/>
              </w:rPr>
              <w:t xml:space="preserve">őpont, aránytorzítás, formaredukció). </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rPr>
                <w:lang w:val="en-US"/>
              </w:rPr>
            </w:pPr>
            <w:r>
              <w:rPr>
                <w:sz w:val="22"/>
                <w:szCs w:val="22"/>
                <w:lang w:val="en-US"/>
              </w:rPr>
              <w:t>Tartalom, témák: a tanulmányrajz részletének nagyításával képzett képalkotás. Felületalkotás: faktúravariációk készítése.</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pPr>
            <w:r>
              <w:rPr>
                <w:sz w:val="22"/>
                <w:szCs w:val="22"/>
                <w:lang w:val="en-US"/>
              </w:rPr>
              <w:t>Különböz</w:t>
            </w:r>
            <w:r>
              <w:rPr>
                <w:sz w:val="22"/>
                <w:szCs w:val="22"/>
              </w:rPr>
              <w:t>ő színekkel (pl. telített, derített, tört, hideg, meleg színek) hangulati hatás elérése a látvány kifejező megjelenítése érdekében (pl. feszültség, nyugalom).</w:t>
            </w:r>
          </w:p>
          <w:p w:rsidR="00734299" w:rsidRDefault="00734299" w:rsidP="006E64C3">
            <w:pPr>
              <w:widowControl w:val="0"/>
              <w:autoSpaceDE w:val="0"/>
              <w:autoSpaceDN w:val="0"/>
              <w:adjustRightInd w:val="0"/>
              <w:rPr>
                <w:color w:val="000000"/>
              </w:rPr>
            </w:pPr>
            <w:r>
              <w:rPr>
                <w:color w:val="000000"/>
                <w:sz w:val="22"/>
                <w:szCs w:val="22"/>
                <w:lang w:val="en-US"/>
              </w:rPr>
              <w:t xml:space="preserve"> Tartalom, témák: színszótár készítése, a színek csoportosítása adott szempontok alapján, pl. kémiai eredet</w:t>
            </w:r>
            <w:r>
              <w:rPr>
                <w:color w:val="000000"/>
                <w:sz w:val="22"/>
                <w:szCs w:val="22"/>
              </w:rPr>
              <w:t>ű</w:t>
            </w:r>
          </w:p>
          <w:p w:rsidR="00734299" w:rsidRDefault="00734299" w:rsidP="006E64C3">
            <w:pPr>
              <w:widowControl w:val="0"/>
              <w:autoSpaceDE w:val="0"/>
              <w:autoSpaceDN w:val="0"/>
              <w:adjustRightInd w:val="0"/>
              <w:rPr>
                <w:color w:val="000000"/>
              </w:rPr>
            </w:pPr>
            <w:r>
              <w:rPr>
                <w:color w:val="000000"/>
                <w:sz w:val="22"/>
                <w:szCs w:val="22"/>
                <w:lang w:val="en-US"/>
              </w:rPr>
              <w:t>festékszínek, tulajdonnevekr</w:t>
            </w:r>
            <w:r>
              <w:rPr>
                <w:color w:val="000000"/>
                <w:sz w:val="22"/>
                <w:szCs w:val="22"/>
              </w:rPr>
              <w:t>ől elnevezett színek stb. Szubjektív színek: egy adott személy tulajdonságainak kifejezése színekkel. Nonfiguratív én-kép festése. Pillanatnyi hangulat kifejezése kalligrafikus jelekkel.</w:t>
            </w:r>
          </w:p>
          <w:p w:rsidR="00734299" w:rsidRDefault="00734299" w:rsidP="006E64C3">
            <w:pPr>
              <w:widowControl w:val="0"/>
              <w:autoSpaceDE w:val="0"/>
              <w:autoSpaceDN w:val="0"/>
              <w:adjustRightInd w:val="0"/>
              <w:rPr>
                <w:rFonts w:ascii="Calibri" w:hAnsi="Calibri" w:cs="Calibri"/>
                <w:lang w:val="en-US"/>
              </w:rPr>
            </w:pPr>
          </w:p>
        </w:tc>
        <w:tc>
          <w:tcPr>
            <w:tcW w:w="23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after="200" w:line="276" w:lineRule="auto"/>
              <w:rPr>
                <w:lang w:val="en-US"/>
              </w:rPr>
            </w:pPr>
            <w:r>
              <w:rPr>
                <w:i/>
                <w:iCs/>
                <w:sz w:val="22"/>
                <w:szCs w:val="22"/>
                <w:lang w:val="en-US"/>
              </w:rPr>
              <w:t>Magyar nyelv és irodalom:</w:t>
            </w:r>
            <w:r>
              <w:rPr>
                <w:sz w:val="22"/>
                <w:szCs w:val="22"/>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Matematika: </w:t>
            </w:r>
            <w:r>
              <w:rPr>
                <w:sz w:val="22"/>
                <w:szCs w:val="22"/>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 xml:space="preserve">Ének-zene: </w:t>
            </w:r>
            <w:r>
              <w:rPr>
                <w:sz w:val="22"/>
                <w:szCs w:val="22"/>
                <w:lang w:val="en-US"/>
              </w:rPr>
              <w:t>zenei befogadó élmények.</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r>
              <w:rPr>
                <w:i/>
                <w:iCs/>
                <w:sz w:val="22"/>
                <w:szCs w:val="22"/>
                <w:lang w:val="en-US"/>
              </w:rPr>
              <w:t>Dráma és tánc:</w:t>
            </w:r>
            <w:r>
              <w:rPr>
                <w:sz w:val="22"/>
                <w:szCs w:val="22"/>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spacing w:after="200" w:line="276" w:lineRule="auto"/>
              <w:rPr>
                <w:lang w:val="en-US"/>
              </w:rPr>
            </w:pPr>
          </w:p>
          <w:p w:rsidR="00734299" w:rsidRDefault="00734299" w:rsidP="006E64C3">
            <w:pPr>
              <w:widowControl w:val="0"/>
              <w:tabs>
                <w:tab w:val="left" w:pos="708"/>
                <w:tab w:val="left" w:pos="1416"/>
                <w:tab w:val="left" w:pos="2124"/>
              </w:tabs>
              <w:autoSpaceDE w:val="0"/>
              <w:autoSpaceDN w:val="0"/>
              <w:adjustRightInd w:val="0"/>
              <w:spacing w:after="200" w:line="276" w:lineRule="auto"/>
              <w:rPr>
                <w:rFonts w:ascii="Calibri" w:hAnsi="Calibri" w:cs="Calibri"/>
                <w:lang w:val="en-US"/>
              </w:rPr>
            </w:pPr>
            <w:r>
              <w:rPr>
                <w:i/>
                <w:iCs/>
                <w:sz w:val="22"/>
                <w:szCs w:val="22"/>
                <w:lang w:val="en-US"/>
              </w:rPr>
              <w:t xml:space="preserve">Informatika: </w:t>
            </w:r>
            <w:r>
              <w:rPr>
                <w:sz w:val="22"/>
                <w:szCs w:val="22"/>
                <w:lang w:val="en-US"/>
              </w:rPr>
              <w:t>számítógép felhasználói szint</w:t>
            </w:r>
            <w:r>
              <w:rPr>
                <w:sz w:val="22"/>
                <w:szCs w:val="22"/>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jc w:val="center"/>
              <w:rPr>
                <w:rFonts w:ascii="Calibri" w:hAnsi="Calibri" w:cs="Calibri"/>
                <w:lang w:val="en-US"/>
              </w:rPr>
            </w:pPr>
            <w:r>
              <w:rPr>
                <w:b/>
                <w:bCs/>
                <w:color w:val="000000"/>
                <w:lang w:val="en-US"/>
              </w:rPr>
              <w:t>Kulcsfogalmak/ fogalmak</w:t>
            </w:r>
          </w:p>
        </w:tc>
        <w:tc>
          <w:tcPr>
            <w:tcW w:w="728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after="200" w:line="276" w:lineRule="auto"/>
              <w:rPr>
                <w:rFonts w:ascii="Calibri" w:hAnsi="Calibri" w:cs="Calibri"/>
                <w:lang w:val="en-US"/>
              </w:rPr>
            </w:pPr>
            <w:r>
              <w:rPr>
                <w:sz w:val="22"/>
                <w:szCs w:val="22"/>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r>
        <w:rPr>
          <w:b/>
          <w:bCs/>
          <w:lang w:val="en-US"/>
        </w:rPr>
        <w:t>10.éfolyam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autoSpaceDE w:val="0"/>
        <w:autoSpaceDN w:val="0"/>
        <w:adjustRightInd w:val="0"/>
        <w:spacing w:before="100" w:after="100"/>
        <w:rPr>
          <w:b/>
          <w:bCs/>
          <w:lang w:val="en-US"/>
        </w:rPr>
      </w:pPr>
      <w:r>
        <w:rPr>
          <w:b/>
          <w:bCs/>
          <w:lang w:val="en-US"/>
        </w:rPr>
        <w:t>Heti 2.óra</w:t>
      </w:r>
    </w:p>
    <w:tbl>
      <w:tblPr>
        <w:tblW w:w="0" w:type="auto"/>
        <w:tblInd w:w="111" w:type="dxa"/>
        <w:tblLayout w:type="fixed"/>
        <w:tblCellMar>
          <w:left w:w="0" w:type="dxa"/>
          <w:right w:w="0" w:type="dxa"/>
        </w:tblCellMar>
        <w:tblLook w:val="0000"/>
      </w:tblPr>
      <w:tblGrid>
        <w:gridCol w:w="1855"/>
        <w:gridCol w:w="282"/>
        <w:gridCol w:w="4625"/>
        <w:gridCol w:w="1174"/>
        <w:gridCol w:w="1206"/>
      </w:tblGrid>
      <w:tr w:rsidR="00734299" w:rsidTr="006E64C3">
        <w:trPr>
          <w:trHeight w:val="5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Tematikai egység/ Fejlesztési cél</w:t>
            </w:r>
          </w:p>
        </w:tc>
        <w:tc>
          <w:tcPr>
            <w:tcW w:w="579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before="120"/>
              <w:ind w:left="181" w:hanging="181"/>
              <w:jc w:val="center"/>
              <w:rPr>
                <w:b/>
                <w:bCs/>
                <w:color w:val="000000"/>
              </w:rPr>
            </w:pPr>
            <w:r>
              <w:rPr>
                <w:b/>
                <w:bCs/>
                <w:color w:val="000000"/>
                <w:lang w:val="en-US"/>
              </w:rPr>
              <w:t>Kifejezés, képz</w:t>
            </w:r>
            <w:r>
              <w:rPr>
                <w:b/>
                <w:bCs/>
                <w:color w:val="000000"/>
              </w:rPr>
              <w:t>őművészet</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ind w:left="425" w:hanging="181"/>
              <w:jc w:val="center"/>
              <w:rPr>
                <w:rFonts w:ascii="Calibri" w:hAnsi="Calibri" w:cs="Calibri"/>
                <w:lang w:val="en-US"/>
              </w:rPr>
            </w:pPr>
            <w:r>
              <w:rPr>
                <w:b/>
                <w:bCs/>
                <w:color w:val="000000"/>
                <w:lang w:val="en-US"/>
              </w:rPr>
              <w:t>Érzelmek, hangulatok kifejezése</w:t>
            </w:r>
          </w:p>
        </w:tc>
        <w:tc>
          <w:tcPr>
            <w:tcW w:w="12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s>
              <w:autoSpaceDE w:val="0"/>
              <w:autoSpaceDN w:val="0"/>
              <w:adjustRightInd w:val="0"/>
              <w:spacing w:before="120"/>
              <w:jc w:val="center"/>
              <w:rPr>
                <w:b/>
                <w:bCs/>
                <w:color w:val="000000"/>
                <w:lang w:val="en-US"/>
              </w:rPr>
            </w:pPr>
            <w:r>
              <w:rPr>
                <w:b/>
                <w:bCs/>
                <w:color w:val="000000"/>
                <w:lang w:val="en-US"/>
              </w:rPr>
              <w:t xml:space="preserve">Órakeret </w:t>
            </w:r>
          </w:p>
          <w:p w:rsidR="00734299" w:rsidRDefault="00734299" w:rsidP="006E64C3">
            <w:pPr>
              <w:widowControl w:val="0"/>
              <w:tabs>
                <w:tab w:val="left" w:pos="708"/>
              </w:tabs>
              <w:autoSpaceDE w:val="0"/>
              <w:autoSpaceDN w:val="0"/>
              <w:adjustRightInd w:val="0"/>
              <w:spacing w:before="120"/>
              <w:jc w:val="center"/>
              <w:rPr>
                <w:rFonts w:ascii="Calibri" w:hAnsi="Calibri" w:cs="Calibri"/>
                <w:lang w:val="en-US"/>
              </w:rPr>
            </w:pPr>
            <w:r>
              <w:rPr>
                <w:b/>
                <w:bCs/>
                <w:color w:val="000000"/>
                <w:lang w:val="en-US"/>
              </w:rPr>
              <w:t>72 óra</w:t>
            </w:r>
          </w:p>
        </w:tc>
      </w:tr>
      <w:tr w:rsidR="00734299" w:rsidTr="006E64C3">
        <w:trPr>
          <w:trHeight w:val="14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El</w:t>
            </w:r>
            <w:r>
              <w:rPr>
                <w:b/>
                <w:bCs/>
                <w:color w:val="000000"/>
              </w:rPr>
              <w:t>őzetes tudás</w:t>
            </w:r>
          </w:p>
        </w:tc>
        <w:tc>
          <w:tcPr>
            <w:tcW w:w="700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rPr>
                <w:rFonts w:ascii="Calibri" w:hAnsi="Calibri" w:cs="Calibri"/>
                <w:lang w:val="en-US"/>
              </w:rPr>
            </w:pPr>
            <w:r>
              <w:rPr>
                <w:color w:val="000000"/>
                <w:lang w:val="en-US"/>
              </w:rPr>
              <w:t>A vizuális kifejezés eszközeinek felhasználása az alkotómunka és a vizuális elemzés során. Önkifejezés alkalmazása az alkotó tevékenységekben. Vizuális-esztétikai jelleg</w:t>
            </w:r>
            <w:r>
              <w:rPr>
                <w:color w:val="000000"/>
              </w:rPr>
              <w:t>ű szempontok érvényesítése az alkotásokban. Különböző festészeti, grafikai és plasztikai technikák a kifejezési szándéknak megfelelő alkalmazása.</w:t>
            </w:r>
          </w:p>
        </w:tc>
      </w:tr>
      <w:tr w:rsidR="00734299" w:rsidTr="006E64C3">
        <w:trPr>
          <w:trHeight w:val="2980"/>
        </w:trPr>
        <w:tc>
          <w:tcPr>
            <w:tcW w:w="2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A tematikai egység nevelési-fejlesztési céljai</w:t>
            </w:r>
          </w:p>
        </w:tc>
        <w:tc>
          <w:tcPr>
            <w:tcW w:w="700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rPr>
                <w:rFonts w:ascii="Calibri" w:hAnsi="Calibri" w:cs="Calibri"/>
                <w:lang w:val="en-US"/>
              </w:rPr>
            </w:pPr>
            <w:r>
              <w:rPr>
                <w:color w:val="000000"/>
                <w:lang w:val="en-US"/>
              </w:rPr>
              <w:t>Az alkotó tevékenységekben a síkbeli, térbeli kifejez</w:t>
            </w:r>
            <w:r>
              <w:rPr>
                <w:color w:val="000000"/>
              </w:rPr>
              <w:t>őeszközök, a térábrázolási konvenciók, a színtani ismeretek megfelelő alkalmazása. Érzelmek, hangulatok megfogalmazása egyéni szín- és formavilágban. A kifejezésnek megfelelő kompozíció használata. Megfigyelt és elképzelt téri helyzetek ábrázolása. Személyes gondolatok, érzelmek vizuális megjelenítése a vizuális kifejezés alapvető eszközeinek segítségével. Egyéni asszociációkra támaszkodó átírás, fokozás. Irodalmi (zenei) mű vagy történelmi esemény feldolgozása. Hagyományos és új vizuális technikák alkalmazása. Önálló vélemény megfogalmazása saját és mások munkáiról.</w:t>
            </w:r>
          </w:p>
        </w:tc>
      </w:tr>
      <w:tr w:rsidR="00734299" w:rsidTr="006E64C3">
        <w:trPr>
          <w:trHeight w:val="35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jc w:val="center"/>
              <w:rPr>
                <w:rFonts w:ascii="Calibri" w:hAnsi="Calibri" w:cs="Calibri"/>
                <w:lang w:val="en-US"/>
              </w:rPr>
            </w:pPr>
            <w:r>
              <w:rPr>
                <w:b/>
                <w:bCs/>
                <w:color w:val="000000"/>
                <w:lang w:val="en-US"/>
              </w:rPr>
              <w:t>Ismeretek/fejlesztési követelmények</w:t>
            </w:r>
          </w:p>
        </w:tc>
        <w:tc>
          <w:tcPr>
            <w:tcW w:w="23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 w:val="left" w:pos="2124"/>
              </w:tabs>
              <w:autoSpaceDE w:val="0"/>
              <w:autoSpaceDN w:val="0"/>
              <w:adjustRightInd w:val="0"/>
              <w:spacing w:before="120"/>
              <w:jc w:val="center"/>
              <w:rPr>
                <w:rFonts w:ascii="Calibri" w:hAnsi="Calibri" w:cs="Calibri"/>
                <w:lang w:val="en-US"/>
              </w:rPr>
            </w:pPr>
            <w:r>
              <w:rPr>
                <w:b/>
                <w:bCs/>
                <w:color w:val="000000"/>
                <w:lang w:val="en-US"/>
              </w:rPr>
              <w:t>Kapcsolódási pontok</w:t>
            </w:r>
          </w:p>
        </w:tc>
      </w:tr>
      <w:tr w:rsidR="00734299" w:rsidTr="006E64C3">
        <w:trPr>
          <w:trHeight w:val="7780"/>
        </w:trPr>
        <w:tc>
          <w:tcPr>
            <w:tcW w:w="676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hanging="360"/>
              <w:rPr>
                <w:color w:val="000000"/>
              </w:rPr>
            </w:pPr>
            <w:r>
              <w:rPr>
                <w:color w:val="000000"/>
                <w:lang w:val="en-US"/>
              </w:rPr>
              <w:t>M</w:t>
            </w:r>
            <w:r>
              <w:rPr>
                <w:color w:val="000000"/>
              </w:rPr>
              <w:t xml:space="preserve">űvészeti élmények (pl. zene, mozgás, médiajelenség) megjelenítése önkifejező asszociációs alkotások által síkban, térben, időben (pl. zene hangulatát kifejező festészeti vagy plasztikai megjelenítéssel, talált tárgyakból készített installációval, fotókollázs technikával).Tartalom, téma: a zene és a képzőművészet kapcsolata.Dombormű készítése assemblage technikával.  A környezetvédelmet hangsúlyozó fotokollázs, vagy drogellenes plakát készítése. </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before="120" w:after="200" w:line="276" w:lineRule="auto"/>
              <w:ind w:left="360" w:firstLine="71"/>
              <w:rPr>
                <w:color w:val="000000"/>
              </w:rPr>
            </w:pPr>
            <w:r>
              <w:rPr>
                <w:color w:val="000000"/>
                <w:lang w:val="en-US"/>
              </w:rPr>
              <w:t>M</w:t>
            </w:r>
            <w:r>
              <w:rPr>
                <w:color w:val="000000"/>
              </w:rPr>
              <w:t>űvészeti alkotások kifejező, sajátos átdolgozása, átírása, parafrázis készítése (pl. színesből fekete-fehér vagy monokróm megjelenítés, kép kiegészítése sajátos elemekkel vagy részletekkel). Tartalom, téma: Régi korok festményeinek átalakítása: a szereplők átöltöztetése napjaink viseletébe. Szürrealista tárgy készítése az eredeti rendeltetés megváltoztatásával. Kép a képben átalakítás: képrészletek felcserélése, képötvözés, műalkotások szereplőinek helyettesítése tárgyakkal. Montázselven alapuló képmanipuláció.</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color w:val="000000"/>
              </w:rPr>
            </w:pPr>
            <w:r>
              <w:rPr>
                <w:color w:val="000000"/>
                <w:lang w:val="en-US"/>
              </w:rPr>
              <w:t>Látvány megjelenítése egyénileg választott sajátos szándék (pl. kiemelés, figyelemirányítás) érdekében, a vizuális kifejezés eszközeinek sajátos változtatásával (pl. sajátos néz</w:t>
            </w:r>
            <w:r>
              <w:rPr>
                <w:color w:val="000000"/>
              </w:rPr>
              <w:t>őpont, aránytorzítás, formaredukció).</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left="360"/>
              <w:rPr>
                <w:color w:val="000000"/>
                <w:lang w:val="en-US"/>
              </w:rPr>
            </w:pPr>
            <w:r>
              <w:rPr>
                <w:color w:val="000000"/>
                <w:lang w:val="en-US"/>
              </w:rPr>
              <w:t>Tartalom, téma: vonalas és tónusos formatanulmány készítése (pl. fakéreg), a tanulmányozott forma átalakítása (pl. megszemélyesítés, színmódosítás, mintaritmus). Szimbolikus formák.</w:t>
            </w:r>
          </w:p>
          <w:p w:rsidR="00734299" w:rsidRDefault="00734299" w:rsidP="006E64C3">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after="200" w:line="276" w:lineRule="auto"/>
              <w:ind w:left="360" w:hanging="360"/>
              <w:rPr>
                <w:color w:val="000000"/>
              </w:rPr>
            </w:pPr>
            <w:r>
              <w:rPr>
                <w:color w:val="000000"/>
                <w:lang w:val="en-US"/>
              </w:rPr>
              <w:t>Stílusirányzatok (pl. kubizmus, expresszionizmus, op-art) formai, technikai megoldásainak az adott célnak megfelel</w:t>
            </w:r>
            <w:r>
              <w:rPr>
                <w:color w:val="000000"/>
              </w:rPr>
              <w:t>ő (pl. érzelmek kifejezése nem figuratív megjelenítéssel, látható dolgok megjelenítésének leegyszerűsítése) alkalmazása saját, kifejező szándékú alkotásokban.</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left="360"/>
              <w:rPr>
                <w:color w:val="000000"/>
              </w:rPr>
            </w:pPr>
            <w:r>
              <w:rPr>
                <w:color w:val="000000"/>
                <w:lang w:val="en-US"/>
              </w:rPr>
              <w:t>Különböz</w:t>
            </w:r>
            <w:r>
              <w:rPr>
                <w:color w:val="000000"/>
              </w:rPr>
              <w:t>ő színekkel (pl. telített, derített, tört, hideg, meleg színek) hangulati hatás elérése a látvány kifejező megjelenítése érdekében (pl. feszültség, nyugalom). Tartalom, téma: érzelmek, hangulatok, tulajdonságok kifejezése csak színekkel és faktúrával. Pl. az élet mulandóságára figyelmeztető vanitas-csendélet festése. Emberi tulajdonságokat vagy érzelmeket kifejező jelképes kapu tervezése. Egy forma kidolgozása expresszionizmusra jellemző torzításokkal és színhasználattal.</w:t>
            </w:r>
          </w:p>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left="360"/>
              <w:rPr>
                <w:rFonts w:ascii="Calibri" w:hAnsi="Calibri" w:cs="Calibri"/>
                <w:lang w:val="en-US"/>
              </w:rPr>
            </w:pPr>
          </w:p>
        </w:tc>
        <w:tc>
          <w:tcPr>
            <w:tcW w:w="23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s>
              <w:autoSpaceDE w:val="0"/>
              <w:autoSpaceDN w:val="0"/>
              <w:adjustRightInd w:val="0"/>
              <w:spacing w:before="120"/>
              <w:rPr>
                <w:color w:val="000000"/>
                <w:lang w:val="en-US"/>
              </w:rPr>
            </w:pPr>
            <w:r>
              <w:rPr>
                <w:i/>
                <w:iCs/>
                <w:color w:val="000000"/>
                <w:lang w:val="en-US"/>
              </w:rPr>
              <w:t>Magyar nyelv és irodalom:</w:t>
            </w:r>
            <w:r>
              <w:rPr>
                <w:color w:val="000000"/>
                <w:lang w:val="en-US"/>
              </w:rPr>
              <w:t>Irodalmi szöveg értelmezése.Szöveg és kép kapcsolata.</w:t>
            </w:r>
          </w:p>
          <w:p w:rsidR="00734299" w:rsidRDefault="00734299" w:rsidP="006E64C3">
            <w:pPr>
              <w:widowControl w:val="0"/>
              <w:tabs>
                <w:tab w:val="left" w:pos="708"/>
                <w:tab w:val="left" w:pos="1416"/>
                <w:tab w:val="left" w:pos="2124"/>
              </w:tabs>
              <w:autoSpaceDE w:val="0"/>
              <w:autoSpaceDN w:val="0"/>
              <w:adjustRightInd w:val="0"/>
              <w:rPr>
                <w:color w:val="000000"/>
                <w:lang w:val="en-US"/>
              </w:rPr>
            </w:pPr>
          </w:p>
          <w:p w:rsidR="00734299" w:rsidRDefault="00734299" w:rsidP="006E64C3">
            <w:pPr>
              <w:widowControl w:val="0"/>
              <w:tabs>
                <w:tab w:val="left" w:pos="708"/>
                <w:tab w:val="left" w:pos="1416"/>
                <w:tab w:val="left" w:pos="2124"/>
              </w:tabs>
              <w:autoSpaceDE w:val="0"/>
              <w:autoSpaceDN w:val="0"/>
              <w:adjustRightInd w:val="0"/>
              <w:rPr>
                <w:color w:val="000000"/>
                <w:lang w:val="en-US"/>
              </w:rPr>
            </w:pPr>
            <w:r>
              <w:rPr>
                <w:i/>
                <w:iCs/>
                <w:color w:val="000000"/>
                <w:lang w:val="en-US"/>
              </w:rPr>
              <w:t xml:space="preserve">Matematika: </w:t>
            </w:r>
            <w:r>
              <w:rPr>
                <w:color w:val="000000"/>
                <w:lang w:val="en-US"/>
              </w:rPr>
              <w:t>Síkbeli és térbeli alakzatok. Transzformációk. Matematikai összefüggések (pl. aranymetszés).</w:t>
            </w:r>
          </w:p>
          <w:p w:rsidR="00734299" w:rsidRDefault="00734299" w:rsidP="006E64C3">
            <w:pPr>
              <w:widowControl w:val="0"/>
              <w:tabs>
                <w:tab w:val="left" w:pos="708"/>
                <w:tab w:val="left" w:pos="1416"/>
                <w:tab w:val="left" w:pos="2124"/>
              </w:tabs>
              <w:autoSpaceDE w:val="0"/>
              <w:autoSpaceDN w:val="0"/>
              <w:adjustRightInd w:val="0"/>
              <w:rPr>
                <w:color w:val="000000"/>
                <w:lang w:val="en-US"/>
              </w:rPr>
            </w:pPr>
          </w:p>
          <w:p w:rsidR="00734299" w:rsidRDefault="00734299" w:rsidP="006E64C3">
            <w:pPr>
              <w:widowControl w:val="0"/>
              <w:tabs>
                <w:tab w:val="left" w:pos="708"/>
                <w:tab w:val="left" w:pos="1416"/>
                <w:tab w:val="left" w:pos="2124"/>
              </w:tabs>
              <w:autoSpaceDE w:val="0"/>
              <w:autoSpaceDN w:val="0"/>
              <w:adjustRightInd w:val="0"/>
              <w:rPr>
                <w:color w:val="000000"/>
                <w:lang w:val="en-US"/>
              </w:rPr>
            </w:pPr>
            <w:r>
              <w:rPr>
                <w:i/>
                <w:iCs/>
                <w:color w:val="000000"/>
                <w:lang w:val="en-US"/>
              </w:rPr>
              <w:t xml:space="preserve">Ének-zene: </w:t>
            </w:r>
            <w:r>
              <w:rPr>
                <w:color w:val="000000"/>
                <w:lang w:val="en-US"/>
              </w:rPr>
              <w:t>zenei befogadó élmények.</w:t>
            </w:r>
          </w:p>
          <w:p w:rsidR="00734299" w:rsidRDefault="00734299" w:rsidP="006E64C3">
            <w:pPr>
              <w:widowControl w:val="0"/>
              <w:tabs>
                <w:tab w:val="left" w:pos="708"/>
                <w:tab w:val="left" w:pos="1416"/>
                <w:tab w:val="left" w:pos="2124"/>
              </w:tabs>
              <w:autoSpaceDE w:val="0"/>
              <w:autoSpaceDN w:val="0"/>
              <w:adjustRightInd w:val="0"/>
              <w:rPr>
                <w:color w:val="000000"/>
                <w:lang w:val="en-US"/>
              </w:rPr>
            </w:pPr>
          </w:p>
          <w:p w:rsidR="00734299" w:rsidRDefault="00734299" w:rsidP="006E64C3">
            <w:pPr>
              <w:widowControl w:val="0"/>
              <w:tabs>
                <w:tab w:val="left" w:pos="708"/>
                <w:tab w:val="left" w:pos="1416"/>
                <w:tab w:val="left" w:pos="2124"/>
              </w:tabs>
              <w:autoSpaceDE w:val="0"/>
              <w:autoSpaceDN w:val="0"/>
              <w:adjustRightInd w:val="0"/>
              <w:rPr>
                <w:color w:val="000000"/>
                <w:lang w:val="en-US"/>
              </w:rPr>
            </w:pPr>
            <w:r>
              <w:rPr>
                <w:i/>
                <w:iCs/>
                <w:color w:val="000000"/>
                <w:lang w:val="en-US"/>
              </w:rPr>
              <w:t>Dráma és tánc:</w:t>
            </w:r>
            <w:r>
              <w:rPr>
                <w:color w:val="000000"/>
                <w:lang w:val="en-US"/>
              </w:rPr>
              <w:t xml:space="preserve"> jelenetek, táncmozgások, összetett mediális  hatások élményének feldolgozása.</w:t>
            </w:r>
          </w:p>
          <w:p w:rsidR="00734299" w:rsidRDefault="00734299" w:rsidP="006E64C3">
            <w:pPr>
              <w:widowControl w:val="0"/>
              <w:tabs>
                <w:tab w:val="left" w:pos="708"/>
                <w:tab w:val="left" w:pos="1416"/>
                <w:tab w:val="left" w:pos="2124"/>
              </w:tabs>
              <w:autoSpaceDE w:val="0"/>
              <w:autoSpaceDN w:val="0"/>
              <w:adjustRightInd w:val="0"/>
              <w:rPr>
                <w:color w:val="000000"/>
                <w:lang w:val="en-US"/>
              </w:rPr>
            </w:pPr>
          </w:p>
          <w:p w:rsidR="00734299" w:rsidRDefault="00734299" w:rsidP="006E64C3">
            <w:pPr>
              <w:widowControl w:val="0"/>
              <w:tabs>
                <w:tab w:val="left" w:pos="708"/>
                <w:tab w:val="left" w:pos="1416"/>
                <w:tab w:val="left" w:pos="2124"/>
              </w:tabs>
              <w:autoSpaceDE w:val="0"/>
              <w:autoSpaceDN w:val="0"/>
              <w:adjustRightInd w:val="0"/>
              <w:rPr>
                <w:rFonts w:ascii="Calibri" w:hAnsi="Calibri" w:cs="Calibri"/>
                <w:lang w:val="en-US"/>
              </w:rPr>
            </w:pPr>
            <w:r>
              <w:rPr>
                <w:i/>
                <w:iCs/>
                <w:color w:val="000000"/>
                <w:lang w:val="en-US"/>
              </w:rPr>
              <w:t xml:space="preserve">Informatika: </w:t>
            </w:r>
            <w:r>
              <w:rPr>
                <w:color w:val="000000"/>
                <w:lang w:val="en-US"/>
              </w:rPr>
              <w:t>számítógép felhasználói szint</w:t>
            </w:r>
            <w:r>
              <w:rPr>
                <w:color w:val="000000"/>
              </w:rPr>
              <w:t>ű alkalmazása.</w:t>
            </w:r>
          </w:p>
        </w:tc>
      </w:tr>
      <w:tr w:rsidR="00734299" w:rsidTr="006E64C3">
        <w:trPr>
          <w:trHeight w:val="880"/>
        </w:trPr>
        <w:tc>
          <w:tcPr>
            <w:tcW w:w="1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before="120"/>
              <w:jc w:val="center"/>
              <w:rPr>
                <w:rFonts w:ascii="Calibri" w:hAnsi="Calibri" w:cs="Calibri"/>
                <w:lang w:val="en-US"/>
              </w:rPr>
            </w:pPr>
            <w:r>
              <w:rPr>
                <w:b/>
                <w:bCs/>
                <w:color w:val="000000"/>
                <w:lang w:val="en-US"/>
              </w:rPr>
              <w:t>Kulcsfogalmak/ fogalmak</w:t>
            </w:r>
          </w:p>
        </w:tc>
        <w:tc>
          <w:tcPr>
            <w:tcW w:w="728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before="120"/>
              <w:rPr>
                <w:rFonts w:ascii="Calibri" w:hAnsi="Calibri" w:cs="Calibri"/>
                <w:lang w:val="en-US"/>
              </w:rPr>
            </w:pPr>
            <w:r>
              <w:rPr>
                <w:color w:val="000000"/>
                <w:lang w:val="en-US"/>
              </w:rPr>
              <w:t>Nonfiguratív megjelenítés, vizuális átírás, redukció, absztrakció, stilizálás, kiemelés, kontraszt, kompozíció, komplementer, színreflex, szín-, vonal-, formaritmus, kompozíció, konstruktív képépítés, automatikus írás.</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b/>
          <w:bCs/>
          <w:color w:val="000000"/>
          <w:sz w:val="32"/>
          <w:szCs w:val="32"/>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color w:val="000000"/>
          <w:sz w:val="28"/>
          <w:szCs w:val="28"/>
          <w:lang w:val="en-US"/>
        </w:rPr>
      </w:pPr>
      <w:r>
        <w:rPr>
          <w:color w:val="000000"/>
          <w:sz w:val="28"/>
          <w:szCs w:val="28"/>
          <w:lang w:val="en-US"/>
        </w:rPr>
        <w:t>A fejlesztés várt eredményei a 9–10. évfolyamos ciklus végén</w:t>
      </w: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b/>
          <w:bCs/>
          <w:color w:val="000000"/>
          <w:sz w:val="32"/>
          <w:szCs w:val="32"/>
          <w:lang w:val="en-US"/>
        </w:rPr>
      </w:pPr>
    </w:p>
    <w:tbl>
      <w:tblPr>
        <w:tblW w:w="0" w:type="auto"/>
        <w:tblInd w:w="111" w:type="dxa"/>
        <w:tblLayout w:type="fixed"/>
        <w:tblCellMar>
          <w:left w:w="0" w:type="dxa"/>
          <w:right w:w="0" w:type="dxa"/>
        </w:tblCellMar>
        <w:tblLook w:val="0000"/>
      </w:tblPr>
      <w:tblGrid>
        <w:gridCol w:w="236"/>
        <w:gridCol w:w="9014"/>
      </w:tblGrid>
      <w:tr w:rsidR="00734299" w:rsidTr="006E64C3">
        <w:trPr>
          <w:trHeight w:val="3425"/>
        </w:trPr>
        <w:tc>
          <w:tcPr>
            <w:tcW w:w="2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tabs>
                <w:tab w:val="left" w:pos="708"/>
                <w:tab w:val="left" w:pos="1416"/>
              </w:tabs>
              <w:autoSpaceDE w:val="0"/>
              <w:autoSpaceDN w:val="0"/>
              <w:adjustRightInd w:val="0"/>
              <w:spacing w:after="200"/>
              <w:rPr>
                <w:rFonts w:ascii="Calibri" w:hAnsi="Calibri" w:cs="Calibri"/>
                <w:lang w:val="en-US"/>
              </w:rPr>
            </w:pPr>
          </w:p>
        </w:tc>
        <w:tc>
          <w:tcPr>
            <w:tcW w:w="9014"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before="120" w:after="200" w:line="276" w:lineRule="auto"/>
              <w:ind w:left="578" w:hanging="360"/>
              <w:rPr>
                <w:color w:val="000000"/>
                <w:lang w:val="en-US"/>
              </w:rPr>
            </w:pPr>
            <w:r>
              <w:rPr>
                <w:color w:val="000000"/>
                <w:lang w:val="en-US"/>
              </w:rPr>
              <w:t>Célirányos vizuális megfigyelési szempontok önálló kiválasztása.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color w:val="000000"/>
                <w:lang w:val="en-US"/>
              </w:rPr>
            </w:pPr>
            <w:r>
              <w:rPr>
                <w:color w:val="000000"/>
                <w:lang w:val="en-US"/>
              </w:rPr>
              <w:t>A vizuális nyelv és kifejezés eszközeinek önálló alkalmazása az alkotótevékenység és a vizuális jelenségek elemzése, értelmezése során.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color w:val="000000"/>
              </w:rPr>
            </w:pPr>
            <w:r>
              <w:rPr>
                <w:color w:val="000000"/>
                <w:lang w:val="en-US"/>
              </w:rPr>
              <w:t>Bonyolultabb kompozíciós alapelvek tudatos használata kölönböz</w:t>
            </w:r>
            <w:r>
              <w:rPr>
                <w:color w:val="000000"/>
              </w:rPr>
              <w:t>ő célok érdekében.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color w:val="000000"/>
              </w:rPr>
            </w:pPr>
            <w:r>
              <w:rPr>
                <w:color w:val="000000"/>
                <w:lang w:val="en-US"/>
              </w:rPr>
              <w:t>Térbeli és id</w:t>
            </w:r>
            <w:r>
              <w:rPr>
                <w:color w:val="000000"/>
              </w:rPr>
              <w:t>őbeli változások vizuális megjelenítésének szándéknak megfelelő pontos értelmezése, és egyszerű mozgóképi közlések elkészítése.</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color w:val="000000"/>
              </w:rPr>
            </w:pPr>
            <w:r>
              <w:rPr>
                <w:color w:val="000000"/>
                <w:lang w:val="en-US"/>
              </w:rPr>
              <w:t>Tanult technikák célnak megfelel</w:t>
            </w:r>
            <w:r>
              <w:rPr>
                <w:color w:val="000000"/>
              </w:rPr>
              <w:t>ő, tudatos alkalmazása alkotótevékenységekben.</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color w:val="000000"/>
                <w:lang w:val="en-US"/>
              </w:rPr>
            </w:pPr>
            <w:r>
              <w:rPr>
                <w:color w:val="000000"/>
                <w:lang w:val="en-US"/>
              </w:rPr>
              <w:t>Adott vizuális problémakkal kapcsolatban önálló kérdések megfogalmazása.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color w:val="000000"/>
                <w:lang w:val="en-US"/>
              </w:rPr>
            </w:pPr>
            <w:r>
              <w:rPr>
                <w:color w:val="000000"/>
                <w:lang w:val="en-US"/>
              </w:rPr>
              <w:t>A kreatív problémamegoldás lépéseinek alkalmazása</w:t>
            </w:r>
          </w:p>
          <w:p w:rsidR="00734299" w:rsidRDefault="00734299" w:rsidP="006E64C3">
            <w:pPr>
              <w:widowControl w:val="0"/>
              <w:numPr>
                <w:ilvl w:val="0"/>
                <w:numId w:val="1"/>
              </w:numPr>
              <w:tabs>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578" w:hanging="360"/>
              <w:rPr>
                <w:rFonts w:ascii="Calibri" w:hAnsi="Calibri" w:cs="Calibri"/>
                <w:lang w:val="en-US"/>
              </w:rPr>
            </w:pPr>
            <w:r>
              <w:rPr>
                <w:color w:val="000000"/>
                <w:lang w:val="en-US"/>
              </w:rPr>
              <w:t>Önálló vélemény megfogalmazása saját és mások munkájáról.</w:t>
            </w:r>
          </w:p>
        </w:tc>
      </w:tr>
    </w:tbl>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color w:val="000000"/>
          <w:lang w:val="en-US"/>
        </w:rPr>
      </w:pPr>
    </w:p>
    <w:p w:rsidR="00734299" w:rsidRDefault="00734299" w:rsidP="00E51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bCs/>
          <w:color w:val="000000"/>
          <w:lang w:val="en-US"/>
        </w:rPr>
      </w:pPr>
      <w:r>
        <w:rPr>
          <w:b/>
          <w:bCs/>
          <w:color w:val="000000"/>
          <w:lang w:val="en-US"/>
        </w:rPr>
        <w:t xml:space="preserve">11-12. évfolyam </w:t>
      </w:r>
    </w:p>
    <w:p w:rsidR="00734299" w:rsidRDefault="00734299" w:rsidP="00E510A3">
      <w:pPr>
        <w:widowControl w:val="0"/>
        <w:autoSpaceDE w:val="0"/>
        <w:autoSpaceDN w:val="0"/>
        <w:adjustRightInd w:val="0"/>
        <w:spacing w:after="200" w:line="276" w:lineRule="auto"/>
        <w:rPr>
          <w:b/>
          <w:bCs/>
        </w:rPr>
      </w:pPr>
      <w:r>
        <w:rPr>
          <w:b/>
          <w:bCs/>
          <w:lang w:val="en-US"/>
        </w:rPr>
        <w:t>Célok, feladatok, fejlesztend</w:t>
      </w:r>
      <w:r>
        <w:rPr>
          <w:b/>
          <w:bCs/>
        </w:rPr>
        <w:t>ő területek:</w:t>
      </w:r>
    </w:p>
    <w:p w:rsidR="00734299" w:rsidRDefault="00734299" w:rsidP="00E510A3">
      <w:pPr>
        <w:widowControl w:val="0"/>
        <w:autoSpaceDE w:val="0"/>
        <w:autoSpaceDN w:val="0"/>
        <w:adjustRightInd w:val="0"/>
        <w:spacing w:before="120"/>
        <w:jc w:val="both"/>
        <w:rPr>
          <w:color w:val="000000"/>
        </w:rPr>
      </w:pPr>
      <w:r>
        <w:rPr>
          <w:color w:val="000000"/>
          <w:lang w:val="en-US"/>
        </w:rPr>
        <w:t>Vizuális kultúrából az alkotótevékenység gyakorlása ebben a szakaszban is fontos szerepet kap, amely egyrészt komplex, esetleges kutatómunkát igényl</w:t>
      </w:r>
      <w:r>
        <w:rPr>
          <w:color w:val="000000"/>
        </w:rPr>
        <w:t xml:space="preserve">ő feladatok megoldásával lehet hatékony, másrészt az önálló tanulói utak bejárásával a hatékony és önálló tanulás támogatásának is megteremti a lehetőségét. Továbbra is nagy hangsúlyt kap a kritikai gondolkodás, az önálló problémamegoldó gondolkodás, illetve a szociális érzékenység fejlesztése, amely a felnőtté válás folyamatában jó előkészítése a hiteles társadalmi beilleszkedésnek. </w:t>
      </w:r>
    </w:p>
    <w:p w:rsidR="00734299" w:rsidRDefault="00734299" w:rsidP="00E510A3">
      <w:pPr>
        <w:widowControl w:val="0"/>
        <w:autoSpaceDE w:val="0"/>
        <w:autoSpaceDN w:val="0"/>
        <w:adjustRightInd w:val="0"/>
        <w:spacing w:after="240"/>
        <w:ind w:firstLine="708"/>
        <w:jc w:val="both"/>
      </w:pPr>
      <w:r>
        <w:rPr>
          <w:lang w:val="en-US"/>
        </w:rPr>
        <w:t>E szakaszban a vizuális kultúra részterületei közül ismét a „Kifejezés, Képz</w:t>
      </w:r>
      <w:r>
        <w:t>őművészet” fejlesztési feladatai kerülnek előtérbe. A tanuló képes a vizuális események önálló feldolgozására, életkorának megfelelő szintű értelmezésére, ennek során a művekben megjelenített témák, élethelyzetek, motívumok, formai megoldások közötti kapcsolódási pontokat azonosítani, többféle értelmezési kontextusban elhelyezni.A tanuló képes állóképi, plasztikai, mozgóképi és intermediális karakterű megjelenítésre. Képes makettek, modellek konstruálására, belső terek különböző funkciókra történő önálló átrendezésére. Hajlandó kísérletezni új technikákkal, módszerekkel és anyagokkal</w:t>
      </w:r>
      <w:r>
        <w:rPr>
          <w:color w:val="00000A"/>
        </w:rPr>
        <w:t xml:space="preserve"> Képes arra, hogy saját munkáját tárgyilagosan értékelje, és szükség esetén tanácsot, információt, támogatást kérjen. </w:t>
      </w:r>
      <w:r>
        <w:t>Együttműködik társaival, igényli és képes a feladatmegoldást segítő információk megosztására. Problémamegoldó tevékenységét nagymértékben a függetlenség, a kreativitás és az innováció jellemzi.</w:t>
      </w:r>
    </w:p>
    <w:p w:rsidR="00734299" w:rsidRDefault="00734299" w:rsidP="00E510A3">
      <w:pPr>
        <w:widowControl w:val="0"/>
        <w:autoSpaceDE w:val="0"/>
        <w:autoSpaceDN w:val="0"/>
        <w:adjustRightInd w:val="0"/>
        <w:spacing w:before="100" w:after="100"/>
        <w:rPr>
          <w:b/>
          <w:bCs/>
          <w:lang w:val="en-US"/>
        </w:rPr>
      </w:pPr>
      <w:r>
        <w:rPr>
          <w:b/>
          <w:bCs/>
          <w:lang w:val="en-US"/>
        </w:rPr>
        <w:t>11.évfolyam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autoSpaceDE w:val="0"/>
        <w:autoSpaceDN w:val="0"/>
        <w:adjustRightInd w:val="0"/>
        <w:spacing w:before="100" w:after="100"/>
        <w:rPr>
          <w:b/>
          <w:bCs/>
          <w:lang w:val="en-US"/>
        </w:rPr>
      </w:pPr>
      <w:r>
        <w:rPr>
          <w:b/>
          <w:bCs/>
          <w:lang w:val="en-US"/>
        </w:rPr>
        <w:t>Heti 2 óra</w:t>
      </w:r>
    </w:p>
    <w:tbl>
      <w:tblPr>
        <w:tblW w:w="0" w:type="auto"/>
        <w:tblInd w:w="70" w:type="dxa"/>
        <w:tblLayout w:type="fixed"/>
        <w:tblCellMar>
          <w:left w:w="70" w:type="dxa"/>
          <w:right w:w="70" w:type="dxa"/>
        </w:tblCellMar>
        <w:tblLook w:val="0000"/>
      </w:tblPr>
      <w:tblGrid>
        <w:gridCol w:w="1825"/>
        <w:gridCol w:w="287"/>
        <w:gridCol w:w="4762"/>
        <w:gridCol w:w="1163"/>
        <w:gridCol w:w="1193"/>
      </w:tblGrid>
      <w:tr w:rsidR="00734299" w:rsidTr="006E64C3">
        <w:trPr>
          <w:trHeight w:val="1"/>
        </w:trPr>
        <w:tc>
          <w:tcPr>
            <w:tcW w:w="21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2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Érzelmek, hangulatok kifejezése</w:t>
            </w:r>
          </w:p>
        </w:tc>
        <w:tc>
          <w:tcPr>
            <w:tcW w:w="1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72 óra</w:t>
            </w:r>
          </w:p>
        </w:tc>
      </w:tr>
      <w:tr w:rsidR="00734299" w:rsidTr="006E64C3">
        <w:trPr>
          <w:trHeight w:val="1"/>
        </w:trPr>
        <w:tc>
          <w:tcPr>
            <w:tcW w:w="21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1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Az alkotó tevékenységekben a síkbeli, térbeli kifejez</w:t>
            </w:r>
            <w:r>
              <w:t>őeszközök, a térábrázolási konvenciók, a színtani ismeretek megfelelő és önálló alkalmazása. Érzelmek, hangulatok megfogalmazása egyéni szín- és formavilágban.</w:t>
            </w:r>
          </w:p>
        </w:tc>
      </w:tr>
      <w:tr w:rsidR="00734299" w:rsidTr="006E64C3">
        <w:trPr>
          <w:trHeight w:val="328"/>
        </w:trPr>
        <w:tc>
          <w:tcPr>
            <w:tcW w:w="21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1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Személyes gondolatok, érzelmek vizuális megjelenítése a vizuális kifejezés alapvet</w:t>
            </w:r>
            <w:r>
              <w:t>ő eszközeinek segítségével, saját kifejezési szándék érdekében is. Egyéni asszociációkra támaszkodó átírás, fokozás. Hagyományos és korszerű vizuális technikák alkalmazása. Önálló vélemény megfogalmazása saját és mások munkáiról.</w:t>
            </w:r>
          </w:p>
        </w:tc>
      </w:tr>
      <w:tr w:rsidR="00734299" w:rsidTr="006E64C3">
        <w:trPr>
          <w:trHeight w:val="1"/>
        </w:trPr>
        <w:tc>
          <w:tcPr>
            <w:tcW w:w="687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5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4684"/>
        </w:trPr>
        <w:tc>
          <w:tcPr>
            <w:tcW w:w="68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rPr>
                <w:color w:val="000080"/>
              </w:rPr>
            </w:pPr>
            <w:r>
              <w:rPr>
                <w:lang w:val="en-US"/>
              </w:rPr>
              <w:t>Látvány megjelenítése egyénileg választott kifejezési szándék (pl. feszültség, figyelemfelhívás, nyugalom) érdekében, a vizuális kifejezés eszközeinek tudatos alkalmazásával (pl. néz</w:t>
            </w:r>
            <w:r>
              <w:t>őpont, kompozíció, színhasználat, felületkialakítás).</w:t>
            </w:r>
          </w:p>
          <w:p w:rsidR="00734299" w:rsidRDefault="00734299" w:rsidP="006E64C3">
            <w:pPr>
              <w:widowControl w:val="0"/>
              <w:numPr>
                <w:ilvl w:val="0"/>
                <w:numId w:val="1"/>
              </w:numPr>
              <w:autoSpaceDE w:val="0"/>
              <w:autoSpaceDN w:val="0"/>
              <w:adjustRightInd w:val="0"/>
              <w:spacing w:after="200" w:line="276" w:lineRule="auto"/>
              <w:ind w:left="357" w:hanging="357"/>
              <w:rPr>
                <w:color w:val="000080"/>
              </w:rPr>
            </w:pPr>
            <w:r>
              <w:rPr>
                <w:lang w:val="en-US"/>
              </w:rPr>
              <w:t>M</w:t>
            </w:r>
            <w:r>
              <w:t>űvészeti alkotások kifejező, sajátos átdolgozása, átírása, parafrázis készítése (pl. sík alkotás térbelivé alakítása, kép kiegészítése sajátos elemekkel vagy részletekkel, stílus- és műfajváltás, idő és karaktercserék).</w:t>
            </w:r>
          </w:p>
          <w:p w:rsidR="00734299" w:rsidRDefault="00734299" w:rsidP="006E64C3">
            <w:pPr>
              <w:widowControl w:val="0"/>
              <w:numPr>
                <w:ilvl w:val="0"/>
                <w:numId w:val="1"/>
              </w:numPr>
              <w:autoSpaceDE w:val="0"/>
              <w:autoSpaceDN w:val="0"/>
              <w:adjustRightInd w:val="0"/>
              <w:spacing w:after="200" w:line="276" w:lineRule="auto"/>
              <w:ind w:left="360" w:hanging="360"/>
              <w:rPr>
                <w:lang w:val="en-US"/>
              </w:rPr>
            </w:pPr>
            <w:r>
              <w:rPr>
                <w:lang w:val="en-US"/>
              </w:rPr>
              <w:t>Fogalmak, jelenségek (pl. repülés, víz, kapcsolatok, utánzás) komplex vizuális feldolgozása nem a megszokott eszközökkel (pl. talált tárgyakból, szokatlan anyagokból, fénnyel).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Szöveges és képi elemek képi kompozícióba rendezése (pl. egymás er</w:t>
            </w:r>
            <w:r>
              <w:t>ősítésével) adott vagy tudatosan választott kifejezési szándék érdekében képzőművészeti példák (pl. dadaizmus, kortárs alkotók) alapján.</w:t>
            </w:r>
          </w:p>
          <w:p w:rsidR="00734299" w:rsidRDefault="00734299" w:rsidP="006E64C3">
            <w:pPr>
              <w:widowControl w:val="0"/>
              <w:autoSpaceDE w:val="0"/>
              <w:autoSpaceDN w:val="0"/>
              <w:adjustRightInd w:val="0"/>
              <w:rPr>
                <w:rFonts w:ascii="Calibri" w:hAnsi="Calibri" w:cs="Calibri"/>
                <w:lang w:val="en-US"/>
              </w:rPr>
            </w:pPr>
          </w:p>
        </w:tc>
        <w:tc>
          <w:tcPr>
            <w:tcW w:w="23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lang w:val="en-US"/>
              </w:rPr>
            </w:pPr>
            <w:r>
              <w:rPr>
                <w:i/>
                <w:iCs/>
                <w:lang w:val="en-US"/>
              </w:rPr>
              <w:t>Magyar nyelv és irodalom:</w:t>
            </w:r>
            <w:r>
              <w:rPr>
                <w:lang w:val="en-US"/>
              </w:rPr>
              <w:t>szöveg és kép illusztratív, narratív kapcsolata.</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 xml:space="preserve">Ének-zene: </w:t>
            </w:r>
            <w:r>
              <w:rPr>
                <w:lang w:val="en-US"/>
              </w:rPr>
              <w:t>zenei élmény.</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lang w:val="en-US"/>
              </w:rPr>
            </w:pPr>
            <w:r>
              <w:rPr>
                <w:i/>
                <w:iCs/>
                <w:lang w:val="en-US"/>
              </w:rPr>
              <w:t>Dráma és tánc:</w:t>
            </w:r>
            <w:r>
              <w:rPr>
                <w:lang w:val="en-US"/>
              </w:rPr>
              <w:t xml:space="preserve"> jelenetek, táncmozgások, összetett hatások.</w:t>
            </w:r>
          </w:p>
          <w:p w:rsidR="00734299" w:rsidRDefault="00734299" w:rsidP="006E64C3">
            <w:pPr>
              <w:widowControl w:val="0"/>
              <w:autoSpaceDE w:val="0"/>
              <w:autoSpaceDN w:val="0"/>
              <w:adjustRightInd w:val="0"/>
              <w:rPr>
                <w:lang w:val="en-US"/>
              </w:rPr>
            </w:pPr>
          </w:p>
          <w:p w:rsidR="00734299" w:rsidRDefault="00734299" w:rsidP="006E64C3">
            <w:pPr>
              <w:widowControl w:val="0"/>
              <w:autoSpaceDE w:val="0"/>
              <w:autoSpaceDN w:val="0"/>
              <w:adjustRightInd w:val="0"/>
              <w:rPr>
                <w:rFonts w:ascii="Calibri" w:hAnsi="Calibri" w:cs="Calibri"/>
                <w:lang w:val="en-US"/>
              </w:rPr>
            </w:pPr>
            <w:r>
              <w:rPr>
                <w:i/>
                <w:iCs/>
                <w:lang w:val="en-US"/>
              </w:rPr>
              <w:t xml:space="preserve">Informatika: </w:t>
            </w:r>
            <w:r>
              <w:rPr>
                <w:lang w:val="en-US"/>
              </w:rPr>
              <w:t>számítógép felhasználószint</w:t>
            </w:r>
            <w:r>
              <w:t>ű alkalmazása.</w:t>
            </w:r>
          </w:p>
        </w:tc>
      </w:tr>
      <w:tr w:rsidR="00734299" w:rsidTr="006E64C3">
        <w:trPr>
          <w:trHeight w:val="550"/>
        </w:trPr>
        <w:tc>
          <w:tcPr>
            <w:tcW w:w="1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Nonfiguratív megjelenítés, vizuális átírás, redukció, absztrakció, kiemelés, kontraszt, kompozíció, parafrázis, komplementer, vizuális narratív hatás, illusztratív hatás.</w:t>
            </w:r>
          </w:p>
        </w:tc>
      </w:tr>
    </w:tbl>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p>
    <w:p w:rsidR="00734299" w:rsidRDefault="00734299" w:rsidP="00E510A3">
      <w:pPr>
        <w:widowControl w:val="0"/>
        <w:autoSpaceDE w:val="0"/>
        <w:autoSpaceDN w:val="0"/>
        <w:adjustRightInd w:val="0"/>
        <w:spacing w:before="100" w:after="100"/>
        <w:rPr>
          <w:b/>
          <w:bCs/>
          <w:lang w:val="en-US"/>
        </w:rPr>
      </w:pPr>
      <w:r>
        <w:rPr>
          <w:b/>
          <w:bCs/>
          <w:lang w:val="en-US"/>
        </w:rPr>
        <w:t>12.évfolyam</w:t>
      </w:r>
    </w:p>
    <w:p w:rsidR="00734299" w:rsidRDefault="00734299" w:rsidP="00E510A3">
      <w:pPr>
        <w:widowControl w:val="0"/>
        <w:autoSpaceDE w:val="0"/>
        <w:autoSpaceDN w:val="0"/>
        <w:adjustRightInd w:val="0"/>
        <w:spacing w:before="100" w:after="100"/>
        <w:rPr>
          <w:b/>
          <w:bCs/>
          <w:lang w:val="en-US"/>
        </w:rPr>
      </w:pPr>
      <w:r>
        <w:rPr>
          <w:b/>
          <w:bCs/>
          <w:lang w:val="en-US"/>
        </w:rPr>
        <w:t>Éves óraszám: 72</w:t>
      </w:r>
    </w:p>
    <w:p w:rsidR="00734299" w:rsidRDefault="00734299" w:rsidP="00E510A3">
      <w:pPr>
        <w:widowControl w:val="0"/>
        <w:autoSpaceDE w:val="0"/>
        <w:autoSpaceDN w:val="0"/>
        <w:adjustRightInd w:val="0"/>
        <w:spacing w:before="100" w:after="100"/>
        <w:rPr>
          <w:b/>
          <w:bCs/>
          <w:lang w:val="en-US"/>
        </w:rPr>
      </w:pPr>
      <w:r>
        <w:rPr>
          <w:b/>
          <w:bCs/>
          <w:lang w:val="en-US"/>
        </w:rPr>
        <w:t>Heti 2 óra</w:t>
      </w:r>
    </w:p>
    <w:tbl>
      <w:tblPr>
        <w:tblW w:w="0" w:type="auto"/>
        <w:tblInd w:w="70" w:type="dxa"/>
        <w:tblLayout w:type="fixed"/>
        <w:tblCellMar>
          <w:left w:w="70" w:type="dxa"/>
          <w:right w:w="70" w:type="dxa"/>
        </w:tblCellMar>
        <w:tblLook w:val="0000"/>
      </w:tblPr>
      <w:tblGrid>
        <w:gridCol w:w="1826"/>
        <w:gridCol w:w="298"/>
        <w:gridCol w:w="4725"/>
        <w:gridCol w:w="1182"/>
        <w:gridCol w:w="1199"/>
      </w:tblGrid>
      <w:tr w:rsidR="00734299" w:rsidTr="006E64C3">
        <w:trPr>
          <w:trHeight w:val="1"/>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Tematikai egység/ Fejlesztési cél</w:t>
            </w:r>
          </w:p>
        </w:tc>
        <w:tc>
          <w:tcPr>
            <w:tcW w:w="59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b/>
                <w:bCs/>
                <w:i/>
                <w:iCs/>
              </w:rPr>
            </w:pPr>
            <w:r>
              <w:rPr>
                <w:b/>
                <w:bCs/>
                <w:lang w:val="en-US"/>
              </w:rPr>
              <w:t>Kifejezés, képz</w:t>
            </w:r>
            <w:r>
              <w:rPr>
                <w:b/>
                <w:bCs/>
              </w:rPr>
              <w:t>őművészet</w:t>
            </w:r>
          </w:p>
          <w:p w:rsidR="00734299" w:rsidRDefault="00734299" w:rsidP="006E64C3">
            <w:pPr>
              <w:widowControl w:val="0"/>
              <w:autoSpaceDE w:val="0"/>
              <w:autoSpaceDN w:val="0"/>
              <w:adjustRightInd w:val="0"/>
              <w:jc w:val="center"/>
              <w:rPr>
                <w:rFonts w:ascii="Calibri" w:hAnsi="Calibri" w:cs="Calibri"/>
                <w:lang w:val="en-US"/>
              </w:rPr>
            </w:pPr>
            <w:r>
              <w:rPr>
                <w:b/>
                <w:bCs/>
                <w:lang w:val="en-US"/>
              </w:rPr>
              <w:t>Ábrázolás és stílus</w:t>
            </w:r>
          </w:p>
        </w:tc>
        <w:tc>
          <w:tcPr>
            <w:tcW w:w="1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Órakeret 72 óra</w:t>
            </w:r>
          </w:p>
        </w:tc>
      </w:tr>
      <w:tr w:rsidR="00734299" w:rsidTr="006E64C3">
        <w:trPr>
          <w:trHeight w:val="1"/>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El</w:t>
            </w:r>
            <w:r>
              <w:rPr>
                <w:b/>
                <w:bCs/>
              </w:rPr>
              <w:t>őzetes tudás</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Megfigyelt téri helyzetek, forma, arány, fény és színviszonyok ábrázolása.</w:t>
            </w:r>
          </w:p>
        </w:tc>
      </w:tr>
      <w:tr w:rsidR="00734299" w:rsidTr="006E64C3">
        <w:trPr>
          <w:trHeight w:val="328"/>
        </w:trPr>
        <w:tc>
          <w:tcPr>
            <w:tcW w:w="21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A tematikai egység nevelési-fejlesztési céljai</w:t>
            </w:r>
          </w:p>
        </w:tc>
        <w:tc>
          <w:tcPr>
            <w:tcW w:w="710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Megfigyelt téri helyzetek, fény- és színviszonyok adott vagy választott célnak megfelel</w:t>
            </w:r>
            <w:r>
              <w:t>ő ábrázolása.</w:t>
            </w:r>
          </w:p>
        </w:tc>
      </w:tr>
      <w:tr w:rsidR="00734299" w:rsidTr="006E64C3">
        <w:trPr>
          <w:trHeight w:val="1"/>
        </w:trPr>
        <w:tc>
          <w:tcPr>
            <w:tcW w:w="684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Ismeretek/fejlesztési követelmények</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Kapcsolódási pontok</w:t>
            </w:r>
          </w:p>
        </w:tc>
      </w:tr>
      <w:tr w:rsidR="00734299" w:rsidTr="006E64C3">
        <w:trPr>
          <w:trHeight w:val="1787"/>
        </w:trPr>
        <w:tc>
          <w:tcPr>
            <w:tcW w:w="684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autoSpaceDE w:val="0"/>
              <w:autoSpaceDN w:val="0"/>
              <w:adjustRightInd w:val="0"/>
              <w:spacing w:before="120" w:after="200" w:line="276" w:lineRule="auto"/>
              <w:ind w:left="360" w:hanging="360"/>
            </w:pPr>
            <w:r>
              <w:rPr>
                <w:lang w:val="en-US"/>
              </w:rPr>
              <w:t>Téri helyzetek megjelenítése különböz</w:t>
            </w:r>
            <w:r>
              <w:t>ő ábrázolási rendszerek használatával és transzformálásával (pl. látvány reprodukálása vetületi ábrázolásból perspektivikus vagy axonometrikus megjelenítéssel).</w:t>
            </w:r>
          </w:p>
          <w:p w:rsidR="00734299" w:rsidRDefault="00734299" w:rsidP="006E64C3">
            <w:pPr>
              <w:widowControl w:val="0"/>
              <w:numPr>
                <w:ilvl w:val="0"/>
                <w:numId w:val="1"/>
              </w:numPr>
              <w:autoSpaceDE w:val="0"/>
              <w:autoSpaceDN w:val="0"/>
              <w:adjustRightInd w:val="0"/>
              <w:spacing w:after="200" w:line="276" w:lineRule="auto"/>
              <w:ind w:left="360" w:hanging="360"/>
            </w:pPr>
            <w:r>
              <w:rPr>
                <w:lang w:val="en-US"/>
              </w:rPr>
              <w:t>Az önárnyék és a vetett árnyék m</w:t>
            </w:r>
            <w:r>
              <w:t xml:space="preserve">űvészi kifejező elemként történő alkalmazása (pl. megvilágítás megváltoztatásával létrehozott változások megjelenítése grafikai, fotós eszközökkel). </w:t>
            </w:r>
          </w:p>
          <w:p w:rsidR="00734299" w:rsidRDefault="00734299" w:rsidP="006E64C3">
            <w:pPr>
              <w:widowControl w:val="0"/>
              <w:numPr>
                <w:ilvl w:val="0"/>
                <w:numId w:val="1"/>
              </w:numPr>
              <w:autoSpaceDE w:val="0"/>
              <w:autoSpaceDN w:val="0"/>
              <w:adjustRightInd w:val="0"/>
              <w:spacing w:after="200" w:line="276" w:lineRule="auto"/>
              <w:ind w:left="360" w:hanging="360"/>
              <w:rPr>
                <w:rFonts w:ascii="Calibri" w:hAnsi="Calibri" w:cs="Calibri"/>
                <w:lang w:val="en-US"/>
              </w:rPr>
            </w:pPr>
            <w:r>
              <w:rPr>
                <w:lang w:val="en-US"/>
              </w:rPr>
              <w:t>Ábrázolási konvenciók megfigyelése és értelmezése a m</w:t>
            </w:r>
            <w:r>
              <w:t xml:space="preserve">űvészet történetében, illetve az adott vagy választott megjelenítési cél érdekében reprodukálása az alkotó munkában. </w:t>
            </w:r>
          </w:p>
        </w:tc>
        <w:tc>
          <w:tcPr>
            <w:tcW w:w="23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i/>
                <w:iCs/>
                <w:lang w:val="en-US"/>
              </w:rPr>
              <w:t xml:space="preserve">Matematika: </w:t>
            </w:r>
            <w:r>
              <w:rPr>
                <w:lang w:val="en-US"/>
              </w:rPr>
              <w:t>Modellezés, összefüggések megjelenítése. Transzformációk, adott tárgy más néz</w:t>
            </w:r>
            <w:r>
              <w:t>őpontból való elképzelése.</w:t>
            </w:r>
          </w:p>
        </w:tc>
      </w:tr>
      <w:tr w:rsidR="00734299" w:rsidTr="006E64C3">
        <w:trPr>
          <w:trHeight w:val="550"/>
        </w:trPr>
        <w:tc>
          <w:tcPr>
            <w:tcW w:w="18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before="120"/>
              <w:jc w:val="center"/>
              <w:rPr>
                <w:rFonts w:ascii="Calibri" w:hAnsi="Calibri" w:cs="Calibri"/>
                <w:lang w:val="en-US"/>
              </w:rPr>
            </w:pPr>
            <w:r>
              <w:rPr>
                <w:b/>
                <w:bCs/>
                <w:lang w:val="en-US"/>
              </w:rPr>
              <w:t>Kulcsfogalmak/ fogalmak</w:t>
            </w:r>
          </w:p>
        </w:tc>
        <w:tc>
          <w:tcPr>
            <w:tcW w:w="740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autoSpaceDE w:val="0"/>
              <w:autoSpaceDN w:val="0"/>
              <w:adjustRightInd w:val="0"/>
              <w:spacing w:before="120"/>
              <w:rPr>
                <w:rFonts w:ascii="Calibri" w:hAnsi="Calibri" w:cs="Calibri"/>
                <w:lang w:val="en-US"/>
              </w:rPr>
            </w:pPr>
            <w:r>
              <w:rPr>
                <w:lang w:val="en-US"/>
              </w:rPr>
              <w:t>Téri helyzet, ábrázolási konvenció vagy ábrázolási rendszer, néz</w:t>
            </w:r>
            <w:r>
              <w:t>őpont, horizontvonal, iránypont, rövidülés, vetületi ábrázolás, képsík, nézet, axonometria, egy- és két iránypontos perspektíva, önárnyék, vetett árnyék.</w:t>
            </w:r>
          </w:p>
        </w:tc>
      </w:tr>
    </w:tbl>
    <w:p w:rsidR="00734299" w:rsidRDefault="00734299" w:rsidP="00E510A3">
      <w:pPr>
        <w:widowControl w:val="0"/>
        <w:autoSpaceDE w:val="0"/>
        <w:autoSpaceDN w:val="0"/>
        <w:adjustRightInd w:val="0"/>
        <w:spacing w:before="100" w:after="100" w:line="192" w:lineRule="atLeast"/>
        <w:rPr>
          <w:lang w:val="en-US"/>
        </w:rPr>
      </w:pPr>
    </w:p>
    <w:p w:rsidR="00734299" w:rsidRDefault="00734299" w:rsidP="00E510A3">
      <w:pPr>
        <w:widowControl w:val="0"/>
        <w:autoSpaceDE w:val="0"/>
        <w:autoSpaceDN w:val="0"/>
        <w:adjustRightInd w:val="0"/>
        <w:rPr>
          <w:b/>
          <w:bCs/>
          <w:color w:val="000000"/>
          <w:lang w:val="en-US"/>
        </w:rPr>
      </w:pPr>
      <w:r>
        <w:rPr>
          <w:b/>
          <w:bCs/>
          <w:color w:val="000000"/>
          <w:lang w:val="en-US"/>
        </w:rPr>
        <w:t>Értékelés</w:t>
      </w:r>
    </w:p>
    <w:p w:rsidR="00734299" w:rsidRDefault="00734299" w:rsidP="00E510A3">
      <w:pPr>
        <w:widowControl w:val="0"/>
        <w:autoSpaceDE w:val="0"/>
        <w:autoSpaceDN w:val="0"/>
        <w:adjustRightInd w:val="0"/>
        <w:rPr>
          <w:color w:val="000000"/>
          <w:sz w:val="22"/>
          <w:szCs w:val="22"/>
          <w:lang w:val="en-US"/>
        </w:rPr>
      </w:pPr>
    </w:p>
    <w:p w:rsidR="00734299" w:rsidRDefault="00734299" w:rsidP="00E510A3">
      <w:pPr>
        <w:widowControl w:val="0"/>
        <w:autoSpaceDE w:val="0"/>
        <w:autoSpaceDN w:val="0"/>
        <w:adjustRightInd w:val="0"/>
        <w:rPr>
          <w:color w:val="000000"/>
          <w:sz w:val="22"/>
          <w:szCs w:val="22"/>
        </w:rPr>
      </w:pPr>
      <w:r>
        <w:rPr>
          <w:color w:val="000000"/>
          <w:sz w:val="22"/>
          <w:szCs w:val="22"/>
          <w:lang w:val="en-US"/>
        </w:rPr>
        <w:t>Az szakkörön minden tanuló létrehoz valamilyen látható, értékelhet</w:t>
      </w:r>
      <w:r>
        <w:rPr>
          <w:color w:val="000000"/>
          <w:sz w:val="22"/>
          <w:szCs w:val="22"/>
        </w:rPr>
        <w:t xml:space="preserve">ő munkát, amely visszajelzést ad gyermeknek és tanárnak egyaránt, hogyan is értette és oldotta meg a tanuló a feladatot.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Fontos, hogy a vizuális kultúrával foglalkozó nevel</w:t>
      </w:r>
      <w:r>
        <w:rPr>
          <w:color w:val="000000"/>
          <w:sz w:val="22"/>
          <w:szCs w:val="22"/>
        </w:rPr>
        <w:t xml:space="preserve">ő minél előbb ismerje meg tanítványai adottságait, képességeit.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legfontosabb a másság tiszteletben tartása, törekvés arra, hogy mindenki megtalálja a saját kifejezési lehet</w:t>
      </w:r>
      <w:r>
        <w:rPr>
          <w:color w:val="000000"/>
          <w:sz w:val="22"/>
          <w:szCs w:val="22"/>
        </w:rPr>
        <w:t xml:space="preserve">őségeit.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tanulók munkájának értékeléséhez ellen</w:t>
      </w:r>
      <w:r>
        <w:rPr>
          <w:color w:val="000000"/>
          <w:sz w:val="22"/>
          <w:szCs w:val="22"/>
        </w:rPr>
        <w:t xml:space="preserve">őrzésre van szükség.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ellen</w:t>
      </w:r>
      <w:r>
        <w:rPr>
          <w:color w:val="000000"/>
          <w:sz w:val="22"/>
          <w:szCs w:val="22"/>
        </w:rPr>
        <w:t xml:space="preserve">őrzés módozatai és alkalmai: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tevékenység közben tanári megfigyelés</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egyéni véleményalkotás /folyamatos/</w:t>
      </w:r>
    </w:p>
    <w:p w:rsidR="00734299" w:rsidRDefault="00734299" w:rsidP="00E510A3">
      <w:pPr>
        <w:widowControl w:val="0"/>
        <w:autoSpaceDE w:val="0"/>
        <w:autoSpaceDN w:val="0"/>
        <w:adjustRightInd w:val="0"/>
        <w:rPr>
          <w:color w:val="000000"/>
          <w:sz w:val="22"/>
          <w:szCs w:val="22"/>
        </w:rPr>
      </w:pPr>
      <w:r>
        <w:rPr>
          <w:color w:val="000000"/>
          <w:sz w:val="22"/>
          <w:szCs w:val="22"/>
          <w:lang w:val="en-US"/>
        </w:rPr>
        <w:t>Indirekt ellen</w:t>
      </w:r>
      <w:r>
        <w:rPr>
          <w:color w:val="000000"/>
          <w:sz w:val="22"/>
          <w:szCs w:val="22"/>
        </w:rPr>
        <w:t xml:space="preserve">őrzési módszerek a szakkör keretében folyamatosan, tevékenység közben.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 szakkörön folyó tevékenységek ellen</w:t>
      </w:r>
      <w:r>
        <w:rPr>
          <w:color w:val="000000"/>
          <w:sz w:val="22"/>
          <w:szCs w:val="22"/>
        </w:rPr>
        <w:t xml:space="preserve">őrzése tanulói és tanári beszélgetések alapján. </w:t>
      </w:r>
    </w:p>
    <w:p w:rsidR="00734299" w:rsidRDefault="00734299" w:rsidP="00E510A3">
      <w:pPr>
        <w:widowControl w:val="0"/>
        <w:autoSpaceDE w:val="0"/>
        <w:autoSpaceDN w:val="0"/>
        <w:adjustRightInd w:val="0"/>
        <w:rPr>
          <w:color w:val="000000"/>
          <w:sz w:val="22"/>
          <w:szCs w:val="22"/>
        </w:rPr>
      </w:pPr>
      <w:r>
        <w:rPr>
          <w:color w:val="000000"/>
          <w:sz w:val="22"/>
          <w:szCs w:val="22"/>
          <w:lang w:val="en-US"/>
        </w:rPr>
        <w:t>Direkt ellen</w:t>
      </w:r>
      <w:r>
        <w:rPr>
          <w:color w:val="000000"/>
          <w:sz w:val="22"/>
          <w:szCs w:val="22"/>
        </w:rPr>
        <w:t xml:space="preserve">őrzések a szakkör keretében a követelmények által meghatározott szintnek megfelelően frontális és egyéni értékelés. </w:t>
      </w:r>
    </w:p>
    <w:p w:rsidR="00734299" w:rsidRDefault="00734299" w:rsidP="00E510A3">
      <w:pPr>
        <w:widowControl w:val="0"/>
        <w:autoSpaceDE w:val="0"/>
        <w:autoSpaceDN w:val="0"/>
        <w:adjustRightInd w:val="0"/>
        <w:rPr>
          <w:color w:val="000000"/>
          <w:sz w:val="22"/>
          <w:szCs w:val="22"/>
          <w:lang w:val="en-US"/>
        </w:rPr>
      </w:pPr>
      <w:r>
        <w:rPr>
          <w:color w:val="000000"/>
          <w:sz w:val="22"/>
          <w:szCs w:val="22"/>
          <w:lang w:val="en-US"/>
        </w:rPr>
        <w:t xml:space="preserve">Az egyéni értékelés az egész szakköri órán végzett részfeladatokból áll, vagy egy konkrét feladat elvégzésére irányul. </w:t>
      </w:r>
    </w:p>
    <w:p w:rsidR="00734299" w:rsidRDefault="00734299" w:rsidP="00E510A3">
      <w:pPr>
        <w:widowControl w:val="0"/>
        <w:autoSpaceDE w:val="0"/>
        <w:autoSpaceDN w:val="0"/>
        <w:adjustRightInd w:val="0"/>
        <w:rPr>
          <w:color w:val="000000"/>
          <w:sz w:val="22"/>
          <w:szCs w:val="22"/>
        </w:rPr>
      </w:pPr>
      <w:r>
        <w:rPr>
          <w:color w:val="000000"/>
          <w:sz w:val="22"/>
          <w:szCs w:val="22"/>
          <w:lang w:val="en-US"/>
        </w:rPr>
        <w:t>Célszer</w:t>
      </w:r>
      <w:r>
        <w:rPr>
          <w:color w:val="000000"/>
          <w:sz w:val="22"/>
          <w:szCs w:val="22"/>
        </w:rPr>
        <w:t xml:space="preserve">ű minden év elején felmérni a tanulókat. </w:t>
      </w:r>
    </w:p>
    <w:p w:rsidR="00734299" w:rsidRDefault="00734299" w:rsidP="00E510A3">
      <w:pPr>
        <w:widowControl w:val="0"/>
        <w:autoSpaceDE w:val="0"/>
        <w:autoSpaceDN w:val="0"/>
        <w:adjustRightInd w:val="0"/>
        <w:rPr>
          <w:color w:val="000000"/>
          <w:sz w:val="22"/>
          <w:szCs w:val="22"/>
        </w:rPr>
      </w:pPr>
      <w:r>
        <w:rPr>
          <w:color w:val="000000"/>
          <w:sz w:val="22"/>
          <w:szCs w:val="22"/>
          <w:lang w:val="en-US"/>
        </w:rPr>
        <w:t>Az értékelésnél a gyermek önmagához viszonyított fejl</w:t>
      </w:r>
      <w:r>
        <w:rPr>
          <w:color w:val="000000"/>
          <w:sz w:val="22"/>
          <w:szCs w:val="22"/>
        </w:rPr>
        <w:t xml:space="preserve">ődését kell figyelembe venni. </w:t>
      </w:r>
    </w:p>
    <w:p w:rsidR="00734299" w:rsidRDefault="00734299" w:rsidP="00E510A3">
      <w:pPr>
        <w:widowControl w:val="0"/>
        <w:autoSpaceDE w:val="0"/>
        <w:autoSpaceDN w:val="0"/>
        <w:adjustRightInd w:val="0"/>
        <w:spacing w:before="100" w:after="100" w:line="192" w:lineRule="atLeast"/>
        <w:rPr>
          <w:lang w:val="en-US"/>
        </w:rPr>
      </w:pPr>
    </w:p>
    <w:tbl>
      <w:tblPr>
        <w:tblW w:w="0" w:type="auto"/>
        <w:tblInd w:w="70" w:type="dxa"/>
        <w:tblLayout w:type="fixed"/>
        <w:tblCellMar>
          <w:left w:w="70" w:type="dxa"/>
          <w:right w:w="70" w:type="dxa"/>
        </w:tblCellMar>
        <w:tblLook w:val="0000"/>
      </w:tblPr>
      <w:tblGrid>
        <w:gridCol w:w="1960"/>
        <w:gridCol w:w="7290"/>
      </w:tblGrid>
      <w:tr w:rsidR="00734299" w:rsidTr="006E64C3">
        <w:trPr>
          <w:trHeight w:val="550"/>
        </w:trPr>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4299" w:rsidRDefault="00734299" w:rsidP="006E64C3">
            <w:pPr>
              <w:widowControl w:val="0"/>
              <w:autoSpaceDE w:val="0"/>
              <w:autoSpaceDN w:val="0"/>
              <w:adjustRightInd w:val="0"/>
              <w:spacing w:after="200"/>
              <w:jc w:val="center"/>
              <w:rPr>
                <w:rFonts w:ascii="Calibri" w:hAnsi="Calibri" w:cs="Calibri"/>
                <w:lang w:val="en-US"/>
              </w:rPr>
            </w:pPr>
            <w:r>
              <w:rPr>
                <w:b/>
                <w:bCs/>
                <w:lang w:val="en-US"/>
              </w:rPr>
              <w:t>A fejlesztés várt eredményei akét évfolyamos ciklus végén</w:t>
            </w:r>
          </w:p>
        </w:tc>
        <w:tc>
          <w:tcPr>
            <w:tcW w:w="7290" w:type="dxa"/>
            <w:tcBorders>
              <w:top w:val="single" w:sz="2" w:space="0" w:color="000000"/>
              <w:left w:val="single" w:sz="2" w:space="0" w:color="000000"/>
              <w:bottom w:val="single" w:sz="2" w:space="0" w:color="000000"/>
              <w:right w:val="single" w:sz="2" w:space="0" w:color="000000"/>
            </w:tcBorders>
            <w:shd w:val="clear" w:color="000000" w:fill="FFFFFF"/>
          </w:tcPr>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before="120" w:after="200" w:line="276" w:lineRule="auto"/>
              <w:ind w:left="640" w:hanging="425"/>
              <w:rPr>
                <w:lang w:val="en-US"/>
              </w:rPr>
            </w:pPr>
            <w:r>
              <w:rPr>
                <w:lang w:val="en-US"/>
              </w:rPr>
              <w:t>Célirányos vizuális megfigyelési szempontok önálló kiválasztása.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A vizuális közlés, kifejezés eszközeinek önálló, célnak megfelel</w:t>
            </w:r>
            <w:r>
              <w:t>ő használata az alkotó- és befogadótevékenység során.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Bonyolultabb kompozíciós alapelvek tudatos használata kölönböz</w:t>
            </w:r>
            <w:r>
              <w:t>ő célok érdekében.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Térbeli és id</w:t>
            </w:r>
            <w:r>
              <w:t>őbeli változások vizuális megjelenítésének szándéknak megfelelő pontos értelmezése, egyszerű mozgóképi közlések elkészítése.</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pPr>
            <w:r>
              <w:rPr>
                <w:lang w:val="en-US"/>
              </w:rPr>
              <w:t>Tanult technikák célnak megfelel</w:t>
            </w:r>
            <w:r>
              <w:t>ő, tudatos és önálló alkalmazása az alkotótevékenységekben.</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Adott vizuális problémakkal kapcsolatban önálló kérdések megfogalmazása.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lang w:val="en-US"/>
              </w:rPr>
            </w:pPr>
            <w:r>
              <w:rPr>
                <w:lang w:val="en-US"/>
              </w:rPr>
              <w:t>A kreatív problémamegoldás lépéseinek alkalmazása.</w:t>
            </w:r>
          </w:p>
          <w:p w:rsidR="00734299" w:rsidRDefault="00734299" w:rsidP="006E64C3">
            <w:pPr>
              <w:widowControl w:val="0"/>
              <w:numPr>
                <w:ilvl w:val="0"/>
                <w:numId w:val="1"/>
              </w:numPr>
              <w:tabs>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200" w:line="276" w:lineRule="auto"/>
              <w:ind w:left="640" w:hanging="425"/>
              <w:rPr>
                <w:rFonts w:ascii="Calibri" w:hAnsi="Calibri" w:cs="Calibri"/>
                <w:lang w:val="en-US"/>
              </w:rPr>
            </w:pPr>
            <w:r>
              <w:rPr>
                <w:lang w:val="en-US"/>
              </w:rPr>
              <w:t>Önálló vélemény megfogalmazása saját és mások munkájáról.</w:t>
            </w:r>
          </w:p>
        </w:tc>
      </w:tr>
    </w:tbl>
    <w:p w:rsidR="00734299" w:rsidRDefault="00734299" w:rsidP="00E510A3">
      <w:pPr>
        <w:widowControl w:val="0"/>
        <w:autoSpaceDE w:val="0"/>
        <w:autoSpaceDN w:val="0"/>
        <w:adjustRightInd w:val="0"/>
        <w:rPr>
          <w:lang w:val="en-US"/>
        </w:rPr>
      </w:pPr>
    </w:p>
    <w:p w:rsidR="00734299" w:rsidRDefault="00734299"/>
    <w:sectPr w:rsidR="00734299" w:rsidSect="00774757">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E2F3D4"/>
    <w:lvl w:ilvl="0">
      <w:numFmt w:val="bullet"/>
      <w:lvlText w:val="*"/>
      <w:lvlJc w:val="left"/>
    </w:lvl>
  </w:abstractNum>
  <w:abstractNum w:abstractNumId="1">
    <w:nsid w:val="01C64852"/>
    <w:multiLevelType w:val="hybridMultilevel"/>
    <w:tmpl w:val="A4028A8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2227B54"/>
    <w:multiLevelType w:val="singleLevel"/>
    <w:tmpl w:val="22A68344"/>
    <w:lvl w:ilvl="0">
      <w:start w:val="27"/>
      <w:numFmt w:val="decimal"/>
      <w:lvlText w:val="%1."/>
      <w:legacy w:legacy="1" w:legacySpace="0" w:legacyIndent="360"/>
      <w:lvlJc w:val="left"/>
      <w:rPr>
        <w:rFonts w:ascii="Times New Roman" w:hAnsi="Times New Roman" w:cs="Times New Roman" w:hint="default"/>
      </w:rPr>
    </w:lvl>
  </w:abstractNum>
  <w:abstractNum w:abstractNumId="3">
    <w:nsid w:val="0B68518E"/>
    <w:multiLevelType w:val="hybridMultilevel"/>
    <w:tmpl w:val="31222EE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BB83B4A"/>
    <w:multiLevelType w:val="singleLevel"/>
    <w:tmpl w:val="879871EC"/>
    <w:lvl w:ilvl="0">
      <w:start w:val="14"/>
      <w:numFmt w:val="decimal"/>
      <w:lvlText w:val="%1."/>
      <w:legacy w:legacy="1" w:legacySpace="0" w:legacyIndent="360"/>
      <w:lvlJc w:val="left"/>
      <w:rPr>
        <w:rFonts w:ascii="Times New Roman" w:hAnsi="Times New Roman" w:cs="Times New Roman" w:hint="default"/>
      </w:rPr>
    </w:lvl>
  </w:abstractNum>
  <w:abstractNum w:abstractNumId="5">
    <w:nsid w:val="18A36BE9"/>
    <w:multiLevelType w:val="hybridMultilevel"/>
    <w:tmpl w:val="0D4C5D9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198B28C7"/>
    <w:multiLevelType w:val="singleLevel"/>
    <w:tmpl w:val="298C6028"/>
    <w:lvl w:ilvl="0">
      <w:start w:val="46"/>
      <w:numFmt w:val="decimal"/>
      <w:lvlText w:val="%1."/>
      <w:legacy w:legacy="1" w:legacySpace="0" w:legacyIndent="360"/>
      <w:lvlJc w:val="left"/>
      <w:rPr>
        <w:rFonts w:ascii="Times New Roman" w:hAnsi="Times New Roman" w:cs="Times New Roman" w:hint="default"/>
      </w:rPr>
    </w:lvl>
  </w:abstractNum>
  <w:abstractNum w:abstractNumId="7">
    <w:nsid w:val="243D7727"/>
    <w:multiLevelType w:val="singleLevel"/>
    <w:tmpl w:val="B3FC6158"/>
    <w:lvl w:ilvl="0">
      <w:start w:val="33"/>
      <w:numFmt w:val="decimal"/>
      <w:lvlText w:val="%1."/>
      <w:legacy w:legacy="1" w:legacySpace="0" w:legacyIndent="360"/>
      <w:lvlJc w:val="left"/>
      <w:rPr>
        <w:rFonts w:ascii="Times New Roman" w:hAnsi="Times New Roman" w:cs="Times New Roman" w:hint="default"/>
      </w:rPr>
    </w:lvl>
  </w:abstractNum>
  <w:abstractNum w:abstractNumId="8">
    <w:nsid w:val="266B0657"/>
    <w:multiLevelType w:val="singleLevel"/>
    <w:tmpl w:val="C40A4180"/>
    <w:lvl w:ilvl="0">
      <w:start w:val="29"/>
      <w:numFmt w:val="decimal"/>
      <w:lvlText w:val="%1."/>
      <w:legacy w:legacy="1" w:legacySpace="0" w:legacyIndent="360"/>
      <w:lvlJc w:val="left"/>
      <w:rPr>
        <w:rFonts w:ascii="Times New Roman" w:hAnsi="Times New Roman" w:cs="Times New Roman" w:hint="default"/>
      </w:rPr>
    </w:lvl>
  </w:abstractNum>
  <w:abstractNum w:abstractNumId="9">
    <w:nsid w:val="28382F77"/>
    <w:multiLevelType w:val="hybridMultilevel"/>
    <w:tmpl w:val="60CC0CD4"/>
    <w:lvl w:ilvl="0" w:tplc="F31E704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33F33607"/>
    <w:multiLevelType w:val="singleLevel"/>
    <w:tmpl w:val="F11C50F2"/>
    <w:lvl w:ilvl="0">
      <w:start w:val="4"/>
      <w:numFmt w:val="decimal"/>
      <w:lvlText w:val="%1."/>
      <w:legacy w:legacy="1" w:legacySpace="0" w:legacyIndent="360"/>
      <w:lvlJc w:val="left"/>
      <w:rPr>
        <w:rFonts w:ascii="Times New Roman" w:hAnsi="Times New Roman" w:cs="Times New Roman" w:hint="default"/>
      </w:rPr>
    </w:lvl>
  </w:abstractNum>
  <w:abstractNum w:abstractNumId="11">
    <w:nsid w:val="3CFA160C"/>
    <w:multiLevelType w:val="singleLevel"/>
    <w:tmpl w:val="242C208C"/>
    <w:lvl w:ilvl="0">
      <w:start w:val="20"/>
      <w:numFmt w:val="decimal"/>
      <w:lvlText w:val="%1."/>
      <w:legacy w:legacy="1" w:legacySpace="0" w:legacyIndent="360"/>
      <w:lvlJc w:val="left"/>
      <w:rPr>
        <w:rFonts w:ascii="Times New Roman" w:hAnsi="Times New Roman" w:cs="Times New Roman" w:hint="default"/>
      </w:rPr>
    </w:lvl>
  </w:abstractNum>
  <w:abstractNum w:abstractNumId="12">
    <w:nsid w:val="41CF710D"/>
    <w:multiLevelType w:val="singleLevel"/>
    <w:tmpl w:val="BB648564"/>
    <w:lvl w:ilvl="0">
      <w:start w:val="23"/>
      <w:numFmt w:val="decimal"/>
      <w:lvlText w:val="%1."/>
      <w:legacy w:legacy="1" w:legacySpace="0" w:legacyIndent="360"/>
      <w:lvlJc w:val="left"/>
      <w:rPr>
        <w:rFonts w:ascii="Times New Roman" w:hAnsi="Times New Roman" w:cs="Times New Roman" w:hint="default"/>
      </w:rPr>
    </w:lvl>
  </w:abstractNum>
  <w:abstractNum w:abstractNumId="13">
    <w:nsid w:val="4909229A"/>
    <w:multiLevelType w:val="singleLevel"/>
    <w:tmpl w:val="51967308"/>
    <w:lvl w:ilvl="0">
      <w:start w:val="13"/>
      <w:numFmt w:val="decimal"/>
      <w:lvlText w:val="%1."/>
      <w:legacy w:legacy="1" w:legacySpace="0" w:legacyIndent="360"/>
      <w:lvlJc w:val="left"/>
      <w:rPr>
        <w:rFonts w:ascii="Times New Roman" w:hAnsi="Times New Roman" w:cs="Times New Roman" w:hint="default"/>
      </w:rPr>
    </w:lvl>
  </w:abstractNum>
  <w:abstractNum w:abstractNumId="14">
    <w:nsid w:val="56915208"/>
    <w:multiLevelType w:val="singleLevel"/>
    <w:tmpl w:val="242C208C"/>
    <w:lvl w:ilvl="0">
      <w:start w:val="20"/>
      <w:numFmt w:val="decimal"/>
      <w:lvlText w:val="%1."/>
      <w:legacy w:legacy="1" w:legacySpace="0" w:legacyIndent="360"/>
      <w:lvlJc w:val="left"/>
      <w:rPr>
        <w:rFonts w:ascii="Times New Roman" w:hAnsi="Times New Roman" w:cs="Times New Roman" w:hint="default"/>
      </w:rPr>
    </w:lvl>
  </w:abstractNum>
  <w:abstractNum w:abstractNumId="15">
    <w:nsid w:val="58685BDE"/>
    <w:multiLevelType w:val="singleLevel"/>
    <w:tmpl w:val="43C2B714"/>
    <w:lvl w:ilvl="0">
      <w:start w:val="11"/>
      <w:numFmt w:val="decimal"/>
      <w:lvlText w:val="%1."/>
      <w:legacy w:legacy="1" w:legacySpace="0" w:legacyIndent="360"/>
      <w:lvlJc w:val="left"/>
      <w:rPr>
        <w:rFonts w:ascii="Times New Roman" w:hAnsi="Times New Roman" w:cs="Times New Roman" w:hint="default"/>
      </w:rPr>
    </w:lvl>
  </w:abstractNum>
  <w:abstractNum w:abstractNumId="16">
    <w:nsid w:val="62CB42A4"/>
    <w:multiLevelType w:val="singleLevel"/>
    <w:tmpl w:val="C4F45008"/>
    <w:lvl w:ilvl="0">
      <w:start w:val="17"/>
      <w:numFmt w:val="decimal"/>
      <w:lvlText w:val="%1."/>
      <w:legacy w:legacy="1" w:legacySpace="0" w:legacyIndent="360"/>
      <w:lvlJc w:val="left"/>
      <w:rPr>
        <w:rFonts w:ascii="Times New Roman" w:hAnsi="Times New Roman" w:cs="Times New Roman" w:hint="default"/>
      </w:rPr>
    </w:lvl>
  </w:abstractNum>
  <w:abstractNum w:abstractNumId="17">
    <w:nsid w:val="62CD3131"/>
    <w:multiLevelType w:val="singleLevel"/>
    <w:tmpl w:val="BA3C2FB6"/>
    <w:lvl w:ilvl="0">
      <w:start w:val="28"/>
      <w:numFmt w:val="decimal"/>
      <w:lvlText w:val="%1."/>
      <w:legacy w:legacy="1" w:legacySpace="0" w:legacyIndent="360"/>
      <w:lvlJc w:val="left"/>
      <w:rPr>
        <w:rFonts w:ascii="Times New Roman" w:hAnsi="Times New Roman" w:cs="Times New Roman" w:hint="default"/>
      </w:rPr>
    </w:lvl>
  </w:abstractNum>
  <w:abstractNum w:abstractNumId="18">
    <w:nsid w:val="68E328D0"/>
    <w:multiLevelType w:val="singleLevel"/>
    <w:tmpl w:val="4050AC68"/>
    <w:lvl w:ilvl="0">
      <w:start w:val="2"/>
      <w:numFmt w:val="decimal"/>
      <w:lvlText w:val="%1."/>
      <w:legacy w:legacy="1" w:legacySpace="0" w:legacyIndent="360"/>
      <w:lvlJc w:val="left"/>
      <w:rPr>
        <w:rFonts w:ascii="Times New Roman" w:hAnsi="Times New Roman" w:cs="Times New Roman" w:hint="default"/>
      </w:rPr>
    </w:lvl>
  </w:abstractNum>
  <w:abstractNum w:abstractNumId="19">
    <w:nsid w:val="6BB6666A"/>
    <w:multiLevelType w:val="singleLevel"/>
    <w:tmpl w:val="6F28CDA0"/>
    <w:lvl w:ilvl="0">
      <w:start w:val="41"/>
      <w:numFmt w:val="decimal"/>
      <w:lvlText w:val="%1."/>
      <w:legacy w:legacy="1" w:legacySpace="0" w:legacyIndent="360"/>
      <w:lvlJc w:val="left"/>
      <w:rPr>
        <w:rFonts w:ascii="Times New Roman" w:hAnsi="Times New Roman" w:cs="Times New Roman" w:hint="default"/>
      </w:rPr>
    </w:lvl>
  </w:abstractNum>
  <w:abstractNum w:abstractNumId="20">
    <w:nsid w:val="73A30192"/>
    <w:multiLevelType w:val="singleLevel"/>
    <w:tmpl w:val="E38ABBEA"/>
    <w:lvl w:ilvl="0">
      <w:start w:val="9"/>
      <w:numFmt w:val="decimal"/>
      <w:lvlText w:val="%1."/>
      <w:legacy w:legacy="1" w:legacySpace="0" w:legacyIndent="360"/>
      <w:lvlJc w:val="left"/>
      <w:rPr>
        <w:rFonts w:ascii="Times New Roman" w:hAnsi="Times New Roman" w:cs="Times New Roman" w:hint="default"/>
      </w:rPr>
    </w:lvl>
  </w:abstractNum>
  <w:abstractNum w:abstractNumId="21">
    <w:nsid w:val="76D6364E"/>
    <w:multiLevelType w:val="singleLevel"/>
    <w:tmpl w:val="0C1CFADA"/>
    <w:lvl w:ilvl="0">
      <w:start w:val="25"/>
      <w:numFmt w:val="decimal"/>
      <w:lvlText w:val="%1."/>
      <w:legacy w:legacy="1" w:legacySpace="0" w:legacyIndent="360"/>
      <w:lvlJc w:val="left"/>
      <w:rPr>
        <w:rFonts w:ascii="Times New Roman" w:hAnsi="Times New Roman" w:cs="Times New Roman" w:hint="default"/>
      </w:rPr>
    </w:lvl>
  </w:abstractNum>
  <w:abstractNum w:abstractNumId="22">
    <w:nsid w:val="7A2E7D7E"/>
    <w:multiLevelType w:val="singleLevel"/>
    <w:tmpl w:val="2E8AC9DE"/>
    <w:lvl w:ilvl="0">
      <w:start w:val="37"/>
      <w:numFmt w:val="decimal"/>
      <w:lvlText w:val="%1."/>
      <w:legacy w:legacy="1" w:legacySpace="0" w:legacyIndent="360"/>
      <w:lvlJc w:val="left"/>
      <w:rPr>
        <w:rFonts w:ascii="Times New Roman" w:hAnsi="Times New Roman" w:cs="Times New Roman" w:hint="default"/>
      </w:rPr>
    </w:lvl>
  </w:abstractNum>
  <w:abstractNum w:abstractNumId="23">
    <w:nsid w:val="7FEF5559"/>
    <w:multiLevelType w:val="hybridMultilevel"/>
    <w:tmpl w:val="24228DE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13"/>
  </w:num>
  <w:num w:numId="4">
    <w:abstractNumId w:val="11"/>
  </w:num>
  <w:num w:numId="5">
    <w:abstractNumId w:val="21"/>
  </w:num>
  <w:num w:numId="6">
    <w:abstractNumId w:val="2"/>
  </w:num>
  <w:num w:numId="7">
    <w:abstractNumId w:val="8"/>
  </w:num>
  <w:num w:numId="8">
    <w:abstractNumId w:val="7"/>
  </w:num>
  <w:num w:numId="9">
    <w:abstractNumId w:val="22"/>
  </w:num>
  <w:num w:numId="10">
    <w:abstractNumId w:val="19"/>
  </w:num>
  <w:num w:numId="11">
    <w:abstractNumId w:val="6"/>
  </w:num>
  <w:num w:numId="12">
    <w:abstractNumId w:val="10"/>
  </w:num>
  <w:num w:numId="13">
    <w:abstractNumId w:val="20"/>
  </w:num>
  <w:num w:numId="14">
    <w:abstractNumId w:val="15"/>
  </w:num>
  <w:num w:numId="15">
    <w:abstractNumId w:val="4"/>
  </w:num>
  <w:num w:numId="16">
    <w:abstractNumId w:val="16"/>
  </w:num>
  <w:num w:numId="17">
    <w:abstractNumId w:val="14"/>
  </w:num>
  <w:num w:numId="18">
    <w:abstractNumId w:val="12"/>
  </w:num>
  <w:num w:numId="19">
    <w:abstractNumId w:val="17"/>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1"/>
  </w:num>
  <w:num w:numId="22">
    <w:abstractNumId w:val="5"/>
  </w:num>
  <w:num w:numId="23">
    <w:abstractNumId w:val="9"/>
  </w:num>
  <w:num w:numId="24">
    <w:abstractNumId w:val="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0A3"/>
    <w:rsid w:val="002E37C1"/>
    <w:rsid w:val="003E53EF"/>
    <w:rsid w:val="0053160C"/>
    <w:rsid w:val="006E64C3"/>
    <w:rsid w:val="00734299"/>
    <w:rsid w:val="00774757"/>
    <w:rsid w:val="00C8786E"/>
    <w:rsid w:val="00E510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A3"/>
    <w:rPr>
      <w:rFonts w:ascii="Times New Roman" w:eastAsia="Times New Roman" w:hAnsi="Times New Roman"/>
      <w:sz w:val="24"/>
      <w:szCs w:val="24"/>
    </w:rPr>
  </w:style>
  <w:style w:type="paragraph" w:styleId="Heading3">
    <w:name w:val="heading 3"/>
    <w:basedOn w:val="Normal"/>
    <w:next w:val="Normal"/>
    <w:link w:val="Heading3Char"/>
    <w:uiPriority w:val="99"/>
    <w:qFormat/>
    <w:rsid w:val="00E510A3"/>
    <w:pPr>
      <w:keepNext/>
      <w:tabs>
        <w:tab w:val="left" w:pos="170"/>
        <w:tab w:val="left" w:pos="227"/>
        <w:tab w:val="left" w:pos="284"/>
      </w:tabs>
      <w:spacing w:after="120" w:line="280" w:lineRule="exac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510A3"/>
    <w:rPr>
      <w:rFonts w:ascii="Times New Roman" w:hAnsi="Times New Roman" w:cs="Times New Roman"/>
      <w:b/>
      <w:bCs/>
      <w:sz w:val="24"/>
      <w:szCs w:val="24"/>
      <w:lang w:eastAsia="hu-HU"/>
    </w:rPr>
  </w:style>
  <w:style w:type="table" w:styleId="TableGrid">
    <w:name w:val="Table Grid"/>
    <w:basedOn w:val="TableNormal"/>
    <w:uiPriority w:val="99"/>
    <w:rsid w:val="00E510A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359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Család</dc:creator>
  <cp:keywords/>
  <dc:description/>
  <cp:lastModifiedBy>titkarsag</cp:lastModifiedBy>
  <cp:revision>2</cp:revision>
  <dcterms:created xsi:type="dcterms:W3CDTF">2016-03-17T16:15:00Z</dcterms:created>
  <dcterms:modified xsi:type="dcterms:W3CDTF">2016-05-26T13:34:00Z</dcterms:modified>
</cp:coreProperties>
</file>