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DF" w:rsidRPr="000655DF" w:rsidRDefault="000655DF" w:rsidP="000655DF">
      <w:pPr>
        <w:pStyle w:val="NormlWeb"/>
        <w:spacing w:before="238" w:beforeAutospacing="0" w:after="238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655DF">
        <w:rPr>
          <w:b/>
          <w:bCs/>
          <w:sz w:val="28"/>
          <w:szCs w:val="28"/>
        </w:rPr>
        <w:t>A Gárdonyi Géza Cisz</w:t>
      </w:r>
      <w:r w:rsidR="00353706">
        <w:rPr>
          <w:b/>
          <w:bCs/>
          <w:sz w:val="28"/>
          <w:szCs w:val="28"/>
        </w:rPr>
        <w:t>terci Gimnázium</w:t>
      </w:r>
      <w:r w:rsidRPr="000655DF">
        <w:rPr>
          <w:b/>
          <w:bCs/>
          <w:sz w:val="28"/>
          <w:szCs w:val="28"/>
        </w:rPr>
        <w:t xml:space="preserve"> és Kollégium</w:t>
      </w:r>
    </w:p>
    <w:p w:rsidR="000655DF" w:rsidRPr="000655DF" w:rsidRDefault="000655DF" w:rsidP="000655DF">
      <w:pPr>
        <w:pStyle w:val="NormlWeb"/>
        <w:spacing w:before="238" w:beforeAutospacing="0" w:after="238"/>
        <w:jc w:val="center"/>
        <w:rPr>
          <w:b/>
          <w:bCs/>
          <w:sz w:val="28"/>
          <w:szCs w:val="28"/>
        </w:rPr>
      </w:pPr>
      <w:r w:rsidRPr="000655DF">
        <w:rPr>
          <w:b/>
          <w:bCs/>
          <w:sz w:val="28"/>
          <w:szCs w:val="28"/>
        </w:rPr>
        <w:t>Helyi tanterv</w:t>
      </w:r>
    </w:p>
    <w:p w:rsidR="000655DF" w:rsidRPr="000655DF" w:rsidRDefault="000655DF" w:rsidP="000655DF">
      <w:pPr>
        <w:pStyle w:val="NormlWeb"/>
        <w:spacing w:before="238" w:beforeAutospacing="0" w:after="238"/>
        <w:jc w:val="center"/>
        <w:rPr>
          <w:b/>
          <w:bCs/>
          <w:sz w:val="28"/>
          <w:szCs w:val="28"/>
        </w:rPr>
      </w:pPr>
      <w:r w:rsidRPr="000655DF">
        <w:rPr>
          <w:b/>
          <w:bCs/>
          <w:sz w:val="28"/>
          <w:szCs w:val="28"/>
        </w:rPr>
        <w:t>Matematika tantárgy</w:t>
      </w:r>
    </w:p>
    <w:p w:rsidR="000655DF" w:rsidRDefault="008B7EB9" w:rsidP="000655DF">
      <w:pPr>
        <w:pStyle w:val="NormlWeb"/>
        <w:spacing w:before="238" w:beforeAutospacing="0" w:after="238"/>
        <w:jc w:val="center"/>
        <w:rPr>
          <w:b/>
          <w:bCs/>
        </w:rPr>
      </w:pPr>
      <w:r>
        <w:rPr>
          <w:b/>
          <w:bCs/>
        </w:rPr>
        <w:t>5</w:t>
      </w:r>
      <w:r w:rsidR="00DA46D5">
        <w:rPr>
          <w:b/>
          <w:bCs/>
        </w:rPr>
        <w:t>.</w:t>
      </w:r>
      <w:r>
        <w:rPr>
          <w:b/>
          <w:bCs/>
        </w:rPr>
        <w:t xml:space="preserve"> – 8. évfolyam</w:t>
      </w:r>
    </w:p>
    <w:p w:rsidR="000655DF" w:rsidRPr="00E2241E" w:rsidRDefault="000655DF" w:rsidP="000655DF">
      <w:pPr>
        <w:pStyle w:val="NormlWeb"/>
        <w:spacing w:before="238" w:beforeAutospacing="0" w:after="238"/>
        <w:jc w:val="center"/>
      </w:pPr>
      <w:r w:rsidRPr="00E2241E">
        <w:rPr>
          <w:b/>
          <w:bCs/>
        </w:rPr>
        <w:t>Célok és feladatok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 matematikatanítás célja és ennek kapcsán feladata: megismertetni a tanulókat az őket körülvevő konkrét környezet mennyiségi és térbeli viszonyaival, megalapozni a korszerű, alkalmazásra képes matematikai műveltségüket, fejleszteni a gondolkodásukat, az életkornak megfelelő szinten biztosítani a többi tantárgy tanulásához, a mindennapok gyakorlatához szükséges matematikai ismereteket és eszközöket.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 matematikával való foglalkozás fejlessze a tapasztalatból kiinduló önálló ismeretszerzést, alakítsa ki az önálló gondolkodás igényét, ismertesse meg a problémamegoldás örömét és szolgálja a pozitív személyiségjegyek kialakulását. Alapvető célunk a megértésen alapuló gondolkodás fejlesztése, a valóságos szituációk és a matematikai modellek közötti kétirányú út megismertetése, és azok használatának fokozatos kialakítása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Törekedni kell a tanulók pozitív motiváltságának biztosítására, önállóságának fejlesztésére, a pontos és kitartó munkára való nevelésre, a reális önbizalom, az akaraterő, az igényes kommunikáció kialakítására, a gondolatok érvekkel való alátámasztásának fejlesztésére.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Az első négy osztályban a korábbi évekhez képest csökkent a kötelezően biztosított matematika órák száma, ezért az 5. osztályba lépéskor nagyobb szerepet kap az ismétlésre épülő rendszerezés. Különös figyelmet kell fordítani a fogalmak kialakítására, elmélyítésére, s ez nem nélkülözheti a színes tevékenységeket, változatos cselekvéseket. A kísérletezés, a játék szerepe nem szűnhet meg a felsős évfolyamokon sem. A fentiek és az életkori sajátosságok figyelembevétele indokolja, hogy a felső tagozat első két évfolyamán tananyagban és időráfordításban is lényegesen nagyobb szerepet kap a Számtan-algebra témakör, mint a további két évfolyamon. A megfelelően kialakított számfogalom, a bővülő számkörben végzett műveletek értése és begyakorlottsága alapfeltétele a további eredményes munkának.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Az általános iskola felső tagozatán egyre nagyobb szerepet kap az elemző gondolkodás fejlesztése, a problémamegoldás mellett az igazolások keresése, egyszerűbb következtetések megértése, észrevétele, önálló megfogalmazása.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lastRenderedPageBreak/>
        <w:t xml:space="preserve">Különböző területekről érkező, más és más módon megfogalmazott információk önálló értelmezésével és az ismeretek megtanulásával fokozatosan el kell sajátítani </w:t>
      </w:r>
      <w:r w:rsidRPr="003373F6">
        <w:rPr>
          <w:b/>
          <w:bCs/>
        </w:rPr>
        <w:t xml:space="preserve">- </w:t>
      </w:r>
      <w:r w:rsidRPr="003373F6">
        <w:t xml:space="preserve">és alkalmazni is tudni kell </w:t>
      </w:r>
      <w:r w:rsidRPr="003373F6">
        <w:rPr>
          <w:b/>
          <w:bCs/>
        </w:rPr>
        <w:t xml:space="preserve">- </w:t>
      </w:r>
      <w:r w:rsidRPr="003373F6">
        <w:t>a deduktív út egyszerűbb, legelemibb formáit. Eközben nem csökken az induktív út jelentősége sem a felső tagozaton.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Miközben ebben az életkorban a matematikai ismeretek egy része absztraktabbá válik, addig jelentős részük továbbra is a konkrét tapasztalatokhoz kapcsolódik. Éppen ezért hangsúlyt kell helyezni a sokszínű tevékenységre, a tapasztalatok tudatosítására, különböző módokon való rögzítésére, értelmezésére, rendszerezésére, összefüggések keresésére. A matematika tanításának-tanulásának a felső tagozaton is jellemzője a felfedeztetés, a probléma felvetésétől a megoldásig vezető - néha tévedésektől sem mentes - útnak az egyre önállóbb bejárása.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 xml:space="preserve">Nagy jelentőséget tulajdonítunk a következtetésre épülő problémamegoldásnak, az egyszerű algoritmusok kialakításának, követésének is. Mindezt eleinte konkrét helyzetekben végezzük, majd erre építve </w:t>
      </w:r>
      <w:r w:rsidRPr="003373F6">
        <w:rPr>
          <w:b/>
          <w:bCs/>
        </w:rPr>
        <w:t xml:space="preserve">- </w:t>
      </w:r>
      <w:r w:rsidRPr="003373F6">
        <w:t xml:space="preserve">az életkori sajátosságok figyelembevételével </w:t>
      </w:r>
      <w:r w:rsidRPr="003373F6">
        <w:rPr>
          <w:b/>
          <w:bCs/>
        </w:rPr>
        <w:t xml:space="preserve">- </w:t>
      </w:r>
      <w:r w:rsidRPr="003373F6">
        <w:t>általánosítunk.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 tanulási folyamatnak legyen jellemzője a fokozatos absztrahálás mellett a gyakori konkretizálás, az általánosítás mellett a specializálás.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 matematika - a lehetőségekhez igazodva - támogassa az elektronikus eszközök (zsebszámológép, grafikus kalkulátor, számítógép, internet stb.), információhordozók célszerű felhasználásának megismerését, alkalmazásukat az ismeretszerzésben, a problémák megoldásának egyszerűsítésében.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Az általános iskolai matematikai nevelés adjon biztos alapot a reálisan megválasztott középfokú tanulmányok folytatásához.</w:t>
      </w:r>
    </w:p>
    <w:p w:rsidR="000655DF" w:rsidRPr="00B21ED0" w:rsidRDefault="000655DF" w:rsidP="000655DF">
      <w:pPr>
        <w:pStyle w:val="NormlWeb"/>
        <w:spacing w:before="238" w:beforeAutospacing="0" w:after="238"/>
        <w:jc w:val="center"/>
        <w:rPr>
          <w:b/>
          <w:bCs/>
        </w:rPr>
      </w:pPr>
      <w:r w:rsidRPr="003373F6">
        <w:rPr>
          <w:b/>
          <w:bCs/>
        </w:rPr>
        <w:t>Fejlesztési követelmények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 matematikai nevelés fontos terepe a kulcskompetenciák kialakításának. A problémamegoldó, a kritikai, a döntési, a szabálykövető, a lényegkiemelő, valamint az információ komplex kezelésének kompetenciái beépülnek minden matematikai tevékenységbe. A jól megválasztott módszerekkel történő matematika-tanítás a kommunikációs képesség fejlesztése mellett az együttműködési képességet is fejleszti.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 matematika tanterv tananyagtartalma biztosítja, hogy a Nat kiemelt fejlesztési feladatai tanításunkban megjelenjenek: különböző alkalmazásokban, matematikatörténeti érdekességekhez kapcsolva, projektfeladatok kapcsán a környezeti nevelés, a hon-és népismeret, kapcsolódás Európához és a nagyvilághoz szemlélete fejlesztendő.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lastRenderedPageBreak/>
        <w:t>A tanulók jelentős hányada ezen négyéves időszak során jut el a konkréttól az elvontabb gondolkodáshoz. Ez a fejlődési folyamat alapvetően befolyásolja a fejlesztéshez kapcsolódó követelmények meghatározását.</w:t>
      </w:r>
    </w:p>
    <w:p w:rsidR="000655DF" w:rsidRPr="00B21ED0" w:rsidRDefault="000655DF" w:rsidP="000655DF">
      <w:pPr>
        <w:pStyle w:val="NormlWeb"/>
        <w:spacing w:before="238" w:beforeAutospacing="0" w:after="238"/>
        <w:jc w:val="center"/>
        <w:rPr>
          <w:b/>
          <w:bCs/>
        </w:rPr>
      </w:pPr>
      <w:r w:rsidRPr="003373F6">
        <w:rPr>
          <w:b/>
          <w:bCs/>
        </w:rPr>
        <w:t>Az elsajátított matematikai fogalmak, ismeretek alkalmazása:</w:t>
      </w:r>
    </w:p>
    <w:p w:rsidR="000655DF" w:rsidRPr="00B21ED0" w:rsidRDefault="000655DF" w:rsidP="000655DF">
      <w:pPr>
        <w:pStyle w:val="NormlWeb"/>
        <w:spacing w:before="238" w:beforeAutospacing="0" w:after="238"/>
        <w:jc w:val="center"/>
        <w:rPr>
          <w:b/>
          <w:bCs/>
        </w:rPr>
      </w:pPr>
      <w:r w:rsidRPr="003373F6">
        <w:rPr>
          <w:b/>
          <w:bCs/>
        </w:rPr>
        <w:t>A matematikai szemlélet fejlesztése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Az időszak első részében a számtan-algebra témakörben a gyakorlati tevékenységekkel alakítjuk a számfogalmat, majd az egyre bővülő számkörben dolgozunk.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Az alapműveletek körében törekedjünk az egyre biztosabb műveletfogalom kialakítására, a számolási készség továbbfejlesztésére. Az újonnan bevezetett műveletek megértéséhez, elvégzéséhez, gyakorlásához különböző zsebszámológépet is használhatunk.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 matematika elemi fogalmait, összefüggéseit más tantárgyakban és a mindennapi életben is alkalmazzuk.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 változó mennyiségek közötti kapcsolatok vizsgálatával fejlesztjük a függvény-szemléletet, megismerkedünk a gyakorlatban előforduló egyszerű függvényekkel, grafikonokkal.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Geometriában eszközök felhasználásával fejlesszük a síkban való tájékozódást és a térszemléletet.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Tevékenységgel juttatjuk el a tanulókat az egyszerű geometriai transzformációk megismeréséhez, használatához. Ennek segítségével alakítható ki a későbbiekben a dinamikus geometriai szemlélet.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 matematika tanításában a matematikai logika bizonyos elemeit („és”, „vagy”, „nem”, „minden”, „van olyan”) tudatosan használjuk. Az időszak vége felé egyszerű sejtések igazolásakor, ill. cáfolásakor a „ha … akkor” típusú következtetések is belépnek tanításunkba.</w:t>
      </w:r>
    </w:p>
    <w:p w:rsidR="000655DF" w:rsidRPr="00B21ED0" w:rsidRDefault="000655DF" w:rsidP="000655DF">
      <w:pPr>
        <w:pStyle w:val="NormlWeb"/>
        <w:spacing w:before="238" w:beforeAutospacing="0" w:after="238"/>
        <w:jc w:val="center"/>
        <w:rPr>
          <w:b/>
          <w:bCs/>
        </w:rPr>
      </w:pPr>
      <w:r w:rsidRPr="003373F6">
        <w:rPr>
          <w:b/>
          <w:bCs/>
        </w:rPr>
        <w:t>Gyakorlottság a matematikai problémák megoldásában, jártasság a logikus gondolkodásban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Nagy súlyt fektetünk a szövegértő képesség fejlesztésére, szöveg alapján nyitott mondatok felírására, s ezek (módszeres) próbálkozással, következtetéssel majd algebrai úton történő megoldására. A későbbiekben matematikai szövegek értelmezésével, elemzésével segítjük a diszkussziós képesség fejlesztését, a többféle megoldás keresését.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 modellalkotás a matematizálás fontos eszköze, segítséget nyújt a problémák megoldásához.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lastRenderedPageBreak/>
        <w:t>Kellő figyelmet fordítunk a mindennapi gyakorlatban fontos mérések és szerkesztések elvégzésére. Így érjük el, hogy a szemléletesen kialakított kerület, terület, felszín, térfogat fogalmakat, számítási módjukat a tanulók alkalmazzák a gyakorlatban.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Különböző feladatok segítségével érttetjük meg, hogy vannak biztos és lehetetlen események, ill. olyanok, amelyeknek bekövetkezése lehetséges. Fokozatosan kialakítjuk a valószínűség szemléletes fogalmát.</w:t>
      </w:r>
    </w:p>
    <w:p w:rsidR="000655DF" w:rsidRPr="00B21ED0" w:rsidRDefault="000655DF" w:rsidP="000655DF">
      <w:pPr>
        <w:pStyle w:val="NormlWeb"/>
        <w:spacing w:before="238" w:beforeAutospacing="0" w:after="238"/>
        <w:jc w:val="center"/>
        <w:rPr>
          <w:b/>
          <w:bCs/>
        </w:rPr>
      </w:pPr>
      <w:r w:rsidRPr="003373F6">
        <w:rPr>
          <w:b/>
          <w:bCs/>
        </w:rPr>
        <w:t>Az információs és kommunikációs kultúra fejlesztése:</w:t>
      </w:r>
    </w:p>
    <w:p w:rsidR="000655DF" w:rsidRPr="00B21ED0" w:rsidRDefault="000655DF" w:rsidP="000655DF">
      <w:pPr>
        <w:pStyle w:val="NormlWeb"/>
        <w:spacing w:before="238" w:beforeAutospacing="0" w:after="238"/>
        <w:jc w:val="center"/>
        <w:rPr>
          <w:b/>
          <w:bCs/>
        </w:rPr>
      </w:pPr>
      <w:r w:rsidRPr="003373F6">
        <w:rPr>
          <w:b/>
          <w:bCs/>
        </w:rPr>
        <w:t>Az elsajátított megismerési módszerek és gondolkodási műveletek alkalmazása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 matematikai ismeretszerzésben hosszú ideig nagy szerepet játszik az induktív módszer, de ezen tanítási időszakban is mutatunk már néhány lépéses bizonyítást, deduktív következtetést is.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Fontos, hogy ne csak a matematikából, hanem a mindennapi életből is szerepeltessünk állításokat, melyeknek igaz vagy hamis voltát a tanulókkal együtt elemezzük. Ily módon juttatjuk el őket sejtések és szabályszerűségek megfogalmazásához.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 különböző feladatokban a tanulók által végeztetett csoportosítás, osztályozás, sorbarendezés, a bizonyos feltételeknek eleget tevő elemek kiválasztása fejleszti a matematika különböző területein és más témakörökben is fontos halmazszemléletet.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 különböző feladatokhoz készített ábrák, egyszerű gráfok segítségével megérttetjük a tanulókkal a modellek alkalmazásának szerepét.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Kezdettől fogva adatok gyűjtésével, lejegyzésével, grafikonok készítésével, néhány lépéses elemi algoritmusok alkalmazásával kifejlesztjük az adatsokaságok elemzésének, jellemzésének, ábrázolásának képességét, a statisztika legalapvetőbb elemeinek megismerését. Mindezzel elérjük, hogy a tanulók képesek lesznek néhány lépéses algoritmusokat önállóan is készíteni.</w:t>
      </w:r>
    </w:p>
    <w:p w:rsidR="000655DF" w:rsidRPr="00B21ED0" w:rsidRDefault="000655DF" w:rsidP="000655DF">
      <w:pPr>
        <w:pStyle w:val="NormlWeb"/>
        <w:spacing w:before="238" w:beforeAutospacing="0" w:after="238"/>
        <w:jc w:val="center"/>
        <w:rPr>
          <w:b/>
          <w:bCs/>
        </w:rPr>
      </w:pPr>
      <w:r w:rsidRPr="003373F6">
        <w:rPr>
          <w:b/>
          <w:bCs/>
        </w:rPr>
        <w:t>Helyes tanulási szokások fejlesztése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 tanulókat hozzászoktatjuk, hogy számítások, mérések előtt becsléseket végezzenek, s a feladatmegoldások helyességét ellenőrizzék. Az előbb felsoroltak s a gyakorlati számításoknál elkerülhetetlen kerekítés alkalmazásával is el kell érnünk, hogy a tanulók reális eredményeket fogadjanak el.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Hozzászoktatjuk a tanulókat, hogy a feladatok megoldása előtt megoldási tervet, egyes esetekben vázlatrajzot készítsenek. El kell érnünk, hogy a megoldást le is tudják írni. A leírás szabatosságára, a lényeg kiemelésére tanítjuk a tanulókat az általános iskola utolsó éveiben.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lastRenderedPageBreak/>
        <w:t>A matematikaórákon, a feladatmegoldásokban az életkornak megfelelően elvárható pontossággal használtatjuk az anyanyelvet, ill. a szaknyelvet, s fokozatosan bővítjük a jelölésrendszert.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 fogalmak tartalmi megismerése, megértése megelőzi azok definiálását. Az általános iskola felsőbb évfolyamain a tanult definíciók alkalmazására is sor kerül. Különböző eljárások, s egyes tételek eszközként való felhasználását feladatmegoldásban fontos fejlesztési területnek tekintjük.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Az érvelés, a cáfolás, a vitakészség, a helyes kommunikáció állandó fejlesztése folyamatos feladatunk.</w:t>
      </w:r>
    </w:p>
    <w:p w:rsidR="000655DF" w:rsidRPr="003373F6" w:rsidRDefault="000655DF" w:rsidP="000655DF">
      <w:pPr>
        <w:pStyle w:val="NormlWeb"/>
        <w:spacing w:before="0" w:beforeAutospacing="0" w:after="0" w:line="360" w:lineRule="auto"/>
        <w:ind w:firstLine="567"/>
        <w:jc w:val="both"/>
      </w:pPr>
      <w:r w:rsidRPr="003373F6">
        <w:t>A tankönyvek, feladatgyűjtemények, statisztikai-zsebkönyv, majd lexikonok, kisenciklopédiák használatára meg kell tanítanunk diákjainkat. Lehetőség szerint multimédiás eszközökkel is ismertessük meg a tanulókat. Ezek interaktív módon való használata aktivizálja a tanulókat, segíti a tanulásukat, fejleszti a matematikai szemléletüket. Pozitív motivációval felkelthetjük érdeklődésüket a matematikai érdekességek, a matematika története iránt. Felhívhatjuk a figyelmet néhány magyar, ill. más nemzetiségű neves matematikus életére és munkásságára például a tanított anyaghoz kapcsolódóan.</w:t>
      </w:r>
    </w:p>
    <w:p w:rsidR="000655DF" w:rsidRPr="00B21ED0" w:rsidRDefault="000655DF" w:rsidP="000655DF">
      <w:pPr>
        <w:pStyle w:val="NormlWeb"/>
        <w:pageBreakBefore/>
        <w:spacing w:before="238" w:beforeAutospacing="0" w:after="238"/>
        <w:jc w:val="center"/>
        <w:rPr>
          <w:b/>
          <w:bCs/>
        </w:rPr>
      </w:pPr>
      <w:r w:rsidRPr="00B21ED0">
        <w:rPr>
          <w:b/>
          <w:bCs/>
        </w:rPr>
        <w:lastRenderedPageBreak/>
        <w:t>9–12. évfolyam</w:t>
      </w:r>
    </w:p>
    <w:p w:rsidR="000655DF" w:rsidRPr="00B21ED0" w:rsidRDefault="000655DF" w:rsidP="000655DF">
      <w:pPr>
        <w:pStyle w:val="NormlWeb"/>
        <w:spacing w:before="238" w:beforeAutospacing="0" w:after="238"/>
        <w:jc w:val="center"/>
        <w:rPr>
          <w:b/>
          <w:bCs/>
        </w:rPr>
      </w:pPr>
      <w:r w:rsidRPr="00B21ED0">
        <w:rPr>
          <w:b/>
          <w:bCs/>
        </w:rPr>
        <w:t>Célok és feladatok</w:t>
      </w:r>
    </w:p>
    <w:p w:rsidR="000655DF" w:rsidRPr="003373F6" w:rsidRDefault="000655DF" w:rsidP="000655DF">
      <w:pPr>
        <w:spacing w:line="360" w:lineRule="auto"/>
        <w:ind w:firstLine="567"/>
        <w:jc w:val="both"/>
      </w:pPr>
      <w:r w:rsidRPr="003373F6">
        <w:t>A matematikatanítás célja, feladata a tanulók önálló, rendszerezett, logikus gondolkodásának kialakítása, fejles</w:t>
      </w:r>
      <w:r w:rsidRPr="003373F6">
        <w:t>z</w:t>
      </w:r>
      <w:r w:rsidRPr="003373F6">
        <w:t>tése. Mindezt az a folyamat biztosítja, amelynek során fokozatosan kiépítjük a matematika belső struktúráját (f</w:t>
      </w:r>
      <w:r w:rsidRPr="003373F6">
        <w:t>o</w:t>
      </w:r>
      <w:r w:rsidRPr="003373F6">
        <w:t>galmak, axiómák, tételek, bizonyítások elsajátítása), és a tanultakat változatos területeken alkalmazzuk. A problémák felvetése indokolja a tanulók számára a pontos fogalomalkotást. Ezek a folyamatok váljanak a tanulók felfedező tanulási tevékenys</w:t>
      </w:r>
      <w:r w:rsidRPr="003373F6">
        <w:t>é</w:t>
      </w:r>
      <w:r w:rsidRPr="003373F6">
        <w:t>gének részévé.</w:t>
      </w:r>
    </w:p>
    <w:p w:rsidR="000655DF" w:rsidRPr="003373F6" w:rsidRDefault="000655DF" w:rsidP="000655DF">
      <w:pPr>
        <w:spacing w:line="360" w:lineRule="auto"/>
        <w:ind w:firstLine="567"/>
        <w:jc w:val="both"/>
      </w:pPr>
      <w:r w:rsidRPr="003373F6">
        <w:t>Mindez fejleszti a tanulók absztrakciós és szintetizáló képességét. A célszerű, új fogalmak alkotása, az összefü</w:t>
      </w:r>
      <w:r w:rsidRPr="003373F6">
        <w:t>g</w:t>
      </w:r>
      <w:r w:rsidRPr="003373F6">
        <w:t>gések felfedezése és az ismeretek feladatokban való alkalmazása fejleszti a kombinatív készséget, a kreativitást, a pro</w:t>
      </w:r>
      <w:r w:rsidRPr="003373F6">
        <w:t>b</w:t>
      </w:r>
      <w:r w:rsidRPr="003373F6">
        <w:t>lémahelyzetek önálló, megfelelő önbizalommal történő megközelít</w:t>
      </w:r>
      <w:r w:rsidRPr="003373F6">
        <w:t>é</w:t>
      </w:r>
      <w:r w:rsidRPr="003373F6">
        <w:t>sét, megoldását.</w:t>
      </w:r>
    </w:p>
    <w:p w:rsidR="000655DF" w:rsidRPr="003373F6" w:rsidRDefault="000655DF" w:rsidP="000655DF">
      <w:pPr>
        <w:spacing w:line="360" w:lineRule="auto"/>
        <w:ind w:firstLine="567"/>
        <w:jc w:val="both"/>
      </w:pPr>
      <w:r w:rsidRPr="003373F6">
        <w:t>A matematikai nevelés sokoldalú eszközökkel fejleszti a tanulók matematizáló, modellalkotó tevékenységét, k</w:t>
      </w:r>
      <w:r w:rsidRPr="003373F6">
        <w:t>i</w:t>
      </w:r>
      <w:r w:rsidRPr="003373F6">
        <w:t>alakítja a megfogalmazott összefüggések, hipotézisek bizonyításának igényét, megmutatja a matematika hasznosságát, belső szépségét, az emberi kultúrában betöltött szerepét. Fe</w:t>
      </w:r>
      <w:r w:rsidRPr="003373F6">
        <w:t>j</w:t>
      </w:r>
      <w:r w:rsidRPr="003373F6">
        <w:t>leszti a tanulók térbeli tájékozódását, esztétikai érzékét.</w:t>
      </w:r>
    </w:p>
    <w:p w:rsidR="000655DF" w:rsidRPr="003373F6" w:rsidRDefault="000655DF" w:rsidP="000655DF">
      <w:pPr>
        <w:spacing w:line="360" w:lineRule="auto"/>
        <w:ind w:firstLine="567"/>
        <w:jc w:val="both"/>
      </w:pPr>
      <w:r w:rsidRPr="003373F6">
        <w:t>A matematika a maga hagyományos és modern eszközeivel segítséget ad a természettudományok, az informat</w:t>
      </w:r>
      <w:r w:rsidRPr="003373F6">
        <w:t>i</w:t>
      </w:r>
      <w:r w:rsidRPr="003373F6">
        <w:t>ka, a technikai és a humán műveltségterületek, szakközépiskolákban a választott szakma ismeretanyagának tanulm</w:t>
      </w:r>
      <w:r w:rsidRPr="003373F6">
        <w:t>á</w:t>
      </w:r>
      <w:r w:rsidRPr="003373F6">
        <w:t>nyozásához, a mindennapi problémák értelmezéséhez, leírásához és kezeléséhez. A lehetőségekhez igazodva támogatja az elektronikus eszközök (zsebszámológép, számítógép, grafikus kalkulátor, internet</w:t>
      </w:r>
      <w:r w:rsidRPr="003373F6">
        <w:rPr>
          <w:caps/>
        </w:rPr>
        <w:t xml:space="preserve"> </w:t>
      </w:r>
      <w:r w:rsidRPr="003373F6">
        <w:t>stb.</w:t>
      </w:r>
      <w:r w:rsidRPr="003373F6">
        <w:rPr>
          <w:caps/>
        </w:rPr>
        <w:t>)</w:t>
      </w:r>
      <w:r w:rsidRPr="003373F6">
        <w:t xml:space="preserve"> célszerű felhasználásának megismerését, alkalmaz</w:t>
      </w:r>
      <w:r w:rsidRPr="003373F6">
        <w:t>á</w:t>
      </w:r>
      <w:r w:rsidRPr="003373F6">
        <w:t>sát.</w:t>
      </w:r>
    </w:p>
    <w:p w:rsidR="000655DF" w:rsidRPr="003373F6" w:rsidRDefault="000655DF" w:rsidP="000655DF">
      <w:pPr>
        <w:spacing w:line="360" w:lineRule="auto"/>
        <w:ind w:firstLine="567"/>
        <w:jc w:val="both"/>
      </w:pPr>
      <w:r w:rsidRPr="003373F6">
        <w:t>Fontos, hogy a tanulók képessé váljanak a pontos, kitartó, fegyelmezett munkára, törekedjenek az önellenőrzé</w:t>
      </w:r>
      <w:r w:rsidRPr="003373F6">
        <w:t>s</w:t>
      </w:r>
      <w:r w:rsidRPr="003373F6">
        <w:t>re, legyenek képesek várható eredmények becslésére. Törekedni kell a tanulók motiváltságának biztosítására, önállós</w:t>
      </w:r>
      <w:r w:rsidRPr="003373F6">
        <w:t>á</w:t>
      </w:r>
      <w:r w:rsidRPr="003373F6">
        <w:t>guk fejlesztésére. Ebben a törekvésben fontos terület a matematika alkalmazásának, eszközjellegének sokoldalú bem</w:t>
      </w:r>
      <w:r w:rsidRPr="003373F6">
        <w:t>u</w:t>
      </w:r>
      <w:r w:rsidRPr="003373F6">
        <w:t>tatása és a tanításban való érvényesít</w:t>
      </w:r>
      <w:r w:rsidRPr="003373F6">
        <w:t>é</w:t>
      </w:r>
      <w:r w:rsidRPr="003373F6">
        <w:t>se.</w:t>
      </w:r>
    </w:p>
    <w:p w:rsidR="000655DF" w:rsidRPr="003373F6" w:rsidRDefault="000655DF" w:rsidP="000655DF">
      <w:pPr>
        <w:spacing w:line="360" w:lineRule="auto"/>
        <w:ind w:firstLine="567"/>
        <w:jc w:val="both"/>
      </w:pPr>
      <w:r w:rsidRPr="003373F6">
        <w:t>Az általános iskolai tanításhoz képest egyre inkább hangsúlyt kap a tárgy deduktív jellege, de továbbra sem né</w:t>
      </w:r>
      <w:r w:rsidRPr="003373F6">
        <w:t>l</w:t>
      </w:r>
      <w:r w:rsidRPr="003373F6">
        <w:t>külözhető a szemléletre és tevékenységre épülő feldolgozás sem.</w:t>
      </w:r>
    </w:p>
    <w:p w:rsidR="000655DF" w:rsidRPr="003373F6" w:rsidRDefault="000655DF" w:rsidP="000655DF">
      <w:pPr>
        <w:spacing w:line="360" w:lineRule="auto"/>
        <w:ind w:firstLine="567"/>
        <w:jc w:val="both"/>
      </w:pPr>
      <w:r w:rsidRPr="003373F6">
        <w:t>A tanulók váljanak képessé a középszintű érettségi vizsga sikeres letételére.</w:t>
      </w:r>
    </w:p>
    <w:p w:rsidR="000655DF" w:rsidRPr="003373F6" w:rsidRDefault="000655DF" w:rsidP="000655DF">
      <w:pPr>
        <w:spacing w:line="360" w:lineRule="auto"/>
        <w:jc w:val="both"/>
        <w:rPr>
          <w:i/>
        </w:rPr>
      </w:pPr>
      <w:r w:rsidRPr="003373F6">
        <w:rPr>
          <w:i/>
        </w:rPr>
        <w:t>A matematika kerettantervének új vonásai</w:t>
      </w:r>
    </w:p>
    <w:p w:rsidR="000655DF" w:rsidRPr="003373F6" w:rsidRDefault="000655DF" w:rsidP="000655DF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3373F6">
        <w:t>a modellalkotás, matematizálás jelentőségének növekedése;</w:t>
      </w:r>
    </w:p>
    <w:p w:rsidR="000655DF" w:rsidRPr="003373F6" w:rsidRDefault="000655DF" w:rsidP="000655DF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3373F6">
        <w:t>a matematika alkalmazási terének növekedése;</w:t>
      </w:r>
    </w:p>
    <w:p w:rsidR="000655DF" w:rsidRPr="003373F6" w:rsidRDefault="000655DF" w:rsidP="000655DF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3373F6">
        <w:lastRenderedPageBreak/>
        <w:t>egyensúly a matematika belső struktúrájának kiépítése és a tanultaknak a mindennapi életben, más tárgyakban való felhasználása, eszközként való alka</w:t>
      </w:r>
      <w:r w:rsidRPr="003373F6">
        <w:t>l</w:t>
      </w:r>
      <w:r w:rsidRPr="003373F6">
        <w:t>mazása között;</w:t>
      </w:r>
    </w:p>
    <w:p w:rsidR="000655DF" w:rsidRPr="003373F6" w:rsidRDefault="000655DF" w:rsidP="000655DF">
      <w:pPr>
        <w:numPr>
          <w:ilvl w:val="0"/>
          <w:numId w:val="1"/>
        </w:numPr>
        <w:spacing w:line="360" w:lineRule="auto"/>
        <w:ind w:left="0" w:firstLine="567"/>
        <w:jc w:val="both"/>
        <w:rPr>
          <w:b/>
        </w:rPr>
      </w:pPr>
      <w:r w:rsidRPr="003373F6">
        <w:t>a modern oktatási, tanulási technológiák beépítése a mindennapi iskolai oktatási, nevelési tevékenységbe.</w:t>
      </w:r>
    </w:p>
    <w:p w:rsidR="000655DF" w:rsidRPr="003373F6" w:rsidRDefault="000655DF" w:rsidP="000655DF">
      <w:pPr>
        <w:spacing w:line="360" w:lineRule="auto"/>
        <w:ind w:firstLine="567"/>
        <w:jc w:val="both"/>
        <w:rPr>
          <w:b/>
        </w:rPr>
      </w:pPr>
    </w:p>
    <w:p w:rsidR="000655DF" w:rsidRPr="00B21ED0" w:rsidRDefault="000655DF" w:rsidP="000655DF">
      <w:pPr>
        <w:pStyle w:val="NormlWeb"/>
        <w:spacing w:before="238" w:beforeAutospacing="0" w:after="238"/>
        <w:jc w:val="center"/>
        <w:rPr>
          <w:b/>
          <w:bCs/>
        </w:rPr>
      </w:pPr>
      <w:r w:rsidRPr="00B21ED0">
        <w:rPr>
          <w:b/>
          <w:bCs/>
        </w:rPr>
        <w:t>Fejlesztési követelmények</w:t>
      </w:r>
    </w:p>
    <w:p w:rsidR="000655DF" w:rsidRPr="00B21ED0" w:rsidRDefault="000655DF" w:rsidP="000655DF">
      <w:pPr>
        <w:pStyle w:val="NormlWeb"/>
        <w:spacing w:before="238" w:beforeAutospacing="0" w:after="238"/>
        <w:jc w:val="center"/>
        <w:rPr>
          <w:b/>
          <w:bCs/>
        </w:rPr>
      </w:pPr>
      <w:r w:rsidRPr="00B21ED0">
        <w:rPr>
          <w:b/>
          <w:bCs/>
        </w:rPr>
        <w:t>Az elsajátított matematikai fogalmak alkalmazása</w:t>
      </w:r>
    </w:p>
    <w:p w:rsidR="000655DF" w:rsidRPr="003373F6" w:rsidRDefault="000655DF" w:rsidP="000655DF">
      <w:pPr>
        <w:pStyle w:val="Cmsor3"/>
        <w:spacing w:line="360" w:lineRule="auto"/>
        <w:rPr>
          <w:sz w:val="24"/>
          <w:szCs w:val="24"/>
        </w:rPr>
      </w:pPr>
      <w:r w:rsidRPr="003373F6">
        <w:rPr>
          <w:sz w:val="24"/>
          <w:szCs w:val="24"/>
        </w:rPr>
        <w:t>A matematikai szemlélet fejlesztése</w:t>
      </w:r>
    </w:p>
    <w:p w:rsidR="000655DF" w:rsidRPr="003373F6" w:rsidRDefault="000655DF" w:rsidP="000655DF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>A középiskolai tanulmányok során a korábban szemléletesen, tevékenységek segítségével kialakított fogalmak megerősítésére, bizonyos fogalmak definiálására, általánosítására kerül sor. A különböző témakörökben megi</w:t>
      </w:r>
      <w:r w:rsidRPr="003373F6">
        <w:rPr>
          <w:sz w:val="24"/>
          <w:szCs w:val="24"/>
        </w:rPr>
        <w:t>s</w:t>
      </w:r>
      <w:r w:rsidRPr="003373F6">
        <w:rPr>
          <w:sz w:val="24"/>
          <w:szCs w:val="24"/>
        </w:rPr>
        <w:t>mert összefüggések feladatokban, gyakorlati problémákban való alkalmazása, más témakörökben való felhas</w:t>
      </w:r>
      <w:r w:rsidRPr="003373F6">
        <w:rPr>
          <w:sz w:val="24"/>
          <w:szCs w:val="24"/>
        </w:rPr>
        <w:t>z</w:t>
      </w:r>
      <w:r w:rsidRPr="003373F6">
        <w:rPr>
          <w:sz w:val="24"/>
          <w:szCs w:val="24"/>
        </w:rPr>
        <w:t>nálhatóságának felismerése, alkalmazásképes tudása fejleszti a tanulók matematizáló tevéken</w:t>
      </w:r>
      <w:r w:rsidRPr="003373F6">
        <w:rPr>
          <w:sz w:val="24"/>
          <w:szCs w:val="24"/>
        </w:rPr>
        <w:t>y</w:t>
      </w:r>
      <w:r w:rsidRPr="003373F6">
        <w:rPr>
          <w:sz w:val="24"/>
          <w:szCs w:val="24"/>
        </w:rPr>
        <w:t>ségét.</w:t>
      </w:r>
    </w:p>
    <w:p w:rsidR="000655DF" w:rsidRPr="003373F6" w:rsidRDefault="000655DF" w:rsidP="000655DF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>Az időszak végére szükség van a valós számkör biztos ismeretére, e számkörben megismert műveletek gyakorl</w:t>
      </w:r>
      <w:r w:rsidRPr="003373F6">
        <w:rPr>
          <w:sz w:val="24"/>
          <w:szCs w:val="24"/>
        </w:rPr>
        <w:t>a</w:t>
      </w:r>
      <w:r w:rsidRPr="003373F6">
        <w:rPr>
          <w:sz w:val="24"/>
          <w:szCs w:val="24"/>
        </w:rPr>
        <w:t>ti és elvontabb feladatokban való alkalmazására is. A tananyag különböző fejezeteiben a számításokhoz fontos a zsebszámológép, a számítógép biztos alkalmazása. Műveleteket az algebrai kifejezések és a vektorok körében is é</w:t>
      </w:r>
      <w:r w:rsidRPr="003373F6">
        <w:rPr>
          <w:sz w:val="24"/>
          <w:szCs w:val="24"/>
        </w:rPr>
        <w:t>r</w:t>
      </w:r>
      <w:r w:rsidRPr="003373F6">
        <w:rPr>
          <w:sz w:val="24"/>
          <w:szCs w:val="24"/>
        </w:rPr>
        <w:t>telmezünk és használunk.</w:t>
      </w:r>
    </w:p>
    <w:p w:rsidR="000655DF" w:rsidRPr="003373F6" w:rsidRDefault="000655DF" w:rsidP="000655DF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>Elengedhetetlen az elemi függvények ábrázolása koordináta-rendszerben és a legfontosabb függvénytulajdons</w:t>
      </w:r>
      <w:r w:rsidRPr="003373F6">
        <w:rPr>
          <w:sz w:val="24"/>
          <w:szCs w:val="24"/>
        </w:rPr>
        <w:t>á</w:t>
      </w:r>
      <w:r w:rsidRPr="003373F6">
        <w:rPr>
          <w:sz w:val="24"/>
          <w:szCs w:val="24"/>
        </w:rPr>
        <w:t>gok meghatározása nemcsak a matematika, hanem a természettudományos tárgyak megértése miatt, különböző gyakorlati helyzetek leírásának érdekében is.</w:t>
      </w:r>
    </w:p>
    <w:p w:rsidR="000655DF" w:rsidRPr="003373F6" w:rsidRDefault="000655DF" w:rsidP="000655DF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>A geometriai ismeretek bővülése, a megismert geometriai transzformációk rendszerezettebb tárgyalása fejleszti a dinamikus geometriai szemléletet. A trigonometriai számítások a gyakorlat szempontjából fontosak (távolságok, szögek meghatározása számítás útján). A sík- és térgeometriai fogalmak és tételek mind a térszemlélet, mind az analógiás gondolkodás fejlesztése szempontjából lényegesek. A terület-, felszín-, térfogatszámítás más tantá</w:t>
      </w:r>
      <w:r w:rsidRPr="003373F6">
        <w:rPr>
          <w:sz w:val="24"/>
          <w:szCs w:val="24"/>
        </w:rPr>
        <w:t>r</w:t>
      </w:r>
      <w:r w:rsidRPr="003373F6">
        <w:rPr>
          <w:sz w:val="24"/>
          <w:szCs w:val="24"/>
        </w:rPr>
        <w:t>gyakban is elengedhetetlen. A koordináta-geometria elemeinek tanításával a matematika különböző területeinek összefüggéseit s így a matematika komplexitását mutatjuk meg. A következtetési, a bizonyítási készség fejleszt</w:t>
      </w:r>
      <w:r w:rsidRPr="003373F6">
        <w:rPr>
          <w:sz w:val="24"/>
          <w:szCs w:val="24"/>
        </w:rPr>
        <w:t>é</w:t>
      </w:r>
      <w:r w:rsidRPr="003373F6">
        <w:rPr>
          <w:sz w:val="24"/>
          <w:szCs w:val="24"/>
        </w:rPr>
        <w:t>se hangsúlyos ennél a korosztálynál. A „ha ..., akkor ...” az „akkor és csak akkor” helyes használata az élet sz</w:t>
      </w:r>
      <w:r w:rsidRPr="003373F6">
        <w:rPr>
          <w:sz w:val="24"/>
          <w:szCs w:val="24"/>
        </w:rPr>
        <w:t>á</w:t>
      </w:r>
      <w:r w:rsidRPr="003373F6">
        <w:rPr>
          <w:sz w:val="24"/>
          <w:szCs w:val="24"/>
        </w:rPr>
        <w:t>mos területén (nem csak a matematik</w:t>
      </w:r>
      <w:r w:rsidRPr="003373F6">
        <w:rPr>
          <w:sz w:val="24"/>
          <w:szCs w:val="24"/>
        </w:rPr>
        <w:t>á</w:t>
      </w:r>
      <w:r w:rsidRPr="003373F6">
        <w:rPr>
          <w:sz w:val="24"/>
          <w:szCs w:val="24"/>
        </w:rPr>
        <w:t>ban) fontos.</w:t>
      </w:r>
    </w:p>
    <w:p w:rsidR="000655DF" w:rsidRPr="003373F6" w:rsidRDefault="000655DF" w:rsidP="000655DF">
      <w:pPr>
        <w:pStyle w:val="Cmsor3"/>
        <w:spacing w:line="360" w:lineRule="auto"/>
        <w:rPr>
          <w:sz w:val="24"/>
          <w:szCs w:val="24"/>
        </w:rPr>
      </w:pPr>
      <w:r w:rsidRPr="003373F6">
        <w:rPr>
          <w:sz w:val="24"/>
          <w:szCs w:val="24"/>
        </w:rPr>
        <w:lastRenderedPageBreak/>
        <w:t>Gyakorlottság a matematikai problémák megoldásában, jártasság a logikus gondolk</w:t>
      </w:r>
      <w:r w:rsidRPr="003373F6">
        <w:rPr>
          <w:sz w:val="24"/>
          <w:szCs w:val="24"/>
        </w:rPr>
        <w:t>o</w:t>
      </w:r>
      <w:r w:rsidRPr="003373F6">
        <w:rPr>
          <w:sz w:val="24"/>
          <w:szCs w:val="24"/>
        </w:rPr>
        <w:t>dásban</w:t>
      </w:r>
    </w:p>
    <w:p w:rsidR="000655DF" w:rsidRPr="003373F6" w:rsidRDefault="000655DF" w:rsidP="000655DF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>A problémaérzékenységre, a problémamegoldásra nevelés fontos feladatunk. Ehhez elengedhetetlen egyszerű matematikai szövegek értelmezése, elemzése, valamint az, hogy a tanulók minél többször oldjanak meg önállóan feladatokat, aktívan vegyenek részt a tanítási, tanulási f</w:t>
      </w:r>
      <w:r w:rsidRPr="003373F6">
        <w:rPr>
          <w:sz w:val="24"/>
          <w:szCs w:val="24"/>
        </w:rPr>
        <w:t>o</w:t>
      </w:r>
      <w:r w:rsidRPr="003373F6">
        <w:rPr>
          <w:sz w:val="24"/>
          <w:szCs w:val="24"/>
        </w:rPr>
        <w:t>lyamatban.</w:t>
      </w:r>
    </w:p>
    <w:p w:rsidR="000655DF" w:rsidRPr="003373F6" w:rsidRDefault="000655DF" w:rsidP="000655DF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>A diszkussziós képesség fejlesztése, a többféle megoldás keresése, megtalálása és megbeszélése a logikus go</w:t>
      </w:r>
      <w:r w:rsidRPr="003373F6">
        <w:rPr>
          <w:sz w:val="24"/>
          <w:szCs w:val="24"/>
        </w:rPr>
        <w:t>n</w:t>
      </w:r>
      <w:r w:rsidRPr="003373F6">
        <w:rPr>
          <w:sz w:val="24"/>
          <w:szCs w:val="24"/>
        </w:rPr>
        <w:t>dolkodást is fejleszti.</w:t>
      </w:r>
    </w:p>
    <w:p w:rsidR="000655DF" w:rsidRPr="003373F6" w:rsidRDefault="000655DF" w:rsidP="000655DF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>Hasznos a mindennapi élet problémái és a különböző tudományok megértéséhez (a társadalomtudományokéhoz is) a gy</w:t>
      </w:r>
      <w:r w:rsidRPr="003373F6">
        <w:rPr>
          <w:sz w:val="24"/>
          <w:szCs w:val="24"/>
        </w:rPr>
        <w:t>a</w:t>
      </w:r>
      <w:r w:rsidRPr="003373F6">
        <w:rPr>
          <w:sz w:val="24"/>
          <w:szCs w:val="24"/>
        </w:rPr>
        <w:t>korlatban fontos témák megismerése, pl. a geometriai számítások, a leíró statisztika és valószínűség-számítás elemeinek alkalmazása. Ez megmutatja a tanulók számára a matematika használhatóságát. El kell é</w:t>
      </w:r>
      <w:r w:rsidRPr="003373F6">
        <w:rPr>
          <w:sz w:val="24"/>
          <w:szCs w:val="24"/>
        </w:rPr>
        <w:t>r</w:t>
      </w:r>
      <w:r w:rsidRPr="003373F6">
        <w:rPr>
          <w:sz w:val="24"/>
          <w:szCs w:val="24"/>
        </w:rPr>
        <w:t>nünk, hogy az érettségi előtt állók e területen bizonyos gyakorlot</w:t>
      </w:r>
      <w:r w:rsidRPr="003373F6">
        <w:rPr>
          <w:sz w:val="24"/>
          <w:szCs w:val="24"/>
        </w:rPr>
        <w:t>t</w:t>
      </w:r>
      <w:r w:rsidRPr="003373F6">
        <w:rPr>
          <w:sz w:val="24"/>
          <w:szCs w:val="24"/>
        </w:rPr>
        <w:t>ságra tegyenek szert.</w:t>
      </w:r>
    </w:p>
    <w:p w:rsidR="000655DF" w:rsidRPr="003373F6" w:rsidRDefault="000655DF" w:rsidP="000655DF">
      <w:pPr>
        <w:pStyle w:val="Cmsor3"/>
        <w:spacing w:line="360" w:lineRule="auto"/>
        <w:rPr>
          <w:sz w:val="24"/>
          <w:szCs w:val="24"/>
        </w:rPr>
      </w:pPr>
      <w:r w:rsidRPr="003373F6">
        <w:rPr>
          <w:sz w:val="24"/>
          <w:szCs w:val="24"/>
        </w:rPr>
        <w:t>Az elsajátított megismerési módszerek és gondolkodási műveletek alkalmaz</w:t>
      </w:r>
      <w:r w:rsidRPr="003373F6">
        <w:rPr>
          <w:sz w:val="24"/>
          <w:szCs w:val="24"/>
        </w:rPr>
        <w:t>á</w:t>
      </w:r>
      <w:r w:rsidRPr="003373F6">
        <w:rPr>
          <w:sz w:val="24"/>
          <w:szCs w:val="24"/>
        </w:rPr>
        <w:t>sa</w:t>
      </w:r>
    </w:p>
    <w:p w:rsidR="000655DF" w:rsidRPr="003373F6" w:rsidRDefault="000655DF" w:rsidP="000655DF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>A 9–12. évfolyam matematikatanításában az induktív módszer mellett nagyobb szerepet kapnak a deduktív k</w:t>
      </w:r>
      <w:r w:rsidRPr="003373F6">
        <w:rPr>
          <w:sz w:val="24"/>
          <w:szCs w:val="24"/>
        </w:rPr>
        <w:t>ö</w:t>
      </w:r>
      <w:r w:rsidRPr="003373F6">
        <w:rPr>
          <w:sz w:val="24"/>
          <w:szCs w:val="24"/>
        </w:rPr>
        <w:t>vetkeztetések is. A tanítandó anyagban sejtéseket fogalmazunk (fogalmaztatunk) meg, melyek néhány lépésben bizonyíthatók vagy megcáfolhatók. Tanításunkban fontos a bizonyítás iránti igény felkeltése. Sor kerül néhány egyszerű tétel bizonyítására, bizonyítási módszerek megismerésére, valamint a fogalmak, szabályok pontos megfogalmazására. A matematikatanításban alapvetően fontos az absztrakciós képesség fejles</w:t>
      </w:r>
      <w:r w:rsidRPr="003373F6">
        <w:rPr>
          <w:sz w:val="24"/>
          <w:szCs w:val="24"/>
        </w:rPr>
        <w:t>z</w:t>
      </w:r>
      <w:r w:rsidRPr="003373F6">
        <w:rPr>
          <w:sz w:val="24"/>
          <w:szCs w:val="24"/>
        </w:rPr>
        <w:t>tése.</w:t>
      </w:r>
    </w:p>
    <w:p w:rsidR="000655DF" w:rsidRPr="003373F6" w:rsidRDefault="000655DF" w:rsidP="000655DF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>Az érettségi előtti rendszerező összefoglaláskor a matematika komplexitását mutatja meg az elemi halmazelm</w:t>
      </w:r>
      <w:r w:rsidRPr="003373F6">
        <w:rPr>
          <w:sz w:val="24"/>
          <w:szCs w:val="24"/>
        </w:rPr>
        <w:t>é</w:t>
      </w:r>
      <w:r w:rsidRPr="003373F6">
        <w:rPr>
          <w:sz w:val="24"/>
          <w:szCs w:val="24"/>
        </w:rPr>
        <w:t>leti és logikai ismeretek alkalmazása különböző témakörökben, valamint egyszerű modellek (pl. gráfok) szer</w:t>
      </w:r>
      <w:r w:rsidRPr="003373F6">
        <w:rPr>
          <w:sz w:val="24"/>
          <w:szCs w:val="24"/>
        </w:rPr>
        <w:t>e</w:t>
      </w:r>
      <w:r w:rsidRPr="003373F6">
        <w:rPr>
          <w:sz w:val="24"/>
          <w:szCs w:val="24"/>
        </w:rPr>
        <w:t>peltetése.</w:t>
      </w:r>
    </w:p>
    <w:p w:rsidR="000655DF" w:rsidRPr="003373F6" w:rsidRDefault="000655DF" w:rsidP="000655DF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>A logikus gondolkodás a problémamegoldásban, az algoritmikus eljárások során és az alkalmazásokban egyaránt lényeges. A matematika különböző területein néhány lépéses algoritmus készítése az informatika tanulmányoz</w:t>
      </w:r>
      <w:r w:rsidRPr="003373F6">
        <w:rPr>
          <w:sz w:val="24"/>
          <w:szCs w:val="24"/>
        </w:rPr>
        <w:t>á</w:t>
      </w:r>
      <w:r w:rsidRPr="003373F6">
        <w:rPr>
          <w:sz w:val="24"/>
          <w:szCs w:val="24"/>
        </w:rPr>
        <w:t>sához is fontos.</w:t>
      </w:r>
    </w:p>
    <w:p w:rsidR="000655DF" w:rsidRPr="003373F6" w:rsidRDefault="000655DF" w:rsidP="000655DF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>Természetesen ezen időszakban is elengedhetetlen a szemléltető ábrák és egyéb eszközök alkalmazása nemcsak a geometriában (trigonometriában), hanem a kombinatorikában és a statisztikában is. Az adatsokaságok külö</w:t>
      </w:r>
      <w:r w:rsidRPr="003373F6">
        <w:rPr>
          <w:sz w:val="24"/>
          <w:szCs w:val="24"/>
        </w:rPr>
        <w:t>n</w:t>
      </w:r>
      <w:r w:rsidRPr="003373F6">
        <w:rPr>
          <w:sz w:val="24"/>
          <w:szCs w:val="24"/>
        </w:rPr>
        <w:t>böző jellemzési lehetőségeinek megismertetésével ezen a t</w:t>
      </w:r>
      <w:r w:rsidRPr="003373F6">
        <w:rPr>
          <w:sz w:val="24"/>
          <w:szCs w:val="24"/>
        </w:rPr>
        <w:t>é</w:t>
      </w:r>
      <w:r w:rsidRPr="003373F6">
        <w:rPr>
          <w:sz w:val="24"/>
          <w:szCs w:val="24"/>
        </w:rPr>
        <w:t>ren is fejlesztjük az alkalmazásképes tudást.</w:t>
      </w:r>
    </w:p>
    <w:p w:rsidR="000655DF" w:rsidRPr="003373F6" w:rsidRDefault="000655DF" w:rsidP="000655DF">
      <w:pPr>
        <w:pStyle w:val="Cmsor3"/>
        <w:spacing w:line="360" w:lineRule="auto"/>
        <w:rPr>
          <w:sz w:val="24"/>
          <w:szCs w:val="24"/>
        </w:rPr>
      </w:pPr>
      <w:r w:rsidRPr="003373F6">
        <w:rPr>
          <w:sz w:val="24"/>
          <w:szCs w:val="24"/>
        </w:rPr>
        <w:lastRenderedPageBreak/>
        <w:t>Helyes tanulási szokások fejlesztése</w:t>
      </w:r>
    </w:p>
    <w:p w:rsidR="000655DF" w:rsidRPr="003373F6" w:rsidRDefault="000655DF" w:rsidP="000655DF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>A gyakorlati számítások során alkalmazott újabb ismeretek egyre fontosabbá teszik az elektronikus eszközök célszerű használatát.</w:t>
      </w:r>
    </w:p>
    <w:p w:rsidR="000655DF" w:rsidRPr="003373F6" w:rsidRDefault="000655DF" w:rsidP="000655DF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>A közelítő értékekkel való számoláshoz különösen elengedhetetlen a becslés, a kerekítés, az ellenőrzés különb</w:t>
      </w:r>
      <w:r w:rsidRPr="003373F6">
        <w:rPr>
          <w:sz w:val="24"/>
          <w:szCs w:val="24"/>
        </w:rPr>
        <w:t>ö</w:t>
      </w:r>
      <w:r w:rsidRPr="003373F6">
        <w:rPr>
          <w:sz w:val="24"/>
          <w:szCs w:val="24"/>
        </w:rPr>
        <w:t>ző módjainak alkalmazása, az eredmény realitásának eldöntése.</w:t>
      </w:r>
    </w:p>
    <w:p w:rsidR="000655DF" w:rsidRPr="003373F6" w:rsidRDefault="000655DF" w:rsidP="000655DF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>A tanulóktól megkívánjuk a szaknyelv pontos használatát, a jelölésrendszer helyes alkalmaz</w:t>
      </w:r>
      <w:r w:rsidRPr="003373F6">
        <w:rPr>
          <w:sz w:val="24"/>
          <w:szCs w:val="24"/>
        </w:rPr>
        <w:t>á</w:t>
      </w:r>
      <w:r w:rsidRPr="003373F6">
        <w:rPr>
          <w:sz w:val="24"/>
          <w:szCs w:val="24"/>
        </w:rPr>
        <w:t>sát.</w:t>
      </w:r>
    </w:p>
    <w:p w:rsidR="000655DF" w:rsidRPr="003373F6" w:rsidRDefault="000655DF" w:rsidP="000655DF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>A matematikai szöveg értő olvasása, tankönyvek, lexikonok használata, szövegekből a lényeg kiemelése, a h</w:t>
      </w:r>
      <w:r w:rsidRPr="003373F6">
        <w:rPr>
          <w:sz w:val="24"/>
          <w:szCs w:val="24"/>
        </w:rPr>
        <w:t>e</w:t>
      </w:r>
      <w:r w:rsidRPr="003373F6">
        <w:rPr>
          <w:sz w:val="24"/>
          <w:szCs w:val="24"/>
        </w:rPr>
        <w:t>lyes jegyzeteléshez szoktatás a felsőfokú tanulást is segíti.</w:t>
      </w:r>
    </w:p>
    <w:p w:rsidR="000655DF" w:rsidRPr="003373F6" w:rsidRDefault="000655DF" w:rsidP="000655DF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 xml:space="preserve">A </w:t>
      </w:r>
      <w:r w:rsidRPr="003373F6">
        <w:rPr>
          <w:spacing w:val="-2"/>
          <w:sz w:val="24"/>
          <w:szCs w:val="24"/>
        </w:rPr>
        <w:t>helyes érvelésre szoktatással sokat tehet (és tesz is) a matematikatanítás a kommunikációs készség fejlesztés</w:t>
      </w:r>
      <w:r w:rsidRPr="003373F6">
        <w:rPr>
          <w:spacing w:val="-2"/>
          <w:sz w:val="24"/>
          <w:szCs w:val="24"/>
        </w:rPr>
        <w:t>é</w:t>
      </w:r>
      <w:r w:rsidRPr="003373F6">
        <w:rPr>
          <w:spacing w:val="-2"/>
          <w:sz w:val="24"/>
          <w:szCs w:val="24"/>
        </w:rPr>
        <w:t>ért</w:t>
      </w:r>
      <w:r w:rsidRPr="003373F6">
        <w:rPr>
          <w:sz w:val="24"/>
          <w:szCs w:val="24"/>
        </w:rPr>
        <w:t>.</w:t>
      </w:r>
    </w:p>
    <w:p w:rsidR="000655DF" w:rsidRPr="003373F6" w:rsidRDefault="000655DF" w:rsidP="000655DF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>Fontos elérnünk, hogy a tanulók meg tudják különböztetni a definíciót, a sejtést és a tételt. Matematikatudásról akkor beszélhetünk, ha a definíciókat, tételeket alkalmazni is tudja a t</w:t>
      </w:r>
      <w:r w:rsidRPr="003373F6">
        <w:rPr>
          <w:sz w:val="24"/>
          <w:szCs w:val="24"/>
        </w:rPr>
        <w:t>a</w:t>
      </w:r>
      <w:r w:rsidRPr="003373F6">
        <w:rPr>
          <w:sz w:val="24"/>
          <w:szCs w:val="24"/>
        </w:rPr>
        <w:t>nuló.</w:t>
      </w:r>
    </w:p>
    <w:p w:rsidR="004878D6" w:rsidRDefault="000655DF" w:rsidP="004878D6">
      <w:pPr>
        <w:pStyle w:val="BodyText2"/>
        <w:spacing w:line="360" w:lineRule="auto"/>
        <w:ind w:left="0" w:firstLine="567"/>
        <w:rPr>
          <w:sz w:val="24"/>
          <w:szCs w:val="24"/>
        </w:rPr>
      </w:pPr>
      <w:r w:rsidRPr="003373F6">
        <w:rPr>
          <w:sz w:val="24"/>
          <w:szCs w:val="24"/>
        </w:rPr>
        <w:t>Nem hagyhatjuk figyelmen kívül, hogy a matematika a kultúrtörténet része. Komoly motiváció lehet tanításun</w:t>
      </w:r>
      <w:r w:rsidRPr="003373F6">
        <w:rPr>
          <w:sz w:val="24"/>
          <w:szCs w:val="24"/>
        </w:rPr>
        <w:t>k</w:t>
      </w:r>
      <w:r w:rsidRPr="003373F6">
        <w:rPr>
          <w:sz w:val="24"/>
          <w:szCs w:val="24"/>
        </w:rPr>
        <w:t>ban a matematikatörténet egy-egy mozzanatának megismertetése, a máig meg nem oldott egyszerűnek tűnő m</w:t>
      </w:r>
      <w:r w:rsidRPr="003373F6">
        <w:rPr>
          <w:sz w:val="24"/>
          <w:szCs w:val="24"/>
        </w:rPr>
        <w:t>a</w:t>
      </w:r>
      <w:r w:rsidRPr="003373F6">
        <w:rPr>
          <w:sz w:val="24"/>
          <w:szCs w:val="24"/>
        </w:rPr>
        <w:t>tematikai sejtések megfogalmazása, nagy matematikusok élete, munkássága. Ehhez segítséget ad a könyvtár és az internet használata is.</w:t>
      </w:r>
    </w:p>
    <w:p w:rsidR="004878D6" w:rsidRDefault="004878D6" w:rsidP="004878D6">
      <w:pPr>
        <w:pStyle w:val="BodyText2"/>
        <w:spacing w:line="360" w:lineRule="auto"/>
        <w:ind w:left="0" w:firstLine="567"/>
        <w:rPr>
          <w:sz w:val="24"/>
          <w:szCs w:val="24"/>
        </w:rPr>
      </w:pPr>
    </w:p>
    <w:p w:rsidR="001B03F8" w:rsidRDefault="006834DF" w:rsidP="006834DF">
      <w:pPr>
        <w:pStyle w:val="BodyText2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A helyi tanterv tartalmazza minden típusú osztály tantervét,</w:t>
      </w:r>
      <w:r w:rsidR="001B03F8">
        <w:rPr>
          <w:sz w:val="24"/>
          <w:szCs w:val="24"/>
        </w:rPr>
        <w:t xml:space="preserve"> a választott kerettantervet,</w:t>
      </w:r>
      <w:r>
        <w:rPr>
          <w:sz w:val="24"/>
          <w:szCs w:val="24"/>
        </w:rPr>
        <w:t xml:space="preserve"> a tankönyvválasztás szempont</w:t>
      </w:r>
      <w:r w:rsidR="00683570">
        <w:rPr>
          <w:sz w:val="24"/>
          <w:szCs w:val="24"/>
        </w:rPr>
        <w:t xml:space="preserve">jait, az értékelés szempontjait, </w:t>
      </w:r>
      <w:r w:rsidR="001B03F8">
        <w:rPr>
          <w:sz w:val="24"/>
          <w:szCs w:val="24"/>
        </w:rPr>
        <w:t xml:space="preserve">a tehetséggondozás szempontjait és a tehetséggondozást segítő szakköri tantervet. </w:t>
      </w:r>
    </w:p>
    <w:p w:rsidR="001B03F8" w:rsidRDefault="001B03F8" w:rsidP="006834DF">
      <w:pPr>
        <w:pStyle w:val="BodyText2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83570" w:rsidRDefault="00683570" w:rsidP="006834DF">
      <w:pPr>
        <w:pStyle w:val="BodyText2"/>
        <w:spacing w:line="360" w:lineRule="auto"/>
        <w:ind w:left="0"/>
        <w:rPr>
          <w:sz w:val="24"/>
          <w:szCs w:val="24"/>
        </w:rPr>
      </w:pPr>
    </w:p>
    <w:p w:rsidR="00683570" w:rsidRDefault="00683570" w:rsidP="006834DF">
      <w:pPr>
        <w:pStyle w:val="BodyText2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878D6" w:rsidRDefault="004878D6" w:rsidP="004878D6">
      <w:pPr>
        <w:pStyle w:val="BodyText2"/>
        <w:spacing w:line="360" w:lineRule="auto"/>
        <w:ind w:left="0"/>
        <w:rPr>
          <w:sz w:val="24"/>
          <w:szCs w:val="24"/>
        </w:rPr>
      </w:pPr>
    </w:p>
    <w:p w:rsidR="00CF2667" w:rsidRDefault="00CF2667" w:rsidP="000655DF"/>
    <w:sectPr w:rsidR="00CF26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8C" w:rsidRDefault="007B018C" w:rsidP="000104D7">
      <w:r>
        <w:separator/>
      </w:r>
    </w:p>
  </w:endnote>
  <w:endnote w:type="continuationSeparator" w:id="0">
    <w:p w:rsidR="007B018C" w:rsidRDefault="007B018C" w:rsidP="0001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D7" w:rsidRDefault="000104D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67C1">
      <w:rPr>
        <w:noProof/>
      </w:rPr>
      <w:t>1</w:t>
    </w:r>
    <w:r>
      <w:fldChar w:fldCharType="end"/>
    </w:r>
  </w:p>
  <w:p w:rsidR="000104D7" w:rsidRDefault="000104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8C" w:rsidRDefault="007B018C" w:rsidP="000104D7">
      <w:r>
        <w:separator/>
      </w:r>
    </w:p>
  </w:footnote>
  <w:footnote w:type="continuationSeparator" w:id="0">
    <w:p w:rsidR="007B018C" w:rsidRDefault="007B018C" w:rsidP="00010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E0B20"/>
    <w:multiLevelType w:val="singleLevel"/>
    <w:tmpl w:val="C3A8A16E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DF"/>
    <w:rsid w:val="000104D7"/>
    <w:rsid w:val="000655DF"/>
    <w:rsid w:val="000D6A01"/>
    <w:rsid w:val="001B03F8"/>
    <w:rsid w:val="00353706"/>
    <w:rsid w:val="003B1916"/>
    <w:rsid w:val="0044313C"/>
    <w:rsid w:val="004878D6"/>
    <w:rsid w:val="004F7822"/>
    <w:rsid w:val="005907A9"/>
    <w:rsid w:val="0064548E"/>
    <w:rsid w:val="006834DF"/>
    <w:rsid w:val="00683570"/>
    <w:rsid w:val="006A76B1"/>
    <w:rsid w:val="007733A1"/>
    <w:rsid w:val="007B018C"/>
    <w:rsid w:val="00851937"/>
    <w:rsid w:val="008B7EB9"/>
    <w:rsid w:val="008D5B6D"/>
    <w:rsid w:val="00C16824"/>
    <w:rsid w:val="00C567C1"/>
    <w:rsid w:val="00CF2667"/>
    <w:rsid w:val="00D14EB6"/>
    <w:rsid w:val="00D83F9D"/>
    <w:rsid w:val="00DA46D5"/>
    <w:rsid w:val="00D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AD7F125-D490-45A1-819B-3CA786D1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55DF"/>
    <w:rPr>
      <w:sz w:val="24"/>
      <w:szCs w:val="24"/>
      <w:lang w:val="hu-HU" w:eastAsia="hu-HU"/>
    </w:rPr>
  </w:style>
  <w:style w:type="paragraph" w:styleId="Cmsor1">
    <w:name w:val="heading 1"/>
    <w:basedOn w:val="Norml"/>
    <w:link w:val="Cmsor1Char"/>
    <w:qFormat/>
    <w:rsid w:val="00851937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Toronto" w:hAnsi="Toronto"/>
      <w:b/>
      <w:caps/>
      <w:color w:val="808080"/>
      <w:sz w:val="56"/>
      <w:szCs w:val="20"/>
    </w:rPr>
  </w:style>
  <w:style w:type="paragraph" w:styleId="Cmsor2">
    <w:name w:val="heading 2"/>
    <w:basedOn w:val="Norml"/>
    <w:next w:val="Norml"/>
    <w:link w:val="Cmsor2Char"/>
    <w:qFormat/>
    <w:rsid w:val="0085193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Cmsor2"/>
    <w:link w:val="Cmsor3Char"/>
    <w:qFormat/>
    <w:rsid w:val="00851937"/>
    <w:pPr>
      <w:keepLines w:val="0"/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ascii="Toronto" w:hAnsi="Toronto"/>
      <w:bCs w:val="0"/>
      <w:color w:val="auto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1937"/>
    <w:pPr>
      <w:ind w:left="708"/>
    </w:pPr>
  </w:style>
  <w:style w:type="character" w:customStyle="1" w:styleId="Cmsor1Char">
    <w:name w:val="Címsor 1 Char"/>
    <w:link w:val="Cmsor1"/>
    <w:rsid w:val="00851937"/>
    <w:rPr>
      <w:rFonts w:ascii="Toronto" w:hAnsi="Toronto"/>
      <w:b/>
      <w:caps/>
      <w:color w:val="808080"/>
      <w:sz w:val="56"/>
      <w:lang w:eastAsia="hu-HU"/>
    </w:rPr>
  </w:style>
  <w:style w:type="character" w:customStyle="1" w:styleId="Cmsor2Char">
    <w:name w:val="Címsor 2 Char"/>
    <w:link w:val="Cmsor2"/>
    <w:semiHidden/>
    <w:rsid w:val="00851937"/>
    <w:rPr>
      <w:rFonts w:ascii="Cambria" w:hAnsi="Cambria"/>
      <w:b/>
      <w:bCs/>
      <w:color w:val="4F81BD"/>
      <w:sz w:val="26"/>
      <w:szCs w:val="26"/>
      <w:lang w:eastAsia="hu-HU"/>
    </w:rPr>
  </w:style>
  <w:style w:type="character" w:customStyle="1" w:styleId="Cmsor3Char">
    <w:name w:val="Címsor 3 Char"/>
    <w:link w:val="Cmsor3"/>
    <w:rsid w:val="00851937"/>
    <w:rPr>
      <w:rFonts w:ascii="Toronto" w:hAnsi="Toronto"/>
      <w:b/>
      <w:sz w:val="26"/>
      <w:lang w:eastAsia="hu-HU"/>
    </w:rPr>
  </w:style>
  <w:style w:type="paragraph" w:styleId="NormlWeb">
    <w:name w:val="Normal (Web)"/>
    <w:basedOn w:val="Norml"/>
    <w:rsid w:val="000655DF"/>
    <w:pPr>
      <w:spacing w:before="100" w:beforeAutospacing="1" w:after="119"/>
    </w:pPr>
  </w:style>
  <w:style w:type="paragraph" w:customStyle="1" w:styleId="BodyText2">
    <w:name w:val="Body Text 2"/>
    <w:basedOn w:val="Norml"/>
    <w:autoRedefine/>
    <w:rsid w:val="000655DF"/>
    <w:pPr>
      <w:ind w:left="567"/>
      <w:jc w:val="both"/>
    </w:pPr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104D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104D7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104D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104D7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cp:lastModifiedBy>Mária Márton</cp:lastModifiedBy>
  <cp:revision>2</cp:revision>
  <dcterms:created xsi:type="dcterms:W3CDTF">2018-04-25T04:37:00Z</dcterms:created>
  <dcterms:modified xsi:type="dcterms:W3CDTF">2018-04-25T04:37:00Z</dcterms:modified>
</cp:coreProperties>
</file>