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2129966058"/>
        <w:docPartObj>
          <w:docPartGallery w:val="Cover Pages"/>
          <w:docPartUnique/>
        </w:docPartObj>
      </w:sdtPr>
      <w:sdtEndPr>
        <w:rPr>
          <w:b w:val="0"/>
          <w:bCs w:val="0"/>
        </w:rPr>
      </w:sdtEndPr>
      <w:sdtContent>
        <w:p w14:paraId="1EFE84CA" w14:textId="4468A34D" w:rsidR="00007938" w:rsidRPr="003354B9" w:rsidRDefault="00007938"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2538FA46" w14:textId="77777777" w:rsidR="00007938" w:rsidRDefault="00007938" w:rsidP="003354B9">
          <w:pPr>
            <w:jc w:val="center"/>
            <w:rPr>
              <w:sz w:val="32"/>
              <w:szCs w:val="32"/>
            </w:rPr>
          </w:pPr>
        </w:p>
        <w:p w14:paraId="15E60E73" w14:textId="77777777" w:rsidR="00007938" w:rsidRDefault="00007938" w:rsidP="003354B9">
          <w:pPr>
            <w:jc w:val="center"/>
            <w:rPr>
              <w:sz w:val="32"/>
              <w:szCs w:val="32"/>
            </w:rPr>
          </w:pPr>
        </w:p>
        <w:p w14:paraId="35C4FC0A" w14:textId="77777777" w:rsidR="00007938" w:rsidRDefault="00007938" w:rsidP="003354B9">
          <w:pPr>
            <w:jc w:val="center"/>
            <w:rPr>
              <w:sz w:val="32"/>
              <w:szCs w:val="32"/>
            </w:rPr>
          </w:pPr>
        </w:p>
        <w:p w14:paraId="6105D031" w14:textId="77777777" w:rsidR="00007938" w:rsidRDefault="00007938" w:rsidP="003354B9">
          <w:pPr>
            <w:jc w:val="center"/>
            <w:rPr>
              <w:sz w:val="32"/>
              <w:szCs w:val="32"/>
            </w:rPr>
          </w:pPr>
        </w:p>
        <w:p w14:paraId="3710C95C" w14:textId="77777777" w:rsidR="00007938" w:rsidRDefault="00007938" w:rsidP="003354B9">
          <w:pPr>
            <w:jc w:val="center"/>
            <w:rPr>
              <w:sz w:val="32"/>
              <w:szCs w:val="32"/>
            </w:rPr>
          </w:pPr>
        </w:p>
        <w:p w14:paraId="1EA968B1" w14:textId="77777777" w:rsidR="00007938" w:rsidRDefault="00007938" w:rsidP="003354B9">
          <w:pPr>
            <w:jc w:val="center"/>
            <w:rPr>
              <w:sz w:val="32"/>
              <w:szCs w:val="32"/>
            </w:rPr>
          </w:pPr>
        </w:p>
        <w:p w14:paraId="642208AB" w14:textId="329D6826" w:rsidR="00007938" w:rsidRPr="003354B9" w:rsidRDefault="00007938" w:rsidP="003354B9">
          <w:pPr>
            <w:jc w:val="center"/>
            <w:rPr>
              <w:b/>
              <w:bCs/>
              <w:sz w:val="32"/>
              <w:szCs w:val="32"/>
            </w:rPr>
          </w:pPr>
          <w:r>
            <w:rPr>
              <w:rFonts w:ascii="Symbol" w:hAnsi="Symbol"/>
              <w:color w:val="FF0000"/>
              <w:shd w:val="clear" w:color="auto" w:fill="FFFFFF"/>
            </w:rPr>
            <w:t> </w:t>
          </w:r>
          <w:r>
            <w:rPr>
              <w:rFonts w:ascii="Arial" w:hAnsi="Arial" w:cs="Arial"/>
              <w:b/>
              <w:bCs/>
              <w:sz w:val="32"/>
              <w:szCs w:val="32"/>
              <w:shd w:val="clear" w:color="auto" w:fill="FFFFFF"/>
            </w:rPr>
            <w:t>Emelt szintű képzés 11. és 12. évfolyamon</w:t>
          </w:r>
          <w:r w:rsidRPr="003354B9">
            <w:rPr>
              <w:rFonts w:ascii="Arial" w:hAnsi="Arial" w:cs="Arial"/>
              <w:b/>
              <w:bCs/>
              <w:sz w:val="32"/>
              <w:szCs w:val="32"/>
              <w:shd w:val="clear" w:color="auto" w:fill="FFFFFF"/>
            </w:rPr>
            <w:t>  (</w:t>
          </w:r>
          <w:r>
            <w:rPr>
              <w:rFonts w:ascii="Arial" w:hAnsi="Arial" w:cs="Arial"/>
              <w:b/>
              <w:bCs/>
              <w:sz w:val="32"/>
              <w:szCs w:val="32"/>
              <w:shd w:val="clear" w:color="auto" w:fill="FFFFFF"/>
            </w:rPr>
            <w:t>2</w:t>
          </w:r>
          <w:r w:rsidRPr="003354B9">
            <w:rPr>
              <w:rFonts w:ascii="Arial" w:hAnsi="Arial" w:cs="Arial"/>
              <w:b/>
              <w:bCs/>
              <w:sz w:val="32"/>
              <w:szCs w:val="32"/>
              <w:shd w:val="clear" w:color="auto" w:fill="FFFFFF"/>
            </w:rPr>
            <w:t xml:space="preserve"> év)</w:t>
          </w:r>
        </w:p>
        <w:p w14:paraId="08B37512" w14:textId="77777777" w:rsidR="00007938" w:rsidRPr="003354B9" w:rsidRDefault="00007938" w:rsidP="003354B9">
          <w:pPr>
            <w:jc w:val="center"/>
            <w:rPr>
              <w:b/>
              <w:sz w:val="32"/>
              <w:szCs w:val="32"/>
            </w:rPr>
          </w:pPr>
          <w:r w:rsidRPr="003354B9">
            <w:rPr>
              <w:b/>
              <w:sz w:val="32"/>
              <w:szCs w:val="32"/>
            </w:rPr>
            <w:t>helyi tanterve</w:t>
          </w:r>
        </w:p>
        <w:p w14:paraId="679EEB0F" w14:textId="6BEB78AE" w:rsidR="00007938" w:rsidRDefault="00007938" w:rsidP="003354B9">
          <w:pPr>
            <w:jc w:val="center"/>
            <w:rPr>
              <w:b/>
              <w:sz w:val="40"/>
              <w:szCs w:val="40"/>
            </w:rPr>
          </w:pPr>
          <w:r>
            <w:rPr>
              <w:b/>
              <w:sz w:val="40"/>
              <w:szCs w:val="40"/>
            </w:rPr>
            <w:t>Földrajz</w:t>
          </w:r>
        </w:p>
        <w:p w14:paraId="56AC8F24" w14:textId="77777777" w:rsidR="00007938" w:rsidRDefault="00007938" w:rsidP="003354B9">
          <w:pPr>
            <w:jc w:val="center"/>
            <w:rPr>
              <w:sz w:val="32"/>
              <w:szCs w:val="32"/>
            </w:rPr>
          </w:pPr>
        </w:p>
        <w:p w14:paraId="34FC391C" w14:textId="77777777" w:rsidR="00007938" w:rsidRDefault="00007938" w:rsidP="003354B9">
          <w:pPr>
            <w:jc w:val="center"/>
            <w:rPr>
              <w:sz w:val="32"/>
              <w:szCs w:val="32"/>
            </w:rPr>
          </w:pPr>
        </w:p>
        <w:p w14:paraId="4B27C9A1" w14:textId="77777777" w:rsidR="00007938" w:rsidRDefault="00007938" w:rsidP="003354B9">
          <w:pPr>
            <w:jc w:val="center"/>
            <w:rPr>
              <w:sz w:val="32"/>
              <w:szCs w:val="32"/>
            </w:rPr>
          </w:pPr>
        </w:p>
        <w:p w14:paraId="506EF2E3" w14:textId="77777777" w:rsidR="00007938" w:rsidRDefault="00007938" w:rsidP="003354B9">
          <w:pPr>
            <w:jc w:val="center"/>
            <w:rPr>
              <w:sz w:val="32"/>
              <w:szCs w:val="32"/>
            </w:rPr>
          </w:pPr>
        </w:p>
        <w:p w14:paraId="4B68E0A8" w14:textId="77777777" w:rsidR="00007938" w:rsidRDefault="00007938" w:rsidP="003354B9">
          <w:pPr>
            <w:jc w:val="center"/>
            <w:rPr>
              <w:sz w:val="32"/>
              <w:szCs w:val="32"/>
            </w:rPr>
          </w:pPr>
        </w:p>
        <w:p w14:paraId="117F5FFB" w14:textId="77777777" w:rsidR="00007938" w:rsidRDefault="00007938" w:rsidP="003354B9">
          <w:pPr>
            <w:spacing w:line="256" w:lineRule="auto"/>
            <w:rPr>
              <w:sz w:val="32"/>
              <w:szCs w:val="32"/>
            </w:rPr>
          </w:pPr>
          <w:r>
            <w:rPr>
              <w:sz w:val="32"/>
              <w:szCs w:val="32"/>
            </w:rPr>
            <w:t>Eger, 2020. augusztus 1.</w:t>
          </w:r>
          <w:r>
            <w:rPr>
              <w:sz w:val="32"/>
              <w:szCs w:val="32"/>
            </w:rPr>
            <w:br w:type="page"/>
          </w:r>
        </w:p>
        <w:p w14:paraId="2ABC9074" w14:textId="43819250" w:rsidR="00007938" w:rsidRDefault="00A871E4">
          <w:pPr>
            <w:rPr>
              <w:sz w:val="36"/>
              <w:szCs w:val="36"/>
            </w:rPr>
          </w:pPr>
        </w:p>
      </w:sdtContent>
    </w:sdt>
    <w:p w14:paraId="7805410A" w14:textId="4BB373E0" w:rsidR="00273B38" w:rsidRPr="00872A5C" w:rsidRDefault="00E376A7" w:rsidP="00872A5C">
      <w:pPr>
        <w:keepNext/>
        <w:keepLines/>
        <w:spacing w:before="240" w:after="240" w:line="276" w:lineRule="auto"/>
        <w:jc w:val="both"/>
        <w:outlineLvl w:val="0"/>
        <w:rPr>
          <w:rFonts w:ascii="Times New Roman" w:eastAsia="Calibri" w:hAnsi="Times New Roman" w:cs="Times New Roman"/>
          <w:b/>
          <w:bCs/>
          <w:sz w:val="24"/>
          <w:szCs w:val="24"/>
          <w:lang w:eastAsia="x-none"/>
        </w:rPr>
      </w:pPr>
      <w:r w:rsidRPr="00872A5C">
        <w:rPr>
          <w:rFonts w:ascii="Times New Roman" w:hAnsi="Times New Roman" w:cs="Times New Roman"/>
          <w:sz w:val="24"/>
          <w:szCs w:val="24"/>
        </w:rPr>
        <w:t>A helyi tanterv készítésekor alapul vettük az iskoláknak a nemzeti köznevelésről szóló 2011. évi CXC. törvény és a Nemzeti alaptanterv kiadásáról, bevezetéséről és alkalmazásáról szóló 110/2012. Kormányrendelet módosításáról szóló 5/2020 (I</w:t>
      </w:r>
      <w:r w:rsidR="00872A5C">
        <w:rPr>
          <w:rFonts w:ascii="Times New Roman" w:hAnsi="Times New Roman" w:cs="Times New Roman"/>
          <w:sz w:val="24"/>
          <w:szCs w:val="24"/>
        </w:rPr>
        <w:t>.30.) kormányrendelet</w:t>
      </w:r>
      <w:r w:rsidRPr="00872A5C">
        <w:rPr>
          <w:rFonts w:ascii="Times New Roman" w:hAnsi="Times New Roman" w:cs="Times New Roman"/>
          <w:sz w:val="24"/>
          <w:szCs w:val="24"/>
        </w:rPr>
        <w:t>, valamint az Emberi Erőforrások Minisztere által jóváhagy</w:t>
      </w:r>
      <w:r w:rsidR="00872A5C">
        <w:rPr>
          <w:rFonts w:ascii="Times New Roman" w:hAnsi="Times New Roman" w:cs="Times New Roman"/>
          <w:sz w:val="24"/>
          <w:szCs w:val="24"/>
        </w:rPr>
        <w:t>ott kerettanterv előírásait.</w:t>
      </w:r>
    </w:p>
    <w:p w14:paraId="4EDDDD70" w14:textId="0A7F7EE9" w:rsidR="00273B38" w:rsidRPr="00872A5C" w:rsidRDefault="00273B38" w:rsidP="00587168">
      <w:pPr>
        <w:spacing w:after="120"/>
        <w:jc w:val="both"/>
        <w:rPr>
          <w:rFonts w:ascii="Times New Roman" w:eastAsia="Calibri" w:hAnsi="Times New Roman" w:cs="Times New Roman"/>
          <w:sz w:val="24"/>
          <w:szCs w:val="24"/>
          <w:lang w:eastAsia="hu-HU"/>
        </w:rPr>
      </w:pPr>
      <w:r w:rsidRPr="00872A5C">
        <w:rPr>
          <w:rFonts w:ascii="Times New Roman" w:eastAsia="Calibri" w:hAnsi="Times New Roman" w:cs="Times New Roman"/>
          <w:sz w:val="24"/>
          <w:szCs w:val="24"/>
          <w:lang w:eastAsia="hu-HU"/>
        </w:rPr>
        <w:t xml:space="preserve">A földrajztudomány a természeti és a társadalmi-gazdasági környezet jelenségeit, folyamatait – a természet- és társadalomtudományok vizsgálati módszereire egyaránt építve – mutatja be, ezáltal összekapcsolja a természet- és társadalomtudományokat. </w:t>
      </w:r>
      <w:r w:rsidR="009A060D" w:rsidRPr="00872A5C">
        <w:rPr>
          <w:rFonts w:ascii="Times New Roman" w:eastAsia="Calibri" w:hAnsi="Times New Roman" w:cs="Times New Roman"/>
          <w:sz w:val="24"/>
          <w:szCs w:val="24"/>
          <w:lang w:eastAsia="hu-HU"/>
        </w:rPr>
        <w:t>I</w:t>
      </w:r>
      <w:r w:rsidRPr="00872A5C">
        <w:rPr>
          <w:rFonts w:ascii="Times New Roman" w:eastAsia="Calibri" w:hAnsi="Times New Roman" w:cs="Times New Roman"/>
          <w:sz w:val="24"/>
          <w:szCs w:val="24"/>
          <w:lang w:eastAsia="hu-HU"/>
        </w:rPr>
        <w:t>nterdiszciplináris sajátosság</w:t>
      </w:r>
      <w:r w:rsidR="009A060D" w:rsidRPr="00872A5C">
        <w:rPr>
          <w:rFonts w:ascii="Times New Roman" w:eastAsia="Calibri" w:hAnsi="Times New Roman" w:cs="Times New Roman"/>
          <w:sz w:val="24"/>
          <w:szCs w:val="24"/>
          <w:lang w:eastAsia="hu-HU"/>
        </w:rPr>
        <w:t>ai</w:t>
      </w:r>
      <w:r w:rsidRPr="00872A5C">
        <w:rPr>
          <w:rFonts w:ascii="Times New Roman" w:eastAsia="Calibri" w:hAnsi="Times New Roman" w:cs="Times New Roman"/>
          <w:sz w:val="24"/>
          <w:szCs w:val="24"/>
          <w:lang w:eastAsia="hu-HU"/>
        </w:rPr>
        <w:t xml:space="preserve"> alapján válik szintetizáló, a természeti és társadalmi-gazdasági jelenségeket és folyamatokat összefüggéseiben, kölcsönhatásaiban feldolgozó tantárggyá. A tanítás során különös hangsúlyt kap, hogy a tanulók megértsék </w:t>
      </w:r>
      <w:r w:rsidR="009A060D" w:rsidRPr="00872A5C">
        <w:rPr>
          <w:rFonts w:ascii="Times New Roman" w:eastAsia="Calibri" w:hAnsi="Times New Roman" w:cs="Times New Roman"/>
          <w:sz w:val="24"/>
          <w:szCs w:val="24"/>
          <w:lang w:eastAsia="hu-HU"/>
        </w:rPr>
        <w:t>az</w:t>
      </w:r>
      <w:r w:rsidRPr="00872A5C">
        <w:rPr>
          <w:rFonts w:ascii="Times New Roman" w:eastAsia="Calibri" w:hAnsi="Times New Roman" w:cs="Times New Roman"/>
          <w:sz w:val="24"/>
          <w:szCs w:val="24"/>
          <w:lang w:eastAsia="hu-HU"/>
        </w:rPr>
        <w:t xml:space="preserve"> egységes </w:t>
      </w:r>
      <w:r w:rsidR="009A060D" w:rsidRPr="00872A5C">
        <w:rPr>
          <w:rFonts w:ascii="Times New Roman" w:eastAsia="Calibri" w:hAnsi="Times New Roman" w:cs="Times New Roman"/>
          <w:sz w:val="24"/>
          <w:szCs w:val="24"/>
          <w:lang w:eastAsia="hu-HU"/>
        </w:rPr>
        <w:t xml:space="preserve">földi </w:t>
      </w:r>
      <w:r w:rsidRPr="00872A5C">
        <w:rPr>
          <w:rFonts w:ascii="Times New Roman" w:eastAsia="Calibri" w:hAnsi="Times New Roman" w:cs="Times New Roman"/>
          <w:sz w:val="24"/>
          <w:szCs w:val="24"/>
          <w:lang w:eastAsia="hu-HU"/>
        </w:rPr>
        <w:t>rendszer sérülékenységét, ahol az ember termé</w:t>
      </w:r>
      <w:r w:rsidR="009A060D" w:rsidRPr="00872A5C">
        <w:rPr>
          <w:rFonts w:ascii="Times New Roman" w:eastAsia="Calibri" w:hAnsi="Times New Roman" w:cs="Times New Roman"/>
          <w:sz w:val="24"/>
          <w:szCs w:val="24"/>
          <w:lang w:eastAsia="hu-HU"/>
        </w:rPr>
        <w:t>szeti és társadalmi lényként él. L</w:t>
      </w:r>
      <w:r w:rsidRPr="00872A5C">
        <w:rPr>
          <w:rFonts w:ascii="Times New Roman" w:eastAsia="Calibri" w:hAnsi="Times New Roman" w:cs="Times New Roman"/>
          <w:sz w:val="24"/>
          <w:szCs w:val="24"/>
          <w:lang w:eastAsia="hu-HU"/>
        </w:rPr>
        <w:t xml:space="preserve">étezése és tevékenysége növekvő mértékben átalakítja és ezzel veszélyezteti ennek a rendszernek az egyensúlyát, amelynek következményei az emberiség jelene és jövője szempontjából igen súlyosak is lehetnek. </w:t>
      </w:r>
      <w:r w:rsidRPr="00872A5C">
        <w:rPr>
          <w:rFonts w:ascii="Times New Roman" w:eastAsia="Calibri" w:hAnsi="Times New Roman" w:cs="Times New Roman"/>
          <w:sz w:val="24"/>
          <w:szCs w:val="24"/>
        </w:rPr>
        <w:t xml:space="preserve">A földrajz tantárgy komplex természet- és társadalomtudományi szemléletének köszönhetően feltárja az egyensúly megbomlásának természeti és társadalmi okait, megoldást keres az egyensúly helyreállítására. </w:t>
      </w:r>
      <w:r w:rsidR="00210CD0" w:rsidRPr="00872A5C">
        <w:rPr>
          <w:rFonts w:ascii="Times New Roman" w:eastAsia="Calibri" w:hAnsi="Times New Roman" w:cs="Times New Roman"/>
          <w:sz w:val="24"/>
          <w:szCs w:val="24"/>
        </w:rPr>
        <w:t>S</w:t>
      </w:r>
      <w:r w:rsidRPr="00872A5C">
        <w:rPr>
          <w:rFonts w:ascii="Times New Roman" w:eastAsia="Calibri" w:hAnsi="Times New Roman" w:cs="Times New Roman"/>
          <w:sz w:val="24"/>
          <w:szCs w:val="24"/>
        </w:rPr>
        <w:t xml:space="preserve">zemléletformálásra képes, ezért kiemelkedően fontos szerepet tölt be a környezettudatosság kialakításában. </w:t>
      </w:r>
    </w:p>
    <w:p w14:paraId="3084FFE9" w14:textId="28585E5B" w:rsidR="00273B38" w:rsidRPr="00872A5C" w:rsidRDefault="00273B38" w:rsidP="00587168">
      <w:pPr>
        <w:spacing w:after="120"/>
        <w:jc w:val="both"/>
        <w:rPr>
          <w:rFonts w:ascii="Times New Roman" w:eastAsia="Calibri" w:hAnsi="Times New Roman" w:cs="Times New Roman"/>
          <w:sz w:val="24"/>
          <w:szCs w:val="24"/>
          <w:lang w:eastAsia="hu-HU"/>
        </w:rPr>
      </w:pPr>
      <w:r w:rsidRPr="00872A5C">
        <w:rPr>
          <w:rFonts w:ascii="Times New Roman" w:eastAsia="Calibri" w:hAnsi="Times New Roman" w:cs="Times New Roman"/>
          <w:sz w:val="24"/>
          <w:szCs w:val="24"/>
          <w:lang w:eastAsia="hu-HU"/>
        </w:rPr>
        <w:t>A földrajz az a tantárgy, amelyből a tanulók megismerhetik szűkebb és tágabb természeti, társadalmi-gazdasági környezetünk jellemzőit, a körülöttük zajló folyamatokat – melyeknek önmaguk is részesei –</w:t>
      </w:r>
      <w:r w:rsidR="00210CD0" w:rsidRPr="00872A5C">
        <w:rPr>
          <w:rFonts w:ascii="Times New Roman" w:eastAsia="Calibri" w:hAnsi="Times New Roman" w:cs="Times New Roman"/>
          <w:sz w:val="24"/>
          <w:szCs w:val="24"/>
          <w:lang w:eastAsia="hu-HU"/>
        </w:rPr>
        <w:t>,</w:t>
      </w:r>
      <w:r w:rsidRPr="00872A5C">
        <w:rPr>
          <w:rFonts w:ascii="Times New Roman" w:eastAsia="Calibri" w:hAnsi="Times New Roman" w:cs="Times New Roman"/>
          <w:sz w:val="24"/>
          <w:szCs w:val="24"/>
          <w:lang w:eastAsia="hu-HU"/>
        </w:rPr>
        <w:t xml:space="preserve"> </w:t>
      </w:r>
      <w:r w:rsidR="00210CD0" w:rsidRPr="00872A5C">
        <w:rPr>
          <w:rFonts w:ascii="Times New Roman" w:eastAsia="Calibri" w:hAnsi="Times New Roman" w:cs="Times New Roman"/>
          <w:sz w:val="24"/>
          <w:szCs w:val="24"/>
          <w:lang w:eastAsia="hu-HU"/>
        </w:rPr>
        <w:t>továbbá</w:t>
      </w:r>
      <w:r w:rsidRPr="00872A5C">
        <w:rPr>
          <w:rFonts w:ascii="Times New Roman" w:eastAsia="Calibri" w:hAnsi="Times New Roman" w:cs="Times New Roman"/>
          <w:sz w:val="24"/>
          <w:szCs w:val="24"/>
          <w:lang w:eastAsia="hu-HU"/>
        </w:rPr>
        <w:t xml:space="preserve">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w:t>
      </w:r>
      <w:r w:rsidR="009A060D" w:rsidRPr="00872A5C">
        <w:rPr>
          <w:rFonts w:ascii="Times New Roman" w:eastAsia="Calibri" w:hAnsi="Times New Roman" w:cs="Times New Roman"/>
          <w:sz w:val="24"/>
          <w:szCs w:val="24"/>
          <w:lang w:eastAsia="hu-HU"/>
        </w:rPr>
        <w:t>nevelésben</w:t>
      </w:r>
      <w:r w:rsidRPr="00872A5C">
        <w:rPr>
          <w:rFonts w:ascii="Times New Roman" w:eastAsia="Calibri" w:hAnsi="Times New Roman" w:cs="Times New Roman"/>
          <w:sz w:val="24"/>
          <w:szCs w:val="24"/>
          <w:lang w:eastAsia="hu-HU"/>
        </w:rPr>
        <w:t xml:space="preserve">, integrálja a földtani, a légkörtani, a hidrológiai, a talajtani és a planetológiai-csillagászati tudást, valamint megjelenít gazdaságtudományi, </w:t>
      </w:r>
      <w:r w:rsidRPr="00872A5C">
        <w:rPr>
          <w:rFonts w:ascii="Times New Roman" w:eastAsia="Calibri" w:hAnsi="Times New Roman" w:cs="Times New Roman"/>
          <w:sz w:val="24"/>
          <w:szCs w:val="24"/>
        </w:rPr>
        <w:t>szociológiai, demográfiai, etikai, néprajzi, politológiai</w:t>
      </w:r>
      <w:r w:rsidR="009A060D" w:rsidRPr="00872A5C">
        <w:rPr>
          <w:rFonts w:ascii="Times New Roman" w:eastAsia="Calibri" w:hAnsi="Times New Roman" w:cs="Times New Roman"/>
          <w:sz w:val="24"/>
          <w:szCs w:val="24"/>
          <w:lang w:eastAsia="hu-HU"/>
        </w:rPr>
        <w:t xml:space="preserve"> ismereteket is.</w:t>
      </w:r>
    </w:p>
    <w:p w14:paraId="795A4889" w14:textId="11593AA3" w:rsidR="00273B38" w:rsidRPr="00872A5C" w:rsidRDefault="00273B38" w:rsidP="00587168">
      <w:pPr>
        <w:spacing w:after="120"/>
        <w:jc w:val="both"/>
        <w:rPr>
          <w:rFonts w:ascii="Times New Roman" w:eastAsia="Calibri" w:hAnsi="Times New Roman" w:cs="Times New Roman"/>
          <w:sz w:val="24"/>
          <w:szCs w:val="24"/>
          <w:lang w:eastAsia="hu-HU"/>
        </w:rPr>
      </w:pPr>
      <w:r w:rsidRPr="00872A5C">
        <w:rPr>
          <w:rFonts w:ascii="Times New Roman" w:eastAsia="Calibri" w:hAnsi="Times New Roman" w:cs="Times New Roman"/>
          <w:sz w:val="24"/>
          <w:szCs w:val="24"/>
          <w:lang w:eastAsia="hu-HU"/>
        </w:rPr>
        <w:t>Bolygónkról és annak természeti és társadalmi-gazdasági folyamatairól összegyűjtött, mind pontosabb és sokrétűbb ismereteink, e</w:t>
      </w:r>
      <w:r w:rsidRPr="00872A5C">
        <w:rPr>
          <w:rFonts w:ascii="Times New Roman" w:eastAsia="Calibri" w:hAnsi="Times New Roman" w:cs="Times New Roman"/>
          <w:sz w:val="24"/>
          <w:szCs w:val="24"/>
        </w:rPr>
        <w:t>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összefüggések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w:t>
      </w:r>
    </w:p>
    <w:p w14:paraId="179DA722" w14:textId="41BE1234" w:rsidR="00273B38" w:rsidRPr="00872A5C" w:rsidRDefault="00273B38"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w:t>
      </w:r>
      <w:r w:rsidR="00210CD0"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 xml:space="preserve">feldolgozás, valamint a problémaorientált, elemző és </w:t>
      </w:r>
      <w:r w:rsidR="006F7C0B" w:rsidRPr="00872A5C">
        <w:rPr>
          <w:rFonts w:ascii="Times New Roman" w:eastAsia="Calibri" w:hAnsi="Times New Roman" w:cs="Times New Roman"/>
          <w:sz w:val="24"/>
          <w:szCs w:val="24"/>
        </w:rPr>
        <w:t xml:space="preserve">értékelő </w:t>
      </w:r>
      <w:r w:rsidRPr="00872A5C">
        <w:rPr>
          <w:rFonts w:ascii="Times New Roman" w:eastAsia="Calibri" w:hAnsi="Times New Roman" w:cs="Times New Roman"/>
          <w:sz w:val="24"/>
          <w:szCs w:val="24"/>
        </w:rPr>
        <w:t xml:space="preserve">gondolkodás fejlesztésével hozzájárul az információs társadalomra jellemző hír- és információáradatban történő eligazodáshoz, a felelős és tudatos állampolgári szerepvállalás kialakításához. </w:t>
      </w:r>
    </w:p>
    <w:p w14:paraId="16218478" w14:textId="272B36E3" w:rsidR="00273B38" w:rsidRPr="00872A5C" w:rsidRDefault="00273B38" w:rsidP="00587168">
      <w:pPr>
        <w:spacing w:after="120"/>
        <w:jc w:val="both"/>
        <w:rPr>
          <w:rFonts w:ascii="Times New Roman" w:eastAsia="Calibri" w:hAnsi="Times New Roman" w:cs="Times New Roman"/>
          <w:sz w:val="24"/>
          <w:szCs w:val="24"/>
          <w:bdr w:val="none" w:sz="0" w:space="0" w:color="auto" w:frame="1"/>
        </w:rPr>
      </w:pPr>
      <w:r w:rsidRPr="00872A5C">
        <w:rPr>
          <w:rFonts w:ascii="Times New Roman" w:eastAsia="Calibri" w:hAnsi="Times New Roman" w:cs="Times New Roman"/>
          <w:sz w:val="24"/>
          <w:szCs w:val="24"/>
          <w:bdr w:val="none" w:sz="0" w:space="0" w:color="auto" w:frame="1"/>
        </w:rPr>
        <w:t xml:space="preserve">A földrajztanítás fontos feladata annak felismertetése és tudatosítása, hogy a környezettudatos, a fenntarthatóságot szem előtt tartó gondolkodás és cselekvés az élhető jövő, </w:t>
      </w:r>
      <w:r w:rsidRPr="00872A5C">
        <w:rPr>
          <w:rFonts w:ascii="Times New Roman" w:eastAsia="Calibri" w:hAnsi="Times New Roman" w:cs="Times New Roman"/>
          <w:sz w:val="24"/>
          <w:szCs w:val="24"/>
        </w:rPr>
        <w:t>a fenntartható környezet</w:t>
      </w:r>
      <w:r w:rsidRPr="00872A5C">
        <w:rPr>
          <w:rFonts w:ascii="Times New Roman" w:eastAsia="Calibri" w:hAnsi="Times New Roman" w:cs="Times New Roman"/>
          <w:sz w:val="24"/>
          <w:szCs w:val="24"/>
          <w:bdr w:val="none" w:sz="0" w:space="0" w:color="auto" w:frame="1"/>
        </w:rPr>
        <w:t xml:space="preserve"> záloga. A Föld tűrőképességét veszélyeztető</w:t>
      </w:r>
      <w:r w:rsidR="00AF6AE3" w:rsidRPr="00872A5C">
        <w:rPr>
          <w:rFonts w:ascii="Times New Roman" w:eastAsia="Calibri" w:hAnsi="Times New Roman" w:cs="Times New Roman"/>
          <w:sz w:val="24"/>
          <w:szCs w:val="24"/>
          <w:bdr w:val="none" w:sz="0" w:space="0" w:color="auto" w:frame="1"/>
        </w:rPr>
        <w:t xml:space="preserve"> </w:t>
      </w:r>
      <w:r w:rsidRPr="00872A5C">
        <w:rPr>
          <w:rFonts w:ascii="Times New Roman" w:eastAsia="Calibri" w:hAnsi="Times New Roman" w:cs="Times New Roman"/>
          <w:sz w:val="24"/>
          <w:szCs w:val="24"/>
          <w:bdr w:val="none" w:sz="0" w:space="0" w:color="auto" w:frame="1"/>
        </w:rPr>
        <w:t xml:space="preserve">problémák felismertetése, a már észlelhető és várható következmények </w:t>
      </w:r>
      <w:r w:rsidRPr="00872A5C">
        <w:rPr>
          <w:rFonts w:ascii="Times New Roman" w:eastAsia="Calibri" w:hAnsi="Times New Roman" w:cs="Times New Roman"/>
          <w:sz w:val="24"/>
          <w:szCs w:val="24"/>
          <w:bdr w:val="none" w:sz="0" w:space="0" w:color="auto" w:frame="1"/>
        </w:rPr>
        <w:lastRenderedPageBreak/>
        <w:t>beláttatása, a lehetséges megoldások keresése és bemutatása döntő szerepet játsz</w:t>
      </w:r>
      <w:r w:rsidR="00210CD0" w:rsidRPr="00872A5C">
        <w:rPr>
          <w:rFonts w:ascii="Times New Roman" w:eastAsia="Calibri" w:hAnsi="Times New Roman" w:cs="Times New Roman"/>
          <w:sz w:val="24"/>
          <w:szCs w:val="24"/>
          <w:bdr w:val="none" w:sz="0" w:space="0" w:color="auto" w:frame="1"/>
        </w:rPr>
        <w:t>ik</w:t>
      </w:r>
      <w:r w:rsidRPr="00872A5C">
        <w:rPr>
          <w:rFonts w:ascii="Times New Roman" w:eastAsia="Calibri" w:hAnsi="Times New Roman" w:cs="Times New Roman"/>
          <w:sz w:val="24"/>
          <w:szCs w:val="24"/>
          <w:bdr w:val="none" w:sz="0" w:space="0" w:color="auto" w:frame="1"/>
        </w:rPr>
        <w:t xml:space="preserve"> a cselekvőképes, a környezetért felelősséggel tenni akaró magatartás kialakításában. </w:t>
      </w:r>
    </w:p>
    <w:p w14:paraId="1EE39D27" w14:textId="77777777" w:rsidR="00273B38" w:rsidRPr="00872A5C" w:rsidRDefault="00273B38" w:rsidP="00587168">
      <w:pPr>
        <w:spacing w:after="120"/>
        <w:jc w:val="both"/>
        <w:rPr>
          <w:rFonts w:ascii="Times New Roman" w:eastAsia="Calibri" w:hAnsi="Times New Roman" w:cs="Times New Roman"/>
          <w:sz w:val="24"/>
          <w:szCs w:val="24"/>
          <w:bdr w:val="none" w:sz="0" w:space="0" w:color="auto" w:frame="1"/>
        </w:rPr>
      </w:pPr>
      <w:r w:rsidRPr="00872A5C">
        <w:rPr>
          <w:rFonts w:ascii="Times New Roman" w:eastAsia="Calibri" w:hAnsi="Times New Roman" w:cs="Times New Roman"/>
          <w:sz w:val="24"/>
          <w:szCs w:val="24"/>
          <w:bdr w:val="none" w:sz="0" w:space="0" w:color="auto" w:frame="1"/>
        </w:rPr>
        <w:t xml:space="preserve">A korszerű, a tanulók érdeklődését felkelteni képes földrajzoktatás alig képzelhető el a térinformatikai, illetve infokommunikációs eszközök használata nélkül, ez pedig hozzájárul a tanulók digitális kompetenciájának fejlődéséhez, tudatos eszközhasználóvá válásukhoz. </w:t>
      </w:r>
    </w:p>
    <w:p w14:paraId="1D10A56E" w14:textId="77777777" w:rsidR="00273B38" w:rsidRPr="00872A5C" w:rsidRDefault="00273B38" w:rsidP="00587168">
      <w:pPr>
        <w:spacing w:after="120"/>
        <w:jc w:val="both"/>
        <w:rPr>
          <w:rFonts w:ascii="Times New Roman" w:eastAsia="Calibri" w:hAnsi="Times New Roman" w:cs="Times New Roman"/>
          <w:sz w:val="24"/>
          <w:szCs w:val="24"/>
          <w:bdr w:val="none" w:sz="0" w:space="0" w:color="auto" w:frame="1"/>
        </w:rPr>
      </w:pPr>
      <w:r w:rsidRPr="00872A5C">
        <w:rPr>
          <w:rFonts w:ascii="Times New Roman" w:eastAsia="Calibri" w:hAnsi="Times New Roman" w:cs="Times New Roman"/>
          <w:sz w:val="24"/>
          <w:szCs w:val="24"/>
          <w:bdr w:val="none" w:sz="0" w:space="0" w:color="auto" w:frame="1"/>
        </w:rPr>
        <w:t>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w:t>
      </w:r>
    </w:p>
    <w:p w14:paraId="22A732A5" w14:textId="77777777" w:rsidR="00273B38" w:rsidRPr="00872A5C" w:rsidRDefault="00273B38" w:rsidP="00587168">
      <w:pPr>
        <w:spacing w:after="120"/>
        <w:jc w:val="both"/>
        <w:rPr>
          <w:rFonts w:ascii="Times New Roman" w:eastAsia="Calibri" w:hAnsi="Times New Roman" w:cs="Times New Roman"/>
          <w:sz w:val="24"/>
          <w:szCs w:val="24"/>
          <w:bdr w:val="none" w:sz="0" w:space="0" w:color="auto" w:frame="1"/>
        </w:rPr>
      </w:pPr>
      <w:r w:rsidRPr="00872A5C">
        <w:rPr>
          <w:rFonts w:ascii="Times New Roman" w:eastAsia="Calibri" w:hAnsi="Times New Roman" w:cs="Times New Roman"/>
          <w:sz w:val="24"/>
          <w:szCs w:val="24"/>
          <w:bdr w:val="none" w:sz="0" w:space="0" w:color="auto" w:frame="1"/>
        </w:rP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034EBAF0" w14:textId="35CD04DE" w:rsidR="00273B38" w:rsidRPr="00872A5C" w:rsidRDefault="00273B38" w:rsidP="00587168">
      <w:pPr>
        <w:spacing w:after="120"/>
        <w:jc w:val="both"/>
        <w:rPr>
          <w:rFonts w:ascii="Times New Roman" w:eastAsia="Calibri" w:hAnsi="Times New Roman" w:cs="Times New Roman"/>
          <w:sz w:val="24"/>
          <w:szCs w:val="24"/>
          <w:bdr w:val="none" w:sz="0" w:space="0" w:color="auto" w:frame="1"/>
        </w:rPr>
      </w:pPr>
      <w:r w:rsidRPr="00872A5C">
        <w:rPr>
          <w:rFonts w:ascii="Times New Roman" w:eastAsia="Calibri" w:hAnsi="Times New Roman" w:cs="Times New Roman"/>
          <w:sz w:val="24"/>
          <w:szCs w:val="24"/>
          <w:bdr w:val="none" w:sz="0" w:space="0" w:color="auto" w:frame="1"/>
        </w:rPr>
        <w:t xml:space="preserve">A földrajzoktatás a jelen folyamataira, történéseire és azok jövőbeli következményeire fókuszál, </w:t>
      </w:r>
      <w:r w:rsidR="00662F5F" w:rsidRPr="00872A5C">
        <w:rPr>
          <w:rFonts w:ascii="Times New Roman" w:eastAsia="Calibri" w:hAnsi="Times New Roman" w:cs="Times New Roman"/>
          <w:sz w:val="24"/>
          <w:szCs w:val="24"/>
          <w:bdr w:val="none" w:sz="0" w:space="0" w:color="auto" w:frame="1"/>
        </w:rPr>
        <w:t>így</w:t>
      </w:r>
      <w:r w:rsidRPr="00872A5C">
        <w:rPr>
          <w:rFonts w:ascii="Times New Roman" w:eastAsia="Calibri" w:hAnsi="Times New Roman" w:cs="Times New Roman"/>
          <w:sz w:val="24"/>
          <w:szCs w:val="24"/>
          <w:bdr w:val="none" w:sz="0" w:space="0" w:color="auto" w:frame="1"/>
        </w:rPr>
        <w:t xml:space="preserve"> hozzájárul az érdeklődés felkeltésé</w:t>
      </w:r>
      <w:r w:rsidR="00662F5F" w:rsidRPr="00872A5C">
        <w:rPr>
          <w:rFonts w:ascii="Times New Roman" w:eastAsia="Calibri" w:hAnsi="Times New Roman" w:cs="Times New Roman"/>
          <w:sz w:val="24"/>
          <w:szCs w:val="24"/>
          <w:bdr w:val="none" w:sz="0" w:space="0" w:color="auto" w:frame="1"/>
        </w:rPr>
        <w:t>hez</w:t>
      </w:r>
      <w:r w:rsidRPr="00872A5C">
        <w:rPr>
          <w:rFonts w:ascii="Times New Roman" w:eastAsia="Calibri" w:hAnsi="Times New Roman" w:cs="Times New Roman"/>
          <w:sz w:val="24"/>
          <w:szCs w:val="24"/>
          <w:bdr w:val="none" w:sz="0" w:space="0" w:color="auto" w:frame="1"/>
        </w:rPr>
        <w:t xml:space="preserve"> az aktuális, a körülöttünk zajló társadalmi-gazdasági és környezeti folyamatok megismerése, megértése, megvitatása, továbbá a logikus érveken alapuló véleménynyilvánítás iránt. Napjaink társadalomföldrajzi, vallásföldrajzi és etnikai földrajzi folyamatainak bemutatása révén</w:t>
      </w:r>
      <w:r w:rsidR="00662F5F" w:rsidRPr="00872A5C">
        <w:rPr>
          <w:rFonts w:ascii="Times New Roman" w:eastAsia="Calibri" w:hAnsi="Times New Roman" w:cs="Times New Roman"/>
          <w:sz w:val="24"/>
          <w:szCs w:val="24"/>
          <w:bdr w:val="none" w:sz="0" w:space="0" w:color="auto" w:frame="1"/>
        </w:rPr>
        <w:t xml:space="preserve"> a tantárgy</w:t>
      </w:r>
      <w:r w:rsidRPr="00872A5C">
        <w:rPr>
          <w:rFonts w:ascii="Times New Roman" w:eastAsia="Calibri" w:hAnsi="Times New Roman" w:cs="Times New Roman"/>
          <w:sz w:val="24"/>
          <w:szCs w:val="24"/>
          <w:bdr w:val="none" w:sz="0" w:space="0" w:color="auto" w:frame="1"/>
        </w:rPr>
        <w:t xml:space="preserve"> hozzájárul a toleráns és etikus, egymás tiszteletét szem előtt tartó magatartás kialakulásához</w:t>
      </w:r>
      <w:r w:rsidR="00662F5F" w:rsidRPr="00872A5C">
        <w:rPr>
          <w:rFonts w:ascii="Times New Roman" w:eastAsia="Calibri" w:hAnsi="Times New Roman" w:cs="Times New Roman"/>
          <w:sz w:val="24"/>
          <w:szCs w:val="24"/>
          <w:bdr w:val="none" w:sz="0" w:space="0" w:color="auto" w:frame="1"/>
        </w:rPr>
        <w:t xml:space="preserve"> is</w:t>
      </w:r>
      <w:r w:rsidRPr="00872A5C">
        <w:rPr>
          <w:rFonts w:ascii="Times New Roman" w:eastAsia="Calibri" w:hAnsi="Times New Roman" w:cs="Times New Roman"/>
          <w:sz w:val="24"/>
          <w:szCs w:val="24"/>
          <w:bdr w:val="none" w:sz="0" w:space="0" w:color="auto" w:frame="1"/>
        </w:rPr>
        <w:t xml:space="preserve">. </w:t>
      </w:r>
    </w:p>
    <w:p w14:paraId="7E66383D" w14:textId="154081A2" w:rsidR="00273B38" w:rsidRPr="00872A5C" w:rsidRDefault="00273B38" w:rsidP="00587168">
      <w:pPr>
        <w:spacing w:after="120"/>
        <w:jc w:val="both"/>
        <w:rPr>
          <w:rFonts w:ascii="Times New Roman" w:eastAsia="Calibri" w:hAnsi="Times New Roman" w:cs="Times New Roman"/>
          <w:sz w:val="24"/>
          <w:szCs w:val="24"/>
          <w:bdr w:val="none" w:sz="0" w:space="0" w:color="auto" w:frame="1"/>
        </w:rPr>
      </w:pPr>
      <w:r w:rsidRPr="00872A5C">
        <w:rPr>
          <w:rFonts w:ascii="Times New Roman" w:eastAsia="Calibri" w:hAnsi="Times New Roman" w:cs="Times New Roman"/>
          <w:sz w:val="24"/>
          <w:szCs w:val="24"/>
          <w:bdr w:val="none" w:sz="0" w:space="0" w:color="auto" w:frame="1"/>
        </w:rPr>
        <w:t xml:space="preserve">A </w:t>
      </w:r>
      <w:r w:rsidR="00662F5F" w:rsidRPr="00872A5C">
        <w:rPr>
          <w:rFonts w:ascii="Times New Roman" w:eastAsia="Calibri" w:hAnsi="Times New Roman" w:cs="Times New Roman"/>
          <w:sz w:val="24"/>
          <w:szCs w:val="24"/>
          <w:bdr w:val="none" w:sz="0" w:space="0" w:color="auto" w:frame="1"/>
        </w:rPr>
        <w:t xml:space="preserve">földrajz a </w:t>
      </w:r>
      <w:r w:rsidRPr="00872A5C">
        <w:rPr>
          <w:rFonts w:ascii="Times New Roman" w:eastAsia="Calibri" w:hAnsi="Times New Roman" w:cs="Times New Roman"/>
          <w:sz w:val="24"/>
          <w:szCs w:val="24"/>
          <w:bdr w:val="none" w:sz="0" w:space="0" w:color="auto" w:frame="1"/>
        </w:rPr>
        <w:t xml:space="preserve">helyi, regionális és globális gazdasági-pénzügyi folyamatok megismertetésével elősegíti a gazdasági élet eseményeiben eligazodó aktív, kreatív, rugalmas és vállalkozóképes állampolgári gondolkodás és </w:t>
      </w:r>
      <w:r w:rsidR="006F7C0B" w:rsidRPr="00872A5C">
        <w:rPr>
          <w:rFonts w:ascii="Times New Roman" w:eastAsia="Calibri" w:hAnsi="Times New Roman" w:cs="Times New Roman"/>
          <w:sz w:val="24"/>
          <w:szCs w:val="24"/>
          <w:bdr w:val="none" w:sz="0" w:space="0" w:color="auto" w:frame="1"/>
        </w:rPr>
        <w:t>szemléletmód</w:t>
      </w:r>
      <w:r w:rsidRPr="00872A5C">
        <w:rPr>
          <w:rFonts w:ascii="Times New Roman" w:eastAsia="Calibri" w:hAnsi="Times New Roman" w:cs="Times New Roman"/>
          <w:sz w:val="24"/>
          <w:szCs w:val="24"/>
          <w:bdr w:val="none" w:sz="0" w:space="0" w:color="auto" w:frame="1"/>
        </w:rPr>
        <w:t xml:space="preserve"> kialakulását. Fontos feladatának tartja, hogy a mindennapi életben hasznosítható gazdasági és pénzügyi ismeretek bemutatásával hozzájáruljon az értő és felelős pénzügyi döntési képesség kialakításához. A tantárgy komplexitására, szintetizáló jellegére, a tantárgy által közvetített földrajzi-földtani, környezeti, gazdasági ismeretekre, gondolkodás- és szemléletmódra építve a tanulók ilyen irányú pályaorientációját is jelentősen támogatja.</w:t>
      </w:r>
    </w:p>
    <w:p w14:paraId="20E819BA" w14:textId="77777777" w:rsidR="008F06B3" w:rsidRPr="00872A5C" w:rsidRDefault="008F06B3" w:rsidP="008F06B3">
      <w:pPr>
        <w:spacing w:after="120" w:line="276" w:lineRule="auto"/>
        <w:jc w:val="both"/>
        <w:rPr>
          <w:rFonts w:ascii="Times New Roman" w:eastAsia="Calibri" w:hAnsi="Times New Roman" w:cs="Times New Roman"/>
          <w:sz w:val="24"/>
          <w:szCs w:val="24"/>
          <w:bdr w:val="none" w:sz="0" w:space="0" w:color="auto" w:frame="1"/>
        </w:rPr>
      </w:pPr>
      <w:r w:rsidRPr="00872A5C">
        <w:rPr>
          <w:rFonts w:ascii="Times New Roman" w:eastAsia="Calibri" w:hAnsi="Times New Roman" w:cs="Times New Roman"/>
          <w:sz w:val="24"/>
          <w:szCs w:val="24"/>
          <w:bdr w:val="none" w:sz="0" w:space="0" w:color="auto" w:frame="1"/>
        </w:rPr>
        <w:t>A földrajz tantárgy a Nemzeti alaptantervben rögzített kulcskompetenciákat az alábbi módon fejleszti:</w:t>
      </w:r>
    </w:p>
    <w:p w14:paraId="032FC2B9" w14:textId="77777777" w:rsidR="008F06B3" w:rsidRPr="00872A5C" w:rsidRDefault="008F06B3" w:rsidP="008F06B3">
      <w:pPr>
        <w:jc w:val="both"/>
        <w:rPr>
          <w:rFonts w:ascii="Times New Roman" w:hAnsi="Times New Roman" w:cs="Times New Roman"/>
          <w:sz w:val="24"/>
          <w:szCs w:val="24"/>
        </w:rPr>
      </w:pPr>
      <w:r w:rsidRPr="00872A5C">
        <w:rPr>
          <w:rFonts w:ascii="Times New Roman" w:hAnsi="Times New Roman" w:cs="Times New Roman"/>
          <w:b/>
          <w:bCs/>
          <w:sz w:val="24"/>
          <w:szCs w:val="24"/>
        </w:rPr>
        <w:t>A tanulás kompetenciái:</w:t>
      </w:r>
      <w:r w:rsidRPr="00872A5C">
        <w:rPr>
          <w:rFonts w:ascii="Times New Roman" w:hAnsi="Times New Roman" w:cs="Times New Roman"/>
          <w:sz w:val="24"/>
          <w:szCs w:val="24"/>
        </w:rPr>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az egyéni igényekkel összhangban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újságcikkek, grafikonok, térképek, híradások, forrásszövegek, karikatúrák, képek, ábrák elemzése révén).</w:t>
      </w:r>
    </w:p>
    <w:p w14:paraId="5A4DF7FD" w14:textId="4AB00D07" w:rsidR="008F06B3" w:rsidRPr="00872A5C" w:rsidRDefault="00757D05" w:rsidP="008F06B3">
      <w:pPr>
        <w:jc w:val="both"/>
        <w:rPr>
          <w:rFonts w:ascii="Times New Roman" w:hAnsi="Times New Roman" w:cs="Times New Roman"/>
          <w:sz w:val="24"/>
          <w:szCs w:val="24"/>
        </w:rPr>
      </w:pPr>
      <w:r w:rsidRPr="00872A5C">
        <w:rPr>
          <w:rFonts w:ascii="Times New Roman" w:hAnsi="Times New Roman" w:cs="Times New Roman"/>
          <w:b/>
          <w:bCs/>
          <w:sz w:val="24"/>
          <w:szCs w:val="24"/>
        </w:rPr>
        <w:t>A k</w:t>
      </w:r>
      <w:r w:rsidR="008F06B3" w:rsidRPr="00872A5C">
        <w:rPr>
          <w:rFonts w:ascii="Times New Roman" w:hAnsi="Times New Roman" w:cs="Times New Roman"/>
          <w:b/>
          <w:bCs/>
          <w:sz w:val="24"/>
          <w:szCs w:val="24"/>
        </w:rPr>
        <w:t>ommunikációs kompetenciák:</w:t>
      </w:r>
      <w:r w:rsidR="008F06B3" w:rsidRPr="00872A5C">
        <w:rPr>
          <w:rFonts w:ascii="Times New Roman" w:hAnsi="Times New Roman" w:cs="Times New Roman"/>
          <w:sz w:val="24"/>
          <w:szCs w:val="24"/>
        </w:rPr>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w:t>
      </w:r>
      <w:r w:rsidR="008F06B3" w:rsidRPr="00872A5C">
        <w:rPr>
          <w:rFonts w:ascii="Times New Roman" w:hAnsi="Times New Roman" w:cs="Times New Roman"/>
          <w:sz w:val="24"/>
          <w:szCs w:val="24"/>
        </w:rPr>
        <w:lastRenderedPageBreak/>
        <w:t>kapcsolódó – feladatok megoldása. A különböző forrásokból gyűjtött információk, leírások értelmezése és feldolgozása hozzájárul a szövegértési kompetencia fejlesztéséhez.</w:t>
      </w:r>
    </w:p>
    <w:p w14:paraId="7C2F9B5F" w14:textId="01CCAE6B" w:rsidR="008F06B3" w:rsidRPr="00872A5C" w:rsidRDefault="00757D05" w:rsidP="008F06B3">
      <w:pPr>
        <w:jc w:val="both"/>
        <w:rPr>
          <w:rFonts w:ascii="Times New Roman" w:hAnsi="Times New Roman" w:cs="Times New Roman"/>
          <w:sz w:val="24"/>
          <w:szCs w:val="24"/>
        </w:rPr>
      </w:pPr>
      <w:r w:rsidRPr="00872A5C">
        <w:rPr>
          <w:rFonts w:ascii="Times New Roman" w:hAnsi="Times New Roman" w:cs="Times New Roman"/>
          <w:b/>
          <w:bCs/>
          <w:sz w:val="24"/>
          <w:szCs w:val="24"/>
        </w:rPr>
        <w:t>A d</w:t>
      </w:r>
      <w:r w:rsidR="008F06B3" w:rsidRPr="00872A5C">
        <w:rPr>
          <w:rFonts w:ascii="Times New Roman" w:hAnsi="Times New Roman" w:cs="Times New Roman"/>
          <w:b/>
          <w:bCs/>
          <w:sz w:val="24"/>
          <w:szCs w:val="24"/>
        </w:rPr>
        <w:t>igitális kompetenciák:</w:t>
      </w:r>
      <w:r w:rsidR="008F06B3" w:rsidRPr="00872A5C">
        <w:rPr>
          <w:rFonts w:ascii="Times New Roman" w:hAnsi="Times New Roman" w:cs="Times New Roman"/>
          <w:sz w:val="24"/>
          <w:szCs w:val="24"/>
        </w:rPr>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szemléletének kialakítását, a tudatos felhasználóvá válás támogatását. A projektfeladatok, önálló 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49688306" w14:textId="443C4C76" w:rsidR="008F06B3" w:rsidRPr="00872A5C" w:rsidRDefault="00757D05" w:rsidP="008F06B3">
      <w:pPr>
        <w:jc w:val="both"/>
        <w:rPr>
          <w:rFonts w:ascii="Times New Roman" w:hAnsi="Times New Roman" w:cs="Times New Roman"/>
          <w:sz w:val="24"/>
          <w:szCs w:val="24"/>
        </w:rPr>
      </w:pPr>
      <w:r w:rsidRPr="00872A5C">
        <w:rPr>
          <w:rFonts w:ascii="Times New Roman" w:hAnsi="Times New Roman" w:cs="Times New Roman"/>
          <w:b/>
          <w:bCs/>
          <w:sz w:val="24"/>
          <w:szCs w:val="24"/>
        </w:rPr>
        <w:t>A m</w:t>
      </w:r>
      <w:r w:rsidR="008F06B3" w:rsidRPr="00872A5C">
        <w:rPr>
          <w:rFonts w:ascii="Times New Roman" w:hAnsi="Times New Roman" w:cs="Times New Roman"/>
          <w:b/>
          <w:bCs/>
          <w:sz w:val="24"/>
          <w:szCs w:val="24"/>
        </w:rPr>
        <w:t xml:space="preserve">atematikai, gondolkodási kompetenciák: </w:t>
      </w:r>
      <w:r w:rsidR="008F06B3" w:rsidRPr="00872A5C">
        <w:rPr>
          <w:rFonts w:ascii="Times New Roman" w:hAnsi="Times New Roman" w:cs="Times New Roman"/>
          <w:sz w:val="24"/>
          <w:szCs w:val="24"/>
        </w:rPr>
        <w:t>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végiggondolása, a kockázatvállalás, az értékelés, az érvelés és a legjobb megoldási lehetőségek kiválasztása. Fontos feladat a mérlegelő gondolkodás megerősítése.</w:t>
      </w:r>
    </w:p>
    <w:p w14:paraId="49774C3B" w14:textId="0B2E5616" w:rsidR="008F06B3" w:rsidRPr="00872A5C" w:rsidRDefault="00757D05" w:rsidP="008F06B3">
      <w:pPr>
        <w:jc w:val="both"/>
        <w:rPr>
          <w:rFonts w:ascii="Times New Roman" w:hAnsi="Times New Roman" w:cs="Times New Roman"/>
          <w:sz w:val="24"/>
          <w:szCs w:val="24"/>
        </w:rPr>
      </w:pPr>
      <w:r w:rsidRPr="00872A5C">
        <w:rPr>
          <w:rFonts w:ascii="Times New Roman" w:hAnsi="Times New Roman" w:cs="Times New Roman"/>
          <w:b/>
          <w:bCs/>
          <w:sz w:val="24"/>
          <w:szCs w:val="24"/>
        </w:rPr>
        <w:t>A s</w:t>
      </w:r>
      <w:r w:rsidR="008F06B3" w:rsidRPr="00872A5C">
        <w:rPr>
          <w:rFonts w:ascii="Times New Roman" w:hAnsi="Times New Roman" w:cs="Times New Roman"/>
          <w:b/>
          <w:bCs/>
          <w:sz w:val="24"/>
          <w:szCs w:val="24"/>
        </w:rPr>
        <w:t>zemélyes és társas kapcsolati kompetenciák:</w:t>
      </w:r>
      <w:r w:rsidR="008F06B3" w:rsidRPr="00872A5C">
        <w:rPr>
          <w:rFonts w:ascii="Times New Roman" w:hAnsi="Times New Roman" w:cs="Times New Roman"/>
          <w:sz w:val="24"/>
          <w:szCs w:val="24"/>
        </w:rPr>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00B43F1E" w14:textId="77777777" w:rsidR="008F06B3" w:rsidRPr="00872A5C" w:rsidRDefault="008F06B3" w:rsidP="008F06B3">
      <w:pPr>
        <w:jc w:val="both"/>
        <w:rPr>
          <w:rFonts w:ascii="Times New Roman" w:hAnsi="Times New Roman" w:cs="Times New Roman"/>
          <w:sz w:val="24"/>
          <w:szCs w:val="24"/>
        </w:rPr>
      </w:pPr>
      <w:r w:rsidRPr="00872A5C">
        <w:rPr>
          <w:rFonts w:ascii="Times New Roman" w:hAnsi="Times New Roman" w:cs="Times New Roman"/>
          <w:b/>
          <w:bCs/>
          <w:sz w:val="24"/>
          <w:szCs w:val="24"/>
        </w:rPr>
        <w:t>A kreativitás, a kreatív alkotás, önkifejezés és kulturális tudatosság kompetenciái:</w:t>
      </w:r>
      <w:r w:rsidRPr="00872A5C">
        <w:rPr>
          <w:rFonts w:ascii="Times New Roman" w:hAnsi="Times New Roman" w:cs="Times New Roman"/>
          <w:sz w:val="24"/>
          <w:szCs w:val="24"/>
        </w:rPr>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2BCADF5F" w14:textId="460E540D" w:rsidR="008F06B3" w:rsidRPr="00872A5C" w:rsidRDefault="008F06B3" w:rsidP="00E240C4">
      <w:pPr>
        <w:jc w:val="both"/>
        <w:rPr>
          <w:rFonts w:ascii="Times New Roman" w:eastAsia="Calibri" w:hAnsi="Times New Roman" w:cs="Times New Roman"/>
          <w:sz w:val="24"/>
          <w:szCs w:val="24"/>
          <w:bdr w:val="none" w:sz="0" w:space="0" w:color="auto" w:frame="1"/>
        </w:rPr>
      </w:pPr>
      <w:r w:rsidRPr="00872A5C">
        <w:rPr>
          <w:rFonts w:ascii="Times New Roman" w:hAnsi="Times New Roman" w:cs="Times New Roman"/>
          <w:b/>
          <w:bCs/>
          <w:sz w:val="24"/>
          <w:szCs w:val="24"/>
        </w:rPr>
        <w:t>Munkavállalói, innovációs és vállalkozói kompetenciák:</w:t>
      </w:r>
      <w:r w:rsidRPr="00872A5C">
        <w:rPr>
          <w:rFonts w:ascii="Times New Roman" w:hAnsi="Times New Roman" w:cs="Times New Roman"/>
          <w:sz w:val="24"/>
          <w:szCs w:val="24"/>
        </w:rPr>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43790771" w14:textId="77777777" w:rsidR="008F06B3" w:rsidRPr="00872A5C" w:rsidRDefault="008F06B3">
      <w:pPr>
        <w:rPr>
          <w:rFonts w:ascii="Times New Roman" w:eastAsia="Times New Roman" w:hAnsi="Times New Roman" w:cs="Times New Roman"/>
          <w:b/>
          <w:color w:val="0070C0"/>
          <w:sz w:val="24"/>
          <w:szCs w:val="24"/>
          <w:lang w:val="x-none" w:eastAsia="x-none"/>
        </w:rPr>
      </w:pPr>
      <w:r w:rsidRPr="00872A5C">
        <w:rPr>
          <w:rFonts w:ascii="Times New Roman" w:eastAsia="Times New Roman" w:hAnsi="Times New Roman" w:cs="Times New Roman"/>
          <w:b/>
          <w:color w:val="0070C0"/>
          <w:sz w:val="24"/>
          <w:szCs w:val="24"/>
          <w:lang w:val="x-none" w:eastAsia="x-none"/>
        </w:rPr>
        <w:br w:type="page"/>
      </w:r>
    </w:p>
    <w:p w14:paraId="397F5FCE" w14:textId="7CB432F8" w:rsidR="00273B38" w:rsidRPr="00872A5C" w:rsidRDefault="007654A2" w:rsidP="00273B38">
      <w:pPr>
        <w:keepNext/>
        <w:keepLines/>
        <w:spacing w:before="480" w:after="240" w:line="276" w:lineRule="auto"/>
        <w:jc w:val="center"/>
        <w:outlineLvl w:val="1"/>
        <w:rPr>
          <w:rFonts w:ascii="Times New Roman" w:eastAsia="Times New Roman" w:hAnsi="Times New Roman" w:cs="Times New Roman"/>
          <w:b/>
          <w:bCs/>
          <w:sz w:val="24"/>
          <w:szCs w:val="24"/>
          <w:lang w:val="x-none" w:eastAsia="x-none"/>
        </w:rPr>
      </w:pPr>
      <w:r w:rsidRPr="00872A5C">
        <w:rPr>
          <w:rFonts w:ascii="Times New Roman" w:eastAsia="Times New Roman" w:hAnsi="Times New Roman" w:cs="Times New Roman"/>
          <w:b/>
          <w:sz w:val="24"/>
          <w:szCs w:val="24"/>
          <w:lang w:val="x-none" w:eastAsia="x-none"/>
        </w:rPr>
        <w:lastRenderedPageBreak/>
        <w:t>11.</w:t>
      </w:r>
      <w:r w:rsidR="00273B38" w:rsidRPr="00872A5C">
        <w:rPr>
          <w:rFonts w:ascii="Times New Roman" w:eastAsia="Times New Roman" w:hAnsi="Times New Roman" w:cs="Times New Roman"/>
          <w:b/>
          <w:sz w:val="24"/>
          <w:szCs w:val="24"/>
          <w:lang w:val="x-none" w:eastAsia="x-none"/>
        </w:rPr>
        <w:t>–1</w:t>
      </w:r>
      <w:r w:rsidRPr="00872A5C">
        <w:rPr>
          <w:rFonts w:ascii="Times New Roman" w:eastAsia="Times New Roman" w:hAnsi="Times New Roman" w:cs="Times New Roman"/>
          <w:b/>
          <w:sz w:val="24"/>
          <w:szCs w:val="24"/>
          <w:lang w:eastAsia="x-none"/>
        </w:rPr>
        <w:t>2</w:t>
      </w:r>
      <w:r w:rsidR="00273B38" w:rsidRPr="00872A5C">
        <w:rPr>
          <w:rFonts w:ascii="Times New Roman" w:eastAsia="Times New Roman" w:hAnsi="Times New Roman" w:cs="Times New Roman"/>
          <w:b/>
          <w:sz w:val="24"/>
          <w:szCs w:val="24"/>
          <w:lang w:val="x-none" w:eastAsia="x-none"/>
        </w:rPr>
        <w:t>. évfolyam</w:t>
      </w:r>
    </w:p>
    <w:p w14:paraId="668B3741" w14:textId="4650BF71" w:rsidR="00273B38" w:rsidRPr="00872A5C" w:rsidRDefault="007654A2"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 11</w:t>
      </w:r>
      <w:r w:rsidR="00273B38" w:rsidRPr="00872A5C">
        <w:rPr>
          <w:rFonts w:ascii="Times New Roman" w:eastAsia="Calibri" w:hAnsi="Times New Roman" w:cs="Times New Roman"/>
          <w:sz w:val="24"/>
          <w:szCs w:val="24"/>
        </w:rPr>
        <w:t>–1</w:t>
      </w:r>
      <w:r w:rsidRPr="00872A5C">
        <w:rPr>
          <w:rFonts w:ascii="Times New Roman" w:eastAsia="Calibri" w:hAnsi="Times New Roman" w:cs="Times New Roman"/>
          <w:sz w:val="24"/>
          <w:szCs w:val="24"/>
        </w:rPr>
        <w:t>2</w:t>
      </w:r>
      <w:r w:rsidR="00273B38" w:rsidRPr="00872A5C">
        <w:rPr>
          <w:rFonts w:ascii="Times New Roman" w:eastAsia="Calibri" w:hAnsi="Times New Roman" w:cs="Times New Roman"/>
          <w:sz w:val="24"/>
          <w:szCs w:val="24"/>
        </w:rPr>
        <w:t xml:space="preserve">. évfolyamos </w:t>
      </w:r>
      <w:r w:rsidRPr="00872A5C">
        <w:rPr>
          <w:rFonts w:ascii="Times New Roman" w:eastAsia="Calibri" w:hAnsi="Times New Roman" w:cs="Times New Roman"/>
          <w:sz w:val="24"/>
          <w:szCs w:val="24"/>
        </w:rPr>
        <w:t xml:space="preserve">emelt </w:t>
      </w:r>
      <w:r w:rsidR="00273B38" w:rsidRPr="00872A5C">
        <w:rPr>
          <w:rFonts w:ascii="Times New Roman" w:eastAsia="Calibri" w:hAnsi="Times New Roman" w:cs="Times New Roman"/>
          <w:sz w:val="24"/>
          <w:szCs w:val="24"/>
        </w:rPr>
        <w:t>földrajz tananyag a természeti és társadalmi környezet összefüggéseivel, kölcsönhatásaival foglalkozik, és tudatosan épít az általános iskolában</w:t>
      </w:r>
      <w:r w:rsidRPr="00872A5C">
        <w:rPr>
          <w:rFonts w:ascii="Times New Roman" w:eastAsia="Calibri" w:hAnsi="Times New Roman" w:cs="Times New Roman"/>
          <w:sz w:val="24"/>
          <w:szCs w:val="24"/>
        </w:rPr>
        <w:t xml:space="preserve"> és a 9.- 10. évfolyamon</w:t>
      </w:r>
      <w:r w:rsidR="00273B38" w:rsidRPr="00872A5C">
        <w:rPr>
          <w:rFonts w:ascii="Times New Roman" w:eastAsia="Calibri" w:hAnsi="Times New Roman" w:cs="Times New Roman"/>
          <w:sz w:val="24"/>
          <w:szCs w:val="24"/>
        </w:rPr>
        <w:t xml:space="preserve"> elsajátított földrajzi, természet- és társadalomtudományi ismeretekre. A </w:t>
      </w:r>
      <w:r w:rsidR="00884A11" w:rsidRPr="00872A5C">
        <w:rPr>
          <w:rFonts w:ascii="Times New Roman" w:eastAsia="Calibri" w:hAnsi="Times New Roman" w:cs="Times New Roman"/>
          <w:sz w:val="24"/>
          <w:szCs w:val="24"/>
        </w:rPr>
        <w:t>gimnáziumi</w:t>
      </w:r>
      <w:r w:rsidR="00273B38" w:rsidRPr="00872A5C">
        <w:rPr>
          <w:rFonts w:ascii="Times New Roman" w:eastAsia="Calibri" w:hAnsi="Times New Roman" w:cs="Times New Roman"/>
          <w:sz w:val="24"/>
          <w:szCs w:val="24"/>
        </w:rPr>
        <w:t xml:space="preserve"> tananyag a múltból kiindulva a jelen folyamataira, jelenségeire és azok lehetséges jövőbeli következményeire összpontosít, építve a hagyományos és digitális térképi, grafikus és szöveges adatforrásokból megszerezhető információkra.</w:t>
      </w:r>
    </w:p>
    <w:p w14:paraId="5BA61681" w14:textId="037AF913" w:rsidR="00884A11" w:rsidRPr="00872A5C" w:rsidRDefault="00273B38"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 xml:space="preserve">A </w:t>
      </w:r>
      <w:r w:rsidR="00884A11" w:rsidRPr="00872A5C">
        <w:rPr>
          <w:rFonts w:ascii="Times New Roman" w:eastAsia="Calibri" w:hAnsi="Times New Roman" w:cs="Times New Roman"/>
          <w:sz w:val="24"/>
          <w:szCs w:val="24"/>
        </w:rPr>
        <w:t>gimnáziumi</w:t>
      </w:r>
      <w:r w:rsidRPr="00872A5C">
        <w:rPr>
          <w:rFonts w:ascii="Times New Roman" w:eastAsia="Calibri" w:hAnsi="Times New Roman" w:cs="Times New Roman"/>
          <w:sz w:val="24"/>
          <w:szCs w:val="24"/>
        </w:rPr>
        <w:t xml:space="preserve"> évfolyamok tananyaga a geoszférák természeti, társadalmi, gazdasági és környezeti folyamatait állítja a középpontba, kiemelt hangsúlyt helyezve a térbeli folyamatok közötti összefüggésekre, kölcsönhatásokra. </w:t>
      </w:r>
      <w:r w:rsidR="00AD2D25" w:rsidRPr="00872A5C">
        <w:rPr>
          <w:rFonts w:ascii="Times New Roman" w:eastAsia="Calibri" w:hAnsi="Times New Roman" w:cs="Times New Roman"/>
          <w:sz w:val="24"/>
          <w:szCs w:val="24"/>
        </w:rPr>
        <w:t>Ezen ismeretek felelevenítése, elmélyítése és magasabb szinten történő elsajátítása az elérendő cél, mely során a tanulók felkészülnek az emelt szintű földrajz érettségire, elsajátítva</w:t>
      </w:r>
      <w:r w:rsidR="00A57CCC" w:rsidRPr="00872A5C">
        <w:rPr>
          <w:rFonts w:ascii="Times New Roman" w:eastAsia="Calibri" w:hAnsi="Times New Roman" w:cs="Times New Roman"/>
          <w:sz w:val="24"/>
          <w:szCs w:val="24"/>
        </w:rPr>
        <w:t xml:space="preserve"> az ehhez szükséges követelményeket.</w:t>
      </w:r>
    </w:p>
    <w:p w14:paraId="05D39527" w14:textId="658685A0" w:rsidR="00273B38" w:rsidRPr="00872A5C" w:rsidRDefault="00273B38"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 xml:space="preserve">A </w:t>
      </w:r>
      <w:r w:rsidR="00A57CCC" w:rsidRPr="00872A5C">
        <w:rPr>
          <w:rFonts w:ascii="Times New Roman" w:eastAsia="Calibri" w:hAnsi="Times New Roman" w:cs="Times New Roman"/>
          <w:b/>
          <w:sz w:val="24"/>
          <w:szCs w:val="24"/>
        </w:rPr>
        <w:t>11</w:t>
      </w:r>
      <w:r w:rsidR="00845538" w:rsidRPr="00872A5C">
        <w:rPr>
          <w:rFonts w:ascii="Times New Roman" w:eastAsia="Calibri" w:hAnsi="Times New Roman" w:cs="Times New Roman"/>
          <w:b/>
          <w:sz w:val="24"/>
          <w:szCs w:val="24"/>
        </w:rPr>
        <w:t xml:space="preserve">. </w:t>
      </w:r>
      <w:r w:rsidRPr="00872A5C">
        <w:rPr>
          <w:rFonts w:ascii="Times New Roman" w:eastAsia="Calibri" w:hAnsi="Times New Roman" w:cs="Times New Roman"/>
          <w:b/>
          <w:sz w:val="24"/>
          <w:szCs w:val="24"/>
        </w:rPr>
        <w:t>évfolyam</w:t>
      </w:r>
      <w:r w:rsidRPr="00872A5C">
        <w:rPr>
          <w:rFonts w:ascii="Times New Roman" w:eastAsia="Calibri" w:hAnsi="Times New Roman" w:cs="Times New Roman"/>
          <w:sz w:val="24"/>
          <w:szCs w:val="24"/>
        </w:rPr>
        <w:t xml:space="preserve">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w:t>
      </w:r>
      <w:r w:rsidR="00A57CCC" w:rsidRPr="00872A5C">
        <w:rPr>
          <w:rFonts w:ascii="Times New Roman" w:eastAsia="Calibri" w:hAnsi="Times New Roman" w:cs="Times New Roman"/>
          <w:b/>
          <w:sz w:val="24"/>
          <w:szCs w:val="24"/>
        </w:rPr>
        <w:t>12</w:t>
      </w:r>
      <w:r w:rsidR="00845538" w:rsidRPr="00872A5C">
        <w:rPr>
          <w:rFonts w:ascii="Times New Roman" w:eastAsia="Calibri" w:hAnsi="Times New Roman" w:cs="Times New Roman"/>
          <w:b/>
          <w:sz w:val="24"/>
          <w:szCs w:val="24"/>
        </w:rPr>
        <w:t xml:space="preserve">. </w:t>
      </w:r>
      <w:r w:rsidRPr="00872A5C">
        <w:rPr>
          <w:rFonts w:ascii="Times New Roman" w:eastAsia="Calibri" w:hAnsi="Times New Roman" w:cs="Times New Roman"/>
          <w:b/>
          <w:sz w:val="24"/>
          <w:szCs w:val="24"/>
        </w:rPr>
        <w:t>évfolyam</w:t>
      </w:r>
      <w:r w:rsidRPr="00872A5C">
        <w:rPr>
          <w:rFonts w:ascii="Times New Roman" w:eastAsia="Calibri" w:hAnsi="Times New Roman" w:cs="Times New Roman"/>
          <w:sz w:val="24"/>
          <w:szCs w:val="24"/>
        </w:rPr>
        <w:t xml:space="preserve"> kiemelt feladata a </w:t>
      </w:r>
      <w:r w:rsidR="008C2B2F" w:rsidRPr="00872A5C">
        <w:rPr>
          <w:rFonts w:ascii="Times New Roman" w:eastAsia="Calibri" w:hAnsi="Times New Roman" w:cs="Times New Roman"/>
          <w:sz w:val="24"/>
          <w:szCs w:val="24"/>
        </w:rPr>
        <w:t>21</w:t>
      </w:r>
      <w:r w:rsidRPr="00872A5C">
        <w:rPr>
          <w:rFonts w:ascii="Times New Roman" w:eastAsia="Calibri" w:hAnsi="Times New Roman" w:cs="Times New Roman"/>
          <w:sz w:val="24"/>
          <w:szCs w:val="24"/>
        </w:rPr>
        <w:t>. század jellemző társadalmi és gazdasági folyamatainak, a mindinkább globális léptékben szerveződő világgazdaság térbeli sajátosságainak</w:t>
      </w:r>
      <w:r w:rsidR="00845538" w:rsidRPr="00872A5C">
        <w:rPr>
          <w:rFonts w:ascii="Times New Roman" w:eastAsia="Calibri" w:hAnsi="Times New Roman" w:cs="Times New Roman"/>
          <w:sz w:val="24"/>
          <w:szCs w:val="24"/>
        </w:rPr>
        <w:t xml:space="preserve"> feltárása a tanulók előtt. Ugyancsak a tantárgy feladata ezen az évfolyamon </w:t>
      </w:r>
      <w:r w:rsidRPr="00872A5C">
        <w:rPr>
          <w:rFonts w:ascii="Times New Roman" w:eastAsia="Calibri" w:hAnsi="Times New Roman" w:cs="Times New Roman"/>
          <w:sz w:val="24"/>
          <w:szCs w:val="24"/>
        </w:rPr>
        <w:t>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210DB929" w14:textId="5272A306" w:rsidR="00273B38" w:rsidRPr="00872A5C" w:rsidRDefault="00273B38"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26851205" w14:textId="13DCB847" w:rsidR="00273B38" w:rsidRPr="00872A5C" w:rsidRDefault="00273B38"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 xml:space="preserve">A </w:t>
      </w:r>
      <w:r w:rsidR="00884A11" w:rsidRPr="00872A5C">
        <w:rPr>
          <w:rFonts w:ascii="Times New Roman" w:eastAsia="Calibri" w:hAnsi="Times New Roman" w:cs="Times New Roman"/>
          <w:sz w:val="24"/>
          <w:szCs w:val="24"/>
        </w:rPr>
        <w:t>gimnáziumi</w:t>
      </w:r>
      <w:r w:rsidRPr="00872A5C">
        <w:rPr>
          <w:rFonts w:ascii="Times New Roman" w:eastAsia="Calibri" w:hAnsi="Times New Roman" w:cs="Times New Roman"/>
          <w:sz w:val="24"/>
          <w:szCs w:val="24"/>
        </w:rPr>
        <w:t xml:space="preserve"> földrajzoktatás komplex és szemléletformáló ismeretanyaga révén segíti a tanuló pályaválasztását, eligazodását a munka világában, </w:t>
      </w:r>
      <w:r w:rsidR="00845538" w:rsidRPr="00872A5C">
        <w:rPr>
          <w:rFonts w:ascii="Times New Roman" w:eastAsia="Calibri" w:hAnsi="Times New Roman" w:cs="Times New Roman"/>
          <w:sz w:val="24"/>
          <w:szCs w:val="24"/>
        </w:rPr>
        <w:t xml:space="preserve">illetve </w:t>
      </w:r>
      <w:r w:rsidRPr="00872A5C">
        <w:rPr>
          <w:rFonts w:ascii="Times New Roman" w:eastAsia="Calibri" w:hAnsi="Times New Roman" w:cs="Times New Roman"/>
          <w:sz w:val="24"/>
          <w:szCs w:val="24"/>
        </w:rPr>
        <w:t xml:space="preserve">felkészíti a szakirányú felsőfokú tanulmányokra. Hozzájárul ahhoz, hogy a </w:t>
      </w:r>
      <w:r w:rsidR="00884A11" w:rsidRPr="00872A5C">
        <w:rPr>
          <w:rFonts w:ascii="Times New Roman" w:eastAsia="Calibri" w:hAnsi="Times New Roman" w:cs="Times New Roman"/>
          <w:sz w:val="24"/>
          <w:szCs w:val="24"/>
        </w:rPr>
        <w:t>gimnáziumi</w:t>
      </w:r>
      <w:r w:rsidRPr="00872A5C">
        <w:rPr>
          <w:rFonts w:ascii="Times New Roman" w:eastAsia="Calibri" w:hAnsi="Times New Roman" w:cs="Times New Roman"/>
          <w:sz w:val="24"/>
          <w:szCs w:val="24"/>
        </w:rPr>
        <w:t xml:space="preserve"> földrajzi tanulmányok befejezésekor a tanuló biztonsággal eligazodjon a természeti és társadalmi környezetben, illetve földrajzi ismeretei</w:t>
      </w:r>
      <w:r w:rsidR="003D06CD" w:rsidRPr="00872A5C">
        <w:rPr>
          <w:rFonts w:ascii="Times New Roman" w:eastAsia="Calibri" w:hAnsi="Times New Roman" w:cs="Times New Roman"/>
          <w:sz w:val="24"/>
          <w:szCs w:val="24"/>
        </w:rPr>
        <w:t>t</w:t>
      </w:r>
      <w:r w:rsidRPr="00872A5C">
        <w:rPr>
          <w:rFonts w:ascii="Times New Roman" w:eastAsia="Calibri" w:hAnsi="Times New Roman" w:cs="Times New Roman"/>
          <w:sz w:val="24"/>
          <w:szCs w:val="24"/>
        </w:rPr>
        <w:t xml:space="preserve"> alkalmaz</w:t>
      </w:r>
      <w:r w:rsidR="003D06CD" w:rsidRPr="00872A5C">
        <w:rPr>
          <w:rFonts w:ascii="Times New Roman" w:eastAsia="Calibri" w:hAnsi="Times New Roman" w:cs="Times New Roman"/>
          <w:sz w:val="24"/>
          <w:szCs w:val="24"/>
        </w:rPr>
        <w:t>ni</w:t>
      </w:r>
      <w:r w:rsidR="00845538" w:rsidRPr="00872A5C">
        <w:rPr>
          <w:rFonts w:ascii="Times New Roman" w:eastAsia="Calibri" w:hAnsi="Times New Roman" w:cs="Times New Roman"/>
          <w:sz w:val="24"/>
          <w:szCs w:val="24"/>
        </w:rPr>
        <w:t xml:space="preserve"> tudja</w:t>
      </w:r>
      <w:r w:rsidRPr="00872A5C">
        <w:rPr>
          <w:rFonts w:ascii="Times New Roman" w:eastAsia="Calibri" w:hAnsi="Times New Roman" w:cs="Times New Roman"/>
          <w:sz w:val="24"/>
          <w:szCs w:val="24"/>
        </w:rPr>
        <w:t xml:space="preserve"> a mindennapi életben. Fontos szerepet játszik abban, hogy a tanuló felnőtt élete során reálisan tudja értékelni a természeti veszélyeket és környezeti kockázatokat, </w:t>
      </w:r>
      <w:r w:rsidR="00845538" w:rsidRPr="00872A5C">
        <w:rPr>
          <w:rFonts w:ascii="Times New Roman" w:eastAsia="Calibri" w:hAnsi="Times New Roman" w:cs="Times New Roman"/>
          <w:sz w:val="24"/>
          <w:szCs w:val="24"/>
        </w:rPr>
        <w:t xml:space="preserve">ezzel összefüggésben </w:t>
      </w:r>
      <w:r w:rsidR="003D06CD" w:rsidRPr="00872A5C">
        <w:rPr>
          <w:rFonts w:ascii="Times New Roman" w:eastAsia="Calibri" w:hAnsi="Times New Roman" w:cs="Times New Roman"/>
          <w:sz w:val="24"/>
          <w:szCs w:val="24"/>
        </w:rPr>
        <w:t>tudjon</w:t>
      </w:r>
      <w:r w:rsidRPr="00872A5C">
        <w:rPr>
          <w:rFonts w:ascii="Times New Roman" w:eastAsia="Calibri" w:hAnsi="Times New Roman" w:cs="Times New Roman"/>
          <w:sz w:val="24"/>
          <w:szCs w:val="24"/>
        </w:rPr>
        <w:t xml:space="preserve"> helyes döntés</w:t>
      </w:r>
      <w:r w:rsidR="003D06CD" w:rsidRPr="00872A5C">
        <w:rPr>
          <w:rFonts w:ascii="Times New Roman" w:eastAsia="Calibri" w:hAnsi="Times New Roman" w:cs="Times New Roman"/>
          <w:sz w:val="24"/>
          <w:szCs w:val="24"/>
        </w:rPr>
        <w:t xml:space="preserve">t </w:t>
      </w:r>
      <w:r w:rsidRPr="00872A5C">
        <w:rPr>
          <w:rFonts w:ascii="Times New Roman" w:eastAsia="Calibri" w:hAnsi="Times New Roman" w:cs="Times New Roman"/>
          <w:sz w:val="24"/>
          <w:szCs w:val="24"/>
        </w:rPr>
        <w:t>hoz</w:t>
      </w:r>
      <w:r w:rsidR="003D06CD" w:rsidRPr="00872A5C">
        <w:rPr>
          <w:rFonts w:ascii="Times New Roman" w:eastAsia="Calibri" w:hAnsi="Times New Roman" w:cs="Times New Roman"/>
          <w:sz w:val="24"/>
          <w:szCs w:val="24"/>
        </w:rPr>
        <w:t>ni</w:t>
      </w:r>
      <w:r w:rsidRPr="00872A5C">
        <w:rPr>
          <w:rFonts w:ascii="Times New Roman" w:eastAsia="Calibri" w:hAnsi="Times New Roman" w:cs="Times New Roman"/>
          <w:sz w:val="24"/>
          <w:szCs w:val="24"/>
        </w:rPr>
        <w:t xml:space="preserve">. Kialakítja a tanulóban a földrajzi problémák iránti érzékenységet, valamint az azokra való reflektálás, a tudatos és felelős véleménynyilvánítás képességét. </w:t>
      </w:r>
    </w:p>
    <w:p w14:paraId="5A10FF2A" w14:textId="74EBCF7B" w:rsidR="00273B38" w:rsidRPr="00872A5C" w:rsidRDefault="00273B38"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 földrajzokta</w:t>
      </w:r>
      <w:r w:rsidR="00884A11" w:rsidRPr="00872A5C">
        <w:rPr>
          <w:rFonts w:ascii="Times New Roman" w:eastAsia="Calibri" w:hAnsi="Times New Roman" w:cs="Times New Roman"/>
          <w:sz w:val="24"/>
          <w:szCs w:val="24"/>
        </w:rPr>
        <w:t>tás ahhoz is hozzájárul, hogy a</w:t>
      </w:r>
      <w:r w:rsidRPr="00872A5C">
        <w:rPr>
          <w:rFonts w:ascii="Times New Roman" w:eastAsia="Calibri" w:hAnsi="Times New Roman" w:cs="Times New Roman"/>
          <w:sz w:val="24"/>
          <w:szCs w:val="24"/>
        </w:rPr>
        <w:t xml:space="preserve"> </w:t>
      </w:r>
      <w:r w:rsidR="00884A11" w:rsidRPr="00872A5C">
        <w:rPr>
          <w:rFonts w:ascii="Times New Roman" w:eastAsia="Calibri" w:hAnsi="Times New Roman" w:cs="Times New Roman"/>
          <w:sz w:val="24"/>
          <w:szCs w:val="24"/>
        </w:rPr>
        <w:t>gimnáziumból</w:t>
      </w:r>
      <w:r w:rsidRPr="00872A5C">
        <w:rPr>
          <w:rFonts w:ascii="Times New Roman" w:eastAsia="Calibri" w:hAnsi="Times New Roman" w:cs="Times New Roman"/>
          <w:sz w:val="24"/>
          <w:szCs w:val="24"/>
        </w:rPr>
        <w:t xml:space="preserve"> kilépő </w:t>
      </w:r>
      <w:r w:rsidR="00845538" w:rsidRPr="00872A5C">
        <w:rPr>
          <w:rFonts w:ascii="Times New Roman" w:eastAsia="Calibri" w:hAnsi="Times New Roman" w:cs="Times New Roman"/>
          <w:sz w:val="24"/>
          <w:szCs w:val="24"/>
        </w:rPr>
        <w:t xml:space="preserve">tanuló </w:t>
      </w:r>
      <w:r w:rsidRPr="00872A5C">
        <w:rPr>
          <w:rFonts w:ascii="Times New Roman" w:eastAsia="Calibri" w:hAnsi="Times New Roman" w:cs="Times New Roman"/>
          <w:sz w:val="24"/>
          <w:szCs w:val="24"/>
        </w:rPr>
        <w:t>képes legyen felelős döntéshozatalra az állampolgári szerep gyakorlása során, valamint kialakuljon benne az igény arra, hogy későbbi élete folyamán önállóan tovább gyarapítsa földrajzi ismereteit.</w:t>
      </w:r>
    </w:p>
    <w:p w14:paraId="5919D4AF" w14:textId="6D088760" w:rsidR="00273B38" w:rsidRPr="00872A5C" w:rsidRDefault="002C5383"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 11.</w:t>
      </w:r>
      <w:r w:rsidR="00845538"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12</w:t>
      </w:r>
      <w:r w:rsidR="00273B38" w:rsidRPr="00872A5C">
        <w:rPr>
          <w:rFonts w:ascii="Times New Roman" w:eastAsia="Calibri" w:hAnsi="Times New Roman" w:cs="Times New Roman"/>
          <w:sz w:val="24"/>
          <w:szCs w:val="24"/>
        </w:rPr>
        <w:t xml:space="preserve">. évfolyamon a természet- és társadalomföldrajzi folyamatok közti kapcsolatrendszerek bemutatása révén továbbra is kiemelt feladat az analizáló és szintetizáló földrajzi gondolkodás tudatos fejlesztése, a tanulók ismereteinek rendszerezése. </w:t>
      </w:r>
      <w:r w:rsidR="00880090" w:rsidRPr="00872A5C">
        <w:rPr>
          <w:rFonts w:ascii="Times New Roman" w:eastAsia="Calibri" w:hAnsi="Times New Roman" w:cs="Times New Roman"/>
          <w:sz w:val="24"/>
          <w:szCs w:val="24"/>
        </w:rPr>
        <w:t>További kiemelt feladat a</w:t>
      </w:r>
      <w:r w:rsidR="00273B38" w:rsidRPr="00872A5C">
        <w:rPr>
          <w:rFonts w:ascii="Times New Roman" w:eastAsia="Calibri" w:hAnsi="Times New Roman" w:cs="Times New Roman"/>
          <w:sz w:val="24"/>
          <w:szCs w:val="24"/>
        </w:rPr>
        <w:t xml:space="preserve"> geoszférák jellemzőinek, törvényszerűségeinek és változásainak, valamint az ember geoszférákat befolyásoló társadalmi és gazdasági tevékenységeinek megismerésén keresztül a rendszerben való gondolkodás, </w:t>
      </w:r>
      <w:r w:rsidR="00273B38" w:rsidRPr="00872A5C">
        <w:rPr>
          <w:rFonts w:ascii="Times New Roman" w:eastAsia="Calibri" w:hAnsi="Times New Roman" w:cs="Times New Roman"/>
          <w:sz w:val="24"/>
          <w:szCs w:val="24"/>
          <w:bdr w:val="none" w:sz="0" w:space="0" w:color="auto" w:frame="1"/>
        </w:rPr>
        <w:t>az egyéni és közösségi felelősségvállalás, a környezettudatos és fenntartható szemléletű magatartás, valamint a felelős döntéshozatal fejlesztése</w:t>
      </w:r>
      <w:r w:rsidR="00770D73" w:rsidRPr="00872A5C">
        <w:rPr>
          <w:rFonts w:ascii="Times New Roman" w:eastAsia="Calibri" w:hAnsi="Times New Roman" w:cs="Times New Roman"/>
          <w:sz w:val="24"/>
          <w:szCs w:val="24"/>
          <w:bdr w:val="none" w:sz="0" w:space="0" w:color="auto" w:frame="1"/>
        </w:rPr>
        <w:t>.</w:t>
      </w:r>
      <w:r w:rsidR="00273B38" w:rsidRPr="00872A5C">
        <w:rPr>
          <w:rFonts w:ascii="Times New Roman" w:eastAsia="Calibri" w:hAnsi="Times New Roman" w:cs="Times New Roman"/>
          <w:sz w:val="24"/>
          <w:szCs w:val="24"/>
          <w:bdr w:val="none" w:sz="0" w:space="0" w:color="auto" w:frame="1"/>
        </w:rPr>
        <w:t xml:space="preserve"> </w:t>
      </w:r>
      <w:r w:rsidR="00AA4017" w:rsidRPr="00872A5C">
        <w:rPr>
          <w:rFonts w:ascii="Times New Roman" w:eastAsia="Calibri" w:hAnsi="Times New Roman" w:cs="Times New Roman"/>
          <w:sz w:val="24"/>
          <w:szCs w:val="24"/>
        </w:rPr>
        <w:t>A 11. és 12</w:t>
      </w:r>
      <w:r w:rsidR="00273B38" w:rsidRPr="00872A5C">
        <w:rPr>
          <w:rFonts w:ascii="Times New Roman" w:eastAsia="Calibri" w:hAnsi="Times New Roman" w:cs="Times New Roman"/>
          <w:sz w:val="24"/>
          <w:szCs w:val="24"/>
        </w:rPr>
        <w:t xml:space="preserve">. évfolyamos földrajz tananyag témaköreinek feldolgozása során a tanuló: </w:t>
      </w:r>
    </w:p>
    <w:p w14:paraId="4F012307" w14:textId="77777777"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földrajzi tartalmú adatok, információk alapján következtetéseket von le, tendenciákat ismer fel és várható következményeket (prognózist) fogalmaz meg;</w:t>
      </w:r>
    </w:p>
    <w:p w14:paraId="79A99B22" w14:textId="77777777"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lastRenderedPageBreak/>
        <w:t>feltárja a földrajzi folyamatok, jelenségek közötti hasonlóságokat és eltéréseket, különböző szempontok alapján rendszerezi azokat;</w:t>
      </w:r>
    </w:p>
    <w:p w14:paraId="7AB14E26" w14:textId="3E91C549"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földrajzi megfigyelést, vizsgálatot, kísérletet tervez és</w:t>
      </w:r>
      <w:r w:rsidR="00845538" w:rsidRPr="00872A5C">
        <w:rPr>
          <w:rFonts w:ascii="Times New Roman" w:hAnsi="Times New Roman"/>
          <w:sz w:val="24"/>
          <w:szCs w:val="24"/>
          <w:bdr w:val="none" w:sz="0" w:space="0" w:color="auto" w:frame="1"/>
          <w:lang w:val="hu-HU"/>
        </w:rPr>
        <w:t xml:space="preserve"> </w:t>
      </w:r>
      <w:r w:rsidRPr="00872A5C">
        <w:rPr>
          <w:rFonts w:ascii="Times New Roman" w:hAnsi="Times New Roman"/>
          <w:sz w:val="24"/>
          <w:szCs w:val="24"/>
          <w:bdr w:val="none" w:sz="0" w:space="0" w:color="auto" w:frame="1"/>
          <w:lang w:val="hu-HU"/>
        </w:rPr>
        <w:t>valósít</w:t>
      </w:r>
      <w:r w:rsidR="00845538" w:rsidRPr="00872A5C">
        <w:rPr>
          <w:rFonts w:ascii="Times New Roman" w:hAnsi="Times New Roman"/>
          <w:sz w:val="24"/>
          <w:szCs w:val="24"/>
          <w:bdr w:val="none" w:sz="0" w:space="0" w:color="auto" w:frame="1"/>
          <w:lang w:val="hu-HU"/>
        </w:rPr>
        <w:t xml:space="preserve"> meg</w:t>
      </w:r>
      <w:r w:rsidRPr="00872A5C">
        <w:rPr>
          <w:rFonts w:ascii="Times New Roman" w:hAnsi="Times New Roman"/>
          <w:sz w:val="24"/>
          <w:szCs w:val="24"/>
          <w:bdr w:val="none" w:sz="0" w:space="0" w:color="auto" w:frame="1"/>
          <w:lang w:val="hu-HU"/>
        </w:rPr>
        <w:t>, az eredményeket értelmezi;</w:t>
      </w:r>
    </w:p>
    <w:p w14:paraId="7F101019" w14:textId="10561651"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megkülönbözteti a tényeket a véleményektől, adatokat, információkat </w:t>
      </w:r>
      <w:r w:rsidR="009B6B7A" w:rsidRPr="00872A5C">
        <w:rPr>
          <w:rFonts w:ascii="Times New Roman" w:hAnsi="Times New Roman"/>
          <w:sz w:val="24"/>
          <w:szCs w:val="24"/>
          <w:bdr w:val="none" w:sz="0" w:space="0" w:color="auto" w:frame="1"/>
          <w:lang w:val="hu-HU"/>
        </w:rPr>
        <w:t>értékel</w:t>
      </w:r>
      <w:r w:rsidRPr="00872A5C">
        <w:rPr>
          <w:rFonts w:ascii="Times New Roman" w:hAnsi="Times New Roman"/>
          <w:sz w:val="24"/>
          <w:szCs w:val="24"/>
          <w:bdr w:val="none" w:sz="0" w:space="0" w:color="auto" w:frame="1"/>
          <w:lang w:val="hu-HU"/>
        </w:rPr>
        <w:t>;</w:t>
      </w:r>
    </w:p>
    <w:p w14:paraId="26467882" w14:textId="5F4F44B5"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önálló, érvekkel alátámasztott véleményt fogalmaz meg földrajzi kérdésekben</w:t>
      </w:r>
      <w:r w:rsidR="00185B4C" w:rsidRPr="00872A5C">
        <w:rPr>
          <w:rFonts w:ascii="Times New Roman" w:hAnsi="Times New Roman"/>
          <w:sz w:val="24"/>
          <w:szCs w:val="24"/>
          <w:bdr w:val="none" w:sz="0" w:space="0" w:color="auto" w:frame="1"/>
          <w:lang w:val="hu-HU"/>
        </w:rPr>
        <w:t>.</w:t>
      </w:r>
    </w:p>
    <w:p w14:paraId="7889DC94" w14:textId="77777777" w:rsidR="00273B38" w:rsidRPr="00872A5C" w:rsidRDefault="00273B38" w:rsidP="00587168">
      <w:pPr>
        <w:pStyle w:val="Listaszerbekezds2"/>
        <w:spacing w:after="0" w:line="259" w:lineRule="auto"/>
        <w:ind w:left="426"/>
        <w:rPr>
          <w:rFonts w:ascii="Times New Roman" w:hAnsi="Times New Roman"/>
          <w:sz w:val="24"/>
          <w:szCs w:val="24"/>
          <w:bdr w:val="none" w:sz="0" w:space="0" w:color="auto" w:frame="1"/>
          <w:lang w:val="hu-HU"/>
        </w:rPr>
      </w:pPr>
    </w:p>
    <w:p w14:paraId="5BE0134C" w14:textId="794A53F1" w:rsidR="00273B38" w:rsidRPr="00872A5C" w:rsidRDefault="00273B38" w:rsidP="00587168">
      <w:pPr>
        <w:spacing w:after="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Ugyanígy minden témakör feldolgozásakor kiemelt figyelmet kell</w:t>
      </w:r>
      <w:r w:rsidR="00FE6302" w:rsidRPr="00872A5C">
        <w:rPr>
          <w:rFonts w:ascii="Times New Roman" w:eastAsia="Calibri" w:hAnsi="Times New Roman" w:cs="Times New Roman"/>
          <w:sz w:val="24"/>
          <w:szCs w:val="24"/>
        </w:rPr>
        <w:t xml:space="preserve"> hogy</w:t>
      </w:r>
      <w:r w:rsidRPr="00872A5C">
        <w:rPr>
          <w:rFonts w:ascii="Times New Roman" w:eastAsia="Calibri" w:hAnsi="Times New Roman" w:cs="Times New Roman"/>
          <w:sz w:val="24"/>
          <w:szCs w:val="24"/>
        </w:rPr>
        <w:t xml:space="preserve"> kapjon a földrajzi tartalmú információszerzés és -feldolgozás, valamint a digitáliseszköz-használat. Ennek megfelelően a tanuló: </w:t>
      </w:r>
    </w:p>
    <w:p w14:paraId="3E513C6D" w14:textId="77777777"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céljainak megfelelően kiválasztja és önállóan használja a hagyományos, illetve digitális információforrásokat és adatbázisokat;</w:t>
      </w:r>
    </w:p>
    <w:p w14:paraId="4D87F810" w14:textId="77777777"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adatokat rendszerez és ábrázol hagyományos és digitális eszközök segítségével; </w:t>
      </w:r>
    </w:p>
    <w:p w14:paraId="74446F2D" w14:textId="5D37C4BA"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földrajzi tartalmú szövegek alapján lényegkiemelő összegzést készít szóban és írásban</w:t>
      </w:r>
      <w:r w:rsidR="00770D73" w:rsidRPr="00872A5C">
        <w:rPr>
          <w:rFonts w:ascii="Times New Roman" w:hAnsi="Times New Roman"/>
          <w:sz w:val="24"/>
          <w:szCs w:val="24"/>
          <w:bdr w:val="none" w:sz="0" w:space="0" w:color="auto" w:frame="1"/>
          <w:lang w:val="hu-HU"/>
        </w:rPr>
        <w:t>;</w:t>
      </w:r>
    </w:p>
    <w:p w14:paraId="006A0ABC" w14:textId="77777777"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megadott szempontok alapján alapvető földrajzi-földtani folyamatokkal, tájakkal, országokkal kapcsolatos földrajzi tartalmú szövegeket, képi információhordozókat dolgoz fel;</w:t>
      </w:r>
    </w:p>
    <w:p w14:paraId="7F2A8BA9" w14:textId="77777777" w:rsidR="00273B38" w:rsidRPr="00872A5C"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közvetlen környezetének földrajzi megismerésére terepvizsgálódást tervez és kivitelez;</w:t>
      </w:r>
    </w:p>
    <w:p w14:paraId="315DE17B" w14:textId="35D17D08" w:rsidR="00071961" w:rsidRPr="00872A5C" w:rsidRDefault="00273B38" w:rsidP="00071961">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digitális eszközök segítségével bemutat és értelmez földrajzi jelenségeket, folyamatokat, törvényszerűségeket, összefüggéseket.</w:t>
      </w:r>
    </w:p>
    <w:p w14:paraId="2BAF2253" w14:textId="29244455" w:rsidR="001258EC" w:rsidRPr="00872A5C" w:rsidRDefault="001258EC" w:rsidP="001258EC">
      <w:pPr>
        <w:keepNext/>
        <w:spacing w:before="480" w:after="120" w:line="276" w:lineRule="auto"/>
        <w:outlineLvl w:val="1"/>
        <w:rPr>
          <w:rFonts w:ascii="Times New Roman" w:eastAsia="Times New Roman" w:hAnsi="Times New Roman" w:cs="Times New Roman"/>
          <w:b/>
          <w:bCs/>
          <w:iCs/>
          <w:sz w:val="24"/>
          <w:szCs w:val="24"/>
          <w:lang w:eastAsia="hu-HU"/>
        </w:rPr>
      </w:pPr>
      <w:r w:rsidRPr="00872A5C">
        <w:rPr>
          <w:rFonts w:ascii="Times New Roman" w:eastAsia="Times New Roman" w:hAnsi="Times New Roman" w:cs="Times New Roman"/>
          <w:b/>
          <w:bCs/>
          <w:iCs/>
          <w:sz w:val="24"/>
          <w:szCs w:val="24"/>
          <w:lang w:eastAsia="hu-HU"/>
        </w:rPr>
        <w:t>Tehetséggondozás módjai:</w:t>
      </w:r>
    </w:p>
    <w:p w14:paraId="2A1DC710" w14:textId="6037F789" w:rsidR="001258EC" w:rsidRPr="00872A5C" w:rsidRDefault="001258EC" w:rsidP="001258EC">
      <w:pPr>
        <w:pStyle w:val="Listaszerbekezds"/>
        <w:numPr>
          <w:ilvl w:val="0"/>
          <w:numId w:val="15"/>
        </w:numPr>
        <w:rPr>
          <w:rFonts w:ascii="Times New Roman" w:eastAsia="Calibri" w:hAnsi="Times New Roman"/>
          <w:sz w:val="24"/>
          <w:szCs w:val="24"/>
        </w:rPr>
      </w:pPr>
      <w:r w:rsidRPr="00872A5C">
        <w:rPr>
          <w:rFonts w:ascii="Times New Roman" w:eastAsia="Calibri" w:hAnsi="Times New Roman"/>
          <w:sz w:val="24"/>
          <w:szCs w:val="24"/>
        </w:rPr>
        <w:t>Részvételi lehetőség országos, határon túli és regionális tanulmányi versenyeken</w:t>
      </w:r>
    </w:p>
    <w:p w14:paraId="58EC8D39" w14:textId="57E5FA57" w:rsidR="001258EC" w:rsidRPr="00872A5C" w:rsidRDefault="001258EC" w:rsidP="001258EC">
      <w:pPr>
        <w:pStyle w:val="Listaszerbekezds"/>
        <w:numPr>
          <w:ilvl w:val="0"/>
          <w:numId w:val="15"/>
        </w:numPr>
        <w:rPr>
          <w:rFonts w:ascii="Times New Roman" w:eastAsia="Calibri" w:hAnsi="Times New Roman"/>
          <w:sz w:val="24"/>
          <w:szCs w:val="24"/>
        </w:rPr>
      </w:pPr>
      <w:r w:rsidRPr="00872A5C">
        <w:rPr>
          <w:rFonts w:ascii="Times New Roman" w:eastAsia="Calibri" w:hAnsi="Times New Roman"/>
          <w:sz w:val="24"/>
          <w:szCs w:val="24"/>
        </w:rPr>
        <w:t>Bekapcsolódás az Eszterházy Egyetem által kínált OTDK-s és egyéb kutatási lehetőségekbe</w:t>
      </w:r>
    </w:p>
    <w:p w14:paraId="2CC1CB40" w14:textId="62AC5E7F" w:rsidR="001258EC" w:rsidRPr="00872A5C" w:rsidRDefault="001258EC" w:rsidP="001258EC">
      <w:pPr>
        <w:pStyle w:val="Listaszerbekezds"/>
        <w:numPr>
          <w:ilvl w:val="0"/>
          <w:numId w:val="15"/>
        </w:numPr>
        <w:rPr>
          <w:rFonts w:ascii="Times New Roman" w:eastAsia="Calibri" w:hAnsi="Times New Roman"/>
          <w:sz w:val="24"/>
          <w:szCs w:val="24"/>
        </w:rPr>
      </w:pPr>
      <w:r w:rsidRPr="00872A5C">
        <w:rPr>
          <w:rFonts w:ascii="Times New Roman" w:eastAsia="Calibri" w:hAnsi="Times New Roman"/>
          <w:sz w:val="24"/>
          <w:szCs w:val="24"/>
        </w:rPr>
        <w:t>Iskolai diákkörök működése igény szerint</w:t>
      </w:r>
    </w:p>
    <w:p w14:paraId="5EA6F706" w14:textId="77777777" w:rsidR="00071961" w:rsidRPr="00872A5C" w:rsidRDefault="00071961" w:rsidP="00071961">
      <w:pPr>
        <w:keepNext/>
        <w:spacing w:before="480" w:after="120" w:line="276" w:lineRule="auto"/>
        <w:outlineLvl w:val="1"/>
        <w:rPr>
          <w:rFonts w:ascii="Times New Roman" w:eastAsia="Times New Roman" w:hAnsi="Times New Roman" w:cs="Times New Roman"/>
          <w:b/>
          <w:bCs/>
          <w:iCs/>
          <w:sz w:val="24"/>
          <w:szCs w:val="24"/>
          <w:lang w:eastAsia="hu-HU"/>
        </w:rPr>
      </w:pPr>
      <w:r w:rsidRPr="00872A5C">
        <w:rPr>
          <w:rFonts w:ascii="Times New Roman" w:eastAsia="Times New Roman" w:hAnsi="Times New Roman" w:cs="Times New Roman"/>
          <w:b/>
          <w:bCs/>
          <w:iCs/>
          <w:sz w:val="24"/>
          <w:szCs w:val="24"/>
          <w:lang w:eastAsia="hu-HU"/>
        </w:rPr>
        <w:t>Értékelési elvek</w:t>
      </w:r>
    </w:p>
    <w:p w14:paraId="465F7B05" w14:textId="77777777" w:rsidR="00071961" w:rsidRPr="00872A5C" w:rsidRDefault="00071961" w:rsidP="00071961">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 tanuló munkájának értékelése során meg kell vizsgálni:</w:t>
      </w:r>
    </w:p>
    <w:p w14:paraId="57FF407D" w14:textId="1FF7CB71"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milyen mélységben sajátította el a földrajz nyelvezetét;</w:t>
      </w:r>
    </w:p>
    <w:p w14:paraId="7659D4CC" w14:textId="6DB30B68"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megszerezte-e a kellő ismereteket a természeti és gazdasági környezet jelenségeiről, folyamatairól, ezek törvényszerűségeiről;</w:t>
      </w:r>
    </w:p>
    <w:p w14:paraId="6F458AB2"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birtokába jutott-e az ismeretszerzés különböző folyamatainak, a tanulás, a megfigyelés, kísérlet, modellezés, kutatás területein;</w:t>
      </w:r>
    </w:p>
    <w:p w14:paraId="59E6C0C7"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milyen mélységben alakult ki problémafelvető és megoldó képessége elméleti és gyakorlati területen;</w:t>
      </w:r>
    </w:p>
    <w:p w14:paraId="047E84B6"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képes-e a szerzett tapasztalatok, ismeretek önálló rendszerezésére, csoportosítására, a felmerült problémák világos megfogalmazására, kifejtésére, demonstrálására;</w:t>
      </w:r>
    </w:p>
    <w:p w14:paraId="04B5FB9C"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felismeri-e a tudományterület gyakorlati alkalmazásának fontosságát, lehetőségeit;</w:t>
      </w:r>
    </w:p>
    <w:p w14:paraId="548239B5" w14:textId="5AEBD24E"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képes-e megfogalmazni a természeti, társadalmi és gazdasági azon belül a földrajzi  jelenségek ok-okozati összefüggéseit;</w:t>
      </w:r>
    </w:p>
    <w:p w14:paraId="22ECAAC6"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felismeri-e az idő és tér szerepét a természeti környezet és természeti jelenségek kialakulásában, elhelyezkedésében, mindezek összefüggéseit, egymásra való hatásukat;</w:t>
      </w:r>
    </w:p>
    <w:p w14:paraId="6C60357C" w14:textId="429875F1"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lastRenderedPageBreak/>
        <w:tab/>
        <w:t>–</w:t>
      </w:r>
      <w:r w:rsidRPr="00872A5C">
        <w:rPr>
          <w:rFonts w:ascii="Times New Roman" w:eastAsia="Times New Roman" w:hAnsi="Times New Roman" w:cs="Times New Roman"/>
          <w:sz w:val="24"/>
          <w:szCs w:val="24"/>
          <w:lang w:eastAsia="hu-HU"/>
        </w:rPr>
        <w:tab/>
        <w:t>ismeri-e a földtudományok fejlődését, kimagasló alakjainak munkásságát, a tudományterület helyét, szerepét az emberiség és a magyarság művelődéstörténetében.</w:t>
      </w:r>
    </w:p>
    <w:p w14:paraId="41F0C1CB" w14:textId="6BD50B32" w:rsidR="00071961" w:rsidRPr="00872A5C" w:rsidRDefault="00071961" w:rsidP="00071961">
      <w:pPr>
        <w:overflowPunct w:val="0"/>
        <w:autoSpaceDE w:val="0"/>
        <w:autoSpaceDN w:val="0"/>
        <w:adjustRightInd w:val="0"/>
        <w:spacing w:before="120" w:after="0" w:line="276" w:lineRule="auto"/>
        <w:ind w:firstLine="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Az eredményes előrehaladás egyik fontos előfeltétele a tanulók tudásának folyamatos ellenőrzése és értékelése. A földrajz órákon értékeljük a tanulók</w:t>
      </w:r>
    </w:p>
    <w:p w14:paraId="4C476A61"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szóbeli megnyilvánulását,</w:t>
      </w:r>
    </w:p>
    <w:p w14:paraId="6AC8D8B6"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írásbeli teljesítményét,</w:t>
      </w:r>
    </w:p>
    <w:p w14:paraId="362EB747"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manuális tevékenységét.</w:t>
      </w:r>
    </w:p>
    <w:p w14:paraId="3939EDB1" w14:textId="77777777" w:rsidR="00071961" w:rsidRPr="00872A5C"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 szóbeli megnyilvánulások lehetnek</w:t>
      </w:r>
    </w:p>
    <w:p w14:paraId="7E608367"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feleletek,</w:t>
      </w:r>
    </w:p>
    <w:p w14:paraId="579DFA08"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hozzászólások, képelemzések,</w:t>
      </w:r>
    </w:p>
    <w:p w14:paraId="628DE93C"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a tananyag feldolgozását segítő jó kérdések, önálló gondolatok,</w:t>
      </w:r>
    </w:p>
    <w:p w14:paraId="4D9E6513" w14:textId="73CB398D"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kiselőadások</w:t>
      </w:r>
    </w:p>
    <w:p w14:paraId="10A39EC4" w14:textId="2CAA0BCD"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projekt feladatok</w:t>
      </w:r>
    </w:p>
    <w:p w14:paraId="566BCF02"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p>
    <w:p w14:paraId="2EAE5C88" w14:textId="77777777" w:rsidR="00071961" w:rsidRPr="00872A5C"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Az írásbeli teljesítmények</w:t>
      </w:r>
    </w:p>
    <w:p w14:paraId="7220A9CA"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a tankönyv feladatainak megoldása,</w:t>
      </w:r>
    </w:p>
    <w:p w14:paraId="6A1EA929"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alkalomszerűen készített feladatlapok megoldása,</w:t>
      </w:r>
    </w:p>
    <w:p w14:paraId="354C709F"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feladatgyűjtemények válogatott feladatainak megoldása,</w:t>
      </w:r>
    </w:p>
    <w:p w14:paraId="50895EB9"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különféle tesztek megoldása stb.</w:t>
      </w:r>
    </w:p>
    <w:p w14:paraId="4103CCAD" w14:textId="77777777" w:rsidR="00071961" w:rsidRPr="00872A5C"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Manuális tevékenységek</w:t>
      </w:r>
    </w:p>
    <w:p w14:paraId="49CFF126" w14:textId="77777777"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csoportosítás, rendszerezés, kísérletezés,</w:t>
      </w:r>
    </w:p>
    <w:p w14:paraId="496312A6" w14:textId="46B44794"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internethasználat,</w:t>
      </w:r>
    </w:p>
    <w:p w14:paraId="7B3A570F" w14:textId="75AFFD03" w:rsidR="00071961" w:rsidRPr="00872A5C"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térképhasználat,</w:t>
      </w:r>
    </w:p>
    <w:p w14:paraId="78CF4DF5" w14:textId="25805215" w:rsidR="00071961" w:rsidRPr="00872A5C" w:rsidRDefault="00071961" w:rsidP="00071961">
      <w:pPr>
        <w:tabs>
          <w:tab w:val="right" w:pos="255"/>
          <w:tab w:val="left" w:pos="340"/>
          <w:tab w:val="num" w:pos="495"/>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872A5C">
        <w:rPr>
          <w:rFonts w:ascii="Times New Roman" w:eastAsia="Times New Roman" w:hAnsi="Times New Roman" w:cs="Times New Roman"/>
          <w:sz w:val="24"/>
          <w:szCs w:val="24"/>
          <w:lang w:eastAsia="hu-HU"/>
        </w:rPr>
        <w:tab/>
        <w:t>–</w:t>
      </w:r>
      <w:r w:rsidRPr="00872A5C">
        <w:rPr>
          <w:rFonts w:ascii="Times New Roman" w:eastAsia="Times New Roman" w:hAnsi="Times New Roman" w:cs="Times New Roman"/>
          <w:sz w:val="24"/>
          <w:szCs w:val="24"/>
          <w:lang w:eastAsia="hu-HU"/>
        </w:rPr>
        <w:tab/>
        <w:t>szemléltető-és laboreszközök, modellek használata stb.</w:t>
      </w:r>
    </w:p>
    <w:p w14:paraId="76E7F0DE" w14:textId="2AD45019" w:rsidR="00071961" w:rsidRPr="00872A5C" w:rsidRDefault="00071961" w:rsidP="00587168">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 teljesítmény százalékos értékelése:</w:t>
      </w:r>
    </w:p>
    <w:p w14:paraId="2E11913F" w14:textId="4B17AEA3" w:rsidR="00071961" w:rsidRPr="00872A5C" w:rsidRDefault="001F296C" w:rsidP="00071961">
      <w:pPr>
        <w:ind w:left="357" w:hanging="357"/>
        <w:rPr>
          <w:rFonts w:ascii="Times New Roman" w:eastAsia="Calibri" w:hAnsi="Times New Roman" w:cs="Times New Roman"/>
          <w:sz w:val="24"/>
          <w:szCs w:val="24"/>
        </w:rPr>
      </w:pPr>
      <w:r>
        <w:rPr>
          <w:rFonts w:ascii="Times New Roman" w:eastAsia="Calibri" w:hAnsi="Times New Roman" w:cs="Times New Roman"/>
          <w:sz w:val="24"/>
          <w:szCs w:val="24"/>
        </w:rPr>
        <w:t xml:space="preserve">  0-2</w:t>
      </w:r>
      <w:r w:rsidR="00071961" w:rsidRPr="00872A5C">
        <w:rPr>
          <w:rFonts w:ascii="Times New Roman" w:eastAsia="Calibri" w:hAnsi="Times New Roman" w:cs="Times New Roman"/>
          <w:sz w:val="24"/>
          <w:szCs w:val="24"/>
        </w:rPr>
        <w:t>4%  -  Elégtelen</w:t>
      </w:r>
    </w:p>
    <w:p w14:paraId="59476374" w14:textId="7F751E48" w:rsidR="00071961" w:rsidRPr="00872A5C" w:rsidRDefault="001F296C" w:rsidP="00071961">
      <w:pPr>
        <w:ind w:left="357" w:hanging="357"/>
        <w:rPr>
          <w:rFonts w:ascii="Times New Roman" w:eastAsia="Calibri" w:hAnsi="Times New Roman" w:cs="Times New Roman"/>
          <w:sz w:val="24"/>
          <w:szCs w:val="24"/>
        </w:rPr>
      </w:pPr>
      <w:r>
        <w:rPr>
          <w:rFonts w:ascii="Times New Roman" w:eastAsia="Calibri" w:hAnsi="Times New Roman" w:cs="Times New Roman"/>
          <w:sz w:val="24"/>
          <w:szCs w:val="24"/>
        </w:rPr>
        <w:t>25-32</w:t>
      </w:r>
      <w:r w:rsidR="00071961" w:rsidRPr="00872A5C">
        <w:rPr>
          <w:rFonts w:ascii="Times New Roman" w:eastAsia="Calibri" w:hAnsi="Times New Roman" w:cs="Times New Roman"/>
          <w:sz w:val="24"/>
          <w:szCs w:val="24"/>
        </w:rPr>
        <w:t>%  -  Elégséges</w:t>
      </w:r>
    </w:p>
    <w:p w14:paraId="628DEAEA" w14:textId="37ACF452" w:rsidR="00071961" w:rsidRPr="00872A5C" w:rsidRDefault="001F296C" w:rsidP="00071961">
      <w:pPr>
        <w:ind w:left="357" w:hanging="357"/>
        <w:rPr>
          <w:rFonts w:ascii="Times New Roman" w:eastAsia="Calibri" w:hAnsi="Times New Roman" w:cs="Times New Roman"/>
          <w:sz w:val="24"/>
          <w:szCs w:val="24"/>
        </w:rPr>
      </w:pPr>
      <w:r>
        <w:rPr>
          <w:rFonts w:ascii="Times New Roman" w:eastAsia="Calibri" w:hAnsi="Times New Roman" w:cs="Times New Roman"/>
          <w:sz w:val="24"/>
          <w:szCs w:val="24"/>
        </w:rPr>
        <w:t>33-46</w:t>
      </w:r>
      <w:r w:rsidR="00071961" w:rsidRPr="00872A5C">
        <w:rPr>
          <w:rFonts w:ascii="Times New Roman" w:eastAsia="Calibri" w:hAnsi="Times New Roman" w:cs="Times New Roman"/>
          <w:sz w:val="24"/>
          <w:szCs w:val="24"/>
        </w:rPr>
        <w:t>%  -  Közepes</w:t>
      </w:r>
    </w:p>
    <w:p w14:paraId="7220C579" w14:textId="77777777" w:rsidR="00E67AF1" w:rsidRDefault="001F296C" w:rsidP="00E67AF1">
      <w:pPr>
        <w:ind w:left="357" w:hanging="357"/>
        <w:rPr>
          <w:rFonts w:ascii="Times New Roman" w:eastAsia="Calibri" w:hAnsi="Times New Roman" w:cs="Times New Roman"/>
          <w:sz w:val="24"/>
          <w:szCs w:val="24"/>
        </w:rPr>
      </w:pPr>
      <w:r>
        <w:rPr>
          <w:rFonts w:ascii="Times New Roman" w:eastAsia="Calibri" w:hAnsi="Times New Roman" w:cs="Times New Roman"/>
          <w:sz w:val="24"/>
          <w:szCs w:val="24"/>
        </w:rPr>
        <w:t>47-5</w:t>
      </w:r>
      <w:r w:rsidR="00071961" w:rsidRPr="00872A5C">
        <w:rPr>
          <w:rFonts w:ascii="Times New Roman" w:eastAsia="Calibri" w:hAnsi="Times New Roman" w:cs="Times New Roman"/>
          <w:sz w:val="24"/>
          <w:szCs w:val="24"/>
        </w:rPr>
        <w:t>9%  -  Jó</w:t>
      </w:r>
    </w:p>
    <w:p w14:paraId="087C3BD5" w14:textId="5CD6DE81" w:rsidR="00071961" w:rsidRDefault="001F296C" w:rsidP="00E67AF1">
      <w:pPr>
        <w:ind w:left="357" w:hanging="357"/>
        <w:rPr>
          <w:rFonts w:ascii="Times New Roman" w:eastAsia="Calibri" w:hAnsi="Times New Roman" w:cs="Times New Roman"/>
          <w:sz w:val="24"/>
          <w:szCs w:val="24"/>
        </w:rPr>
      </w:pPr>
      <w:r>
        <w:rPr>
          <w:rFonts w:ascii="Times New Roman" w:eastAsia="Calibri" w:hAnsi="Times New Roman" w:cs="Times New Roman"/>
          <w:sz w:val="24"/>
          <w:szCs w:val="24"/>
        </w:rPr>
        <w:t>60</w:t>
      </w:r>
      <w:r w:rsidR="00071961" w:rsidRPr="00872A5C">
        <w:rPr>
          <w:rFonts w:ascii="Times New Roman" w:eastAsia="Calibri" w:hAnsi="Times New Roman" w:cs="Times New Roman"/>
          <w:sz w:val="24"/>
          <w:szCs w:val="24"/>
        </w:rPr>
        <w:t>-100%  -  Jeles</w:t>
      </w:r>
    </w:p>
    <w:p w14:paraId="7128F2D2" w14:textId="77777777" w:rsidR="00007938" w:rsidRPr="009D2358" w:rsidRDefault="00007938" w:rsidP="00007938">
      <w:pPr>
        <w:jc w:val="both"/>
        <w:rPr>
          <w:iCs/>
        </w:rPr>
      </w:pPr>
      <w:r w:rsidRPr="009D2358">
        <w:rPr>
          <w:rFonts w:ascii="Segoe UI Symbol" w:hAnsi="Segoe UI Symbol" w:cs="Segoe UI Symbol"/>
          <w:iCs/>
        </w:rPr>
        <w:lastRenderedPageBreak/>
        <w:t>➢</w:t>
      </w:r>
      <w:r w:rsidRPr="009D2358">
        <w:rPr>
          <w:iCs/>
        </w:rPr>
        <w:t xml:space="preserve"> 12. évfolyamon: érettségit előkészítő, ismétlő dolgozat </w:t>
      </w:r>
    </w:p>
    <w:p w14:paraId="4AF85B00" w14:textId="77777777" w:rsidR="00007938" w:rsidRPr="009D2358" w:rsidRDefault="00007938" w:rsidP="00007938">
      <w:pPr>
        <w:jc w:val="both"/>
        <w:rPr>
          <w:iCs/>
        </w:rPr>
      </w:pPr>
    </w:p>
    <w:tbl>
      <w:tblPr>
        <w:tblStyle w:val="Rcsostblzat"/>
        <w:tblW w:w="0" w:type="auto"/>
        <w:tblLook w:val="04A0" w:firstRow="1" w:lastRow="0" w:firstColumn="1" w:lastColumn="0" w:noHBand="0" w:noVBand="1"/>
      </w:tblPr>
      <w:tblGrid>
        <w:gridCol w:w="3036"/>
        <w:gridCol w:w="2827"/>
        <w:gridCol w:w="3199"/>
      </w:tblGrid>
      <w:tr w:rsidR="00007938" w:rsidRPr="009D2358" w14:paraId="0FF598F2" w14:textId="77777777" w:rsidTr="00B61907">
        <w:tc>
          <w:tcPr>
            <w:tcW w:w="3036" w:type="dxa"/>
          </w:tcPr>
          <w:p w14:paraId="34C7DA74" w14:textId="77777777" w:rsidR="00007938" w:rsidRPr="009D2358" w:rsidRDefault="00007938" w:rsidP="00B61907">
            <w:pPr>
              <w:spacing w:after="160" w:line="259" w:lineRule="auto"/>
              <w:jc w:val="both"/>
              <w:rPr>
                <w:iCs/>
              </w:rPr>
            </w:pPr>
            <w:r w:rsidRPr="009D2358">
              <w:rPr>
                <w:iCs/>
              </w:rPr>
              <w:t>Középszintű érettségi</w:t>
            </w:r>
          </w:p>
        </w:tc>
        <w:tc>
          <w:tcPr>
            <w:tcW w:w="2827" w:type="dxa"/>
          </w:tcPr>
          <w:p w14:paraId="72146A9B" w14:textId="77777777" w:rsidR="00007938" w:rsidRPr="009D2358" w:rsidRDefault="00007938" w:rsidP="00B61907">
            <w:pPr>
              <w:spacing w:after="160" w:line="259" w:lineRule="auto"/>
              <w:jc w:val="both"/>
              <w:rPr>
                <w:iCs/>
              </w:rPr>
            </w:pPr>
            <w:r w:rsidRPr="009D2358">
              <w:rPr>
                <w:iCs/>
              </w:rPr>
              <w:t>Emelt szintű érettségi</w:t>
            </w:r>
          </w:p>
        </w:tc>
        <w:tc>
          <w:tcPr>
            <w:tcW w:w="3199" w:type="dxa"/>
          </w:tcPr>
          <w:p w14:paraId="144AADAE" w14:textId="77777777" w:rsidR="00007938" w:rsidRPr="009D2358" w:rsidRDefault="00007938" w:rsidP="00B61907">
            <w:pPr>
              <w:spacing w:after="160" w:line="259" w:lineRule="auto"/>
              <w:jc w:val="both"/>
              <w:rPr>
                <w:iCs/>
              </w:rPr>
            </w:pPr>
            <w:r w:rsidRPr="009D2358">
              <w:rPr>
                <w:iCs/>
              </w:rPr>
              <w:t>Érdemjegy</w:t>
            </w:r>
          </w:p>
        </w:tc>
      </w:tr>
      <w:tr w:rsidR="00007938" w:rsidRPr="009D2358" w14:paraId="748FC62C" w14:textId="77777777" w:rsidTr="00B61907">
        <w:tc>
          <w:tcPr>
            <w:tcW w:w="3036" w:type="dxa"/>
          </w:tcPr>
          <w:p w14:paraId="5BF9403F" w14:textId="77777777" w:rsidR="00007938" w:rsidRPr="009D2358" w:rsidRDefault="00007938" w:rsidP="00B61907">
            <w:pPr>
              <w:spacing w:after="160" w:line="259" w:lineRule="auto"/>
              <w:jc w:val="both"/>
              <w:rPr>
                <w:iCs/>
              </w:rPr>
            </w:pPr>
            <w:r w:rsidRPr="009D2358">
              <w:rPr>
                <w:iCs/>
              </w:rPr>
              <w:t>80-100%</w:t>
            </w:r>
          </w:p>
        </w:tc>
        <w:tc>
          <w:tcPr>
            <w:tcW w:w="2827" w:type="dxa"/>
          </w:tcPr>
          <w:p w14:paraId="0422A3E8" w14:textId="77777777" w:rsidR="00007938" w:rsidRPr="009D2358" w:rsidRDefault="00007938" w:rsidP="00B61907">
            <w:pPr>
              <w:spacing w:after="160" w:line="259" w:lineRule="auto"/>
              <w:jc w:val="both"/>
              <w:rPr>
                <w:iCs/>
              </w:rPr>
            </w:pPr>
            <w:r w:rsidRPr="009D2358">
              <w:rPr>
                <w:iCs/>
              </w:rPr>
              <w:t>60-100%</w:t>
            </w:r>
          </w:p>
        </w:tc>
        <w:tc>
          <w:tcPr>
            <w:tcW w:w="3199" w:type="dxa"/>
          </w:tcPr>
          <w:p w14:paraId="3FF6A7CA" w14:textId="77777777" w:rsidR="00007938" w:rsidRPr="009D2358" w:rsidRDefault="00007938" w:rsidP="00B61907">
            <w:pPr>
              <w:spacing w:after="160" w:line="259" w:lineRule="auto"/>
              <w:jc w:val="both"/>
              <w:rPr>
                <w:iCs/>
              </w:rPr>
            </w:pPr>
            <w:r w:rsidRPr="009D2358">
              <w:rPr>
                <w:iCs/>
              </w:rPr>
              <w:t>jeles (5)</w:t>
            </w:r>
          </w:p>
        </w:tc>
      </w:tr>
      <w:tr w:rsidR="00007938" w:rsidRPr="009D2358" w14:paraId="79C7E84E" w14:textId="77777777" w:rsidTr="00B61907">
        <w:tc>
          <w:tcPr>
            <w:tcW w:w="3036" w:type="dxa"/>
          </w:tcPr>
          <w:p w14:paraId="4AB2855D" w14:textId="77777777" w:rsidR="00007938" w:rsidRPr="009D2358" w:rsidRDefault="00007938" w:rsidP="00B61907">
            <w:pPr>
              <w:spacing w:after="160" w:line="259" w:lineRule="auto"/>
              <w:jc w:val="both"/>
              <w:rPr>
                <w:iCs/>
              </w:rPr>
            </w:pPr>
            <w:r w:rsidRPr="009D2358">
              <w:rPr>
                <w:iCs/>
              </w:rPr>
              <w:t>60-79%</w:t>
            </w:r>
          </w:p>
        </w:tc>
        <w:tc>
          <w:tcPr>
            <w:tcW w:w="2827" w:type="dxa"/>
          </w:tcPr>
          <w:p w14:paraId="3DB31288" w14:textId="77777777" w:rsidR="00007938" w:rsidRPr="009D2358" w:rsidRDefault="00007938" w:rsidP="00B61907">
            <w:pPr>
              <w:spacing w:after="160" w:line="259" w:lineRule="auto"/>
              <w:jc w:val="both"/>
              <w:rPr>
                <w:iCs/>
              </w:rPr>
            </w:pPr>
            <w:r w:rsidRPr="009D2358">
              <w:rPr>
                <w:iCs/>
              </w:rPr>
              <w:t>47-59%</w:t>
            </w:r>
          </w:p>
        </w:tc>
        <w:tc>
          <w:tcPr>
            <w:tcW w:w="3199" w:type="dxa"/>
          </w:tcPr>
          <w:p w14:paraId="19DACBC4" w14:textId="77777777" w:rsidR="00007938" w:rsidRPr="009D2358" w:rsidRDefault="00007938" w:rsidP="00B61907">
            <w:pPr>
              <w:spacing w:after="160" w:line="259" w:lineRule="auto"/>
              <w:jc w:val="both"/>
              <w:rPr>
                <w:iCs/>
              </w:rPr>
            </w:pPr>
            <w:r w:rsidRPr="009D2358">
              <w:rPr>
                <w:iCs/>
              </w:rPr>
              <w:t>jó (4)</w:t>
            </w:r>
          </w:p>
        </w:tc>
      </w:tr>
      <w:tr w:rsidR="00007938" w:rsidRPr="009D2358" w14:paraId="20519131" w14:textId="77777777" w:rsidTr="00B61907">
        <w:tc>
          <w:tcPr>
            <w:tcW w:w="3036" w:type="dxa"/>
          </w:tcPr>
          <w:p w14:paraId="0527EAD5" w14:textId="77777777" w:rsidR="00007938" w:rsidRPr="009D2358" w:rsidRDefault="00007938" w:rsidP="00B61907">
            <w:pPr>
              <w:spacing w:after="160" w:line="259" w:lineRule="auto"/>
              <w:jc w:val="both"/>
              <w:rPr>
                <w:iCs/>
              </w:rPr>
            </w:pPr>
            <w:r w:rsidRPr="009D2358">
              <w:rPr>
                <w:iCs/>
              </w:rPr>
              <w:t>40-59%</w:t>
            </w:r>
          </w:p>
        </w:tc>
        <w:tc>
          <w:tcPr>
            <w:tcW w:w="2827" w:type="dxa"/>
          </w:tcPr>
          <w:p w14:paraId="67688F78" w14:textId="77777777" w:rsidR="00007938" w:rsidRPr="009D2358" w:rsidRDefault="00007938" w:rsidP="00B61907">
            <w:pPr>
              <w:spacing w:after="160" w:line="259" w:lineRule="auto"/>
              <w:jc w:val="both"/>
              <w:rPr>
                <w:iCs/>
              </w:rPr>
            </w:pPr>
            <w:r w:rsidRPr="009D2358">
              <w:rPr>
                <w:iCs/>
              </w:rPr>
              <w:t>33-46%</w:t>
            </w:r>
          </w:p>
        </w:tc>
        <w:tc>
          <w:tcPr>
            <w:tcW w:w="3199" w:type="dxa"/>
          </w:tcPr>
          <w:p w14:paraId="3154E13C" w14:textId="77777777" w:rsidR="00007938" w:rsidRPr="009D2358" w:rsidRDefault="00007938" w:rsidP="00B61907">
            <w:pPr>
              <w:spacing w:after="160" w:line="259" w:lineRule="auto"/>
              <w:jc w:val="both"/>
              <w:rPr>
                <w:iCs/>
              </w:rPr>
            </w:pPr>
            <w:r w:rsidRPr="009D2358">
              <w:rPr>
                <w:iCs/>
              </w:rPr>
              <w:t>közepes (3)</w:t>
            </w:r>
          </w:p>
        </w:tc>
      </w:tr>
      <w:tr w:rsidR="00007938" w:rsidRPr="009D2358" w14:paraId="52B869AB" w14:textId="77777777" w:rsidTr="00B61907">
        <w:tc>
          <w:tcPr>
            <w:tcW w:w="3036" w:type="dxa"/>
          </w:tcPr>
          <w:p w14:paraId="743BC8D5" w14:textId="77777777" w:rsidR="00007938" w:rsidRPr="009D2358" w:rsidRDefault="00007938" w:rsidP="00B61907">
            <w:pPr>
              <w:spacing w:after="160" w:line="259" w:lineRule="auto"/>
              <w:jc w:val="both"/>
              <w:rPr>
                <w:iCs/>
              </w:rPr>
            </w:pPr>
            <w:r w:rsidRPr="009D2358">
              <w:rPr>
                <w:iCs/>
              </w:rPr>
              <w:t>25-39%</w:t>
            </w:r>
          </w:p>
        </w:tc>
        <w:tc>
          <w:tcPr>
            <w:tcW w:w="2827" w:type="dxa"/>
          </w:tcPr>
          <w:p w14:paraId="349490E3" w14:textId="77777777" w:rsidR="00007938" w:rsidRPr="009D2358" w:rsidRDefault="00007938" w:rsidP="00B61907">
            <w:pPr>
              <w:spacing w:after="160" w:line="259" w:lineRule="auto"/>
              <w:jc w:val="both"/>
              <w:rPr>
                <w:iCs/>
              </w:rPr>
            </w:pPr>
            <w:r w:rsidRPr="009D2358">
              <w:rPr>
                <w:iCs/>
              </w:rPr>
              <w:t>25-32%</w:t>
            </w:r>
          </w:p>
        </w:tc>
        <w:tc>
          <w:tcPr>
            <w:tcW w:w="3199" w:type="dxa"/>
          </w:tcPr>
          <w:p w14:paraId="42871188" w14:textId="77777777" w:rsidR="00007938" w:rsidRPr="009D2358" w:rsidRDefault="00007938" w:rsidP="00B61907">
            <w:pPr>
              <w:spacing w:after="160" w:line="259" w:lineRule="auto"/>
              <w:jc w:val="both"/>
              <w:rPr>
                <w:iCs/>
              </w:rPr>
            </w:pPr>
            <w:r w:rsidRPr="009D2358">
              <w:rPr>
                <w:iCs/>
              </w:rPr>
              <w:t>elégséges (2)</w:t>
            </w:r>
          </w:p>
        </w:tc>
      </w:tr>
      <w:tr w:rsidR="00007938" w:rsidRPr="009D2358" w14:paraId="6822BF24" w14:textId="77777777" w:rsidTr="00B61907">
        <w:tc>
          <w:tcPr>
            <w:tcW w:w="3036" w:type="dxa"/>
          </w:tcPr>
          <w:p w14:paraId="07BAA81B" w14:textId="77777777" w:rsidR="00007938" w:rsidRPr="009D2358" w:rsidRDefault="00007938" w:rsidP="00B61907">
            <w:pPr>
              <w:spacing w:after="160" w:line="259" w:lineRule="auto"/>
              <w:jc w:val="both"/>
              <w:rPr>
                <w:iCs/>
              </w:rPr>
            </w:pPr>
            <w:r w:rsidRPr="009D2358">
              <w:rPr>
                <w:iCs/>
              </w:rPr>
              <w:t>0-24%</w:t>
            </w:r>
          </w:p>
        </w:tc>
        <w:tc>
          <w:tcPr>
            <w:tcW w:w="2827" w:type="dxa"/>
          </w:tcPr>
          <w:p w14:paraId="1ECFC543" w14:textId="77777777" w:rsidR="00007938" w:rsidRPr="009D2358" w:rsidRDefault="00007938" w:rsidP="00B61907">
            <w:pPr>
              <w:spacing w:after="160" w:line="259" w:lineRule="auto"/>
              <w:jc w:val="both"/>
              <w:rPr>
                <w:iCs/>
              </w:rPr>
            </w:pPr>
            <w:r w:rsidRPr="009D2358">
              <w:rPr>
                <w:iCs/>
              </w:rPr>
              <w:t>0-24%</w:t>
            </w:r>
          </w:p>
        </w:tc>
        <w:tc>
          <w:tcPr>
            <w:tcW w:w="3199" w:type="dxa"/>
          </w:tcPr>
          <w:p w14:paraId="23CF70AF" w14:textId="77777777" w:rsidR="00007938" w:rsidRPr="009D2358" w:rsidRDefault="00007938" w:rsidP="00B61907">
            <w:pPr>
              <w:spacing w:after="160" w:line="259" w:lineRule="auto"/>
              <w:jc w:val="both"/>
              <w:rPr>
                <w:iCs/>
              </w:rPr>
            </w:pPr>
            <w:r w:rsidRPr="009D2358">
              <w:rPr>
                <w:iCs/>
              </w:rPr>
              <w:t>elégtelen</w:t>
            </w:r>
          </w:p>
        </w:tc>
      </w:tr>
    </w:tbl>
    <w:p w14:paraId="180BB28E" w14:textId="77777777" w:rsidR="00007938" w:rsidRPr="009D2358" w:rsidRDefault="00007938" w:rsidP="00007938">
      <w:pPr>
        <w:jc w:val="both"/>
      </w:pPr>
    </w:p>
    <w:p w14:paraId="13CDA956" w14:textId="77777777" w:rsidR="00007938" w:rsidRPr="00D57636" w:rsidRDefault="00007938" w:rsidP="00007938">
      <w:pPr>
        <w:jc w:val="both"/>
      </w:pPr>
      <w:r w:rsidRPr="00D57636">
        <w:rPr>
          <w:b/>
          <w:bCs/>
        </w:rPr>
        <w:t>Különbözeti vizsga, javítóvizsga, osztályozó vizsga:</w:t>
      </w:r>
    </w:p>
    <w:p w14:paraId="53E6011D" w14:textId="77777777" w:rsidR="00007938" w:rsidRPr="00D57636" w:rsidRDefault="00007938" w:rsidP="00007938">
      <w:pPr>
        <w:jc w:val="both"/>
      </w:pPr>
      <w:r w:rsidRPr="00D57636">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3A22D3BB" w14:textId="77777777" w:rsidR="00007938" w:rsidRDefault="00007938" w:rsidP="00E67AF1">
      <w:pPr>
        <w:ind w:left="357" w:hanging="357"/>
        <w:rPr>
          <w:rFonts w:ascii="Times New Roman" w:eastAsia="Calibri" w:hAnsi="Times New Roman" w:cs="Times New Roman"/>
          <w:sz w:val="24"/>
          <w:szCs w:val="24"/>
        </w:rPr>
      </w:pPr>
    </w:p>
    <w:p w14:paraId="026DA26D" w14:textId="77777777" w:rsidR="001F296C" w:rsidRPr="00872A5C" w:rsidRDefault="001F296C" w:rsidP="00071961">
      <w:pPr>
        <w:ind w:left="357" w:hanging="357"/>
        <w:rPr>
          <w:rFonts w:ascii="Times New Roman" w:eastAsia="Calibri" w:hAnsi="Times New Roman" w:cs="Times New Roman"/>
          <w:sz w:val="24"/>
          <w:szCs w:val="24"/>
        </w:rPr>
      </w:pPr>
    </w:p>
    <w:p w14:paraId="7B17B666" w14:textId="6A7641FA" w:rsidR="00273B38" w:rsidRDefault="00C873E2" w:rsidP="00273B38">
      <w:pPr>
        <w:spacing w:after="120" w:line="288" w:lineRule="auto"/>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t>A 11.</w:t>
      </w:r>
      <w:r w:rsidR="00845538" w:rsidRPr="00872A5C">
        <w:rPr>
          <w:rFonts w:ascii="Times New Roman" w:eastAsia="Calibri" w:hAnsi="Times New Roman" w:cs="Times New Roman"/>
          <w:b/>
          <w:sz w:val="24"/>
          <w:szCs w:val="24"/>
        </w:rPr>
        <w:t>–</w:t>
      </w:r>
      <w:r w:rsidRPr="00872A5C">
        <w:rPr>
          <w:rFonts w:ascii="Times New Roman" w:eastAsia="Calibri" w:hAnsi="Times New Roman" w:cs="Times New Roman"/>
          <w:b/>
          <w:sz w:val="24"/>
          <w:szCs w:val="24"/>
        </w:rPr>
        <w:t>12</w:t>
      </w:r>
      <w:r w:rsidR="00273B38" w:rsidRPr="00872A5C">
        <w:rPr>
          <w:rFonts w:ascii="Times New Roman" w:eastAsia="Calibri" w:hAnsi="Times New Roman" w:cs="Times New Roman"/>
          <w:b/>
          <w:sz w:val="24"/>
          <w:szCs w:val="24"/>
        </w:rPr>
        <w:t xml:space="preserve">. évfolyamon a </w:t>
      </w:r>
      <w:r w:rsidR="00D64035">
        <w:rPr>
          <w:rFonts w:ascii="Times New Roman" w:eastAsia="Calibri" w:hAnsi="Times New Roman" w:cs="Times New Roman"/>
          <w:b/>
          <w:sz w:val="24"/>
          <w:szCs w:val="24"/>
        </w:rPr>
        <w:t xml:space="preserve">emelt földrajz tantárgy </w:t>
      </w:r>
      <w:r w:rsidR="00273B38" w:rsidRPr="00872A5C">
        <w:rPr>
          <w:rFonts w:ascii="Times New Roman" w:eastAsia="Calibri" w:hAnsi="Times New Roman" w:cs="Times New Roman"/>
          <w:b/>
          <w:sz w:val="24"/>
          <w:szCs w:val="24"/>
        </w:rPr>
        <w:t xml:space="preserve">óraszáma: </w:t>
      </w:r>
      <w:r w:rsidR="00D64035" w:rsidRPr="00D64035">
        <w:rPr>
          <w:rFonts w:ascii="Times New Roman" w:eastAsia="Calibri" w:hAnsi="Times New Roman" w:cs="Times New Roman"/>
          <w:b/>
          <w:sz w:val="24"/>
          <w:szCs w:val="24"/>
        </w:rPr>
        <w:t>132</w:t>
      </w:r>
      <w:r w:rsidR="00273B38" w:rsidRPr="00D64035">
        <w:rPr>
          <w:rFonts w:ascii="Times New Roman" w:eastAsia="Calibri" w:hAnsi="Times New Roman" w:cs="Times New Roman"/>
          <w:b/>
          <w:sz w:val="24"/>
          <w:szCs w:val="24"/>
        </w:rPr>
        <w:t xml:space="preserve"> óra.</w:t>
      </w:r>
    </w:p>
    <w:p w14:paraId="42FCD42A" w14:textId="77777777" w:rsidR="001F296C" w:rsidRDefault="001F296C" w:rsidP="00273B38">
      <w:pPr>
        <w:spacing w:after="120" w:line="288" w:lineRule="auto"/>
        <w:jc w:val="both"/>
        <w:rPr>
          <w:rFonts w:ascii="Times New Roman" w:eastAsia="Calibri" w:hAnsi="Times New Roman" w:cs="Times New Roman"/>
          <w:b/>
          <w:sz w:val="24"/>
          <w:szCs w:val="24"/>
        </w:rPr>
      </w:pPr>
    </w:p>
    <w:tbl>
      <w:tblPr>
        <w:tblStyle w:val="Rcsostblzat"/>
        <w:tblW w:w="0" w:type="auto"/>
        <w:tblLook w:val="04A0" w:firstRow="1" w:lastRow="0" w:firstColumn="1" w:lastColumn="0" w:noHBand="0" w:noVBand="1"/>
      </w:tblPr>
      <w:tblGrid>
        <w:gridCol w:w="3020"/>
        <w:gridCol w:w="3021"/>
        <w:gridCol w:w="3021"/>
      </w:tblGrid>
      <w:tr w:rsidR="001F296C" w14:paraId="2F39B223" w14:textId="77777777" w:rsidTr="001F296C">
        <w:tc>
          <w:tcPr>
            <w:tcW w:w="3020" w:type="dxa"/>
          </w:tcPr>
          <w:p w14:paraId="656B3C52" w14:textId="171E517C" w:rsidR="001F296C" w:rsidRPr="001F296C" w:rsidRDefault="001F296C"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Tantárgy óratervében</w:t>
            </w:r>
          </w:p>
        </w:tc>
        <w:tc>
          <w:tcPr>
            <w:tcW w:w="3021" w:type="dxa"/>
            <w:vAlign w:val="center"/>
          </w:tcPr>
          <w:p w14:paraId="5DF600DC" w14:textId="0128CA82" w:rsidR="001F296C" w:rsidRPr="001F296C" w:rsidRDefault="001F296C" w:rsidP="001F296C">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11. évfolyam</w:t>
            </w:r>
          </w:p>
        </w:tc>
        <w:tc>
          <w:tcPr>
            <w:tcW w:w="3021" w:type="dxa"/>
            <w:vAlign w:val="center"/>
          </w:tcPr>
          <w:p w14:paraId="418BE76A" w14:textId="14ED8325" w:rsidR="001F296C" w:rsidRPr="001F296C" w:rsidRDefault="001F296C" w:rsidP="001F296C">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12. évfolyam</w:t>
            </w:r>
          </w:p>
        </w:tc>
      </w:tr>
      <w:tr w:rsidR="001F296C" w14:paraId="0AD3E27F" w14:textId="77777777" w:rsidTr="001F296C">
        <w:tc>
          <w:tcPr>
            <w:tcW w:w="3020" w:type="dxa"/>
          </w:tcPr>
          <w:p w14:paraId="5373C061" w14:textId="38FE369A" w:rsidR="001F296C" w:rsidRPr="001F296C" w:rsidRDefault="001F296C"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Heti óraszám</w:t>
            </w:r>
          </w:p>
        </w:tc>
        <w:tc>
          <w:tcPr>
            <w:tcW w:w="3021" w:type="dxa"/>
            <w:vAlign w:val="center"/>
          </w:tcPr>
          <w:p w14:paraId="1AA83703" w14:textId="69A0DEEA" w:rsidR="001F296C" w:rsidRPr="001F296C" w:rsidRDefault="001F296C" w:rsidP="001F296C">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2 óra</w:t>
            </w:r>
          </w:p>
        </w:tc>
        <w:tc>
          <w:tcPr>
            <w:tcW w:w="3021" w:type="dxa"/>
            <w:vAlign w:val="center"/>
          </w:tcPr>
          <w:p w14:paraId="42532589" w14:textId="5B949C62" w:rsidR="001F296C" w:rsidRPr="001F296C" w:rsidRDefault="001F296C" w:rsidP="001F296C">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2 óra</w:t>
            </w:r>
          </w:p>
        </w:tc>
      </w:tr>
      <w:tr w:rsidR="001F296C" w14:paraId="6FB53E27" w14:textId="77777777" w:rsidTr="001F296C">
        <w:tc>
          <w:tcPr>
            <w:tcW w:w="3020" w:type="dxa"/>
          </w:tcPr>
          <w:p w14:paraId="7DA4E0EC" w14:textId="0B818605" w:rsidR="001F296C" w:rsidRPr="001F296C" w:rsidRDefault="001F296C"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Éves óraszám</w:t>
            </w:r>
          </w:p>
        </w:tc>
        <w:tc>
          <w:tcPr>
            <w:tcW w:w="3021" w:type="dxa"/>
            <w:vAlign w:val="center"/>
          </w:tcPr>
          <w:p w14:paraId="3955C62E" w14:textId="27857D8A" w:rsidR="001F296C" w:rsidRPr="001F296C" w:rsidRDefault="002B5D8E" w:rsidP="001F296C">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68</w:t>
            </w:r>
            <w:r w:rsidR="001F296C">
              <w:rPr>
                <w:rFonts w:ascii="Times New Roman" w:eastAsia="Calibri" w:hAnsi="Times New Roman"/>
                <w:b/>
                <w:color w:val="2E74B5"/>
                <w:sz w:val="24"/>
                <w:szCs w:val="24"/>
                <w:lang w:val="hu-HU" w:eastAsia="x-none"/>
              </w:rPr>
              <w:t xml:space="preserve"> óra</w:t>
            </w:r>
          </w:p>
        </w:tc>
        <w:tc>
          <w:tcPr>
            <w:tcW w:w="3021" w:type="dxa"/>
            <w:vAlign w:val="center"/>
          </w:tcPr>
          <w:p w14:paraId="2AA0A3B6" w14:textId="179A6A7D" w:rsidR="001F296C" w:rsidRPr="001F296C" w:rsidRDefault="00007938" w:rsidP="001F296C">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5</w:t>
            </w:r>
            <w:r w:rsidR="001F296C">
              <w:rPr>
                <w:rFonts w:ascii="Times New Roman" w:eastAsia="Calibri" w:hAnsi="Times New Roman"/>
                <w:b/>
                <w:color w:val="2E74B5"/>
                <w:sz w:val="24"/>
                <w:szCs w:val="24"/>
                <w:lang w:val="hu-HU" w:eastAsia="x-none"/>
              </w:rPr>
              <w:t>6 óra</w:t>
            </w:r>
          </w:p>
        </w:tc>
      </w:tr>
    </w:tbl>
    <w:p w14:paraId="78641B4F" w14:textId="77777777" w:rsidR="001F296C" w:rsidRPr="00872A5C" w:rsidRDefault="001F296C" w:rsidP="00273B38">
      <w:pPr>
        <w:spacing w:after="120" w:line="288" w:lineRule="auto"/>
        <w:jc w:val="both"/>
        <w:rPr>
          <w:rFonts w:ascii="Times New Roman" w:eastAsia="Calibri" w:hAnsi="Times New Roman" w:cs="Times New Roman"/>
          <w:b/>
          <w:color w:val="2E74B5"/>
          <w:sz w:val="24"/>
          <w:szCs w:val="24"/>
          <w:lang w:val="x-none" w:eastAsia="x-none"/>
        </w:rPr>
      </w:pPr>
    </w:p>
    <w:p w14:paraId="57BD630F" w14:textId="77777777" w:rsidR="00273B38" w:rsidRPr="00872A5C" w:rsidRDefault="00273B38" w:rsidP="00273B38">
      <w:pPr>
        <w:spacing w:line="288" w:lineRule="auto"/>
        <w:jc w:val="both"/>
        <w:rPr>
          <w:rFonts w:ascii="Times New Roman" w:eastAsia="Calibri" w:hAnsi="Times New Roman" w:cs="Times New Roman"/>
          <w:b/>
          <w:sz w:val="24"/>
          <w:szCs w:val="24"/>
          <w:lang w:val="x-none" w:eastAsia="x-none"/>
        </w:rPr>
      </w:pPr>
      <w:r w:rsidRPr="00872A5C">
        <w:rPr>
          <w:rFonts w:ascii="Times New Roman" w:eastAsia="Calibri" w:hAnsi="Times New Roman" w:cs="Times New Roman"/>
          <w:b/>
          <w:sz w:val="24"/>
          <w:szCs w:val="24"/>
          <w:lang w:val="x-none" w:eastAsia="x-none"/>
        </w:rPr>
        <w:t>A témakörök áttekintő táblázata: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5"/>
        <w:gridCol w:w="2117"/>
      </w:tblGrid>
      <w:tr w:rsidR="00945D89" w:rsidRPr="00872A5C" w14:paraId="6E86AE6C" w14:textId="77777777" w:rsidTr="00952514">
        <w:trPr>
          <w:jc w:val="center"/>
        </w:trPr>
        <w:tc>
          <w:tcPr>
            <w:tcW w:w="6955" w:type="dxa"/>
            <w:tcBorders>
              <w:top w:val="single" w:sz="4" w:space="0" w:color="auto"/>
              <w:left w:val="single" w:sz="4" w:space="0" w:color="auto"/>
              <w:bottom w:val="single" w:sz="4" w:space="0" w:color="auto"/>
              <w:right w:val="single" w:sz="4" w:space="0" w:color="auto"/>
            </w:tcBorders>
          </w:tcPr>
          <w:p w14:paraId="178E27F8" w14:textId="77777777" w:rsidR="00273B38" w:rsidRPr="00872A5C" w:rsidRDefault="00273B38" w:rsidP="00273B38">
            <w:pPr>
              <w:spacing w:after="0" w:line="240" w:lineRule="auto"/>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lastRenderedPageBreak/>
              <w:t>Témakör neve</w:t>
            </w:r>
          </w:p>
        </w:tc>
        <w:tc>
          <w:tcPr>
            <w:tcW w:w="2117" w:type="dxa"/>
            <w:tcBorders>
              <w:top w:val="single" w:sz="4" w:space="0" w:color="auto"/>
              <w:left w:val="single" w:sz="4" w:space="0" w:color="auto"/>
              <w:bottom w:val="single" w:sz="4" w:space="0" w:color="auto"/>
              <w:right w:val="single" w:sz="4" w:space="0" w:color="auto"/>
            </w:tcBorders>
          </w:tcPr>
          <w:p w14:paraId="43A00FB0" w14:textId="3E6A1CD2" w:rsidR="00273B38" w:rsidRPr="00872A5C" w:rsidRDefault="00952514" w:rsidP="00273B38">
            <w:pPr>
              <w:spacing w:after="0" w:line="240" w:lineRule="auto"/>
              <w:jc w:val="center"/>
              <w:rPr>
                <w:rFonts w:ascii="Times New Roman" w:eastAsia="Calibri" w:hAnsi="Times New Roman" w:cs="Times New Roman"/>
                <w:b/>
                <w:sz w:val="24"/>
                <w:szCs w:val="24"/>
              </w:rPr>
            </w:pPr>
            <w:r w:rsidRPr="00872A5C">
              <w:rPr>
                <w:rFonts w:ascii="Times New Roman" w:eastAsia="Calibri" w:hAnsi="Times New Roman" w:cs="Times New Roman"/>
                <w:b/>
                <w:sz w:val="24"/>
                <w:szCs w:val="24"/>
              </w:rPr>
              <w:t>Ó</w:t>
            </w:r>
            <w:r w:rsidR="00273B38" w:rsidRPr="00872A5C">
              <w:rPr>
                <w:rFonts w:ascii="Times New Roman" w:eastAsia="Calibri" w:hAnsi="Times New Roman" w:cs="Times New Roman"/>
                <w:b/>
                <w:sz w:val="24"/>
                <w:szCs w:val="24"/>
              </w:rPr>
              <w:t>raszám</w:t>
            </w:r>
          </w:p>
        </w:tc>
      </w:tr>
      <w:tr w:rsidR="00273B38" w:rsidRPr="00872A5C" w14:paraId="3A5DF7F3" w14:textId="77777777" w:rsidTr="00952514">
        <w:trPr>
          <w:jc w:val="center"/>
        </w:trPr>
        <w:tc>
          <w:tcPr>
            <w:tcW w:w="6955" w:type="dxa"/>
            <w:tcBorders>
              <w:top w:val="single" w:sz="4" w:space="0" w:color="auto"/>
              <w:left w:val="single" w:sz="4" w:space="0" w:color="auto"/>
              <w:right w:val="single" w:sz="4" w:space="0" w:color="auto"/>
            </w:tcBorders>
            <w:shd w:val="clear" w:color="auto" w:fill="auto"/>
          </w:tcPr>
          <w:p w14:paraId="3FDE5D1F" w14:textId="77777777" w:rsidR="00273B38" w:rsidRPr="00872A5C" w:rsidRDefault="00273B38" w:rsidP="00273B38">
            <w:pPr>
              <w:spacing w:after="0" w:line="240" w:lineRule="auto"/>
              <w:ind w:left="1066" w:hanging="1066"/>
              <w:jc w:val="both"/>
              <w:rPr>
                <w:rFonts w:ascii="Times New Roman" w:eastAsia="Calibri" w:hAnsi="Times New Roman" w:cs="Times New Roman"/>
                <w:bCs/>
                <w:sz w:val="24"/>
                <w:szCs w:val="24"/>
              </w:rPr>
            </w:pPr>
            <w:r w:rsidRPr="00872A5C">
              <w:rPr>
                <w:rFonts w:ascii="Times New Roman" w:eastAsia="Calibri" w:hAnsi="Times New Roman" w:cs="Times New Roman"/>
                <w:sz w:val="24"/>
                <w:szCs w:val="24"/>
              </w:rPr>
              <w:t>Tájékozódás a kozmikus t</w:t>
            </w:r>
            <w:r w:rsidR="009B58F7" w:rsidRPr="00872A5C">
              <w:rPr>
                <w:rFonts w:ascii="Times New Roman" w:eastAsia="Calibri" w:hAnsi="Times New Roman" w:cs="Times New Roman"/>
                <w:sz w:val="24"/>
                <w:szCs w:val="24"/>
              </w:rPr>
              <w:t xml:space="preserve">érben és az </w:t>
            </w:r>
            <w:r w:rsidRPr="00872A5C">
              <w:rPr>
                <w:rFonts w:ascii="Times New Roman" w:eastAsia="Calibri" w:hAnsi="Times New Roman" w:cs="Times New Roman"/>
                <w:sz w:val="24"/>
                <w:szCs w:val="24"/>
              </w:rPr>
              <w:t>időben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0A739B7" w14:textId="77777777" w:rsidR="00273B38" w:rsidRPr="00872A5C" w:rsidRDefault="00273B38" w:rsidP="00273B38">
            <w:pPr>
              <w:spacing w:after="0" w:line="240" w:lineRule="auto"/>
              <w:jc w:val="center"/>
              <w:rPr>
                <w:rFonts w:ascii="Times New Roman" w:eastAsia="Calibri" w:hAnsi="Times New Roman" w:cs="Times New Roman"/>
                <w:sz w:val="24"/>
                <w:szCs w:val="24"/>
              </w:rPr>
            </w:pPr>
            <w:r w:rsidRPr="00872A5C">
              <w:rPr>
                <w:rFonts w:ascii="Times New Roman" w:eastAsia="Calibri" w:hAnsi="Times New Roman" w:cs="Times New Roman"/>
                <w:sz w:val="24"/>
                <w:szCs w:val="24"/>
              </w:rPr>
              <w:t>6</w:t>
            </w:r>
          </w:p>
        </w:tc>
      </w:tr>
      <w:tr w:rsidR="00273B38" w:rsidRPr="00872A5C" w14:paraId="4E871B14" w14:textId="77777777" w:rsidTr="00952514">
        <w:trPr>
          <w:jc w:val="center"/>
        </w:trPr>
        <w:tc>
          <w:tcPr>
            <w:tcW w:w="6955" w:type="dxa"/>
            <w:tcBorders>
              <w:left w:val="single" w:sz="4" w:space="0" w:color="auto"/>
              <w:right w:val="single" w:sz="4" w:space="0" w:color="auto"/>
            </w:tcBorders>
            <w:shd w:val="clear" w:color="auto" w:fill="auto"/>
          </w:tcPr>
          <w:p w14:paraId="41FDF048" w14:textId="77777777" w:rsidR="00273B38" w:rsidRPr="00872A5C" w:rsidRDefault="00273B38" w:rsidP="00273B38">
            <w:pPr>
              <w:spacing w:after="0" w:line="240" w:lineRule="auto"/>
              <w:ind w:left="1066" w:hanging="1066"/>
              <w:jc w:val="both"/>
              <w:rPr>
                <w:rFonts w:ascii="Times New Roman" w:eastAsia="Calibri" w:hAnsi="Times New Roman" w:cs="Times New Roman"/>
                <w:bCs/>
                <w:sz w:val="24"/>
                <w:szCs w:val="24"/>
              </w:rPr>
            </w:pPr>
            <w:r w:rsidRPr="00872A5C">
              <w:rPr>
                <w:rFonts w:ascii="Times New Roman" w:eastAsia="Calibri" w:hAnsi="Times New Roman" w:cs="Times New Roman"/>
                <w:sz w:val="24"/>
                <w:szCs w:val="24"/>
              </w:rPr>
              <w:t>A kőzetburok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5F7CD2D" w14:textId="77777777" w:rsidR="00273B38" w:rsidRPr="00872A5C" w:rsidRDefault="00273B38" w:rsidP="00273B38">
            <w:pPr>
              <w:spacing w:after="0" w:line="240" w:lineRule="auto"/>
              <w:jc w:val="center"/>
              <w:rPr>
                <w:rFonts w:ascii="Times New Roman" w:eastAsia="Calibri" w:hAnsi="Times New Roman" w:cs="Times New Roman"/>
                <w:sz w:val="24"/>
                <w:szCs w:val="24"/>
              </w:rPr>
            </w:pPr>
            <w:r w:rsidRPr="00872A5C">
              <w:rPr>
                <w:rFonts w:ascii="Times New Roman" w:eastAsia="Calibri" w:hAnsi="Times New Roman" w:cs="Times New Roman"/>
                <w:sz w:val="24"/>
                <w:szCs w:val="24"/>
              </w:rPr>
              <w:t>11</w:t>
            </w:r>
          </w:p>
        </w:tc>
      </w:tr>
      <w:tr w:rsidR="00273B38" w:rsidRPr="00872A5C" w14:paraId="02276C4F" w14:textId="77777777" w:rsidTr="00952514">
        <w:trPr>
          <w:jc w:val="center"/>
        </w:trPr>
        <w:tc>
          <w:tcPr>
            <w:tcW w:w="6955" w:type="dxa"/>
            <w:tcBorders>
              <w:left w:val="single" w:sz="4" w:space="0" w:color="auto"/>
              <w:right w:val="single" w:sz="4" w:space="0" w:color="auto"/>
            </w:tcBorders>
            <w:shd w:val="clear" w:color="auto" w:fill="auto"/>
          </w:tcPr>
          <w:p w14:paraId="30269F0A" w14:textId="77777777" w:rsidR="00273B38" w:rsidRPr="00872A5C" w:rsidRDefault="00273B38" w:rsidP="00273B38">
            <w:pPr>
              <w:spacing w:after="0" w:line="240" w:lineRule="auto"/>
              <w:ind w:left="1066" w:hanging="1066"/>
              <w:jc w:val="both"/>
              <w:rPr>
                <w:rFonts w:ascii="Times New Roman" w:eastAsia="Calibri" w:hAnsi="Times New Roman" w:cs="Times New Roman"/>
                <w:bCs/>
                <w:sz w:val="24"/>
                <w:szCs w:val="24"/>
              </w:rPr>
            </w:pPr>
            <w:r w:rsidRPr="00872A5C">
              <w:rPr>
                <w:rFonts w:ascii="Times New Roman" w:eastAsia="Calibri" w:hAnsi="Times New Roman" w:cs="Times New Roman"/>
                <w:sz w:val="24"/>
                <w:szCs w:val="24"/>
              </w:rPr>
              <w:t>A légkör</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4B01521" w14:textId="77777777" w:rsidR="00273B38" w:rsidRPr="00872A5C" w:rsidRDefault="00273B38" w:rsidP="00273B38">
            <w:pPr>
              <w:spacing w:after="0" w:line="240" w:lineRule="auto"/>
              <w:jc w:val="center"/>
              <w:rPr>
                <w:rFonts w:ascii="Times New Roman" w:eastAsia="Calibri" w:hAnsi="Times New Roman" w:cs="Times New Roman"/>
                <w:sz w:val="24"/>
                <w:szCs w:val="24"/>
              </w:rPr>
            </w:pPr>
            <w:r w:rsidRPr="00872A5C">
              <w:rPr>
                <w:rFonts w:ascii="Times New Roman" w:eastAsia="Calibri" w:hAnsi="Times New Roman" w:cs="Times New Roman"/>
                <w:sz w:val="24"/>
                <w:szCs w:val="24"/>
              </w:rPr>
              <w:t>9</w:t>
            </w:r>
          </w:p>
        </w:tc>
      </w:tr>
      <w:tr w:rsidR="00273B38" w:rsidRPr="00872A5C" w14:paraId="399DE153" w14:textId="77777777" w:rsidTr="00952514">
        <w:trPr>
          <w:jc w:val="center"/>
        </w:trPr>
        <w:tc>
          <w:tcPr>
            <w:tcW w:w="6955" w:type="dxa"/>
            <w:tcBorders>
              <w:left w:val="single" w:sz="4" w:space="0" w:color="auto"/>
              <w:right w:val="single" w:sz="4" w:space="0" w:color="auto"/>
            </w:tcBorders>
            <w:shd w:val="clear" w:color="auto" w:fill="auto"/>
          </w:tcPr>
          <w:p w14:paraId="3D72B398" w14:textId="77777777" w:rsidR="00273B38" w:rsidRPr="00872A5C" w:rsidRDefault="00273B38" w:rsidP="00273B38">
            <w:pPr>
              <w:spacing w:after="0" w:line="240" w:lineRule="auto"/>
              <w:ind w:left="1066" w:hanging="1066"/>
              <w:jc w:val="both"/>
              <w:rPr>
                <w:rFonts w:ascii="Times New Roman" w:eastAsia="Calibri" w:hAnsi="Times New Roman" w:cs="Times New Roman"/>
                <w:bCs/>
                <w:sz w:val="24"/>
                <w:szCs w:val="24"/>
              </w:rPr>
            </w:pPr>
            <w:r w:rsidRPr="00872A5C">
              <w:rPr>
                <w:rFonts w:ascii="Times New Roman" w:eastAsia="Calibri" w:hAnsi="Times New Roman" w:cs="Times New Roman"/>
                <w:sz w:val="24"/>
                <w:szCs w:val="24"/>
              </w:rPr>
              <w:t>A vízburok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4609E17" w14:textId="77777777" w:rsidR="00273B38" w:rsidRPr="00872A5C" w:rsidRDefault="00273B38" w:rsidP="00273B38">
            <w:pPr>
              <w:spacing w:after="0" w:line="240" w:lineRule="auto"/>
              <w:jc w:val="center"/>
              <w:rPr>
                <w:rFonts w:ascii="Times New Roman" w:eastAsia="Calibri" w:hAnsi="Times New Roman" w:cs="Times New Roman"/>
                <w:sz w:val="24"/>
                <w:szCs w:val="24"/>
              </w:rPr>
            </w:pPr>
            <w:r w:rsidRPr="00872A5C">
              <w:rPr>
                <w:rFonts w:ascii="Times New Roman" w:eastAsia="Calibri" w:hAnsi="Times New Roman" w:cs="Times New Roman"/>
                <w:sz w:val="24"/>
                <w:szCs w:val="24"/>
              </w:rPr>
              <w:t>7</w:t>
            </w:r>
          </w:p>
        </w:tc>
      </w:tr>
      <w:tr w:rsidR="00273B38" w:rsidRPr="00872A5C" w14:paraId="7B2FD643" w14:textId="77777777" w:rsidTr="00952514">
        <w:trPr>
          <w:jc w:val="center"/>
        </w:trPr>
        <w:tc>
          <w:tcPr>
            <w:tcW w:w="6955" w:type="dxa"/>
            <w:tcBorders>
              <w:left w:val="single" w:sz="4" w:space="0" w:color="auto"/>
              <w:right w:val="single" w:sz="4" w:space="0" w:color="auto"/>
            </w:tcBorders>
            <w:shd w:val="clear" w:color="auto" w:fill="auto"/>
          </w:tcPr>
          <w:p w14:paraId="78DA087D" w14:textId="77777777" w:rsidR="00273B38" w:rsidRPr="00872A5C" w:rsidRDefault="00273B38" w:rsidP="00273B38">
            <w:pPr>
              <w:spacing w:after="0" w:line="240" w:lineRule="auto"/>
              <w:ind w:left="1066" w:hanging="1066"/>
              <w:jc w:val="both"/>
              <w:rPr>
                <w:rFonts w:ascii="Times New Roman" w:eastAsia="Calibri" w:hAnsi="Times New Roman" w:cs="Times New Roman"/>
                <w:bCs/>
                <w:sz w:val="24"/>
                <w:szCs w:val="24"/>
              </w:rPr>
            </w:pPr>
            <w:r w:rsidRPr="00872A5C">
              <w:rPr>
                <w:rFonts w:ascii="Times New Roman" w:eastAsia="Calibri" w:hAnsi="Times New Roman" w:cs="Times New Roman"/>
                <w:sz w:val="24"/>
                <w:szCs w:val="24"/>
              </w:rPr>
              <w:t>A geoszférák kölcsönhatásai és összefüggései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F848D5B" w14:textId="77777777" w:rsidR="00273B38" w:rsidRPr="00872A5C" w:rsidRDefault="00273B38" w:rsidP="00273B38">
            <w:pPr>
              <w:spacing w:after="0" w:line="240" w:lineRule="auto"/>
              <w:jc w:val="center"/>
              <w:rPr>
                <w:rFonts w:ascii="Times New Roman" w:eastAsia="Calibri" w:hAnsi="Times New Roman" w:cs="Times New Roman"/>
                <w:sz w:val="24"/>
                <w:szCs w:val="24"/>
              </w:rPr>
            </w:pPr>
            <w:r w:rsidRPr="00872A5C">
              <w:rPr>
                <w:rFonts w:ascii="Times New Roman" w:eastAsia="Calibri" w:hAnsi="Times New Roman" w:cs="Times New Roman"/>
                <w:sz w:val="24"/>
                <w:szCs w:val="24"/>
              </w:rPr>
              <w:t>15</w:t>
            </w:r>
          </w:p>
        </w:tc>
      </w:tr>
      <w:tr w:rsidR="00952514" w:rsidRPr="00872A5C" w14:paraId="5A6B6ECE" w14:textId="77777777" w:rsidTr="00952514">
        <w:trPr>
          <w:jc w:val="center"/>
        </w:trPr>
        <w:tc>
          <w:tcPr>
            <w:tcW w:w="6955" w:type="dxa"/>
            <w:tcBorders>
              <w:left w:val="single" w:sz="4" w:space="0" w:color="auto"/>
              <w:right w:val="single" w:sz="4" w:space="0" w:color="auto"/>
            </w:tcBorders>
            <w:shd w:val="clear" w:color="auto" w:fill="auto"/>
          </w:tcPr>
          <w:p w14:paraId="32E02FB2" w14:textId="7903B83C" w:rsidR="00952514" w:rsidRPr="00872A5C" w:rsidRDefault="00952514" w:rsidP="00273B38">
            <w:pPr>
              <w:spacing w:after="0" w:line="240" w:lineRule="auto"/>
              <w:ind w:left="1066" w:hanging="1066"/>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Helyi problémák,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D928E56" w14:textId="54D9B2B3" w:rsidR="00952514" w:rsidRPr="00872A5C" w:rsidRDefault="00952514" w:rsidP="00273B38">
            <w:pPr>
              <w:spacing w:after="0" w:line="240" w:lineRule="auto"/>
              <w:jc w:val="center"/>
              <w:rPr>
                <w:rFonts w:ascii="Times New Roman" w:eastAsia="Calibri" w:hAnsi="Times New Roman" w:cs="Times New Roman"/>
                <w:sz w:val="24"/>
                <w:szCs w:val="24"/>
              </w:rPr>
            </w:pPr>
            <w:r w:rsidRPr="00872A5C">
              <w:rPr>
                <w:rFonts w:ascii="Times New Roman" w:eastAsia="Calibri" w:hAnsi="Times New Roman" w:cs="Times New Roman"/>
                <w:sz w:val="24"/>
                <w:szCs w:val="24"/>
              </w:rPr>
              <w:t>3</w:t>
            </w:r>
          </w:p>
        </w:tc>
      </w:tr>
      <w:tr w:rsidR="00273B38" w:rsidRPr="00872A5C" w14:paraId="0356ED60" w14:textId="77777777" w:rsidTr="00952514">
        <w:trPr>
          <w:jc w:val="center"/>
        </w:trPr>
        <w:tc>
          <w:tcPr>
            <w:tcW w:w="6955" w:type="dxa"/>
            <w:tcBorders>
              <w:left w:val="single" w:sz="4" w:space="0" w:color="auto"/>
              <w:right w:val="single" w:sz="4" w:space="0" w:color="auto"/>
            </w:tcBorders>
            <w:shd w:val="clear" w:color="auto" w:fill="auto"/>
          </w:tcPr>
          <w:p w14:paraId="30327C88" w14:textId="77777777" w:rsidR="00273B38" w:rsidRPr="00872A5C" w:rsidRDefault="00273B38" w:rsidP="00273B38">
            <w:pPr>
              <w:spacing w:after="0" w:line="240" w:lineRule="auto"/>
              <w:ind w:left="1066" w:hanging="1066"/>
              <w:jc w:val="both"/>
              <w:rPr>
                <w:rFonts w:ascii="Times New Roman" w:eastAsia="Calibri" w:hAnsi="Times New Roman" w:cs="Times New Roman"/>
                <w:bCs/>
                <w:sz w:val="24"/>
                <w:szCs w:val="24"/>
              </w:rPr>
            </w:pPr>
            <w:r w:rsidRPr="00872A5C">
              <w:rPr>
                <w:rFonts w:ascii="Times New Roman" w:eastAsia="Calibri" w:hAnsi="Times New Roman" w:cs="Times New Roman"/>
                <w:sz w:val="24"/>
                <w:szCs w:val="24"/>
              </w:rPr>
              <w:t>A nemzetgazdaságtól a globális világgazdaságig</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1BE034D1" w14:textId="77777777" w:rsidR="00273B38" w:rsidRPr="00872A5C" w:rsidRDefault="00273B38" w:rsidP="00273B38">
            <w:pPr>
              <w:spacing w:after="0" w:line="240" w:lineRule="auto"/>
              <w:jc w:val="center"/>
              <w:rPr>
                <w:rFonts w:ascii="Times New Roman" w:eastAsia="Calibri" w:hAnsi="Times New Roman" w:cs="Times New Roman"/>
                <w:sz w:val="24"/>
                <w:szCs w:val="24"/>
              </w:rPr>
            </w:pPr>
            <w:r w:rsidRPr="00872A5C">
              <w:rPr>
                <w:rFonts w:ascii="Times New Roman" w:eastAsia="Calibri" w:hAnsi="Times New Roman" w:cs="Times New Roman"/>
                <w:sz w:val="24"/>
                <w:szCs w:val="24"/>
              </w:rPr>
              <w:t>17</w:t>
            </w:r>
          </w:p>
        </w:tc>
      </w:tr>
      <w:tr w:rsidR="00952514" w:rsidRPr="00872A5C" w14:paraId="3A7317E6" w14:textId="77777777" w:rsidTr="00952514">
        <w:trPr>
          <w:jc w:val="center"/>
        </w:trPr>
        <w:tc>
          <w:tcPr>
            <w:tcW w:w="6955" w:type="dxa"/>
            <w:tcBorders>
              <w:left w:val="single" w:sz="4" w:space="0" w:color="auto"/>
              <w:right w:val="single" w:sz="4" w:space="0" w:color="auto"/>
            </w:tcBorders>
            <w:shd w:val="clear" w:color="auto" w:fill="auto"/>
          </w:tcPr>
          <w:p w14:paraId="04EE7509" w14:textId="115CFE95" w:rsidR="00952514" w:rsidRPr="00872A5C" w:rsidRDefault="008173DD" w:rsidP="00952514">
            <w:pPr>
              <w:spacing w:after="0" w:line="240" w:lineRule="auto"/>
              <w:ind w:left="1066" w:hanging="1066"/>
              <w:jc w:val="right"/>
              <w:rPr>
                <w:rFonts w:ascii="Times New Roman" w:eastAsia="Calibri" w:hAnsi="Times New Roman" w:cs="Times New Roman"/>
                <w:b/>
                <w:sz w:val="24"/>
                <w:szCs w:val="24"/>
              </w:rPr>
            </w:pPr>
            <w:r w:rsidRPr="00872A5C">
              <w:rPr>
                <w:rFonts w:ascii="Times New Roman" w:eastAsia="Calibri" w:hAnsi="Times New Roman" w:cs="Times New Roman"/>
                <w:b/>
                <w:sz w:val="24"/>
                <w:szCs w:val="24"/>
              </w:rPr>
              <w:t>Összes óraszám 11</w:t>
            </w:r>
            <w:r w:rsidR="00952514" w:rsidRPr="00872A5C">
              <w:rPr>
                <w:rFonts w:ascii="Times New Roman" w:eastAsia="Calibri" w:hAnsi="Times New Roman" w:cs="Times New Roman"/>
                <w:b/>
                <w:sz w:val="24"/>
                <w:szCs w:val="24"/>
              </w:rPr>
              <w:t>. évfolyamon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B0C85BA" w14:textId="472681C7" w:rsidR="00952514" w:rsidRPr="00872A5C" w:rsidRDefault="002B5D8E" w:rsidP="009525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952514" w:rsidRPr="00872A5C" w14:paraId="2AD4E570" w14:textId="77777777" w:rsidTr="00952514">
        <w:trPr>
          <w:jc w:val="center"/>
        </w:trPr>
        <w:tc>
          <w:tcPr>
            <w:tcW w:w="6955" w:type="dxa"/>
            <w:tcBorders>
              <w:left w:val="single" w:sz="4" w:space="0" w:color="auto"/>
              <w:right w:val="single" w:sz="4" w:space="0" w:color="auto"/>
            </w:tcBorders>
            <w:shd w:val="clear" w:color="auto" w:fill="auto"/>
          </w:tcPr>
          <w:p w14:paraId="2443F3AE" w14:textId="2312F469" w:rsidR="00952514" w:rsidRPr="00872A5C" w:rsidRDefault="00952514" w:rsidP="00273B38">
            <w:pPr>
              <w:spacing w:after="0" w:line="240" w:lineRule="auto"/>
              <w:ind w:left="1066" w:hanging="1066"/>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Átalakuló települések, eltérő demográfiai problémák a 21. században</w:t>
            </w:r>
          </w:p>
        </w:tc>
        <w:tc>
          <w:tcPr>
            <w:tcW w:w="2117" w:type="dxa"/>
            <w:tcBorders>
              <w:top w:val="single" w:sz="4" w:space="0" w:color="auto"/>
              <w:left w:val="single" w:sz="4" w:space="0" w:color="auto"/>
              <w:bottom w:val="single" w:sz="4" w:space="0" w:color="auto"/>
              <w:right w:val="single" w:sz="4" w:space="0" w:color="auto"/>
            </w:tcBorders>
          </w:tcPr>
          <w:p w14:paraId="5DE810AF" w14:textId="6FFAC7F7" w:rsidR="00952514" w:rsidRPr="00872A5C" w:rsidRDefault="007F1A30" w:rsidP="00273B38">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10</w:t>
            </w:r>
          </w:p>
        </w:tc>
      </w:tr>
      <w:tr w:rsidR="00273B38" w:rsidRPr="00872A5C" w14:paraId="2FE9DD5C" w14:textId="77777777" w:rsidTr="00952514">
        <w:trPr>
          <w:jc w:val="center"/>
        </w:trPr>
        <w:tc>
          <w:tcPr>
            <w:tcW w:w="6955" w:type="dxa"/>
            <w:tcBorders>
              <w:left w:val="single" w:sz="4" w:space="0" w:color="auto"/>
              <w:right w:val="single" w:sz="4" w:space="0" w:color="auto"/>
            </w:tcBorders>
            <w:shd w:val="clear" w:color="auto" w:fill="auto"/>
          </w:tcPr>
          <w:p w14:paraId="38DD3F3C" w14:textId="27920A98" w:rsidR="00273B38" w:rsidRPr="00872A5C" w:rsidRDefault="00273B38" w:rsidP="00BA145C">
            <w:pPr>
              <w:spacing w:before="100" w:beforeAutospacing="1" w:after="0" w:line="240" w:lineRule="auto"/>
              <w:ind w:left="1066" w:hanging="1066"/>
              <w:jc w:val="both"/>
              <w:rPr>
                <w:rFonts w:ascii="Times New Roman" w:eastAsia="Calibri" w:hAnsi="Times New Roman" w:cs="Times New Roman"/>
                <w:bCs/>
                <w:sz w:val="24"/>
                <w:szCs w:val="24"/>
              </w:rPr>
            </w:pPr>
            <w:r w:rsidRPr="00872A5C">
              <w:rPr>
                <w:rFonts w:ascii="Times New Roman" w:eastAsia="Calibri" w:hAnsi="Times New Roman" w:cs="Times New Roman"/>
                <w:sz w:val="24"/>
                <w:szCs w:val="24"/>
              </w:rPr>
              <w:t>Magyarország</w:t>
            </w:r>
            <w:r w:rsidR="00BA145C" w:rsidRPr="00872A5C">
              <w:rPr>
                <w:rFonts w:ascii="Times New Roman" w:eastAsia="Calibri" w:hAnsi="Times New Roman" w:cs="Times New Roman"/>
                <w:sz w:val="24"/>
                <w:szCs w:val="24"/>
              </w:rPr>
              <w:t xml:space="preserve"> és Kárpát-medence</w:t>
            </w:r>
            <w:r w:rsidRPr="00872A5C">
              <w:rPr>
                <w:rFonts w:ascii="Times New Roman" w:eastAsia="Calibri" w:hAnsi="Times New Roman" w:cs="Times New Roman"/>
                <w:sz w:val="24"/>
                <w:szCs w:val="24"/>
              </w:rPr>
              <w:t xml:space="preserve"> a </w:t>
            </w:r>
            <w:r w:rsidR="00BA145C" w:rsidRPr="00872A5C">
              <w:rPr>
                <w:rFonts w:ascii="Times New Roman" w:eastAsia="Calibri" w:hAnsi="Times New Roman" w:cs="Times New Roman"/>
                <w:sz w:val="24"/>
                <w:szCs w:val="24"/>
              </w:rPr>
              <w:t>21</w:t>
            </w:r>
            <w:r w:rsidRPr="00872A5C">
              <w:rPr>
                <w:rFonts w:ascii="Times New Roman" w:eastAsia="Calibri" w:hAnsi="Times New Roman" w:cs="Times New Roman"/>
                <w:sz w:val="24"/>
                <w:szCs w:val="24"/>
              </w:rPr>
              <w:t>.</w:t>
            </w:r>
            <w:r w:rsidR="0099171D" w:rsidRPr="00872A5C">
              <w:rPr>
                <w:rFonts w:ascii="Times New Roman" w:eastAsia="Calibri" w:hAnsi="Times New Roman" w:cs="Times New Roman"/>
                <w:sz w:val="24"/>
                <w:szCs w:val="24"/>
              </w:rPr>
              <w:t xml:space="preserve"> s</w:t>
            </w:r>
            <w:r w:rsidRPr="00872A5C">
              <w:rPr>
                <w:rFonts w:ascii="Times New Roman" w:eastAsia="Calibri" w:hAnsi="Times New Roman" w:cs="Times New Roman"/>
                <w:sz w:val="24"/>
                <w:szCs w:val="24"/>
              </w:rPr>
              <w:t>zázadban</w:t>
            </w:r>
          </w:p>
        </w:tc>
        <w:tc>
          <w:tcPr>
            <w:tcW w:w="2117" w:type="dxa"/>
            <w:tcBorders>
              <w:top w:val="single" w:sz="4" w:space="0" w:color="auto"/>
              <w:left w:val="single" w:sz="4" w:space="0" w:color="auto"/>
              <w:bottom w:val="single" w:sz="4" w:space="0" w:color="auto"/>
              <w:right w:val="single" w:sz="4" w:space="0" w:color="auto"/>
            </w:tcBorders>
          </w:tcPr>
          <w:p w14:paraId="1ACFC5F4" w14:textId="263AF33C" w:rsidR="00273B38" w:rsidRPr="00872A5C" w:rsidRDefault="007F1A30"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273B38" w:rsidRPr="00872A5C" w14:paraId="6EC24B7D"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39DDE358" w14:textId="77777777" w:rsidR="00273B38" w:rsidRPr="00872A5C" w:rsidRDefault="00273B38" w:rsidP="00273B38">
            <w:pPr>
              <w:spacing w:before="100" w:beforeAutospacing="1" w:after="0" w:line="240" w:lineRule="auto"/>
              <w:ind w:left="1066" w:hanging="1066"/>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 pénz és a tőke mozgásai a világgazdaságban</w:t>
            </w:r>
          </w:p>
        </w:tc>
        <w:tc>
          <w:tcPr>
            <w:tcW w:w="2117" w:type="dxa"/>
            <w:tcBorders>
              <w:top w:val="single" w:sz="4" w:space="0" w:color="auto"/>
              <w:left w:val="single" w:sz="4" w:space="0" w:color="auto"/>
              <w:bottom w:val="single" w:sz="4" w:space="0" w:color="auto"/>
              <w:right w:val="single" w:sz="4" w:space="0" w:color="auto"/>
            </w:tcBorders>
          </w:tcPr>
          <w:p w14:paraId="10678768" w14:textId="1B09A3ED" w:rsidR="00273B38" w:rsidRPr="00872A5C" w:rsidRDefault="007F1A30"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73B38" w:rsidRPr="00872A5C" w14:paraId="5A54A909" w14:textId="77777777" w:rsidTr="00952514">
        <w:trPr>
          <w:jc w:val="center"/>
        </w:trPr>
        <w:tc>
          <w:tcPr>
            <w:tcW w:w="6955" w:type="dxa"/>
            <w:tcBorders>
              <w:left w:val="single" w:sz="4" w:space="0" w:color="auto"/>
              <w:right w:val="single" w:sz="4" w:space="0" w:color="auto"/>
            </w:tcBorders>
            <w:shd w:val="clear" w:color="auto" w:fill="auto"/>
          </w:tcPr>
          <w:p w14:paraId="2ED6E8C8" w14:textId="602BF64E" w:rsidR="00273B38" w:rsidRPr="00872A5C" w:rsidRDefault="00185B4C" w:rsidP="00273B38">
            <w:pPr>
              <w:spacing w:before="100" w:beforeAutospacing="1" w:after="0" w:line="240"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Helyi problémák</w:t>
            </w:r>
            <w:r w:rsidR="00845538"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 xml:space="preserve"> g</w:t>
            </w:r>
            <w:r w:rsidR="00273B38" w:rsidRPr="00872A5C">
              <w:rPr>
                <w:rFonts w:ascii="Times New Roman" w:eastAsia="Calibri" w:hAnsi="Times New Roman" w:cs="Times New Roman"/>
                <w:sz w:val="24"/>
                <w:szCs w:val="24"/>
              </w:rPr>
              <w:t>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tcPr>
          <w:p w14:paraId="05AD0991" w14:textId="19C1432E" w:rsidR="00273B38" w:rsidRPr="00872A5C" w:rsidRDefault="007F1A30"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7A1AE0" w:rsidRPr="00872A5C" w14:paraId="55521C39" w14:textId="77777777" w:rsidTr="00952514">
        <w:trPr>
          <w:jc w:val="center"/>
        </w:trPr>
        <w:tc>
          <w:tcPr>
            <w:tcW w:w="6955" w:type="dxa"/>
            <w:tcBorders>
              <w:left w:val="single" w:sz="4" w:space="0" w:color="auto"/>
              <w:right w:val="single" w:sz="4" w:space="0" w:color="auto"/>
            </w:tcBorders>
            <w:shd w:val="clear" w:color="auto" w:fill="auto"/>
          </w:tcPr>
          <w:p w14:paraId="66B2DEE6" w14:textId="4A119424" w:rsidR="007A1AE0" w:rsidRPr="00872A5C" w:rsidRDefault="007A1AE0" w:rsidP="00273B38">
            <w:p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Ismétlés, gyakorlás, feladatok megoldása</w:t>
            </w:r>
          </w:p>
        </w:tc>
        <w:tc>
          <w:tcPr>
            <w:tcW w:w="2117" w:type="dxa"/>
            <w:tcBorders>
              <w:top w:val="single" w:sz="4" w:space="0" w:color="auto"/>
              <w:left w:val="single" w:sz="4" w:space="0" w:color="auto"/>
              <w:bottom w:val="single" w:sz="4" w:space="0" w:color="auto"/>
              <w:right w:val="single" w:sz="4" w:space="0" w:color="auto"/>
            </w:tcBorders>
          </w:tcPr>
          <w:p w14:paraId="771E027B" w14:textId="49C347D8" w:rsidR="007A1AE0" w:rsidRDefault="002B5D8E"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952514" w:rsidRPr="00872A5C" w14:paraId="2C814798" w14:textId="77777777" w:rsidTr="00952514">
        <w:trPr>
          <w:jc w:val="center"/>
        </w:trPr>
        <w:tc>
          <w:tcPr>
            <w:tcW w:w="6955" w:type="dxa"/>
            <w:tcBorders>
              <w:left w:val="single" w:sz="4" w:space="0" w:color="auto"/>
              <w:right w:val="single" w:sz="4" w:space="0" w:color="auto"/>
            </w:tcBorders>
            <w:shd w:val="clear" w:color="auto" w:fill="auto"/>
          </w:tcPr>
          <w:p w14:paraId="0911D855" w14:textId="7614DD9B" w:rsidR="00952514" w:rsidRPr="00872A5C" w:rsidRDefault="008173DD" w:rsidP="00952514">
            <w:pPr>
              <w:spacing w:before="100" w:beforeAutospacing="1" w:after="0" w:line="240" w:lineRule="auto"/>
              <w:jc w:val="right"/>
              <w:rPr>
                <w:rFonts w:ascii="Times New Roman" w:eastAsia="Calibri" w:hAnsi="Times New Roman" w:cs="Times New Roman"/>
                <w:b/>
                <w:sz w:val="24"/>
                <w:szCs w:val="24"/>
              </w:rPr>
            </w:pPr>
            <w:r w:rsidRPr="00872A5C">
              <w:rPr>
                <w:rFonts w:ascii="Times New Roman" w:eastAsia="Calibri" w:hAnsi="Times New Roman" w:cs="Times New Roman"/>
                <w:b/>
                <w:sz w:val="24"/>
                <w:szCs w:val="24"/>
              </w:rPr>
              <w:t>Összes óraszám 12</w:t>
            </w:r>
            <w:r w:rsidR="00952514" w:rsidRPr="00872A5C">
              <w:rPr>
                <w:rFonts w:ascii="Times New Roman" w:eastAsia="Calibri" w:hAnsi="Times New Roman" w:cs="Times New Roman"/>
                <w:b/>
                <w:sz w:val="24"/>
                <w:szCs w:val="24"/>
              </w:rPr>
              <w:t>. évfolyamon</w:t>
            </w:r>
          </w:p>
        </w:tc>
        <w:tc>
          <w:tcPr>
            <w:tcW w:w="2117" w:type="dxa"/>
            <w:tcBorders>
              <w:top w:val="single" w:sz="4" w:space="0" w:color="auto"/>
              <w:left w:val="single" w:sz="4" w:space="0" w:color="auto"/>
              <w:bottom w:val="single" w:sz="4" w:space="0" w:color="auto"/>
              <w:right w:val="single" w:sz="4" w:space="0" w:color="auto"/>
            </w:tcBorders>
          </w:tcPr>
          <w:p w14:paraId="0CA4E210" w14:textId="587E8FED" w:rsidR="00952514" w:rsidRPr="00872A5C" w:rsidRDefault="002B5D8E" w:rsidP="00952514">
            <w:pPr>
              <w:spacing w:before="100" w:beforeAutospacing="1"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56</w:t>
            </w:r>
          </w:p>
        </w:tc>
      </w:tr>
      <w:tr w:rsidR="00945D89" w:rsidRPr="00872A5C" w14:paraId="05B1E824"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7CE5A24C" w14:textId="10140B32" w:rsidR="00273B38" w:rsidRPr="00872A5C" w:rsidRDefault="00273B38" w:rsidP="00273B38">
            <w:pPr>
              <w:spacing w:after="0" w:line="240" w:lineRule="auto"/>
              <w:jc w:val="right"/>
              <w:rPr>
                <w:rFonts w:ascii="Times New Roman" w:eastAsia="Calibri" w:hAnsi="Times New Roman" w:cs="Times New Roman"/>
                <w:b/>
                <w:sz w:val="24"/>
                <w:szCs w:val="24"/>
              </w:rPr>
            </w:pPr>
            <w:r w:rsidRPr="00872A5C">
              <w:rPr>
                <w:rFonts w:ascii="Times New Roman" w:eastAsia="Calibri" w:hAnsi="Times New Roman" w:cs="Times New Roman"/>
                <w:b/>
                <w:sz w:val="24"/>
                <w:szCs w:val="24"/>
              </w:rPr>
              <w:t>Összes óraszám</w:t>
            </w:r>
            <w:r w:rsidR="008173DD" w:rsidRPr="00872A5C">
              <w:rPr>
                <w:rFonts w:ascii="Times New Roman" w:eastAsia="Calibri" w:hAnsi="Times New Roman" w:cs="Times New Roman"/>
                <w:b/>
                <w:sz w:val="24"/>
                <w:szCs w:val="24"/>
              </w:rPr>
              <w:t xml:space="preserve"> 11-12</w:t>
            </w:r>
            <w:r w:rsidR="00952514" w:rsidRPr="00872A5C">
              <w:rPr>
                <w:rFonts w:ascii="Times New Roman" w:eastAsia="Calibri" w:hAnsi="Times New Roman" w:cs="Times New Roman"/>
                <w:b/>
                <w:sz w:val="24"/>
                <w:szCs w:val="24"/>
              </w:rPr>
              <w:t xml:space="preserve">. </w:t>
            </w:r>
            <w:r w:rsidR="008173DD" w:rsidRPr="00872A5C">
              <w:rPr>
                <w:rFonts w:ascii="Times New Roman" w:eastAsia="Calibri" w:hAnsi="Times New Roman" w:cs="Times New Roman"/>
                <w:b/>
                <w:sz w:val="24"/>
                <w:szCs w:val="24"/>
              </w:rPr>
              <w:t>év</w:t>
            </w:r>
            <w:r w:rsidR="00952514" w:rsidRPr="00872A5C">
              <w:rPr>
                <w:rFonts w:ascii="Times New Roman" w:eastAsia="Calibri" w:hAnsi="Times New Roman" w:cs="Times New Roman"/>
                <w:b/>
                <w:sz w:val="24"/>
                <w:szCs w:val="24"/>
              </w:rPr>
              <w:t>folyamon</w:t>
            </w:r>
          </w:p>
        </w:tc>
        <w:tc>
          <w:tcPr>
            <w:tcW w:w="2117" w:type="dxa"/>
            <w:tcBorders>
              <w:top w:val="single" w:sz="4" w:space="0" w:color="auto"/>
              <w:left w:val="single" w:sz="4" w:space="0" w:color="auto"/>
              <w:bottom w:val="single" w:sz="4" w:space="0" w:color="auto"/>
              <w:right w:val="single" w:sz="4" w:space="0" w:color="auto"/>
            </w:tcBorders>
          </w:tcPr>
          <w:p w14:paraId="10902A42" w14:textId="341A2220" w:rsidR="00273B38" w:rsidRPr="00872A5C" w:rsidRDefault="007A1AE0"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273B38" w:rsidRPr="00872A5C">
              <w:rPr>
                <w:rFonts w:ascii="Times New Roman" w:eastAsia="Calibri" w:hAnsi="Times New Roman" w:cs="Times New Roman"/>
                <w:b/>
                <w:sz w:val="24"/>
                <w:szCs w:val="24"/>
              </w:rPr>
              <w:t>2</w:t>
            </w:r>
          </w:p>
        </w:tc>
      </w:tr>
    </w:tbl>
    <w:p w14:paraId="61947327" w14:textId="77777777" w:rsidR="005A69E1" w:rsidRPr="00872A5C" w:rsidRDefault="005A69E1" w:rsidP="005A69E1">
      <w:pPr>
        <w:spacing w:line="288" w:lineRule="auto"/>
        <w:jc w:val="both"/>
        <w:rPr>
          <w:rFonts w:ascii="Times New Roman" w:eastAsia="Calibri" w:hAnsi="Times New Roman" w:cs="Times New Roman"/>
          <w:b/>
          <w:sz w:val="24"/>
          <w:szCs w:val="24"/>
          <w:lang w:val="x-none" w:eastAsia="x-none"/>
        </w:rPr>
      </w:pPr>
      <w:r w:rsidRPr="00872A5C">
        <w:rPr>
          <w:rFonts w:ascii="Times New Roman" w:eastAsia="Calibri" w:hAnsi="Times New Roman" w:cs="Times New Roman"/>
          <w:b/>
          <w:sz w:val="24"/>
          <w:szCs w:val="24"/>
          <w:lang w:val="x-none" w:eastAsia="x-none"/>
        </w:rPr>
        <w:t>A témakörök áttekintő táblázata:</w:t>
      </w:r>
    </w:p>
    <w:p w14:paraId="0478C236" w14:textId="47D4D77C" w:rsidR="005A69E1" w:rsidRPr="00872A5C" w:rsidRDefault="005A69E1" w:rsidP="005A69E1">
      <w:pPr>
        <w:spacing w:line="288" w:lineRule="auto"/>
        <w:jc w:val="both"/>
        <w:rPr>
          <w:rFonts w:ascii="Times New Roman" w:eastAsia="Calibri" w:hAnsi="Times New Roman" w:cs="Times New Roman"/>
          <w:sz w:val="24"/>
          <w:szCs w:val="24"/>
          <w:lang w:val="x-none" w:eastAsia="x-none"/>
        </w:rPr>
      </w:pPr>
      <w:r w:rsidRPr="00872A5C">
        <w:rPr>
          <w:rFonts w:ascii="Times New Roman" w:eastAsia="Calibri" w:hAnsi="Times New Roman" w:cs="Times New Roman"/>
          <w:b/>
          <w:sz w:val="24"/>
          <w:szCs w:val="24"/>
          <w:lang w:val="x-none" w:eastAsia="x-none"/>
        </w:rPr>
        <w:t xml:space="preserve">A </w:t>
      </w:r>
      <w:r w:rsidRPr="00872A5C">
        <w:rPr>
          <w:rFonts w:ascii="Times New Roman" w:eastAsia="Calibri" w:hAnsi="Times New Roman" w:cs="Times New Roman"/>
          <w:b/>
          <w:sz w:val="24"/>
          <w:szCs w:val="24"/>
          <w:lang w:eastAsia="x-none"/>
        </w:rPr>
        <w:t xml:space="preserve">javasolt tankönyv: </w:t>
      </w:r>
      <w:r w:rsidRPr="00872A5C">
        <w:rPr>
          <w:rFonts w:ascii="Times New Roman" w:eastAsia="Calibri" w:hAnsi="Times New Roman" w:cs="Times New Roman"/>
          <w:sz w:val="24"/>
          <w:szCs w:val="24"/>
          <w:lang w:eastAsia="x-none"/>
        </w:rPr>
        <w:t>Földrajz 9. OH-FOL09TB</w:t>
      </w:r>
    </w:p>
    <w:p w14:paraId="1592829C" w14:textId="7C2ED968" w:rsidR="00273B38" w:rsidRPr="00872A5C"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872A5C">
        <w:rPr>
          <w:rFonts w:ascii="Times New Roman" w:eastAsia="Calibri" w:hAnsi="Times New Roman" w:cs="Times New Roman"/>
          <w:b/>
          <w:smallCaps/>
          <w:sz w:val="24"/>
          <w:szCs w:val="24"/>
          <w:lang w:val="x-none" w:eastAsia="x-none"/>
        </w:rPr>
        <w:t>Témakör:</w:t>
      </w:r>
      <w:r w:rsidRPr="00872A5C">
        <w:rPr>
          <w:rFonts w:ascii="Times New Roman" w:eastAsia="Calibri" w:hAnsi="Times New Roman" w:cs="Times New Roman"/>
          <w:sz w:val="24"/>
          <w:szCs w:val="24"/>
          <w:lang w:val="x-none" w:eastAsia="x-none"/>
        </w:rPr>
        <w:t xml:space="preserve"> </w:t>
      </w:r>
      <w:r w:rsidRPr="00872A5C">
        <w:rPr>
          <w:rFonts w:ascii="Times New Roman" w:eastAsia="Calibri" w:hAnsi="Times New Roman" w:cs="Times New Roman"/>
          <w:b/>
          <w:sz w:val="24"/>
          <w:szCs w:val="24"/>
          <w:lang w:val="x-none" w:eastAsia="x-none"/>
        </w:rPr>
        <w:t>Tájékozódás a kozmikus térben és a</w:t>
      </w:r>
      <w:r w:rsidRPr="00872A5C">
        <w:rPr>
          <w:rFonts w:ascii="Times New Roman" w:eastAsia="Calibri" w:hAnsi="Times New Roman" w:cs="Times New Roman"/>
          <w:b/>
          <w:sz w:val="24"/>
          <w:szCs w:val="24"/>
          <w:lang w:eastAsia="x-none"/>
        </w:rPr>
        <w:t xml:space="preserve">z </w:t>
      </w:r>
      <w:r w:rsidR="009B58F7" w:rsidRPr="00872A5C">
        <w:rPr>
          <w:rFonts w:ascii="Times New Roman" w:eastAsia="Calibri" w:hAnsi="Times New Roman" w:cs="Times New Roman"/>
          <w:b/>
          <w:sz w:val="24"/>
          <w:szCs w:val="24"/>
          <w:lang w:val="x-none" w:eastAsia="x-none"/>
        </w:rPr>
        <w:t>i</w:t>
      </w:r>
      <w:r w:rsidRPr="00872A5C">
        <w:rPr>
          <w:rFonts w:ascii="Times New Roman" w:eastAsia="Calibri" w:hAnsi="Times New Roman" w:cs="Times New Roman"/>
          <w:b/>
          <w:sz w:val="24"/>
          <w:szCs w:val="24"/>
          <w:lang w:val="x-none" w:eastAsia="x-none"/>
        </w:rPr>
        <w:t>dőben</w:t>
      </w:r>
    </w:p>
    <w:p w14:paraId="30A966BA" w14:textId="47218B23" w:rsidR="00273B38" w:rsidRPr="00872A5C" w:rsidRDefault="006B65EF" w:rsidP="00273B38">
      <w:pPr>
        <w:spacing w:after="120" w:line="276" w:lineRule="auto"/>
        <w:jc w:val="both"/>
        <w:rPr>
          <w:rFonts w:ascii="Times New Roman" w:eastAsia="Calibri" w:hAnsi="Times New Roman" w:cs="Times New Roman"/>
          <w:b/>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 xml:space="preserve">raszám: </w:t>
      </w:r>
      <w:r w:rsidR="00273B38" w:rsidRPr="00872A5C">
        <w:rPr>
          <w:rFonts w:ascii="Times New Roman" w:eastAsia="Calibri" w:hAnsi="Times New Roman" w:cs="Times New Roman"/>
          <w:b/>
          <w:sz w:val="24"/>
          <w:szCs w:val="24"/>
        </w:rPr>
        <w:t>6 óra</w:t>
      </w:r>
    </w:p>
    <w:p w14:paraId="6269E43E" w14:textId="77777777" w:rsidR="00743806" w:rsidRPr="00872A5C"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Tanulási eredmények</w:t>
      </w:r>
    </w:p>
    <w:p w14:paraId="13660E8B"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hozzájárul ahhoz, hogy a tanuló a nevelési-oktatási szakasz végére:</w:t>
      </w:r>
    </w:p>
    <w:p w14:paraId="4D48B32D"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tudatosan használja a földrajzi és a kozmikus térben való tájékozódást segítő hagyományos és digitális eszközöket, ismeri a légi- és űrfelvételek sajátosságait, alkalmazási területeit;</w:t>
      </w:r>
    </w:p>
    <w:p w14:paraId="790EA687" w14:textId="4A84B961" w:rsidR="00743806" w:rsidRPr="00872A5C"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térszemlélettel rendelkezik a csillagászati és a földrajzi térben</w:t>
      </w:r>
      <w:r w:rsidR="00676D39" w:rsidRPr="00872A5C">
        <w:rPr>
          <w:rFonts w:ascii="Times New Roman" w:hAnsi="Times New Roman"/>
          <w:sz w:val="24"/>
          <w:szCs w:val="24"/>
          <w:bdr w:val="none" w:sz="0" w:space="0" w:color="auto" w:frame="1"/>
          <w:lang w:val="hu-HU"/>
        </w:rPr>
        <w:t>.</w:t>
      </w:r>
    </w:p>
    <w:p w14:paraId="42177970"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eredményeként a tanuló:</w:t>
      </w:r>
    </w:p>
    <w:p w14:paraId="199A82D9"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érti a Világegyetem tér- és időbeli léptékeit, elhelyezi a Földet a Világegyetemben és a Naprendszerben;</w:t>
      </w:r>
    </w:p>
    <w:p w14:paraId="579A8B68"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ismeri a Föld, a Hold és a bolygók jellemzőit, mozgásait, valamint ezek következményeit, összefüggéseit;</w:t>
      </w:r>
    </w:p>
    <w:p w14:paraId="5EE3070C"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értelmezi a Nap és a Naprendszer jelenségeit, folyamatait, azok földi hatásait;</w:t>
      </w:r>
    </w:p>
    <w:p w14:paraId="46923146"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egyszerű csillagászati és időszámítással kapcsolatos feladatokat, számításokat végez;</w:t>
      </w:r>
    </w:p>
    <w:p w14:paraId="71792311" w14:textId="60C89C7F"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problémaközpontú feladatokat old meg, környezeti változásokat hasonlít</w:t>
      </w:r>
      <w:r w:rsidR="00612043" w:rsidRPr="00872A5C">
        <w:rPr>
          <w:rFonts w:ascii="Times New Roman" w:hAnsi="Times New Roman"/>
          <w:sz w:val="24"/>
          <w:szCs w:val="24"/>
          <w:bdr w:val="none" w:sz="0" w:space="0" w:color="auto" w:frame="1"/>
          <w:lang w:val="hu-HU"/>
        </w:rPr>
        <w:t xml:space="preserve"> össze</w:t>
      </w:r>
      <w:r w:rsidRPr="00872A5C">
        <w:rPr>
          <w:rFonts w:ascii="Times New Roman" w:hAnsi="Times New Roman"/>
          <w:sz w:val="24"/>
          <w:szCs w:val="24"/>
          <w:bdr w:val="none" w:sz="0" w:space="0" w:color="auto" w:frame="1"/>
          <w:lang w:val="hu-HU"/>
        </w:rPr>
        <w:t xml:space="preserve"> térképek és légi- vagy űrfelvételek párhuzamos használatával.</w:t>
      </w:r>
    </w:p>
    <w:p w14:paraId="6DD6AF0E" w14:textId="77777777" w:rsidR="00273B38" w:rsidRPr="00872A5C"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lastRenderedPageBreak/>
        <w:t xml:space="preserve">Fejlesztési feladatok és ismeretek </w:t>
      </w:r>
    </w:p>
    <w:p w14:paraId="6006A2D8"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79A234EC" w14:textId="0B28A150"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témakörhöz kapcsolódó online, szabad</w:t>
      </w:r>
      <w:r w:rsidR="00223906" w:rsidRPr="00872A5C">
        <w:rPr>
          <w:rFonts w:ascii="Times New Roman" w:hAnsi="Times New Roman"/>
          <w:sz w:val="24"/>
          <w:szCs w:val="24"/>
        </w:rPr>
        <w:t xml:space="preserve"> </w:t>
      </w:r>
      <w:r w:rsidRPr="00872A5C">
        <w:rPr>
          <w:rFonts w:ascii="Times New Roman" w:hAnsi="Times New Roman"/>
          <w:sz w:val="24"/>
          <w:szCs w:val="24"/>
        </w:rPr>
        <w:t>felhasználású szoftverek órai, frontális vagy csoportmunka keretek között és önálló munkában történő alkalmazásával a digitális kompetencia és a szociális készségek fejlesztése</w:t>
      </w:r>
    </w:p>
    <w:p w14:paraId="5ED5369F"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földrajzi térben való tájékozódás fejlesztése a különböző léptékű és típusú térképek és műholdfelvételek alkalmazásával</w:t>
      </w:r>
    </w:p>
    <w:p w14:paraId="349D5963" w14:textId="30C12021"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műholdfelvételek, a GPS online alkalmazása kapcsán a digitális kompetencia fejlesztése</w:t>
      </w:r>
    </w:p>
    <w:p w14:paraId="137B0CD3"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csillagászati és időszámítási feladatok elvégzésével a matematikai és logikai gondolkodás fejlesztése</w:t>
      </w:r>
    </w:p>
    <w:p w14:paraId="72A7B6AB" w14:textId="7BFA4FF3"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Világegyetem és a Naprendszer jellemzőinek ismeretével és összehasonlításával a rendszerben és összefüggésekben való gondolkodás fejlesztése</w:t>
      </w:r>
    </w:p>
    <w:p w14:paraId="2717AAEB"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naptevékenység és a Föld mozgásainak részletes ismerete révén az analizáló és szintetizáló gondolkodás fejlesztése</w:t>
      </w:r>
    </w:p>
    <w:p w14:paraId="5204C952" w14:textId="651E3885"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csillagászattal kapcsolatos újdonságok (cikkek, hírek) önálló feldolgozása kapcsán a</w:t>
      </w:r>
      <w:r w:rsidR="00223906" w:rsidRPr="00872A5C">
        <w:rPr>
          <w:rFonts w:ascii="Times New Roman" w:hAnsi="Times New Roman"/>
          <w:sz w:val="24"/>
          <w:szCs w:val="24"/>
        </w:rPr>
        <w:t>z</w:t>
      </w:r>
      <w:r w:rsidRPr="00872A5C">
        <w:rPr>
          <w:rFonts w:ascii="Times New Roman" w:hAnsi="Times New Roman"/>
          <w:sz w:val="24"/>
          <w:szCs w:val="24"/>
        </w:rPr>
        <w:t xml:space="preserve"> </w:t>
      </w:r>
      <w:r w:rsidR="006F7C0B" w:rsidRPr="00872A5C">
        <w:rPr>
          <w:rFonts w:ascii="Times New Roman" w:hAnsi="Times New Roman"/>
          <w:sz w:val="24"/>
          <w:szCs w:val="24"/>
        </w:rPr>
        <w:t xml:space="preserve">értékelő </w:t>
      </w:r>
      <w:r w:rsidRPr="00872A5C">
        <w:rPr>
          <w:rFonts w:ascii="Times New Roman" w:hAnsi="Times New Roman"/>
          <w:sz w:val="24"/>
          <w:szCs w:val="24"/>
        </w:rPr>
        <w:t>gondolkodás és a felelős véleményalkotás fejlesztése</w:t>
      </w:r>
    </w:p>
    <w:p w14:paraId="1F7030E4" w14:textId="159811AC"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Föld helye a Naprendszerben, a Föld mozgásai és ennek földrajzi következményei</w:t>
      </w:r>
    </w:p>
    <w:p w14:paraId="2E106B14"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Naprendszer bolygótípusainak általános jellemzése, összehasonlítása a Föld egyedi jellemvonásainak kiemelésével</w:t>
      </w:r>
    </w:p>
    <w:p w14:paraId="46E8A659"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naptevékenység földi hatásai, a napenergia hasznosítási lehetőségei</w:t>
      </w:r>
    </w:p>
    <w:p w14:paraId="66427421"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Mesterséges égitestek (műholdak) szerepe a mindennapi életben</w:t>
      </w:r>
    </w:p>
    <w:p w14:paraId="1E6E00FD"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Időbeli léptékek a földrajzban: földtörténeti idő, az évi és napi időszámítás</w:t>
      </w:r>
    </w:p>
    <w:p w14:paraId="7D28AC12" w14:textId="77777777" w:rsidR="00273B38" w:rsidRPr="00872A5C"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Fogalmak</w:t>
      </w:r>
    </w:p>
    <w:p w14:paraId="1C5E174B" w14:textId="67E8DB26" w:rsidR="00273B38" w:rsidRPr="00872A5C" w:rsidRDefault="00273B38" w:rsidP="00273B38">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Naprendszer, Világegyetem, Tejútrendszer, csillag, Föld</w:t>
      </w:r>
      <w:r w:rsidR="00223906"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típusú bolygó (kőzetbolygó), Jupiter</w:t>
      </w:r>
      <w:r w:rsidR="00223906"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típusú bolygó (gázbolygó), holdfázisok, nap- és holdfogyatkozás, naptevékenység, napenergia, helymeghatározás, helyi idő, zónaidő</w:t>
      </w:r>
      <w:r w:rsidR="00FE6302" w:rsidRPr="00872A5C">
        <w:rPr>
          <w:rFonts w:ascii="Times New Roman" w:eastAsia="Calibri" w:hAnsi="Times New Roman" w:cs="Times New Roman"/>
          <w:sz w:val="24"/>
          <w:szCs w:val="24"/>
        </w:rPr>
        <w:t>, időzóna</w:t>
      </w:r>
    </w:p>
    <w:p w14:paraId="60B04953"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65F9CE04"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 különböző típusú térképek és műholdfelvételek összehasonlítása irányított szempontok alapján </w:t>
      </w:r>
      <w:r w:rsidR="00A0390C" w:rsidRPr="00872A5C">
        <w:rPr>
          <w:rFonts w:ascii="Times New Roman" w:hAnsi="Times New Roman"/>
          <w:sz w:val="24"/>
          <w:szCs w:val="24"/>
        </w:rPr>
        <w:t>grafikus rendszerező segítségével</w:t>
      </w:r>
      <w:r w:rsidR="00A56907" w:rsidRPr="00872A5C">
        <w:rPr>
          <w:rFonts w:ascii="Times New Roman" w:hAnsi="Times New Roman"/>
          <w:sz w:val="24"/>
          <w:szCs w:val="24"/>
        </w:rPr>
        <w:t xml:space="preserve"> pármunkában</w:t>
      </w:r>
    </w:p>
    <w:p w14:paraId="3B6159A1" w14:textId="696796A1"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Az égbolt felfedezése</w:t>
      </w:r>
      <w:r w:rsidR="009367C9" w:rsidRPr="00872A5C">
        <w:rPr>
          <w:rFonts w:ascii="Times New Roman" w:hAnsi="Times New Roman"/>
          <w:sz w:val="24"/>
          <w:szCs w:val="24"/>
        </w:rPr>
        <w:t>, a Naprendszer bolygóinak, holdjainak</w:t>
      </w:r>
      <w:r w:rsidR="00E529DB" w:rsidRPr="00872A5C">
        <w:rPr>
          <w:rFonts w:ascii="Times New Roman" w:hAnsi="Times New Roman"/>
          <w:sz w:val="24"/>
          <w:szCs w:val="24"/>
        </w:rPr>
        <w:t>,</w:t>
      </w:r>
      <w:r w:rsidR="009367C9" w:rsidRPr="00872A5C">
        <w:rPr>
          <w:rFonts w:ascii="Times New Roman" w:hAnsi="Times New Roman"/>
          <w:sz w:val="24"/>
          <w:szCs w:val="24"/>
        </w:rPr>
        <w:t xml:space="preserve"> illetve csillagképeinek tanulmányozása</w:t>
      </w:r>
      <w:r w:rsidRPr="00872A5C">
        <w:rPr>
          <w:rFonts w:ascii="Times New Roman" w:hAnsi="Times New Roman"/>
          <w:sz w:val="24"/>
          <w:szCs w:val="24"/>
        </w:rPr>
        <w:t xml:space="preserve"> okostelefonos alkalmazások</w:t>
      </w:r>
      <w:r w:rsidR="009367C9" w:rsidRPr="00872A5C">
        <w:rPr>
          <w:rFonts w:ascii="Times New Roman" w:hAnsi="Times New Roman"/>
          <w:sz w:val="24"/>
          <w:szCs w:val="24"/>
        </w:rPr>
        <w:t xml:space="preserve"> vagy online, szabad</w:t>
      </w:r>
      <w:r w:rsidR="00223906" w:rsidRPr="00872A5C">
        <w:rPr>
          <w:rFonts w:ascii="Times New Roman" w:hAnsi="Times New Roman"/>
          <w:sz w:val="24"/>
          <w:szCs w:val="24"/>
        </w:rPr>
        <w:t xml:space="preserve"> </w:t>
      </w:r>
      <w:r w:rsidR="009367C9" w:rsidRPr="00872A5C">
        <w:rPr>
          <w:rFonts w:ascii="Times New Roman" w:hAnsi="Times New Roman"/>
          <w:sz w:val="24"/>
          <w:szCs w:val="24"/>
        </w:rPr>
        <w:t xml:space="preserve">felhasználású szoftverek segítségével </w:t>
      </w:r>
    </w:p>
    <w:p w14:paraId="20B837BA" w14:textId="427F77C9"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Föld körüli utazás 3</w:t>
      </w:r>
      <w:r w:rsidR="00223906" w:rsidRPr="00872A5C">
        <w:rPr>
          <w:rFonts w:ascii="Times New Roman" w:hAnsi="Times New Roman"/>
          <w:sz w:val="24"/>
          <w:szCs w:val="24"/>
        </w:rPr>
        <w:t>D</w:t>
      </w:r>
      <w:r w:rsidRPr="00872A5C">
        <w:rPr>
          <w:rFonts w:ascii="Times New Roman" w:hAnsi="Times New Roman"/>
          <w:sz w:val="24"/>
          <w:szCs w:val="24"/>
        </w:rPr>
        <w:t>-ben műholdfelvételek segítségével</w:t>
      </w:r>
      <w:r w:rsidR="009367C9" w:rsidRPr="00872A5C">
        <w:rPr>
          <w:rFonts w:ascii="Times New Roman" w:hAnsi="Times New Roman"/>
          <w:sz w:val="24"/>
          <w:szCs w:val="24"/>
        </w:rPr>
        <w:t>, illetve 3D modellek, vizualizációk tanulmányozása</w:t>
      </w:r>
    </w:p>
    <w:p w14:paraId="563EA3ED" w14:textId="77777777" w:rsidR="00A0390C" w:rsidRPr="00872A5C" w:rsidRDefault="00A0390C" w:rsidP="00DF6AC0">
      <w:pPr>
        <w:pStyle w:val="Listaszerbekezds"/>
        <w:rPr>
          <w:rFonts w:ascii="Times New Roman" w:hAnsi="Times New Roman"/>
          <w:sz w:val="24"/>
          <w:szCs w:val="24"/>
        </w:rPr>
      </w:pPr>
      <w:r w:rsidRPr="00872A5C">
        <w:rPr>
          <w:rFonts w:ascii="Times New Roman" w:hAnsi="Times New Roman"/>
          <w:sz w:val="24"/>
          <w:szCs w:val="24"/>
        </w:rPr>
        <w:t>Animációk keresése az interneten a Föld és a Hold mozgásairól</w:t>
      </w:r>
    </w:p>
    <w:p w14:paraId="3C238E45" w14:textId="77777777" w:rsidR="00A04A71" w:rsidRPr="00872A5C" w:rsidRDefault="00A0390C" w:rsidP="00DF6AC0">
      <w:pPr>
        <w:pStyle w:val="Listaszerbekezds"/>
        <w:rPr>
          <w:rFonts w:ascii="Times New Roman" w:hAnsi="Times New Roman"/>
          <w:sz w:val="24"/>
          <w:szCs w:val="24"/>
        </w:rPr>
      </w:pPr>
      <w:r w:rsidRPr="00872A5C">
        <w:rPr>
          <w:rFonts w:ascii="Times New Roman" w:hAnsi="Times New Roman"/>
          <w:sz w:val="24"/>
          <w:szCs w:val="24"/>
        </w:rPr>
        <w:t>A</w:t>
      </w:r>
      <w:r w:rsidR="00A04A71" w:rsidRPr="00872A5C">
        <w:rPr>
          <w:rFonts w:ascii="Times New Roman" w:hAnsi="Times New Roman"/>
          <w:sz w:val="24"/>
          <w:szCs w:val="24"/>
        </w:rPr>
        <w:t xml:space="preserve"> Nap, a Hold és a Föld mozgásainak, valamint Kepler törvényeinek testmodellezése</w:t>
      </w:r>
    </w:p>
    <w:p w14:paraId="3B15B85F" w14:textId="6378F3EE"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Képzeletbeli </w:t>
      </w:r>
      <w:r w:rsidR="001533FC" w:rsidRPr="00872A5C">
        <w:rPr>
          <w:rFonts w:ascii="Times New Roman" w:hAnsi="Times New Roman"/>
          <w:sz w:val="24"/>
          <w:szCs w:val="24"/>
        </w:rPr>
        <w:t>interjú</w:t>
      </w:r>
      <w:r w:rsidR="00223906" w:rsidRPr="00872A5C">
        <w:rPr>
          <w:rFonts w:ascii="Times New Roman" w:hAnsi="Times New Roman"/>
          <w:sz w:val="24"/>
          <w:szCs w:val="24"/>
        </w:rPr>
        <w:t xml:space="preserve"> </w:t>
      </w:r>
      <w:r w:rsidR="001533FC" w:rsidRPr="00872A5C">
        <w:rPr>
          <w:rFonts w:ascii="Times New Roman" w:hAnsi="Times New Roman"/>
          <w:sz w:val="24"/>
          <w:szCs w:val="24"/>
        </w:rPr>
        <w:t>készítés</w:t>
      </w:r>
      <w:r w:rsidR="00223906" w:rsidRPr="00872A5C">
        <w:rPr>
          <w:rFonts w:ascii="Times New Roman" w:hAnsi="Times New Roman"/>
          <w:sz w:val="24"/>
          <w:szCs w:val="24"/>
        </w:rPr>
        <w:t>e</w:t>
      </w:r>
      <w:r w:rsidR="001533FC" w:rsidRPr="00872A5C">
        <w:rPr>
          <w:rFonts w:ascii="Times New Roman" w:hAnsi="Times New Roman"/>
          <w:sz w:val="24"/>
          <w:szCs w:val="24"/>
        </w:rPr>
        <w:t xml:space="preserve"> </w:t>
      </w:r>
      <w:r w:rsidRPr="00872A5C">
        <w:rPr>
          <w:rFonts w:ascii="Times New Roman" w:hAnsi="Times New Roman"/>
          <w:sz w:val="24"/>
          <w:szCs w:val="24"/>
        </w:rPr>
        <w:t>egy ismert bolygóról jött idegennel</w:t>
      </w:r>
      <w:r w:rsidR="00A56907" w:rsidRPr="00872A5C">
        <w:rPr>
          <w:rFonts w:ascii="Times New Roman" w:hAnsi="Times New Roman"/>
          <w:sz w:val="24"/>
          <w:szCs w:val="24"/>
        </w:rPr>
        <w:t xml:space="preserve"> pármunkában</w:t>
      </w:r>
    </w:p>
    <w:p w14:paraId="4B4EDD0B" w14:textId="3FE2CE18"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 hétköznapi életben hasznosítható </w:t>
      </w:r>
      <w:r w:rsidR="00C17637" w:rsidRPr="00872A5C">
        <w:rPr>
          <w:rFonts w:ascii="Times New Roman" w:hAnsi="Times New Roman"/>
          <w:sz w:val="24"/>
          <w:szCs w:val="24"/>
        </w:rPr>
        <w:t xml:space="preserve">(pl. külföldi utazás tervezésekor felmerülő) </w:t>
      </w:r>
      <w:r w:rsidR="00A0390C" w:rsidRPr="00872A5C">
        <w:rPr>
          <w:rFonts w:ascii="Times New Roman" w:hAnsi="Times New Roman"/>
          <w:sz w:val="24"/>
          <w:szCs w:val="24"/>
        </w:rPr>
        <w:t>idő</w:t>
      </w:r>
      <w:r w:rsidRPr="00872A5C">
        <w:rPr>
          <w:rFonts w:ascii="Times New Roman" w:hAnsi="Times New Roman"/>
          <w:sz w:val="24"/>
          <w:szCs w:val="24"/>
        </w:rPr>
        <w:t xml:space="preserve">számítási feladatok </w:t>
      </w:r>
      <w:r w:rsidR="00C17637" w:rsidRPr="00872A5C">
        <w:rPr>
          <w:rFonts w:ascii="Times New Roman" w:hAnsi="Times New Roman"/>
          <w:sz w:val="24"/>
          <w:szCs w:val="24"/>
        </w:rPr>
        <w:t>megoldása</w:t>
      </w:r>
    </w:p>
    <w:p w14:paraId="2B82C23E" w14:textId="77777777" w:rsidR="006D2B89" w:rsidRPr="00872A5C" w:rsidRDefault="00A56907" w:rsidP="00DF6AC0">
      <w:pPr>
        <w:pStyle w:val="Listaszerbekezds"/>
        <w:rPr>
          <w:rFonts w:ascii="Times New Roman" w:hAnsi="Times New Roman"/>
          <w:sz w:val="24"/>
          <w:szCs w:val="24"/>
        </w:rPr>
      </w:pPr>
      <w:r w:rsidRPr="00872A5C">
        <w:rPr>
          <w:rFonts w:ascii="Times New Roman" w:hAnsi="Times New Roman"/>
          <w:sz w:val="24"/>
          <w:szCs w:val="24"/>
        </w:rPr>
        <w:t>Prezentáció készítése a műholdfelvételek gyakorlati hasznosításának bemutatására</w:t>
      </w:r>
    </w:p>
    <w:p w14:paraId="526296CB" w14:textId="77777777" w:rsidR="00273B38" w:rsidRPr="00872A5C"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872A5C">
        <w:rPr>
          <w:rFonts w:ascii="Times New Roman" w:eastAsia="Calibri" w:hAnsi="Times New Roman" w:cs="Times New Roman"/>
          <w:b/>
          <w:smallCaps/>
          <w:sz w:val="24"/>
          <w:szCs w:val="24"/>
          <w:lang w:val="x-none" w:eastAsia="x-none"/>
        </w:rPr>
        <w:t>Témakör:</w:t>
      </w:r>
      <w:r w:rsidRPr="00872A5C">
        <w:rPr>
          <w:rFonts w:ascii="Times New Roman" w:eastAsia="Calibri" w:hAnsi="Times New Roman" w:cs="Times New Roman"/>
          <w:sz w:val="24"/>
          <w:szCs w:val="24"/>
          <w:lang w:val="x-none" w:eastAsia="x-none"/>
        </w:rPr>
        <w:t xml:space="preserve"> </w:t>
      </w:r>
      <w:r w:rsidRPr="00872A5C">
        <w:rPr>
          <w:rFonts w:ascii="Times New Roman" w:eastAsia="Calibri" w:hAnsi="Times New Roman" w:cs="Times New Roman"/>
          <w:b/>
          <w:sz w:val="24"/>
          <w:szCs w:val="24"/>
          <w:lang w:val="x-none" w:eastAsia="x-none"/>
        </w:rPr>
        <w:t>A kőzetburok</w:t>
      </w:r>
    </w:p>
    <w:p w14:paraId="2B3FD485" w14:textId="45CC996F" w:rsidR="00273B38" w:rsidRPr="00872A5C" w:rsidRDefault="006B65EF" w:rsidP="00273B38">
      <w:pPr>
        <w:spacing w:after="120" w:line="276" w:lineRule="auto"/>
        <w:jc w:val="both"/>
        <w:rPr>
          <w:rFonts w:ascii="Times New Roman" w:eastAsia="Calibri" w:hAnsi="Times New Roman" w:cs="Times New Roman"/>
          <w:b/>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 xml:space="preserve">raszám: </w:t>
      </w:r>
      <w:r w:rsidR="00273B38" w:rsidRPr="00872A5C">
        <w:rPr>
          <w:rFonts w:ascii="Times New Roman" w:eastAsia="Calibri" w:hAnsi="Times New Roman" w:cs="Times New Roman"/>
          <w:b/>
          <w:sz w:val="24"/>
          <w:szCs w:val="24"/>
        </w:rPr>
        <w:t>11 óra</w:t>
      </w:r>
    </w:p>
    <w:p w14:paraId="1E3F387A" w14:textId="77777777" w:rsidR="00743806" w:rsidRPr="00872A5C"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lastRenderedPageBreak/>
        <w:t>Tanulási eredmények</w:t>
      </w:r>
    </w:p>
    <w:p w14:paraId="7A66669A"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hozzájárul ahhoz, hogy a tanuló a nevelési-oktatási szakasz végére:</w:t>
      </w:r>
    </w:p>
    <w:p w14:paraId="457B0A52"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ismeri a Föld felépítésének törvényszerűségeit;</w:t>
      </w:r>
    </w:p>
    <w:p w14:paraId="1C47C6AE" w14:textId="51A2E2EA"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párhuzamot tud vonni a jelenlegi és múltbeli föld</w:t>
      </w:r>
      <w:r w:rsidR="00137FD6" w:rsidRPr="00872A5C">
        <w:rPr>
          <w:rFonts w:ascii="Times New Roman" w:hAnsi="Times New Roman"/>
          <w:sz w:val="24"/>
          <w:szCs w:val="24"/>
          <w:bdr w:val="none" w:sz="0" w:space="0" w:color="auto" w:frame="1"/>
          <w:lang w:val="hu-HU"/>
        </w:rPr>
        <w:t>rajzi</w:t>
      </w:r>
      <w:r w:rsidRPr="00872A5C">
        <w:rPr>
          <w:rFonts w:ascii="Times New Roman" w:hAnsi="Times New Roman"/>
          <w:sz w:val="24"/>
          <w:szCs w:val="24"/>
          <w:bdr w:val="none" w:sz="0" w:space="0" w:color="auto" w:frame="1"/>
          <w:lang w:val="hu-HU"/>
        </w:rPr>
        <w:t xml:space="preserve"> folyamatok között;</w:t>
      </w:r>
    </w:p>
    <w:p w14:paraId="089DC15A"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ismeri a kőzetburok folyamataihoz kapcsolódó földtani veszélyek okait, következményeit, tér- és időbeli jellemzőit, illetve elemzi az alkalmazkodási, kármegelőzési lehetőségeket;</w:t>
      </w:r>
    </w:p>
    <w:p w14:paraId="270F5FC1" w14:textId="77777777" w:rsidR="00743806" w:rsidRPr="00872A5C"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érti a különböző kőzettani felépítésű területek eltérő környezeti érzékenysége, terhelhetősége közti összefüggéseket.</w:t>
      </w:r>
    </w:p>
    <w:p w14:paraId="13D94296"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eredményeként a tanuló:</w:t>
      </w:r>
    </w:p>
    <w:p w14:paraId="10DC354F"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6AF5CFBE" w14:textId="70E81268"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felismeri az alapvető ásványokat és kőzeteket, tud példákat említeni azok gazdasági és mindennapi életben való hasznosítására</w:t>
      </w:r>
      <w:r w:rsidR="00137FD6" w:rsidRPr="00872A5C">
        <w:rPr>
          <w:rFonts w:ascii="Times New Roman" w:hAnsi="Times New Roman"/>
          <w:sz w:val="24"/>
          <w:szCs w:val="24"/>
          <w:bdr w:val="none" w:sz="0" w:space="0" w:color="auto" w:frame="1"/>
          <w:lang w:val="hu-HU"/>
        </w:rPr>
        <w:t>.</w:t>
      </w:r>
    </w:p>
    <w:p w14:paraId="4AC8C5F0" w14:textId="77777777" w:rsidR="00273B38" w:rsidRPr="00872A5C"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 xml:space="preserve">Fejlesztési feladatok és ismeretek </w:t>
      </w:r>
    </w:p>
    <w:p w14:paraId="135E56F1" w14:textId="7B78DF8D"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földtani folyamatok, kockázatok és veszélyek ismeretével a problémamegoldó, analizáló és szintetizáló gondolkodás fejlesztése</w:t>
      </w:r>
    </w:p>
    <w:p w14:paraId="253A0B5B" w14:textId="170D1A1C"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földtani folyamatok mindennapi vonatkozásainak és alkalmazási módjainak ismeretével a földrajzi térszemlélet, a rendszerben való gondolkodás és a környezettudatos, fenntarthatóságra törekvő magatartás fejlesztése</w:t>
      </w:r>
    </w:p>
    <w:p w14:paraId="3ED2778D"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lemeztektonika folyamatát bemutató ábrák, modellek és animációk elemzésével az ábraelemző képesség, a logikus gondolkodás fejlesztése</w:t>
      </w:r>
    </w:p>
    <w:p w14:paraId="2B413FBB" w14:textId="5BFA787C"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földrengések folyamatát (okai, következményei, kármegelőzési lehetőségek) bemutató forrásszövegek feldolgozásával a szövegértési és </w:t>
      </w:r>
      <w:r w:rsidR="00EF0F1D" w:rsidRPr="00872A5C">
        <w:rPr>
          <w:rFonts w:ascii="Times New Roman" w:hAnsi="Times New Roman"/>
          <w:sz w:val="24"/>
          <w:szCs w:val="24"/>
        </w:rPr>
        <w:t>-</w:t>
      </w:r>
      <w:r w:rsidRPr="00872A5C">
        <w:rPr>
          <w:rFonts w:ascii="Times New Roman" w:hAnsi="Times New Roman"/>
          <w:sz w:val="24"/>
          <w:szCs w:val="24"/>
        </w:rPr>
        <w:t>elemző</w:t>
      </w:r>
      <w:r w:rsidR="00EF0F1D" w:rsidRPr="00872A5C">
        <w:rPr>
          <w:rFonts w:ascii="Times New Roman" w:hAnsi="Times New Roman"/>
          <w:sz w:val="24"/>
          <w:szCs w:val="24"/>
        </w:rPr>
        <w:t xml:space="preserve"> </w:t>
      </w:r>
      <w:r w:rsidRPr="00872A5C">
        <w:rPr>
          <w:rFonts w:ascii="Times New Roman" w:hAnsi="Times New Roman"/>
          <w:sz w:val="24"/>
          <w:szCs w:val="24"/>
        </w:rPr>
        <w:t xml:space="preserve">képesség, valamint a </w:t>
      </w:r>
      <w:r w:rsidR="006F7C0B" w:rsidRPr="00872A5C">
        <w:rPr>
          <w:rFonts w:ascii="Times New Roman" w:hAnsi="Times New Roman"/>
          <w:sz w:val="24"/>
          <w:szCs w:val="24"/>
        </w:rPr>
        <w:t xml:space="preserve">mérlegelő </w:t>
      </w:r>
      <w:r w:rsidRPr="00872A5C">
        <w:rPr>
          <w:rFonts w:ascii="Times New Roman" w:hAnsi="Times New Roman"/>
          <w:sz w:val="24"/>
          <w:szCs w:val="24"/>
        </w:rPr>
        <w:t>gondolkodás és véleményalkotás fejlesztése</w:t>
      </w:r>
    </w:p>
    <w:p w14:paraId="0136A4CE"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Föld felépítésének törvényszerűségei</w:t>
      </w:r>
    </w:p>
    <w:p w14:paraId="19543413" w14:textId="6CAF5878"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Lemeztektonika és az azt kísérő folyamatok (földrengések, vulkanizmus, hegységképződés)</w:t>
      </w:r>
      <w:r w:rsidR="00EF0F1D" w:rsidRPr="00872A5C">
        <w:rPr>
          <w:rFonts w:ascii="Times New Roman" w:hAnsi="Times New Roman"/>
          <w:sz w:val="24"/>
          <w:szCs w:val="24"/>
        </w:rPr>
        <w:t>,</w:t>
      </w:r>
      <w:r w:rsidRPr="00872A5C">
        <w:rPr>
          <w:rFonts w:ascii="Times New Roman" w:hAnsi="Times New Roman"/>
          <w:sz w:val="24"/>
          <w:szCs w:val="24"/>
        </w:rPr>
        <w:t xml:space="preserve"> összefüggéseik</w:t>
      </w:r>
    </w:p>
    <w:p w14:paraId="4E5E73DD" w14:textId="4827F90C" w:rsidR="00273B38" w:rsidRPr="00872A5C" w:rsidRDefault="00FE6302" w:rsidP="00DF6AC0">
      <w:pPr>
        <w:pStyle w:val="Listaszerbekezds"/>
        <w:rPr>
          <w:rFonts w:ascii="Times New Roman" w:hAnsi="Times New Roman"/>
          <w:sz w:val="24"/>
          <w:szCs w:val="24"/>
        </w:rPr>
      </w:pPr>
      <w:r w:rsidRPr="00872A5C">
        <w:rPr>
          <w:rFonts w:ascii="Times New Roman" w:hAnsi="Times New Roman"/>
          <w:sz w:val="24"/>
          <w:szCs w:val="24"/>
        </w:rPr>
        <w:t xml:space="preserve">A </w:t>
      </w:r>
      <w:r w:rsidR="00273B38" w:rsidRPr="00872A5C">
        <w:rPr>
          <w:rFonts w:ascii="Times New Roman" w:hAnsi="Times New Roman"/>
          <w:sz w:val="24"/>
          <w:szCs w:val="24"/>
        </w:rPr>
        <w:t>földtani folyamatok mindennapi vonatkozásai és alkalmazkodási stratégiá</w:t>
      </w:r>
      <w:r w:rsidR="00185B4C" w:rsidRPr="00872A5C">
        <w:rPr>
          <w:rFonts w:ascii="Times New Roman" w:hAnsi="Times New Roman"/>
          <w:sz w:val="24"/>
          <w:szCs w:val="24"/>
        </w:rPr>
        <w:t>k</w:t>
      </w:r>
      <w:r w:rsidR="00273B38" w:rsidRPr="00872A5C">
        <w:rPr>
          <w:rFonts w:ascii="Times New Roman" w:hAnsi="Times New Roman"/>
          <w:sz w:val="24"/>
          <w:szCs w:val="24"/>
        </w:rPr>
        <w:t xml:space="preserve"> (geotermikus energia hasznosítása, földtani kockázatok és veszélyek)</w:t>
      </w:r>
    </w:p>
    <w:p w14:paraId="188FB4E6" w14:textId="2962779A"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Alapvető ásványok és kőzetek felismerése, egyszerű vizsgálata és gazdasági hasznosításaik, a bányászott nyersanyagok </w:t>
      </w:r>
      <w:r w:rsidR="008C2B2F" w:rsidRPr="00872A5C">
        <w:rPr>
          <w:rFonts w:ascii="Times New Roman" w:hAnsi="Times New Roman"/>
          <w:sz w:val="24"/>
          <w:szCs w:val="24"/>
        </w:rPr>
        <w:t>21.</w:t>
      </w:r>
      <w:r w:rsidRPr="00872A5C">
        <w:rPr>
          <w:rFonts w:ascii="Times New Roman" w:hAnsi="Times New Roman"/>
          <w:sz w:val="24"/>
          <w:szCs w:val="24"/>
        </w:rPr>
        <w:t xml:space="preserve"> századi hasznosítási trendjei</w:t>
      </w:r>
    </w:p>
    <w:p w14:paraId="5C1BA1FC" w14:textId="77777777" w:rsidR="00273B38" w:rsidRPr="00872A5C"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Fogalmak</w:t>
      </w:r>
    </w:p>
    <w:p w14:paraId="2B2236DC" w14:textId="1C2FF3F2" w:rsidR="00273B38" w:rsidRPr="00872A5C" w:rsidRDefault="00273B38" w:rsidP="00273B38">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geoszféra, geotermikus energia, kőzetlemez, lemeztektonika, hegységképződés, földrengés, vulkanizmus, magma, láva, vulkáni utóműködés, földkéreg, földköpeny, földmag, kőzetburok, mélytengeri árok, óceánközépi hátság, gyűrődés, vetődés, hegységrendszer, cunami, ásvány, magmás, üledékes, átalakult</w:t>
      </w:r>
      <w:r w:rsidR="00EF0F1D" w:rsidRPr="00872A5C">
        <w:rPr>
          <w:rFonts w:ascii="Times New Roman" w:eastAsia="Calibri" w:hAnsi="Times New Roman" w:cs="Times New Roman"/>
          <w:sz w:val="24"/>
          <w:szCs w:val="24"/>
        </w:rPr>
        <w:t xml:space="preserve"> </w:t>
      </w:r>
      <w:r w:rsidRPr="00872A5C">
        <w:rPr>
          <w:rFonts w:ascii="Times New Roman" w:eastAsia="Calibri" w:hAnsi="Times New Roman" w:cs="Times New Roman"/>
          <w:sz w:val="24"/>
          <w:szCs w:val="24"/>
        </w:rPr>
        <w:t>kőzet, ásványi nyersanyag, érc, homok, lösz, mészkő, bazalt, gránit, homokkő, kvarc, kalcit, kősó, lignit, kőszén, kőolaj, földgáz, bauxit</w:t>
      </w:r>
    </w:p>
    <w:p w14:paraId="1DB1838F" w14:textId="4362D1C8" w:rsidR="00ED4054" w:rsidRPr="00872A5C" w:rsidRDefault="00ED4054" w:rsidP="00ED4054">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eastAsia="x-none"/>
        </w:rPr>
        <w:t xml:space="preserve">Topográfiai </w:t>
      </w:r>
      <w:r w:rsidR="00CD620B" w:rsidRPr="00872A5C">
        <w:rPr>
          <w:rFonts w:ascii="Times New Roman" w:eastAsia="Calibri" w:hAnsi="Times New Roman" w:cs="Times New Roman"/>
          <w:b/>
          <w:smallCaps/>
          <w:sz w:val="24"/>
          <w:szCs w:val="24"/>
          <w:lang w:eastAsia="x-none"/>
        </w:rPr>
        <w:t>ismeretek</w:t>
      </w:r>
    </w:p>
    <w:p w14:paraId="3E10C769" w14:textId="77777777" w:rsidR="00ED4054" w:rsidRPr="00872A5C" w:rsidRDefault="00ED4054" w:rsidP="00ED4054">
      <w:pPr>
        <w:pStyle w:val="Szvegtrzs2"/>
        <w:spacing w:after="120" w:line="256" w:lineRule="auto"/>
        <w:rPr>
          <w:rFonts w:eastAsia="Calibri"/>
          <w:sz w:val="24"/>
          <w:szCs w:val="24"/>
          <w:lang w:eastAsia="en-US"/>
        </w:rPr>
      </w:pPr>
      <w:r w:rsidRPr="00872A5C">
        <w:rPr>
          <w:rFonts w:eastAsia="Calibri"/>
          <w:sz w:val="24"/>
          <w:szCs w:val="24"/>
          <w:lang w:eastAsia="en-US"/>
        </w:rPr>
        <w:t>Afrikai-lemez, Antarktiszi-lemez, Ausztrál–Indiai-lemez, Csendes-óceáni-lemez, Dél-amerikai-lemez, Észak-amerikai-lemez, Eurázsiai-lemez, Fülöp-lemez (Filippínó-lemez), Nasca-lemez (Nazca-lemez); Japán-árok, Mariana-árok; Eurázsiai-hegységrendszer, Kaledóniai-hegységrendszer, Pacifikus-hegységrendszer, Variszkuszi-hegységrendszer;</w:t>
      </w:r>
    </w:p>
    <w:p w14:paraId="4863F227" w14:textId="3B08B5E9" w:rsidR="00ED4054" w:rsidRPr="00872A5C" w:rsidRDefault="00ED4054" w:rsidP="00ED4054">
      <w:pPr>
        <w:pStyle w:val="Szvegtrzs2"/>
        <w:spacing w:after="120" w:line="256" w:lineRule="auto"/>
        <w:rPr>
          <w:rFonts w:eastAsia="Calibri"/>
          <w:sz w:val="24"/>
          <w:szCs w:val="24"/>
          <w:lang w:eastAsia="en-US"/>
        </w:rPr>
      </w:pPr>
      <w:r w:rsidRPr="00872A5C">
        <w:rPr>
          <w:rFonts w:eastAsia="Calibri"/>
          <w:sz w:val="24"/>
          <w:szCs w:val="24"/>
          <w:lang w:eastAsia="en-US"/>
        </w:rPr>
        <w:t>Etna, Mount St. Helens, Popocatépetl, Vezúv</w:t>
      </w:r>
    </w:p>
    <w:p w14:paraId="5A9F687E"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lastRenderedPageBreak/>
        <w:t>Javasolt tevékenységek</w:t>
      </w:r>
    </w:p>
    <w:p w14:paraId="30788A0F"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Képzeletbeli tudósítás</w:t>
      </w:r>
      <w:r w:rsidR="002431BB" w:rsidRPr="00872A5C">
        <w:rPr>
          <w:rFonts w:ascii="Times New Roman" w:hAnsi="Times New Roman"/>
          <w:sz w:val="24"/>
          <w:szCs w:val="24"/>
        </w:rPr>
        <w:t xml:space="preserve"> írása</w:t>
      </w:r>
      <w:r w:rsidRPr="00872A5C">
        <w:rPr>
          <w:rFonts w:ascii="Times New Roman" w:hAnsi="Times New Roman"/>
          <w:sz w:val="24"/>
          <w:szCs w:val="24"/>
        </w:rPr>
        <w:t xml:space="preserve"> </w:t>
      </w:r>
      <w:r w:rsidR="002431BB" w:rsidRPr="00872A5C">
        <w:rPr>
          <w:rFonts w:ascii="Times New Roman" w:hAnsi="Times New Roman"/>
          <w:sz w:val="24"/>
          <w:szCs w:val="24"/>
        </w:rPr>
        <w:t>pl.</w:t>
      </w:r>
      <w:r w:rsidR="007A64BB" w:rsidRPr="00872A5C">
        <w:rPr>
          <w:rFonts w:ascii="Times New Roman" w:hAnsi="Times New Roman"/>
          <w:sz w:val="24"/>
          <w:szCs w:val="24"/>
        </w:rPr>
        <w:t xml:space="preserve"> </w:t>
      </w:r>
      <w:r w:rsidRPr="00872A5C">
        <w:rPr>
          <w:rFonts w:ascii="Times New Roman" w:hAnsi="Times New Roman"/>
          <w:sz w:val="24"/>
          <w:szCs w:val="24"/>
        </w:rPr>
        <w:t>a Föld belsejéből</w:t>
      </w:r>
      <w:r w:rsidR="002431BB" w:rsidRPr="00872A5C">
        <w:rPr>
          <w:rFonts w:ascii="Times New Roman" w:hAnsi="Times New Roman"/>
          <w:sz w:val="24"/>
          <w:szCs w:val="24"/>
        </w:rPr>
        <w:t>, egy kőzetlemez pereméről</w:t>
      </w:r>
    </w:p>
    <w:p w14:paraId="1B552496" w14:textId="76AE522B" w:rsidR="00A04A71" w:rsidRPr="00872A5C" w:rsidRDefault="00595414" w:rsidP="00DF6AC0">
      <w:pPr>
        <w:pStyle w:val="Listaszerbekezds"/>
        <w:rPr>
          <w:rFonts w:ascii="Times New Roman" w:hAnsi="Times New Roman"/>
          <w:sz w:val="24"/>
          <w:szCs w:val="24"/>
        </w:rPr>
      </w:pPr>
      <w:r w:rsidRPr="00872A5C">
        <w:rPr>
          <w:rFonts w:ascii="Times New Roman" w:hAnsi="Times New Roman"/>
          <w:sz w:val="24"/>
          <w:szCs w:val="24"/>
        </w:rPr>
        <w:t xml:space="preserve">Empátiagyakorlat: </w:t>
      </w:r>
      <w:r w:rsidR="00A04A71" w:rsidRPr="00872A5C">
        <w:rPr>
          <w:rFonts w:ascii="Times New Roman" w:hAnsi="Times New Roman"/>
          <w:sz w:val="24"/>
          <w:szCs w:val="24"/>
        </w:rPr>
        <w:t>Mit érezhetnek és mit tehetnek az emberek földrengéskor, vulkánkitöréskor</w:t>
      </w:r>
      <w:r w:rsidR="002431BB" w:rsidRPr="00872A5C">
        <w:rPr>
          <w:rFonts w:ascii="Times New Roman" w:hAnsi="Times New Roman"/>
          <w:sz w:val="24"/>
          <w:szCs w:val="24"/>
        </w:rPr>
        <w:t>, cunami esetén</w:t>
      </w:r>
      <w:r w:rsidR="00A04A71" w:rsidRPr="00872A5C">
        <w:rPr>
          <w:rFonts w:ascii="Times New Roman" w:hAnsi="Times New Roman"/>
          <w:sz w:val="24"/>
          <w:szCs w:val="24"/>
        </w:rPr>
        <w:t>?</w:t>
      </w:r>
    </w:p>
    <w:p w14:paraId="2C695EBE"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 kontinentális és az óceáni kéreg összehasonlító táblázatának készítése</w:t>
      </w:r>
    </w:p>
    <w:p w14:paraId="6164671A"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Gondolattérkép készítése a lemezmozgások következményeiről</w:t>
      </w:r>
    </w:p>
    <w:p w14:paraId="63D4469B" w14:textId="309A6789" w:rsidR="00A04A71" w:rsidRPr="00872A5C" w:rsidRDefault="00C17637" w:rsidP="00DF6AC0">
      <w:pPr>
        <w:pStyle w:val="Listaszerbekezds"/>
        <w:rPr>
          <w:rFonts w:ascii="Times New Roman" w:hAnsi="Times New Roman"/>
          <w:sz w:val="24"/>
          <w:szCs w:val="24"/>
        </w:rPr>
      </w:pPr>
      <w:r w:rsidRPr="00872A5C">
        <w:rPr>
          <w:rFonts w:ascii="Times New Roman" w:hAnsi="Times New Roman"/>
          <w:sz w:val="24"/>
          <w:szCs w:val="24"/>
        </w:rPr>
        <w:t xml:space="preserve">Szövegalámondás </w:t>
      </w:r>
      <w:r w:rsidR="001533FC" w:rsidRPr="00872A5C">
        <w:rPr>
          <w:rFonts w:ascii="Times New Roman" w:hAnsi="Times New Roman"/>
          <w:sz w:val="24"/>
          <w:szCs w:val="24"/>
        </w:rPr>
        <w:t>készítése v</w:t>
      </w:r>
      <w:r w:rsidR="00A04A71" w:rsidRPr="00872A5C">
        <w:rPr>
          <w:rFonts w:ascii="Times New Roman" w:hAnsi="Times New Roman"/>
          <w:sz w:val="24"/>
          <w:szCs w:val="24"/>
        </w:rPr>
        <w:t>irtuális</w:t>
      </w:r>
      <w:r w:rsidR="00EF0F1D" w:rsidRPr="00872A5C">
        <w:rPr>
          <w:rFonts w:ascii="Times New Roman" w:hAnsi="Times New Roman"/>
          <w:sz w:val="24"/>
          <w:szCs w:val="24"/>
        </w:rPr>
        <w:t xml:space="preserve"> sétához, </w:t>
      </w:r>
      <w:r w:rsidR="00595414" w:rsidRPr="00872A5C">
        <w:rPr>
          <w:rFonts w:ascii="Times New Roman" w:hAnsi="Times New Roman"/>
          <w:sz w:val="24"/>
          <w:szCs w:val="24"/>
        </w:rPr>
        <w:t>pl</w:t>
      </w:r>
      <w:r w:rsidR="007A64BB" w:rsidRPr="00872A5C">
        <w:rPr>
          <w:rFonts w:ascii="Times New Roman" w:hAnsi="Times New Roman"/>
          <w:sz w:val="24"/>
          <w:szCs w:val="24"/>
        </w:rPr>
        <w:t>.</w:t>
      </w:r>
      <w:r w:rsidR="00660798" w:rsidRPr="00872A5C">
        <w:rPr>
          <w:rFonts w:ascii="Times New Roman" w:hAnsi="Times New Roman"/>
          <w:sz w:val="24"/>
          <w:szCs w:val="24"/>
        </w:rPr>
        <w:t xml:space="preserve"> a</w:t>
      </w:r>
      <w:r w:rsidR="00595414" w:rsidRPr="00872A5C">
        <w:rPr>
          <w:rFonts w:ascii="Times New Roman" w:hAnsi="Times New Roman"/>
          <w:sz w:val="24"/>
          <w:szCs w:val="24"/>
        </w:rPr>
        <w:t xml:space="preserve"> </w:t>
      </w:r>
      <w:r w:rsidR="00A04A71" w:rsidRPr="00872A5C">
        <w:rPr>
          <w:rFonts w:ascii="Times New Roman" w:hAnsi="Times New Roman"/>
          <w:sz w:val="24"/>
          <w:szCs w:val="24"/>
        </w:rPr>
        <w:t>Yello</w:t>
      </w:r>
      <w:r w:rsidR="002A693B" w:rsidRPr="00872A5C">
        <w:rPr>
          <w:rFonts w:ascii="Times New Roman" w:hAnsi="Times New Roman"/>
          <w:sz w:val="24"/>
          <w:szCs w:val="24"/>
        </w:rPr>
        <w:t>w</w:t>
      </w:r>
      <w:r w:rsidR="00A04A71" w:rsidRPr="00872A5C">
        <w:rPr>
          <w:rFonts w:ascii="Times New Roman" w:hAnsi="Times New Roman"/>
          <w:sz w:val="24"/>
          <w:szCs w:val="24"/>
        </w:rPr>
        <w:t>stone parkban</w:t>
      </w:r>
      <w:r w:rsidR="00595414" w:rsidRPr="00872A5C">
        <w:rPr>
          <w:rFonts w:ascii="Times New Roman" w:hAnsi="Times New Roman"/>
          <w:sz w:val="24"/>
          <w:szCs w:val="24"/>
        </w:rPr>
        <w:t>, Izlandon vagy az Afrikai törésvonal és árokrendszer mentén</w:t>
      </w:r>
    </w:p>
    <w:p w14:paraId="61A5934E" w14:textId="2E82C74A" w:rsidR="00A04A71" w:rsidRPr="00872A5C" w:rsidRDefault="002431BB" w:rsidP="00DF6AC0">
      <w:pPr>
        <w:pStyle w:val="Listaszerbekezds"/>
        <w:rPr>
          <w:rFonts w:ascii="Times New Roman" w:hAnsi="Times New Roman"/>
          <w:sz w:val="24"/>
          <w:szCs w:val="24"/>
        </w:rPr>
      </w:pPr>
      <w:r w:rsidRPr="00872A5C">
        <w:rPr>
          <w:rFonts w:ascii="Times New Roman" w:hAnsi="Times New Roman"/>
          <w:sz w:val="24"/>
          <w:szCs w:val="24"/>
        </w:rPr>
        <w:t>Projektfeladat: ásvány- és k</w:t>
      </w:r>
      <w:r w:rsidR="00A04A71" w:rsidRPr="00872A5C">
        <w:rPr>
          <w:rFonts w:ascii="Times New Roman" w:hAnsi="Times New Roman"/>
          <w:sz w:val="24"/>
          <w:szCs w:val="24"/>
        </w:rPr>
        <w:t>őzet</w:t>
      </w:r>
      <w:r w:rsidR="00595414" w:rsidRPr="00872A5C">
        <w:rPr>
          <w:rFonts w:ascii="Times New Roman" w:hAnsi="Times New Roman"/>
          <w:sz w:val="24"/>
          <w:szCs w:val="24"/>
        </w:rPr>
        <w:t>gyűjtemény</w:t>
      </w:r>
      <w:r w:rsidRPr="00872A5C">
        <w:rPr>
          <w:rFonts w:ascii="Times New Roman" w:hAnsi="Times New Roman"/>
          <w:sz w:val="24"/>
          <w:szCs w:val="24"/>
        </w:rPr>
        <w:t xml:space="preserve"> (virtuális is lehet) készítése, feliratozás készítése az egyes kőzetekhez</w:t>
      </w:r>
    </w:p>
    <w:p w14:paraId="2810FFDD" w14:textId="6A243786" w:rsidR="00CA4E71" w:rsidRPr="00872A5C" w:rsidRDefault="00CA4E71" w:rsidP="00DF6AC0">
      <w:pPr>
        <w:pStyle w:val="Listaszerbekezds"/>
        <w:rPr>
          <w:rFonts w:ascii="Times New Roman" w:hAnsi="Times New Roman"/>
          <w:sz w:val="24"/>
          <w:szCs w:val="24"/>
        </w:rPr>
      </w:pPr>
      <w:r w:rsidRPr="00872A5C">
        <w:rPr>
          <w:rFonts w:ascii="Times New Roman" w:hAnsi="Times New Roman"/>
          <w:sz w:val="24"/>
          <w:szCs w:val="24"/>
        </w:rPr>
        <w:t xml:space="preserve">A vulkáni utóműködés hazai előfordulásainak összegyűjtése az </w:t>
      </w:r>
      <w:r w:rsidR="000D46A2" w:rsidRPr="00872A5C">
        <w:rPr>
          <w:rFonts w:ascii="Times New Roman" w:hAnsi="Times New Roman"/>
          <w:sz w:val="24"/>
          <w:szCs w:val="24"/>
        </w:rPr>
        <w:t>internet</w:t>
      </w:r>
      <w:r w:rsidR="00C17637" w:rsidRPr="00872A5C">
        <w:rPr>
          <w:rFonts w:ascii="Times New Roman" w:hAnsi="Times New Roman"/>
          <w:sz w:val="24"/>
          <w:szCs w:val="24"/>
        </w:rPr>
        <w:t xml:space="preserve"> segítségével</w:t>
      </w:r>
      <w:r w:rsidRPr="00872A5C">
        <w:rPr>
          <w:rFonts w:ascii="Times New Roman" w:hAnsi="Times New Roman"/>
          <w:sz w:val="24"/>
          <w:szCs w:val="24"/>
        </w:rPr>
        <w:t xml:space="preserve">, </w:t>
      </w:r>
      <w:r w:rsidR="00EF0F1D" w:rsidRPr="00872A5C">
        <w:rPr>
          <w:rFonts w:ascii="Times New Roman" w:hAnsi="Times New Roman"/>
          <w:sz w:val="24"/>
          <w:szCs w:val="24"/>
        </w:rPr>
        <w:t>majd</w:t>
      </w:r>
      <w:r w:rsidRPr="00872A5C">
        <w:rPr>
          <w:rFonts w:ascii="Times New Roman" w:hAnsi="Times New Roman"/>
          <w:sz w:val="24"/>
          <w:szCs w:val="24"/>
        </w:rPr>
        <w:t xml:space="preserve"> csoportosítás</w:t>
      </w:r>
      <w:r w:rsidR="00EF0F1D" w:rsidRPr="00872A5C">
        <w:rPr>
          <w:rFonts w:ascii="Times New Roman" w:hAnsi="Times New Roman"/>
          <w:sz w:val="24"/>
          <w:szCs w:val="24"/>
        </w:rPr>
        <w:t xml:space="preserve">a </w:t>
      </w:r>
      <w:r w:rsidRPr="00872A5C">
        <w:rPr>
          <w:rFonts w:ascii="Times New Roman" w:hAnsi="Times New Roman"/>
          <w:sz w:val="24"/>
          <w:szCs w:val="24"/>
        </w:rPr>
        <w:t>a tanult szempontok alapján</w:t>
      </w:r>
    </w:p>
    <w:p w14:paraId="2F3483AC" w14:textId="77777777" w:rsidR="006D2B89" w:rsidRPr="00872A5C" w:rsidRDefault="00595414" w:rsidP="00DF6AC0">
      <w:pPr>
        <w:pStyle w:val="Listaszerbekezds"/>
        <w:rPr>
          <w:rFonts w:ascii="Times New Roman" w:hAnsi="Times New Roman"/>
          <w:sz w:val="24"/>
          <w:szCs w:val="24"/>
        </w:rPr>
      </w:pPr>
      <w:r w:rsidRPr="00872A5C">
        <w:rPr>
          <w:rFonts w:ascii="Times New Roman" w:hAnsi="Times New Roman"/>
          <w:sz w:val="24"/>
          <w:szCs w:val="24"/>
        </w:rPr>
        <w:t>H</w:t>
      </w:r>
      <w:r w:rsidR="002431BB" w:rsidRPr="00872A5C">
        <w:rPr>
          <w:rFonts w:ascii="Times New Roman" w:hAnsi="Times New Roman"/>
          <w:sz w:val="24"/>
          <w:szCs w:val="24"/>
        </w:rPr>
        <w:t>írfi</w:t>
      </w:r>
      <w:r w:rsidR="006D2B89" w:rsidRPr="00872A5C">
        <w:rPr>
          <w:rFonts w:ascii="Times New Roman" w:hAnsi="Times New Roman"/>
          <w:sz w:val="24"/>
          <w:szCs w:val="24"/>
        </w:rPr>
        <w:t>gyel</w:t>
      </w:r>
      <w:r w:rsidR="005A6AC0" w:rsidRPr="00872A5C">
        <w:rPr>
          <w:rFonts w:ascii="Times New Roman" w:hAnsi="Times New Roman"/>
          <w:sz w:val="24"/>
          <w:szCs w:val="24"/>
        </w:rPr>
        <w:t>és</w:t>
      </w:r>
      <w:r w:rsidR="006D2B89" w:rsidRPr="00872A5C">
        <w:rPr>
          <w:rFonts w:ascii="Times New Roman" w:hAnsi="Times New Roman"/>
          <w:sz w:val="24"/>
          <w:szCs w:val="24"/>
        </w:rPr>
        <w:t xml:space="preserve">: hazai és nemzetközi hírek </w:t>
      </w:r>
      <w:r w:rsidR="006E115D" w:rsidRPr="00872A5C">
        <w:rPr>
          <w:rFonts w:ascii="Times New Roman" w:hAnsi="Times New Roman"/>
          <w:sz w:val="24"/>
          <w:szCs w:val="24"/>
        </w:rPr>
        <w:t>keresése</w:t>
      </w:r>
      <w:r w:rsidR="006D2B89" w:rsidRPr="00872A5C">
        <w:rPr>
          <w:rFonts w:ascii="Times New Roman" w:hAnsi="Times New Roman"/>
          <w:sz w:val="24"/>
          <w:szCs w:val="24"/>
        </w:rPr>
        <w:t xml:space="preserve"> és elemzése aktuális földtani folyamatok, kockázatok és veszélyek témakörében</w:t>
      </w:r>
    </w:p>
    <w:p w14:paraId="0CAC34C7" w14:textId="3C782F0C" w:rsidR="006D2B89" w:rsidRPr="00872A5C" w:rsidRDefault="00595414" w:rsidP="00DF6AC0">
      <w:pPr>
        <w:pStyle w:val="Listaszerbekezds"/>
        <w:rPr>
          <w:rFonts w:ascii="Times New Roman" w:hAnsi="Times New Roman"/>
          <w:sz w:val="24"/>
          <w:szCs w:val="24"/>
        </w:rPr>
      </w:pPr>
      <w:r w:rsidRPr="00872A5C">
        <w:rPr>
          <w:rFonts w:ascii="Times New Roman" w:hAnsi="Times New Roman"/>
          <w:sz w:val="24"/>
          <w:szCs w:val="24"/>
        </w:rPr>
        <w:t>Magyarázó és folyamatá</w:t>
      </w:r>
      <w:r w:rsidR="006D2B89" w:rsidRPr="00872A5C">
        <w:rPr>
          <w:rFonts w:ascii="Times New Roman" w:hAnsi="Times New Roman"/>
          <w:sz w:val="24"/>
          <w:szCs w:val="24"/>
        </w:rPr>
        <w:t>brák, modellek</w:t>
      </w:r>
      <w:r w:rsidR="006E115D" w:rsidRPr="00872A5C">
        <w:rPr>
          <w:rFonts w:ascii="Times New Roman" w:hAnsi="Times New Roman"/>
          <w:sz w:val="24"/>
          <w:szCs w:val="24"/>
        </w:rPr>
        <w:t>,</w:t>
      </w:r>
      <w:r w:rsidR="006D2B89" w:rsidRPr="00872A5C">
        <w:rPr>
          <w:rFonts w:ascii="Times New Roman" w:hAnsi="Times New Roman"/>
          <w:sz w:val="24"/>
          <w:szCs w:val="24"/>
        </w:rPr>
        <w:t xml:space="preserve"> </w:t>
      </w:r>
      <w:r w:rsidR="002431BB" w:rsidRPr="00872A5C">
        <w:rPr>
          <w:rFonts w:ascii="Times New Roman" w:hAnsi="Times New Roman"/>
          <w:sz w:val="24"/>
          <w:szCs w:val="24"/>
        </w:rPr>
        <w:t xml:space="preserve">egyszerű animációk </w:t>
      </w:r>
      <w:r w:rsidRPr="00872A5C">
        <w:rPr>
          <w:rFonts w:ascii="Times New Roman" w:hAnsi="Times New Roman"/>
          <w:sz w:val="24"/>
          <w:szCs w:val="24"/>
        </w:rPr>
        <w:t>készítése</w:t>
      </w:r>
      <w:r w:rsidR="006E115D" w:rsidRPr="00872A5C">
        <w:rPr>
          <w:rFonts w:ascii="Times New Roman" w:hAnsi="Times New Roman"/>
          <w:sz w:val="24"/>
          <w:szCs w:val="24"/>
        </w:rPr>
        <w:t>,</w:t>
      </w:r>
      <w:r w:rsidRPr="00872A5C">
        <w:rPr>
          <w:rFonts w:ascii="Times New Roman" w:hAnsi="Times New Roman"/>
          <w:sz w:val="24"/>
          <w:szCs w:val="24"/>
        </w:rPr>
        <w:t xml:space="preserve"> illetve </w:t>
      </w:r>
      <w:r w:rsidR="006D2B89" w:rsidRPr="00872A5C">
        <w:rPr>
          <w:rFonts w:ascii="Times New Roman" w:hAnsi="Times New Roman"/>
          <w:sz w:val="24"/>
          <w:szCs w:val="24"/>
        </w:rPr>
        <w:t>elemzése a lemeztektonik</w:t>
      </w:r>
      <w:r w:rsidR="006E115D" w:rsidRPr="00872A5C">
        <w:rPr>
          <w:rFonts w:ascii="Times New Roman" w:hAnsi="Times New Roman"/>
          <w:sz w:val="24"/>
          <w:szCs w:val="24"/>
        </w:rPr>
        <w:t>áv</w:t>
      </w:r>
      <w:r w:rsidR="006D2B89" w:rsidRPr="00872A5C">
        <w:rPr>
          <w:rFonts w:ascii="Times New Roman" w:hAnsi="Times New Roman"/>
          <w:sz w:val="24"/>
          <w:szCs w:val="24"/>
        </w:rPr>
        <w:t>a</w:t>
      </w:r>
      <w:r w:rsidR="006E115D" w:rsidRPr="00872A5C">
        <w:rPr>
          <w:rFonts w:ascii="Times New Roman" w:hAnsi="Times New Roman"/>
          <w:sz w:val="24"/>
          <w:szCs w:val="24"/>
        </w:rPr>
        <w:t>l</w:t>
      </w:r>
      <w:r w:rsidR="006D2B89" w:rsidRPr="00872A5C">
        <w:rPr>
          <w:rFonts w:ascii="Times New Roman" w:hAnsi="Times New Roman"/>
          <w:sz w:val="24"/>
          <w:szCs w:val="24"/>
        </w:rPr>
        <w:t xml:space="preserve"> kapcsolatban</w:t>
      </w:r>
    </w:p>
    <w:p w14:paraId="2E7733C3" w14:textId="1FC1D35B" w:rsidR="00273B38" w:rsidRPr="00872A5C" w:rsidRDefault="00595414" w:rsidP="00DF6AC0">
      <w:pPr>
        <w:pStyle w:val="Listaszerbekezds"/>
        <w:rPr>
          <w:rFonts w:ascii="Times New Roman" w:hAnsi="Times New Roman"/>
          <w:sz w:val="24"/>
          <w:szCs w:val="24"/>
        </w:rPr>
      </w:pPr>
      <w:r w:rsidRPr="00872A5C">
        <w:rPr>
          <w:rFonts w:ascii="Times New Roman" w:hAnsi="Times New Roman"/>
          <w:sz w:val="24"/>
          <w:szCs w:val="24"/>
        </w:rPr>
        <w:t xml:space="preserve">Vigyázat, tévképzet! A témához kapcsolódó </w:t>
      </w:r>
      <w:r w:rsidR="006D2B89" w:rsidRPr="00872A5C">
        <w:rPr>
          <w:rFonts w:ascii="Times New Roman" w:hAnsi="Times New Roman"/>
          <w:sz w:val="24"/>
          <w:szCs w:val="24"/>
        </w:rPr>
        <w:t>tudományos-fantasztikus filmrészletek megtekintése és a tudományos szempontból hibás ábrázolások megkeresése</w:t>
      </w:r>
    </w:p>
    <w:p w14:paraId="3DB343EA" w14:textId="77777777" w:rsidR="00273B38" w:rsidRPr="00872A5C" w:rsidRDefault="00273B38" w:rsidP="00DF6AC0">
      <w:pPr>
        <w:spacing w:before="480" w:after="0" w:line="288" w:lineRule="auto"/>
        <w:jc w:val="both"/>
        <w:rPr>
          <w:rFonts w:ascii="Times New Roman" w:eastAsia="Calibri" w:hAnsi="Times New Roman" w:cs="Times New Roman"/>
          <w:sz w:val="24"/>
          <w:szCs w:val="24"/>
        </w:rPr>
      </w:pPr>
      <w:r w:rsidRPr="00872A5C">
        <w:rPr>
          <w:rFonts w:ascii="Times New Roman" w:eastAsia="Calibri" w:hAnsi="Times New Roman" w:cs="Times New Roman"/>
          <w:b/>
          <w:bCs/>
          <w:smallCaps/>
          <w:sz w:val="24"/>
          <w:szCs w:val="24"/>
        </w:rPr>
        <w:t>Témakör:</w:t>
      </w:r>
      <w:r w:rsidRPr="00872A5C">
        <w:rPr>
          <w:rFonts w:ascii="Times New Roman" w:eastAsia="Calibri" w:hAnsi="Times New Roman" w:cs="Times New Roman"/>
          <w:b/>
          <w:bCs/>
          <w:color w:val="2E74B5"/>
          <w:sz w:val="24"/>
          <w:szCs w:val="24"/>
        </w:rPr>
        <w:t xml:space="preserve"> </w:t>
      </w:r>
      <w:r w:rsidRPr="00872A5C">
        <w:rPr>
          <w:rFonts w:ascii="Times New Roman" w:eastAsia="Calibri" w:hAnsi="Times New Roman" w:cs="Times New Roman"/>
          <w:b/>
          <w:sz w:val="24"/>
          <w:szCs w:val="24"/>
        </w:rPr>
        <w:t>A légkör</w:t>
      </w:r>
    </w:p>
    <w:p w14:paraId="21413E07" w14:textId="6A643979" w:rsidR="00273B38" w:rsidRPr="00872A5C" w:rsidRDefault="00A211D3" w:rsidP="00273B38">
      <w:pPr>
        <w:spacing w:after="120" w:line="276" w:lineRule="auto"/>
        <w:jc w:val="both"/>
        <w:rPr>
          <w:rFonts w:ascii="Times New Roman" w:eastAsia="Calibri" w:hAnsi="Times New Roman" w:cs="Times New Roman"/>
          <w:b/>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raszám:</w:t>
      </w:r>
      <w:r w:rsidR="00273B38" w:rsidRPr="00872A5C">
        <w:rPr>
          <w:rFonts w:ascii="Times New Roman" w:eastAsia="Calibri" w:hAnsi="Times New Roman" w:cs="Times New Roman"/>
          <w:b/>
          <w:bCs/>
          <w:smallCaps/>
          <w:color w:val="0070C0"/>
          <w:sz w:val="24"/>
          <w:szCs w:val="24"/>
        </w:rPr>
        <w:t xml:space="preserve"> </w:t>
      </w:r>
      <w:r w:rsidR="00273B38" w:rsidRPr="00872A5C">
        <w:rPr>
          <w:rFonts w:ascii="Times New Roman" w:eastAsia="Calibri" w:hAnsi="Times New Roman" w:cs="Times New Roman"/>
          <w:b/>
          <w:sz w:val="24"/>
          <w:szCs w:val="24"/>
        </w:rPr>
        <w:t>9 óra</w:t>
      </w:r>
    </w:p>
    <w:p w14:paraId="6CC16BA9" w14:textId="77777777" w:rsidR="00743806" w:rsidRPr="00872A5C"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Tanulási eredmények</w:t>
      </w:r>
    </w:p>
    <w:p w14:paraId="534C1A65"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hozzájárul ahhoz, hogy a tanuló a nevelési-oktatási szakasz végére:</w:t>
      </w:r>
    </w:p>
    <w:p w14:paraId="299D7307"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ismeri a légkör szerkezetét, fizikai és kémiai jellemzőit, magyarázza az ezekben bekövetkező változások mindennapi életre gyakorolt hatását;</w:t>
      </w:r>
    </w:p>
    <w:p w14:paraId="1852A152" w14:textId="77777777" w:rsidR="00743806" w:rsidRPr="00872A5C"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megnevezi a légkör legfőbb szennyező forrásait és a szennyeződés következményeit, érti a lokálisan ható légszennyező folyamatok globális következményeit.</w:t>
      </w:r>
    </w:p>
    <w:p w14:paraId="35038F19"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eredményeként a tanuló:</w:t>
      </w:r>
    </w:p>
    <w:p w14:paraId="6495706C"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összefüggéseiben mutatja be a légköri folyamatokat és jelenségeket, illetve összekapcsolja ezeket az időjárás alakulásával;</w:t>
      </w:r>
    </w:p>
    <w:p w14:paraId="5406BDDE"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időjárási térképeket és előrejelzéseket értelmez, egyszerű prognózisokat készít; </w:t>
      </w:r>
    </w:p>
    <w:p w14:paraId="21AED74D"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felismeri a szélsőséges időjárási helyzeteket, és tud a helyzetnek megfelelően cselekedni;</w:t>
      </w:r>
    </w:p>
    <w:p w14:paraId="4B865CCB" w14:textId="1A446E8A"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a légkör globális változásaival foglalkozó forrásokat elem</w:t>
      </w:r>
      <w:r w:rsidR="00AC6956" w:rsidRPr="00872A5C">
        <w:rPr>
          <w:rFonts w:ascii="Times New Roman" w:hAnsi="Times New Roman"/>
          <w:sz w:val="24"/>
          <w:szCs w:val="24"/>
          <w:bdr w:val="none" w:sz="0" w:space="0" w:color="auto" w:frame="1"/>
          <w:lang w:val="hu-HU"/>
        </w:rPr>
        <w:t>ez</w:t>
      </w:r>
      <w:r w:rsidRPr="00872A5C">
        <w:rPr>
          <w:rFonts w:ascii="Times New Roman" w:hAnsi="Times New Roman"/>
          <w:sz w:val="24"/>
          <w:szCs w:val="24"/>
          <w:bdr w:val="none" w:sz="0" w:space="0" w:color="auto" w:frame="1"/>
          <w:lang w:val="hu-HU"/>
        </w:rPr>
        <w:t>, érveken alapuló véleményt fogalmaz meg a témával összefüggésben;</w:t>
      </w:r>
    </w:p>
    <w:p w14:paraId="7CA2BDF2"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magyarázza az éghajlatváltozás okait, valamint helyi, regionális, globális következményeit.</w:t>
      </w:r>
    </w:p>
    <w:p w14:paraId="5EF55A19" w14:textId="77777777" w:rsidR="00273B38" w:rsidRPr="00872A5C"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 xml:space="preserve">Fejlesztési feladatok és ismeretek </w:t>
      </w:r>
    </w:p>
    <w:p w14:paraId="058E5CD5"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Az időjárás és az éghajlat közti különbségek és jellemzőik ismeretével a logikai és a rendszerben való gondolkodás fejlesztése </w:t>
      </w:r>
    </w:p>
    <w:p w14:paraId="418C127F" w14:textId="0A730120"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időjárás témaköréhez kapcsolódó műholdfelvételek online alkalmazása kapcsán a digitális kompetencia fejlesztése</w:t>
      </w:r>
    </w:p>
    <w:p w14:paraId="35AE780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légkör témakörével kapcsolatos egyszerű kísérletek elvégzésének, adott szempontok szerinti megfigyelésének és értelmezésének fejlesztése </w:t>
      </w:r>
    </w:p>
    <w:p w14:paraId="013FF2AD"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0D4D7E90"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lastRenderedPageBreak/>
        <w:t>Az éghajlatváltozással (okai, következményei, mérséklési stratégiák) kapcsolatos, hagyományos és online forrásszövegek elemzése és szóbeli értékelése kapcsán a szövegértési, kommunikációs és digitális kompetencia fejlesztése</w:t>
      </w:r>
    </w:p>
    <w:p w14:paraId="70FD1820" w14:textId="73D4C03C"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légkör szerkezete, fizikai és kémiai jellemzői</w:t>
      </w:r>
    </w:p>
    <w:p w14:paraId="389389B6"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levegő felmelegedése és az azt befolyásoló tényezők </w:t>
      </w:r>
    </w:p>
    <w:p w14:paraId="0F16D393" w14:textId="107929AF"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Légköri folyamatok és jelenségek (felhő- és csapadékképződés, légköri képződmények: ciklon, anticiklon, trópusi ciklonok, időjárási frontok)</w:t>
      </w:r>
    </w:p>
    <w:p w14:paraId="79BF7AAD" w14:textId="78FEDC3F"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légköri folyamatok mint megújuló energiaforrások</w:t>
      </w:r>
    </w:p>
    <w:p w14:paraId="41D23B9A" w14:textId="31EC6F46"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Időjárási szélsőségek felismerése (pl.: tornádó, jégeső, aszály)</w:t>
      </w:r>
    </w:p>
    <w:p w14:paraId="39456D6B" w14:textId="645462DB"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Időjárási jelenségek értelmezése (pl.: időjárás</w:t>
      </w:r>
      <w:r w:rsidR="008805F0" w:rsidRPr="00872A5C">
        <w:rPr>
          <w:rFonts w:ascii="Times New Roman" w:hAnsi="Times New Roman"/>
          <w:sz w:val="24"/>
          <w:szCs w:val="24"/>
        </w:rPr>
        <w:t>-</w:t>
      </w:r>
      <w:r w:rsidRPr="00872A5C">
        <w:rPr>
          <w:rFonts w:ascii="Times New Roman" w:hAnsi="Times New Roman"/>
          <w:sz w:val="24"/>
          <w:szCs w:val="24"/>
        </w:rPr>
        <w:t>jelentések)</w:t>
      </w:r>
    </w:p>
    <w:p w14:paraId="37837FFB"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Földi légkörzés, monszunszelek</w:t>
      </w:r>
    </w:p>
    <w:p w14:paraId="4AD19F6B" w14:textId="518EBC5A"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légkör globális változásai és problémái (ózonréteg elvékonyodása, savas esők, éghajlatváltozás, szmog): okok és következmények</w:t>
      </w:r>
    </w:p>
    <w:p w14:paraId="66DDA08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éghajlatváltozás következményei Magyarországon, mérséklési és alkalmazkodási stratégiák</w:t>
      </w:r>
    </w:p>
    <w:p w14:paraId="5F64B1B6" w14:textId="77777777" w:rsidR="00273B38" w:rsidRPr="00872A5C"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Fogalmak</w:t>
      </w:r>
    </w:p>
    <w:p w14:paraId="35027C51" w14:textId="7F02A296" w:rsidR="00273B38" w:rsidRPr="00872A5C" w:rsidRDefault="00273B38" w:rsidP="00273B38">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troposzféra, sztratoszféra, üvegházhatás, üvegházgázok, izoterma, izobár, szél, ózonréteg, melegfront, hidegfront, ciklon, anticiklon, felhő- és csapadékképződés, csapadékfajták, időjárás</w:t>
      </w:r>
      <w:r w:rsidR="008805F0"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előrejelzés, globális felmelegedés, passzátszél, nyugati(as) szél, sarki szél, tájfun, monszunszél, savas eső, tornádó, hurrikán, aszály, napenergia, szélenergia</w:t>
      </w:r>
    </w:p>
    <w:p w14:paraId="3B680A2A"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215AC5D3" w14:textId="77777777" w:rsidR="00A04A71" w:rsidRPr="00872A5C" w:rsidRDefault="0040273E" w:rsidP="00DF6AC0">
      <w:pPr>
        <w:pStyle w:val="Listaszerbekezds"/>
        <w:rPr>
          <w:rFonts w:ascii="Times New Roman" w:hAnsi="Times New Roman"/>
          <w:sz w:val="24"/>
          <w:szCs w:val="24"/>
        </w:rPr>
      </w:pPr>
      <w:r w:rsidRPr="00872A5C">
        <w:rPr>
          <w:rFonts w:ascii="Times New Roman" w:hAnsi="Times New Roman"/>
          <w:sz w:val="24"/>
          <w:szCs w:val="24"/>
        </w:rPr>
        <w:t>Szimulációs</w:t>
      </w:r>
      <w:r w:rsidR="0024542B" w:rsidRPr="00872A5C">
        <w:rPr>
          <w:rFonts w:ascii="Times New Roman" w:hAnsi="Times New Roman"/>
          <w:sz w:val="24"/>
          <w:szCs w:val="24"/>
        </w:rPr>
        <w:t xml:space="preserve"> gyakorlat</w:t>
      </w:r>
      <w:r w:rsidR="00A04A71" w:rsidRPr="00872A5C">
        <w:rPr>
          <w:rFonts w:ascii="Times New Roman" w:hAnsi="Times New Roman"/>
          <w:sz w:val="24"/>
          <w:szCs w:val="24"/>
        </w:rPr>
        <w:t>: időjárás</w:t>
      </w:r>
      <w:r w:rsidRPr="00872A5C">
        <w:rPr>
          <w:rFonts w:ascii="Times New Roman" w:hAnsi="Times New Roman"/>
          <w:sz w:val="24"/>
          <w:szCs w:val="24"/>
        </w:rPr>
        <w:t>-</w:t>
      </w:r>
      <w:r w:rsidR="00A04A71" w:rsidRPr="00872A5C">
        <w:rPr>
          <w:rFonts w:ascii="Times New Roman" w:hAnsi="Times New Roman"/>
          <w:sz w:val="24"/>
          <w:szCs w:val="24"/>
        </w:rPr>
        <w:t>jelentés és prognózis készítése műholdfelvételek</w:t>
      </w:r>
      <w:r w:rsidRPr="00872A5C">
        <w:rPr>
          <w:rFonts w:ascii="Times New Roman" w:hAnsi="Times New Roman"/>
          <w:sz w:val="24"/>
          <w:szCs w:val="24"/>
        </w:rPr>
        <w:t>,</w:t>
      </w:r>
      <w:r w:rsidR="00A04A71" w:rsidRPr="00872A5C">
        <w:rPr>
          <w:rFonts w:ascii="Times New Roman" w:hAnsi="Times New Roman"/>
          <w:sz w:val="24"/>
          <w:szCs w:val="24"/>
        </w:rPr>
        <w:t xml:space="preserve"> online </w:t>
      </w:r>
      <w:r w:rsidRPr="00872A5C">
        <w:rPr>
          <w:rFonts w:ascii="Times New Roman" w:hAnsi="Times New Roman"/>
          <w:sz w:val="24"/>
          <w:szCs w:val="24"/>
        </w:rPr>
        <w:t>adatok felhasználásával</w:t>
      </w:r>
      <w:r w:rsidR="00A04A71" w:rsidRPr="00872A5C">
        <w:rPr>
          <w:rFonts w:ascii="Times New Roman" w:hAnsi="Times New Roman"/>
          <w:sz w:val="24"/>
          <w:szCs w:val="24"/>
        </w:rPr>
        <w:t xml:space="preserve"> </w:t>
      </w:r>
    </w:p>
    <w:p w14:paraId="3263FDF4" w14:textId="11BA72DF"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Légköri jelenségek tanórai vizsgálata </w:t>
      </w:r>
      <w:r w:rsidR="008C2B2F" w:rsidRPr="00872A5C">
        <w:rPr>
          <w:rFonts w:ascii="Times New Roman" w:hAnsi="Times New Roman"/>
          <w:sz w:val="24"/>
          <w:szCs w:val="24"/>
        </w:rPr>
        <w:t>okostelefonos</w:t>
      </w:r>
      <w:r w:rsidRPr="00872A5C">
        <w:rPr>
          <w:rFonts w:ascii="Times New Roman" w:hAnsi="Times New Roman"/>
          <w:sz w:val="24"/>
          <w:szCs w:val="24"/>
        </w:rPr>
        <w:t xml:space="preserve"> alkalmazás használatával</w:t>
      </w:r>
      <w:r w:rsidR="00C31B7C" w:rsidRPr="00872A5C">
        <w:rPr>
          <w:rFonts w:ascii="Times New Roman" w:hAnsi="Times New Roman"/>
          <w:sz w:val="24"/>
          <w:szCs w:val="24"/>
        </w:rPr>
        <w:t>, valós adatokból dolgozó vizualizáció tanulmányozás</w:t>
      </w:r>
      <w:r w:rsidR="00B213A5" w:rsidRPr="00872A5C">
        <w:rPr>
          <w:rFonts w:ascii="Times New Roman" w:hAnsi="Times New Roman"/>
          <w:sz w:val="24"/>
          <w:szCs w:val="24"/>
        </w:rPr>
        <w:t>ával</w:t>
      </w:r>
    </w:p>
    <w:p w14:paraId="41124C5D" w14:textId="7B093526"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Egyszerű légköri kísérletek elvégzése, a tapasztalatok rögzítése</w:t>
      </w:r>
    </w:p>
    <w:p w14:paraId="760853A3" w14:textId="007624AB" w:rsidR="00A04A71" w:rsidRPr="00872A5C" w:rsidRDefault="0024542B" w:rsidP="00DF6AC0">
      <w:pPr>
        <w:pStyle w:val="Listaszerbekezds"/>
        <w:rPr>
          <w:rFonts w:ascii="Times New Roman" w:hAnsi="Times New Roman"/>
          <w:sz w:val="24"/>
          <w:szCs w:val="24"/>
        </w:rPr>
      </w:pPr>
      <w:r w:rsidRPr="00872A5C">
        <w:rPr>
          <w:rFonts w:ascii="Times New Roman" w:hAnsi="Times New Roman"/>
          <w:sz w:val="24"/>
          <w:szCs w:val="24"/>
        </w:rPr>
        <w:t>Projektfeladat: időjárás</w:t>
      </w:r>
      <w:r w:rsidR="008805F0" w:rsidRPr="00872A5C">
        <w:rPr>
          <w:rFonts w:ascii="Times New Roman" w:hAnsi="Times New Roman"/>
          <w:sz w:val="24"/>
          <w:szCs w:val="24"/>
        </w:rPr>
        <w:t>-</w:t>
      </w:r>
      <w:r w:rsidRPr="00872A5C">
        <w:rPr>
          <w:rFonts w:ascii="Times New Roman" w:hAnsi="Times New Roman"/>
          <w:sz w:val="24"/>
          <w:szCs w:val="24"/>
        </w:rPr>
        <w:t xml:space="preserve">megfigyelés </w:t>
      </w:r>
      <w:r w:rsidR="004D7C8F" w:rsidRPr="00872A5C">
        <w:rPr>
          <w:rFonts w:ascii="Times New Roman" w:hAnsi="Times New Roman"/>
          <w:sz w:val="24"/>
          <w:szCs w:val="24"/>
        </w:rPr>
        <w:t xml:space="preserve">– </w:t>
      </w:r>
      <w:r w:rsidRPr="00872A5C">
        <w:rPr>
          <w:rFonts w:ascii="Times New Roman" w:hAnsi="Times New Roman"/>
          <w:sz w:val="24"/>
          <w:szCs w:val="24"/>
        </w:rPr>
        <w:t>s</w:t>
      </w:r>
      <w:r w:rsidR="00A04A71" w:rsidRPr="00872A5C">
        <w:rPr>
          <w:rFonts w:ascii="Times New Roman" w:hAnsi="Times New Roman"/>
          <w:sz w:val="24"/>
          <w:szCs w:val="24"/>
        </w:rPr>
        <w:t>aját meteorológiai mérések</w:t>
      </w:r>
      <w:r w:rsidRPr="00872A5C">
        <w:rPr>
          <w:rFonts w:ascii="Times New Roman" w:hAnsi="Times New Roman"/>
          <w:sz w:val="24"/>
          <w:szCs w:val="24"/>
        </w:rPr>
        <w:t xml:space="preserve"> rögzítése, az adatok ábrázolása és értelmezése, az adatokon </w:t>
      </w:r>
      <w:r w:rsidR="00A04A71" w:rsidRPr="00872A5C">
        <w:rPr>
          <w:rFonts w:ascii="Times New Roman" w:hAnsi="Times New Roman"/>
          <w:sz w:val="24"/>
          <w:szCs w:val="24"/>
        </w:rPr>
        <w:t>alapuló számolási feladatok elvégzés</w:t>
      </w:r>
      <w:r w:rsidR="004D7C8F" w:rsidRPr="00872A5C">
        <w:rPr>
          <w:rFonts w:ascii="Times New Roman" w:hAnsi="Times New Roman"/>
          <w:sz w:val="24"/>
          <w:szCs w:val="24"/>
        </w:rPr>
        <w:t>e</w:t>
      </w:r>
    </w:p>
    <w:p w14:paraId="387D9BD6" w14:textId="4F6956F6"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Az éghajlatváltozással</w:t>
      </w:r>
      <w:r w:rsidR="0024542B" w:rsidRPr="00872A5C">
        <w:rPr>
          <w:rFonts w:ascii="Times New Roman" w:hAnsi="Times New Roman"/>
          <w:sz w:val="24"/>
          <w:szCs w:val="24"/>
        </w:rPr>
        <w:t>, időjárási veszélyhelyzetekkel</w:t>
      </w:r>
      <w:r w:rsidRPr="00872A5C">
        <w:rPr>
          <w:rFonts w:ascii="Times New Roman" w:hAnsi="Times New Roman"/>
          <w:sz w:val="24"/>
          <w:szCs w:val="24"/>
        </w:rPr>
        <w:t xml:space="preserve"> kapcsolatos hagyományos és online forrásszövegek elemzése</w:t>
      </w:r>
      <w:r w:rsidR="004D7C8F" w:rsidRPr="00872A5C">
        <w:rPr>
          <w:rFonts w:ascii="Times New Roman" w:hAnsi="Times New Roman"/>
          <w:sz w:val="24"/>
          <w:szCs w:val="24"/>
        </w:rPr>
        <w:t>,</w:t>
      </w:r>
      <w:r w:rsidRPr="00872A5C">
        <w:rPr>
          <w:rFonts w:ascii="Times New Roman" w:hAnsi="Times New Roman"/>
          <w:sz w:val="24"/>
          <w:szCs w:val="24"/>
        </w:rPr>
        <w:t xml:space="preserve"> szóbeli értékelése</w:t>
      </w:r>
      <w:r w:rsidR="0040273E" w:rsidRPr="00872A5C">
        <w:rPr>
          <w:rFonts w:ascii="Times New Roman" w:hAnsi="Times New Roman"/>
          <w:sz w:val="24"/>
          <w:szCs w:val="24"/>
        </w:rPr>
        <w:t>, reflektálás, saját vélemény megfogalmazása</w:t>
      </w:r>
    </w:p>
    <w:p w14:paraId="45D031E4" w14:textId="7F515390" w:rsidR="00A04A71" w:rsidRPr="00872A5C" w:rsidRDefault="0024542B" w:rsidP="00DF6AC0">
      <w:pPr>
        <w:pStyle w:val="Listaszerbekezds"/>
        <w:rPr>
          <w:rFonts w:ascii="Times New Roman" w:hAnsi="Times New Roman"/>
          <w:sz w:val="24"/>
          <w:szCs w:val="24"/>
        </w:rPr>
      </w:pPr>
      <w:r w:rsidRPr="00872A5C">
        <w:rPr>
          <w:rFonts w:ascii="Times New Roman" w:hAnsi="Times New Roman"/>
          <w:sz w:val="24"/>
          <w:szCs w:val="24"/>
        </w:rPr>
        <w:t xml:space="preserve">Ötletbörze </w:t>
      </w:r>
      <w:r w:rsidR="004E7B70" w:rsidRPr="00872A5C">
        <w:rPr>
          <w:rFonts w:ascii="Times New Roman" w:hAnsi="Times New Roman"/>
          <w:sz w:val="24"/>
          <w:szCs w:val="24"/>
        </w:rPr>
        <w:t>–</w:t>
      </w:r>
      <w:r w:rsidRPr="00872A5C">
        <w:rPr>
          <w:rFonts w:ascii="Times New Roman" w:hAnsi="Times New Roman"/>
          <w:sz w:val="24"/>
          <w:szCs w:val="24"/>
        </w:rPr>
        <w:t xml:space="preserve"> </w:t>
      </w:r>
      <w:r w:rsidR="004E7B70" w:rsidRPr="00872A5C">
        <w:rPr>
          <w:rFonts w:ascii="Times New Roman" w:hAnsi="Times New Roman"/>
          <w:sz w:val="24"/>
          <w:szCs w:val="24"/>
        </w:rPr>
        <w:t>„</w:t>
      </w:r>
      <w:r w:rsidRPr="00872A5C">
        <w:rPr>
          <w:rFonts w:ascii="Times New Roman" w:hAnsi="Times New Roman"/>
          <w:sz w:val="24"/>
          <w:szCs w:val="24"/>
        </w:rPr>
        <w:t>k</w:t>
      </w:r>
      <w:r w:rsidR="00A04A71" w:rsidRPr="00872A5C">
        <w:rPr>
          <w:rFonts w:ascii="Times New Roman" w:hAnsi="Times New Roman"/>
          <w:sz w:val="24"/>
          <w:szCs w:val="24"/>
        </w:rPr>
        <w:t>límamentő</w:t>
      </w:r>
      <w:r w:rsidR="004E7B70" w:rsidRPr="00872A5C">
        <w:rPr>
          <w:rFonts w:ascii="Times New Roman" w:hAnsi="Times New Roman"/>
          <w:sz w:val="24"/>
          <w:szCs w:val="24"/>
        </w:rPr>
        <w:t>”</w:t>
      </w:r>
      <w:r w:rsidR="00A04A71" w:rsidRPr="00872A5C">
        <w:rPr>
          <w:rFonts w:ascii="Times New Roman" w:hAnsi="Times New Roman"/>
          <w:sz w:val="24"/>
          <w:szCs w:val="24"/>
        </w:rPr>
        <w:t xml:space="preserve"> ötletek </w:t>
      </w:r>
      <w:r w:rsidRPr="00872A5C">
        <w:rPr>
          <w:rFonts w:ascii="Times New Roman" w:hAnsi="Times New Roman"/>
          <w:sz w:val="24"/>
          <w:szCs w:val="24"/>
        </w:rPr>
        <w:t xml:space="preserve">gyűjtése és </w:t>
      </w:r>
      <w:r w:rsidR="00B213A5" w:rsidRPr="00872A5C">
        <w:rPr>
          <w:rFonts w:ascii="Times New Roman" w:hAnsi="Times New Roman"/>
          <w:sz w:val="24"/>
          <w:szCs w:val="24"/>
        </w:rPr>
        <w:t>r</w:t>
      </w:r>
      <w:r w:rsidR="00A04A71" w:rsidRPr="00872A5C">
        <w:rPr>
          <w:rFonts w:ascii="Times New Roman" w:hAnsi="Times New Roman"/>
          <w:sz w:val="24"/>
          <w:szCs w:val="24"/>
        </w:rPr>
        <w:t>endszerezése fürtábrán</w:t>
      </w:r>
      <w:r w:rsidR="002F2C88" w:rsidRPr="00872A5C">
        <w:rPr>
          <w:rFonts w:ascii="Times New Roman" w:hAnsi="Times New Roman"/>
          <w:sz w:val="24"/>
          <w:szCs w:val="24"/>
        </w:rPr>
        <w:t xml:space="preserve"> vagy prezi alkalmazással</w:t>
      </w:r>
    </w:p>
    <w:p w14:paraId="5F16C6CD" w14:textId="77777777" w:rsidR="004E7B70" w:rsidRPr="00872A5C" w:rsidRDefault="004E7B70" w:rsidP="00DF6AC0">
      <w:pPr>
        <w:pStyle w:val="Listaszerbekezds"/>
        <w:rPr>
          <w:rFonts w:ascii="Times New Roman" w:hAnsi="Times New Roman"/>
          <w:sz w:val="24"/>
          <w:szCs w:val="24"/>
        </w:rPr>
      </w:pPr>
      <w:r w:rsidRPr="00872A5C">
        <w:rPr>
          <w:rFonts w:ascii="Times New Roman" w:hAnsi="Times New Roman"/>
          <w:sz w:val="24"/>
          <w:szCs w:val="24"/>
        </w:rPr>
        <w:t>Ötletbörze: környezettudatos energiahasználat, a légkör megújuló energiaforrásainak hasznosítása a mindennapi életben</w:t>
      </w:r>
    </w:p>
    <w:p w14:paraId="07D5918D" w14:textId="6692A317" w:rsidR="00A04A71" w:rsidRPr="00872A5C" w:rsidRDefault="0040273E" w:rsidP="00DF6AC0">
      <w:pPr>
        <w:pStyle w:val="Listaszerbekezds"/>
        <w:rPr>
          <w:rFonts w:ascii="Times New Roman" w:hAnsi="Times New Roman"/>
          <w:sz w:val="24"/>
          <w:szCs w:val="24"/>
        </w:rPr>
      </w:pPr>
      <w:r w:rsidRPr="00872A5C">
        <w:rPr>
          <w:rFonts w:ascii="Times New Roman" w:hAnsi="Times New Roman"/>
          <w:sz w:val="24"/>
          <w:szCs w:val="24"/>
        </w:rPr>
        <w:t>Helyzetgyakorlat:</w:t>
      </w:r>
      <w:r w:rsidR="00A04A71" w:rsidRPr="00872A5C">
        <w:rPr>
          <w:rFonts w:ascii="Times New Roman" w:hAnsi="Times New Roman"/>
          <w:sz w:val="24"/>
          <w:szCs w:val="24"/>
        </w:rPr>
        <w:t xml:space="preserve"> </w:t>
      </w:r>
      <w:r w:rsidR="001F2ED6" w:rsidRPr="00872A5C">
        <w:rPr>
          <w:rFonts w:ascii="Times New Roman" w:hAnsi="Times New Roman"/>
          <w:sz w:val="24"/>
          <w:szCs w:val="24"/>
        </w:rPr>
        <w:t>h</w:t>
      </w:r>
      <w:r w:rsidRPr="00872A5C">
        <w:rPr>
          <w:rFonts w:ascii="Times New Roman" w:hAnsi="Times New Roman"/>
          <w:sz w:val="24"/>
          <w:szCs w:val="24"/>
        </w:rPr>
        <w:t>elyes viselkedés</w:t>
      </w:r>
      <w:r w:rsidR="00A04A71" w:rsidRPr="00872A5C">
        <w:rPr>
          <w:rFonts w:ascii="Times New Roman" w:hAnsi="Times New Roman"/>
          <w:sz w:val="24"/>
          <w:szCs w:val="24"/>
        </w:rPr>
        <w:t xml:space="preserve"> szélsősége</w:t>
      </w:r>
      <w:r w:rsidR="00586A77" w:rsidRPr="00872A5C">
        <w:rPr>
          <w:rFonts w:ascii="Times New Roman" w:hAnsi="Times New Roman"/>
          <w:sz w:val="24"/>
          <w:szCs w:val="24"/>
        </w:rPr>
        <w:t>s</w:t>
      </w:r>
      <w:r w:rsidR="00A04A71" w:rsidRPr="00872A5C">
        <w:rPr>
          <w:rFonts w:ascii="Times New Roman" w:hAnsi="Times New Roman"/>
          <w:sz w:val="24"/>
          <w:szCs w:val="24"/>
        </w:rPr>
        <w:t xml:space="preserve"> időjárás</w:t>
      </w:r>
      <w:r w:rsidRPr="00872A5C">
        <w:rPr>
          <w:rFonts w:ascii="Times New Roman" w:hAnsi="Times New Roman"/>
          <w:sz w:val="24"/>
          <w:szCs w:val="24"/>
        </w:rPr>
        <w:t>i helyzetekben</w:t>
      </w:r>
    </w:p>
    <w:p w14:paraId="273D70FE" w14:textId="173A06F8" w:rsidR="00A04A71" w:rsidRPr="00872A5C" w:rsidRDefault="004E7B70" w:rsidP="00DF6AC0">
      <w:pPr>
        <w:pStyle w:val="Listaszerbekezds"/>
        <w:rPr>
          <w:rFonts w:ascii="Times New Roman" w:hAnsi="Times New Roman"/>
          <w:sz w:val="24"/>
          <w:szCs w:val="24"/>
        </w:rPr>
      </w:pPr>
      <w:r w:rsidRPr="00872A5C">
        <w:rPr>
          <w:rFonts w:ascii="Times New Roman" w:hAnsi="Times New Roman"/>
          <w:sz w:val="24"/>
          <w:szCs w:val="24"/>
        </w:rPr>
        <w:t xml:space="preserve">Projektfeladat: </w:t>
      </w:r>
      <w:r w:rsidR="006D601D" w:rsidRPr="00872A5C">
        <w:rPr>
          <w:rFonts w:ascii="Times New Roman" w:hAnsi="Times New Roman"/>
          <w:sz w:val="24"/>
          <w:szCs w:val="24"/>
        </w:rPr>
        <w:t xml:space="preserve">helyi </w:t>
      </w:r>
      <w:r w:rsidR="00A04A71" w:rsidRPr="00872A5C">
        <w:rPr>
          <w:rFonts w:ascii="Times New Roman" w:hAnsi="Times New Roman"/>
          <w:sz w:val="24"/>
          <w:szCs w:val="24"/>
        </w:rPr>
        <w:t xml:space="preserve">környezetvédelmi akciók </w:t>
      </w:r>
      <w:r w:rsidR="001533FC" w:rsidRPr="00872A5C">
        <w:rPr>
          <w:rFonts w:ascii="Times New Roman" w:hAnsi="Times New Roman"/>
          <w:sz w:val="24"/>
          <w:szCs w:val="24"/>
        </w:rPr>
        <w:t>tervezése</w:t>
      </w:r>
    </w:p>
    <w:p w14:paraId="7B247E89" w14:textId="74903277" w:rsidR="00C155AE" w:rsidRPr="00872A5C" w:rsidRDefault="00C155AE" w:rsidP="00DF6AC0">
      <w:pPr>
        <w:pStyle w:val="Listaszerbekezds"/>
        <w:rPr>
          <w:rFonts w:ascii="Times New Roman" w:hAnsi="Times New Roman"/>
          <w:sz w:val="24"/>
          <w:szCs w:val="24"/>
        </w:rPr>
      </w:pPr>
      <w:r w:rsidRPr="00872A5C">
        <w:rPr>
          <w:rFonts w:ascii="Times New Roman" w:hAnsi="Times New Roman"/>
          <w:sz w:val="24"/>
          <w:szCs w:val="24"/>
        </w:rPr>
        <w:t>A klímaváltozás lokális okainak felkutatása</w:t>
      </w:r>
      <w:r w:rsidR="008805F0" w:rsidRPr="00872A5C">
        <w:rPr>
          <w:rFonts w:ascii="Times New Roman" w:hAnsi="Times New Roman"/>
          <w:sz w:val="24"/>
          <w:szCs w:val="24"/>
        </w:rPr>
        <w:t xml:space="preserve"> a</w:t>
      </w:r>
      <w:r w:rsidRPr="00872A5C">
        <w:rPr>
          <w:rFonts w:ascii="Times New Roman" w:hAnsi="Times New Roman"/>
          <w:sz w:val="24"/>
          <w:szCs w:val="24"/>
        </w:rPr>
        <w:t xml:space="preserve"> lakóhelyen</w:t>
      </w:r>
    </w:p>
    <w:p w14:paraId="42174BCD" w14:textId="77777777" w:rsidR="006D2B89" w:rsidRPr="00872A5C" w:rsidRDefault="00C31B7C" w:rsidP="00DF6AC0">
      <w:pPr>
        <w:pStyle w:val="Listaszerbekezds"/>
        <w:rPr>
          <w:rFonts w:ascii="Times New Roman" w:hAnsi="Times New Roman"/>
          <w:sz w:val="24"/>
          <w:szCs w:val="24"/>
        </w:rPr>
      </w:pPr>
      <w:r w:rsidRPr="00872A5C">
        <w:rPr>
          <w:rFonts w:ascii="Times New Roman" w:hAnsi="Times New Roman"/>
          <w:sz w:val="24"/>
          <w:szCs w:val="24"/>
        </w:rPr>
        <w:t>H</w:t>
      </w:r>
      <w:r w:rsidR="006D2B89" w:rsidRPr="00872A5C">
        <w:rPr>
          <w:rFonts w:ascii="Times New Roman" w:hAnsi="Times New Roman"/>
          <w:sz w:val="24"/>
          <w:szCs w:val="24"/>
        </w:rPr>
        <w:t xml:space="preserve">írfigyelés és </w:t>
      </w:r>
      <w:r w:rsidRPr="00872A5C">
        <w:rPr>
          <w:rFonts w:ascii="Times New Roman" w:hAnsi="Times New Roman"/>
          <w:sz w:val="24"/>
          <w:szCs w:val="24"/>
        </w:rPr>
        <w:t>beszámoló</w:t>
      </w:r>
      <w:r w:rsidR="006D2B89" w:rsidRPr="00872A5C">
        <w:rPr>
          <w:rFonts w:ascii="Times New Roman" w:hAnsi="Times New Roman"/>
          <w:sz w:val="24"/>
          <w:szCs w:val="24"/>
        </w:rPr>
        <w:t xml:space="preserve"> készítése a légkör globális és lokális változásaival és aktuális problémáival kapcsolatban</w:t>
      </w:r>
    </w:p>
    <w:p w14:paraId="12C3BF08" w14:textId="66760D64" w:rsidR="006D2B89" w:rsidRPr="00872A5C" w:rsidRDefault="001533FC" w:rsidP="00DF6AC0">
      <w:pPr>
        <w:pStyle w:val="Listaszerbekezds"/>
        <w:rPr>
          <w:rFonts w:ascii="Times New Roman" w:hAnsi="Times New Roman"/>
          <w:sz w:val="24"/>
          <w:szCs w:val="24"/>
        </w:rPr>
      </w:pPr>
      <w:r w:rsidRPr="00872A5C">
        <w:rPr>
          <w:rFonts w:ascii="Times New Roman" w:hAnsi="Times New Roman"/>
          <w:sz w:val="24"/>
          <w:szCs w:val="24"/>
        </w:rPr>
        <w:t xml:space="preserve">Tanórai </w:t>
      </w:r>
      <w:r w:rsidR="004E7B70" w:rsidRPr="00872A5C">
        <w:rPr>
          <w:rFonts w:ascii="Times New Roman" w:hAnsi="Times New Roman"/>
          <w:sz w:val="24"/>
          <w:szCs w:val="24"/>
        </w:rPr>
        <w:t xml:space="preserve">vita: Már érezzük? </w:t>
      </w:r>
      <w:r w:rsidR="008805F0" w:rsidRPr="00872A5C">
        <w:rPr>
          <w:rFonts w:ascii="Times New Roman" w:hAnsi="Times New Roman"/>
          <w:sz w:val="24"/>
          <w:szCs w:val="24"/>
        </w:rPr>
        <w:t>–</w:t>
      </w:r>
      <w:r w:rsidR="004E7B70" w:rsidRPr="00872A5C">
        <w:rPr>
          <w:rFonts w:ascii="Times New Roman" w:hAnsi="Times New Roman"/>
          <w:sz w:val="24"/>
          <w:szCs w:val="24"/>
        </w:rPr>
        <w:t xml:space="preserve"> Az</w:t>
      </w:r>
      <w:r w:rsidR="006D2B89" w:rsidRPr="00872A5C">
        <w:rPr>
          <w:rFonts w:ascii="Times New Roman" w:hAnsi="Times New Roman"/>
          <w:sz w:val="24"/>
          <w:szCs w:val="24"/>
        </w:rPr>
        <w:t xml:space="preserve"> éghajlatváltozás következményei</w:t>
      </w:r>
      <w:r w:rsidR="004E7B70" w:rsidRPr="00872A5C">
        <w:rPr>
          <w:rFonts w:ascii="Times New Roman" w:hAnsi="Times New Roman"/>
          <w:sz w:val="24"/>
          <w:szCs w:val="24"/>
        </w:rPr>
        <w:t xml:space="preserve"> Magyarországon</w:t>
      </w:r>
      <w:r w:rsidR="00C17637" w:rsidRPr="00872A5C">
        <w:rPr>
          <w:rFonts w:ascii="Times New Roman" w:hAnsi="Times New Roman"/>
          <w:sz w:val="24"/>
          <w:szCs w:val="24"/>
        </w:rPr>
        <w:t xml:space="preserve"> címmel</w:t>
      </w:r>
    </w:p>
    <w:p w14:paraId="59EC91B7" w14:textId="74275E89" w:rsidR="002F2C88" w:rsidRPr="00872A5C" w:rsidRDefault="002F2C88" w:rsidP="00DF6AC0">
      <w:pPr>
        <w:pStyle w:val="Listaszerbekezds"/>
        <w:rPr>
          <w:rFonts w:ascii="Times New Roman" w:hAnsi="Times New Roman"/>
          <w:sz w:val="24"/>
          <w:szCs w:val="24"/>
        </w:rPr>
      </w:pPr>
      <w:r w:rsidRPr="00872A5C">
        <w:rPr>
          <w:rFonts w:ascii="Times New Roman" w:hAnsi="Times New Roman"/>
          <w:sz w:val="24"/>
          <w:szCs w:val="24"/>
        </w:rPr>
        <w:t>Ferenc pápa Laudato Si enciklikájának elemzése</w:t>
      </w:r>
    </w:p>
    <w:p w14:paraId="42AF075D" w14:textId="77777777" w:rsidR="00273B38" w:rsidRPr="00872A5C" w:rsidRDefault="00273B38" w:rsidP="00DF6AC0">
      <w:pPr>
        <w:spacing w:before="480" w:after="0" w:line="288" w:lineRule="auto"/>
        <w:jc w:val="both"/>
        <w:rPr>
          <w:rFonts w:ascii="Times New Roman" w:eastAsia="Calibri" w:hAnsi="Times New Roman" w:cs="Times New Roman"/>
          <w:b/>
          <w:sz w:val="24"/>
          <w:szCs w:val="24"/>
        </w:rPr>
      </w:pPr>
      <w:r w:rsidRPr="00872A5C">
        <w:rPr>
          <w:rFonts w:ascii="Times New Roman" w:eastAsia="Calibri" w:hAnsi="Times New Roman" w:cs="Times New Roman"/>
          <w:b/>
          <w:bCs/>
          <w:smallCaps/>
          <w:sz w:val="24"/>
          <w:szCs w:val="24"/>
        </w:rPr>
        <w:t>Témakör:</w:t>
      </w:r>
      <w:r w:rsidRPr="00872A5C">
        <w:rPr>
          <w:rFonts w:ascii="Times New Roman" w:eastAsia="Calibri" w:hAnsi="Times New Roman" w:cs="Times New Roman"/>
          <w:b/>
          <w:bCs/>
          <w:color w:val="2E74B5"/>
          <w:sz w:val="24"/>
          <w:szCs w:val="24"/>
        </w:rPr>
        <w:t xml:space="preserve"> </w:t>
      </w:r>
      <w:r w:rsidRPr="00872A5C">
        <w:rPr>
          <w:rFonts w:ascii="Times New Roman" w:eastAsia="Calibri" w:hAnsi="Times New Roman" w:cs="Times New Roman"/>
          <w:b/>
          <w:sz w:val="24"/>
          <w:szCs w:val="24"/>
        </w:rPr>
        <w:t>A vízburok</w:t>
      </w:r>
    </w:p>
    <w:p w14:paraId="4FBA60C3" w14:textId="02B2D1D5" w:rsidR="00273B38" w:rsidRPr="00872A5C" w:rsidRDefault="0090427B" w:rsidP="00273B38">
      <w:pPr>
        <w:spacing w:after="120" w:line="276"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lastRenderedPageBreak/>
        <w:t>Ó</w:t>
      </w:r>
      <w:r w:rsidR="00273B38" w:rsidRPr="00872A5C">
        <w:rPr>
          <w:rFonts w:ascii="Times New Roman" w:eastAsia="Calibri" w:hAnsi="Times New Roman" w:cs="Times New Roman"/>
          <w:b/>
          <w:bCs/>
          <w:smallCaps/>
          <w:sz w:val="24"/>
          <w:szCs w:val="24"/>
        </w:rPr>
        <w:t xml:space="preserve">raszám: </w:t>
      </w:r>
      <w:r w:rsidR="00273B38" w:rsidRPr="00872A5C">
        <w:rPr>
          <w:rFonts w:ascii="Times New Roman" w:eastAsia="Calibri" w:hAnsi="Times New Roman" w:cs="Times New Roman"/>
          <w:b/>
          <w:sz w:val="24"/>
          <w:szCs w:val="24"/>
        </w:rPr>
        <w:t>7 óra</w:t>
      </w:r>
    </w:p>
    <w:p w14:paraId="12378008" w14:textId="77777777" w:rsidR="00743806" w:rsidRPr="00872A5C"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Tanulási eredmények</w:t>
      </w:r>
    </w:p>
    <w:p w14:paraId="76378087"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hozzájárul ahhoz, hogy a tanuló a nevelési-oktatási szakasz végére:</w:t>
      </w:r>
    </w:p>
    <w:p w14:paraId="4A4AC223" w14:textId="5353F119"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ismeri a felszíni és felszín alatti vizek főbb típusait, azok jellemzőit, </w:t>
      </w:r>
      <w:r w:rsidR="00241AB0" w:rsidRPr="00872A5C">
        <w:rPr>
          <w:rFonts w:ascii="Times New Roman" w:hAnsi="Times New Roman"/>
          <w:sz w:val="24"/>
          <w:szCs w:val="24"/>
          <w:bdr w:val="none" w:sz="0" w:space="0" w:color="auto" w:frame="1"/>
          <w:lang w:val="hu-HU"/>
        </w:rPr>
        <w:t xml:space="preserve">a </w:t>
      </w:r>
      <w:r w:rsidRPr="00872A5C">
        <w:rPr>
          <w:rFonts w:ascii="Times New Roman" w:hAnsi="Times New Roman"/>
          <w:sz w:val="24"/>
          <w:szCs w:val="24"/>
          <w:bdr w:val="none" w:sz="0" w:space="0" w:color="auto" w:frame="1"/>
          <w:lang w:val="hu-HU"/>
        </w:rPr>
        <w:t>mennyiségi és minőségi viszonyaikat befolyásoló tényezőket, a víztípusok közötti összefüggéseket;</w:t>
      </w:r>
    </w:p>
    <w:p w14:paraId="3106A5BD" w14:textId="77777777" w:rsidR="00743806" w:rsidRPr="00872A5C"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igazolja a felszíni és felszín alatti vizek egyre fontosabbá váló erőforrásszerepét és gazdasági vonatkozásait, bizonyítja a víz társadalmi folyamatokat befolyásoló természetét, védelmének szükségességét.</w:t>
      </w:r>
    </w:p>
    <w:p w14:paraId="67110226"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eredményeként a tanuló:</w:t>
      </w:r>
    </w:p>
    <w:p w14:paraId="128C5861"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ismeri a vízburokkal kapcsolatos környezeti veszélyek okait, és reálisan számol a várható következményekkel;</w:t>
      </w:r>
    </w:p>
    <w:p w14:paraId="2D273C49"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tudatában van a személyes szerepvállalások értékének a globális vízgazdálkodás és éghajlatváltozás rendszerében.</w:t>
      </w:r>
    </w:p>
    <w:p w14:paraId="3C1EFAD9" w14:textId="10563F34" w:rsidR="00273B38" w:rsidRPr="00872A5C"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 xml:space="preserve">Fejlesztési feladatok és ismeretek </w:t>
      </w:r>
    </w:p>
    <w:p w14:paraId="0B8A20C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4D18A393" w14:textId="1E4AF6F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vízburok témakörével kapcsolatos egyszerű kísérletek elvégzésével, adott szempontok szerinti megfigyelésével és értelmezésével a levegőburok és a vízburok összefüggései</w:t>
      </w:r>
      <w:r w:rsidR="00241AB0" w:rsidRPr="00872A5C">
        <w:rPr>
          <w:rFonts w:ascii="Times New Roman" w:hAnsi="Times New Roman"/>
          <w:sz w:val="24"/>
          <w:szCs w:val="24"/>
        </w:rPr>
        <w:t>nek igazolása</w:t>
      </w:r>
      <w:r w:rsidRPr="00872A5C">
        <w:rPr>
          <w:rFonts w:ascii="Times New Roman" w:hAnsi="Times New Roman"/>
          <w:sz w:val="24"/>
          <w:szCs w:val="24"/>
        </w:rPr>
        <w:t>, ezáltal a rendszerben történő gondolkodás fejlesztése</w:t>
      </w:r>
    </w:p>
    <w:p w14:paraId="45480F1A" w14:textId="7100027E"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vízburok témakörével kapcsolatos hagyományos és online hírek, cikkek elemzése kapcsán a </w:t>
      </w:r>
      <w:r w:rsidR="006F7C0B" w:rsidRPr="00872A5C">
        <w:rPr>
          <w:rFonts w:ascii="Times New Roman" w:hAnsi="Times New Roman"/>
          <w:sz w:val="24"/>
          <w:szCs w:val="24"/>
        </w:rPr>
        <w:t xml:space="preserve">mérlegelő </w:t>
      </w:r>
      <w:r w:rsidRPr="00872A5C">
        <w:rPr>
          <w:rFonts w:ascii="Times New Roman" w:hAnsi="Times New Roman"/>
          <w:sz w:val="24"/>
          <w:szCs w:val="24"/>
        </w:rPr>
        <w:t xml:space="preserve">gondolkodás és a felelős véleményalkotás fejlesztése </w:t>
      </w:r>
    </w:p>
    <w:p w14:paraId="787823F8" w14:textId="53C12841"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Föld vízkészlete, a felszíni és felszín alatti vizek főbb típusai és azok jellemzői </w:t>
      </w:r>
    </w:p>
    <w:p w14:paraId="3408E4E5" w14:textId="3CF12398"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víz mint erőforrás: a gazdasági és társadalmi folyamatokat befolyásoló szerepe (ivóvízkészlet, vízenergia, ipartelepítő tényező, mezőgazdaság, migráció)</w:t>
      </w:r>
    </w:p>
    <w:p w14:paraId="5441EC26" w14:textId="27AE7954"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vízburokkal kapcsolatos környezeti veszélyek (belvíz, árvíz), a vízkészlet mennyiségi és minőségi védelme</w:t>
      </w:r>
    </w:p>
    <w:p w14:paraId="000D482C" w14:textId="77777777" w:rsidR="00273B38" w:rsidRPr="00872A5C"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Fogalmak</w:t>
      </w:r>
    </w:p>
    <w:p w14:paraId="189675B6" w14:textId="77777777" w:rsidR="00273B38" w:rsidRPr="00872A5C" w:rsidRDefault="00273B38" w:rsidP="00273B38">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tenger, óceán, felszín alatti víz, talajvíz, vízfogó és víztartó réteg, artézi víz, hévíz,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10E89FCF" w14:textId="6E6D73AD" w:rsidR="00ED4054" w:rsidRPr="00872A5C" w:rsidRDefault="00ED4054" w:rsidP="00ED4054">
      <w:pPr>
        <w:spacing w:after="0" w:line="276" w:lineRule="auto"/>
        <w:jc w:val="both"/>
        <w:outlineLvl w:val="2"/>
        <w:rPr>
          <w:rFonts w:ascii="Times New Roman" w:eastAsia="Calibri" w:hAnsi="Times New Roman" w:cs="Times New Roman"/>
          <w:b/>
          <w:smallCaps/>
          <w:sz w:val="24"/>
          <w:szCs w:val="24"/>
          <w:lang w:eastAsia="x-none"/>
        </w:rPr>
      </w:pPr>
      <w:r w:rsidRPr="00872A5C">
        <w:rPr>
          <w:rFonts w:ascii="Times New Roman" w:eastAsia="Calibri" w:hAnsi="Times New Roman" w:cs="Times New Roman"/>
          <w:b/>
          <w:smallCaps/>
          <w:sz w:val="24"/>
          <w:szCs w:val="24"/>
          <w:lang w:val="x-none" w:eastAsia="x-none"/>
        </w:rPr>
        <w:t xml:space="preserve">Topográfiai </w:t>
      </w:r>
      <w:r w:rsidR="00244513" w:rsidRPr="00872A5C">
        <w:rPr>
          <w:rFonts w:ascii="Times New Roman" w:eastAsia="Calibri" w:hAnsi="Times New Roman" w:cs="Times New Roman"/>
          <w:b/>
          <w:smallCaps/>
          <w:sz w:val="24"/>
          <w:szCs w:val="24"/>
          <w:lang w:eastAsia="x-none"/>
        </w:rPr>
        <w:t>ismeretek</w:t>
      </w:r>
    </w:p>
    <w:p w14:paraId="47478497" w14:textId="1F01556C"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Atlanti-óceán, Csendes-óce</w:t>
      </w:r>
      <w:r w:rsidR="00244513" w:rsidRPr="00872A5C">
        <w:rPr>
          <w:rFonts w:ascii="Times New Roman" w:eastAsia="Calibri" w:hAnsi="Times New Roman" w:cs="Times New Roman"/>
          <w:sz w:val="24"/>
          <w:szCs w:val="24"/>
        </w:rPr>
        <w:t>án, Indiai-óceán, Jeges-tenger</w:t>
      </w:r>
    </w:p>
    <w:p w14:paraId="1DB67E22" w14:textId="1628B51A"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Adriai-tenger, Balti-tenger, Északi-tenger, Fekete-tenger, Földközi-tenger, Japán-tenger, Karib (Antilla)-tenger</w:t>
      </w:r>
      <w:r w:rsidR="00244513"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 xml:space="preserve"> Kaszpi-tenger, La Manche, Mexikói-öböl, Perzsa (Arab)-öböl, Vörös-tenger</w:t>
      </w:r>
    </w:p>
    <w:p w14:paraId="7D1199B1" w14:textId="6265E291"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Aral-tó, Bajkál-tó, Balaton, Boden-tó, Csád-tó, Fertő, Garda-tó, Genfi-tó, Gyilkos-tó, Hévízi-tó, Holt-tenger, Ladoga-tó, Nagy-tavak, Szelidi-tó, Szent Anna-tó, Tanganyika-tó, Tisza-tó, Velencei-tó</w:t>
      </w:r>
      <w:r w:rsidR="00244513" w:rsidRPr="00872A5C">
        <w:rPr>
          <w:rFonts w:ascii="Times New Roman" w:eastAsia="Calibri" w:hAnsi="Times New Roman" w:cs="Times New Roman"/>
          <w:sz w:val="24"/>
          <w:szCs w:val="24"/>
        </w:rPr>
        <w:t>, Viktória-tó</w:t>
      </w:r>
    </w:p>
    <w:p w14:paraId="2742161C" w14:textId="36949E6E"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lastRenderedPageBreak/>
        <w:t>Boszporusz, Duna–Majna–Rajna vízi út, Niagara-vízesés, Panama-csatorna, Szuezi-csatorna</w:t>
      </w:r>
    </w:p>
    <w:p w14:paraId="2D56FEEC" w14:textId="57ECE832"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Amazonas, Colorado</w:t>
      </w:r>
      <w:r w:rsidR="00244513"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 xml:space="preserve"> Duna, Elba</w:t>
      </w:r>
      <w:r w:rsidR="00244513"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 xml:space="preserve"> Jangce, Kongó, Mississippi, Ob, Pó, Rajna, Sárga-folyó, Temze, Volga  </w:t>
      </w:r>
    </w:p>
    <w:p w14:paraId="4E0BA648" w14:textId="1BBF54E6"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Észak-atlanti áramlás, Golf-áramlás, Labr</w:t>
      </w:r>
      <w:r w:rsidR="00244513" w:rsidRPr="00872A5C">
        <w:rPr>
          <w:rFonts w:ascii="Times New Roman" w:eastAsia="Calibri" w:hAnsi="Times New Roman" w:cs="Times New Roman"/>
          <w:sz w:val="24"/>
          <w:szCs w:val="24"/>
        </w:rPr>
        <w:t>ador-áramlás, Humboldt-áramlás</w:t>
      </w:r>
    </w:p>
    <w:p w14:paraId="5F2E83A9"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167DC8E7" w14:textId="09EF4B19" w:rsidR="00A04A71" w:rsidRPr="00872A5C" w:rsidRDefault="00993A15" w:rsidP="00DF6AC0">
      <w:pPr>
        <w:pStyle w:val="Listaszerbekezds"/>
        <w:rPr>
          <w:rFonts w:ascii="Times New Roman" w:hAnsi="Times New Roman"/>
          <w:sz w:val="24"/>
          <w:szCs w:val="24"/>
        </w:rPr>
      </w:pPr>
      <w:r w:rsidRPr="00872A5C">
        <w:rPr>
          <w:rFonts w:ascii="Times New Roman" w:hAnsi="Times New Roman"/>
          <w:sz w:val="24"/>
          <w:szCs w:val="24"/>
        </w:rPr>
        <w:t>Projektfeladat: v</w:t>
      </w:r>
      <w:r w:rsidR="00A04A71" w:rsidRPr="00872A5C">
        <w:rPr>
          <w:rFonts w:ascii="Times New Roman" w:hAnsi="Times New Roman"/>
          <w:sz w:val="24"/>
          <w:szCs w:val="24"/>
        </w:rPr>
        <w:t>ízfogyasztási szokások felmérése</w:t>
      </w:r>
      <w:r w:rsidR="001F5243" w:rsidRPr="00872A5C">
        <w:rPr>
          <w:rFonts w:ascii="Times New Roman" w:hAnsi="Times New Roman"/>
          <w:sz w:val="24"/>
          <w:szCs w:val="24"/>
        </w:rPr>
        <w:t>, egyéni és közösségi vízlábnyom kiszámítása</w:t>
      </w:r>
      <w:r w:rsidRPr="00872A5C">
        <w:rPr>
          <w:rFonts w:ascii="Times New Roman" w:hAnsi="Times New Roman"/>
          <w:sz w:val="24"/>
          <w:szCs w:val="24"/>
        </w:rPr>
        <w:t xml:space="preserve"> – víztakarékossági javaslatok megfogalmazása</w:t>
      </w:r>
    </w:p>
    <w:p w14:paraId="7290F366" w14:textId="51DA645E"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 vízburok témakörével kapcsolatos hagyományos és online </w:t>
      </w:r>
      <w:r w:rsidR="00993A15" w:rsidRPr="00872A5C">
        <w:rPr>
          <w:rFonts w:ascii="Times New Roman" w:hAnsi="Times New Roman"/>
          <w:sz w:val="24"/>
          <w:szCs w:val="24"/>
        </w:rPr>
        <w:t xml:space="preserve">média </w:t>
      </w:r>
      <w:r w:rsidRPr="00872A5C">
        <w:rPr>
          <w:rFonts w:ascii="Times New Roman" w:hAnsi="Times New Roman"/>
          <w:sz w:val="24"/>
          <w:szCs w:val="24"/>
        </w:rPr>
        <w:t>híre</w:t>
      </w:r>
      <w:r w:rsidR="00993A15" w:rsidRPr="00872A5C">
        <w:rPr>
          <w:rFonts w:ascii="Times New Roman" w:hAnsi="Times New Roman"/>
          <w:sz w:val="24"/>
          <w:szCs w:val="24"/>
        </w:rPr>
        <w:t>ine</w:t>
      </w:r>
      <w:r w:rsidRPr="00872A5C">
        <w:rPr>
          <w:rFonts w:ascii="Times New Roman" w:hAnsi="Times New Roman"/>
          <w:sz w:val="24"/>
          <w:szCs w:val="24"/>
        </w:rPr>
        <w:t>k</w:t>
      </w:r>
      <w:r w:rsidR="00993A15" w:rsidRPr="00872A5C">
        <w:rPr>
          <w:rFonts w:ascii="Times New Roman" w:hAnsi="Times New Roman"/>
          <w:sz w:val="24"/>
          <w:szCs w:val="24"/>
        </w:rPr>
        <w:t xml:space="preserve"> értelmezése, reflektálás, saját vélemény megfogalmazása</w:t>
      </w:r>
    </w:p>
    <w:p w14:paraId="3DD673B6"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 felszíni és felszín alatti vizek főbb típusainak és azok jellemzőinek összefoglal</w:t>
      </w:r>
      <w:r w:rsidR="00993A15" w:rsidRPr="00872A5C">
        <w:rPr>
          <w:rFonts w:ascii="Times New Roman" w:hAnsi="Times New Roman"/>
          <w:sz w:val="24"/>
          <w:szCs w:val="24"/>
        </w:rPr>
        <w:t xml:space="preserve">ása </w:t>
      </w:r>
      <w:r w:rsidRPr="00872A5C">
        <w:rPr>
          <w:rFonts w:ascii="Times New Roman" w:hAnsi="Times New Roman"/>
          <w:sz w:val="24"/>
          <w:szCs w:val="24"/>
        </w:rPr>
        <w:t>gondolattérkép</w:t>
      </w:r>
      <w:r w:rsidR="00993A15" w:rsidRPr="00872A5C">
        <w:rPr>
          <w:rFonts w:ascii="Times New Roman" w:hAnsi="Times New Roman"/>
          <w:sz w:val="24"/>
          <w:szCs w:val="24"/>
        </w:rPr>
        <w:t xml:space="preserve"> </w:t>
      </w:r>
      <w:r w:rsidRPr="00872A5C">
        <w:rPr>
          <w:rFonts w:ascii="Times New Roman" w:hAnsi="Times New Roman"/>
          <w:sz w:val="24"/>
          <w:szCs w:val="24"/>
        </w:rPr>
        <w:t>elkészítés</w:t>
      </w:r>
      <w:r w:rsidR="00993A15" w:rsidRPr="00872A5C">
        <w:rPr>
          <w:rFonts w:ascii="Times New Roman" w:hAnsi="Times New Roman"/>
          <w:sz w:val="24"/>
          <w:szCs w:val="24"/>
        </w:rPr>
        <w:t>ével</w:t>
      </w:r>
    </w:p>
    <w:p w14:paraId="6721D712" w14:textId="3C20BF7F" w:rsidR="00A04A71" w:rsidRPr="00872A5C" w:rsidRDefault="00993A15" w:rsidP="00DF6AC0">
      <w:pPr>
        <w:pStyle w:val="Listaszerbekezds"/>
        <w:rPr>
          <w:rFonts w:ascii="Times New Roman" w:hAnsi="Times New Roman"/>
          <w:sz w:val="24"/>
          <w:szCs w:val="24"/>
        </w:rPr>
      </w:pPr>
      <w:r w:rsidRPr="00872A5C">
        <w:rPr>
          <w:rFonts w:ascii="Times New Roman" w:hAnsi="Times New Roman"/>
          <w:sz w:val="24"/>
          <w:szCs w:val="24"/>
        </w:rPr>
        <w:t>Projektfeladat</w:t>
      </w:r>
      <w:r w:rsidR="006D601D" w:rsidRPr="00872A5C">
        <w:rPr>
          <w:rFonts w:ascii="Times New Roman" w:hAnsi="Times New Roman"/>
          <w:sz w:val="24"/>
          <w:szCs w:val="24"/>
        </w:rPr>
        <w:t>:</w:t>
      </w:r>
      <w:r w:rsidRPr="00872A5C">
        <w:rPr>
          <w:rFonts w:ascii="Times New Roman" w:hAnsi="Times New Roman"/>
          <w:sz w:val="24"/>
          <w:szCs w:val="24"/>
        </w:rPr>
        <w:t xml:space="preserve"> A víz világnapja alkalmából iskolai rendezvény programjának összeállítása</w:t>
      </w:r>
      <w:r w:rsidR="001F5243" w:rsidRPr="00872A5C">
        <w:rPr>
          <w:rFonts w:ascii="Times New Roman" w:hAnsi="Times New Roman"/>
          <w:sz w:val="24"/>
          <w:szCs w:val="24"/>
        </w:rPr>
        <w:t>, a program lebonyolítása</w:t>
      </w:r>
    </w:p>
    <w:p w14:paraId="1844B218" w14:textId="77777777" w:rsidR="00A04A71" w:rsidRPr="00872A5C" w:rsidRDefault="004E7B70" w:rsidP="00DF6AC0">
      <w:pPr>
        <w:pStyle w:val="Listaszerbekezds"/>
        <w:rPr>
          <w:rFonts w:ascii="Times New Roman" w:hAnsi="Times New Roman"/>
          <w:sz w:val="24"/>
          <w:szCs w:val="24"/>
        </w:rPr>
      </w:pPr>
      <w:r w:rsidRPr="00872A5C">
        <w:rPr>
          <w:rFonts w:ascii="Times New Roman" w:hAnsi="Times New Roman"/>
          <w:sz w:val="24"/>
          <w:szCs w:val="24"/>
        </w:rPr>
        <w:t xml:space="preserve">Ötletbörze </w:t>
      </w:r>
      <w:r w:rsidR="00993A15" w:rsidRPr="00872A5C">
        <w:rPr>
          <w:rFonts w:ascii="Times New Roman" w:hAnsi="Times New Roman"/>
          <w:sz w:val="24"/>
          <w:szCs w:val="24"/>
        </w:rPr>
        <w:t>–</w:t>
      </w:r>
      <w:r w:rsidRPr="00872A5C">
        <w:rPr>
          <w:rFonts w:ascii="Times New Roman" w:hAnsi="Times New Roman"/>
          <w:sz w:val="24"/>
          <w:szCs w:val="24"/>
        </w:rPr>
        <w:t xml:space="preserve"> </w:t>
      </w:r>
      <w:r w:rsidR="00993A15" w:rsidRPr="00872A5C">
        <w:rPr>
          <w:rFonts w:ascii="Times New Roman" w:hAnsi="Times New Roman"/>
          <w:sz w:val="24"/>
          <w:szCs w:val="24"/>
        </w:rPr>
        <w:t>Légy tudatos vízhasználó! V</w:t>
      </w:r>
      <w:r w:rsidR="00A04A71" w:rsidRPr="00872A5C">
        <w:rPr>
          <w:rFonts w:ascii="Times New Roman" w:hAnsi="Times New Roman"/>
          <w:sz w:val="24"/>
          <w:szCs w:val="24"/>
        </w:rPr>
        <w:t xml:space="preserve">ízkímélő praktikák gyűjtése </w:t>
      </w:r>
    </w:p>
    <w:p w14:paraId="1E71136B" w14:textId="77777777" w:rsidR="006D2B89" w:rsidRPr="00872A5C" w:rsidRDefault="001F5243" w:rsidP="00DF6AC0">
      <w:pPr>
        <w:pStyle w:val="Listaszerbekezds"/>
        <w:rPr>
          <w:rFonts w:ascii="Times New Roman" w:hAnsi="Times New Roman"/>
          <w:sz w:val="24"/>
          <w:szCs w:val="24"/>
        </w:rPr>
      </w:pPr>
      <w:r w:rsidRPr="00872A5C">
        <w:rPr>
          <w:rFonts w:ascii="Times New Roman" w:hAnsi="Times New Roman"/>
          <w:sz w:val="24"/>
          <w:szCs w:val="24"/>
        </w:rPr>
        <w:t>A</w:t>
      </w:r>
      <w:r w:rsidR="006D2B89" w:rsidRPr="00872A5C">
        <w:rPr>
          <w:rFonts w:ascii="Times New Roman" w:hAnsi="Times New Roman"/>
          <w:sz w:val="24"/>
          <w:szCs w:val="24"/>
        </w:rPr>
        <w:t xml:space="preserve"> vízburok témakörével kapcsolatos egyszerű kísérletek elvégzése</w:t>
      </w:r>
      <w:r w:rsidRPr="00872A5C">
        <w:rPr>
          <w:rFonts w:ascii="Times New Roman" w:hAnsi="Times New Roman"/>
          <w:sz w:val="24"/>
          <w:szCs w:val="24"/>
        </w:rPr>
        <w:t>, az eredmények értelmezése</w:t>
      </w:r>
    </w:p>
    <w:p w14:paraId="7302BB65" w14:textId="77777777" w:rsidR="006D2B89" w:rsidRPr="00872A5C" w:rsidRDefault="001F5243" w:rsidP="00DF6AC0">
      <w:pPr>
        <w:pStyle w:val="Listaszerbekezds"/>
        <w:rPr>
          <w:rFonts w:ascii="Times New Roman" w:hAnsi="Times New Roman"/>
          <w:sz w:val="24"/>
          <w:szCs w:val="24"/>
        </w:rPr>
      </w:pPr>
      <w:r w:rsidRPr="00872A5C">
        <w:rPr>
          <w:rFonts w:ascii="Times New Roman" w:hAnsi="Times New Roman"/>
          <w:sz w:val="24"/>
          <w:szCs w:val="24"/>
        </w:rPr>
        <w:t>V</w:t>
      </w:r>
      <w:r w:rsidR="006D2B89" w:rsidRPr="00872A5C">
        <w:rPr>
          <w:rFonts w:ascii="Times New Roman" w:hAnsi="Times New Roman"/>
          <w:sz w:val="24"/>
          <w:szCs w:val="24"/>
        </w:rPr>
        <w:t>ízminta (ivóvíz, öntözővíz, csapadékvíz) gyűjtése és egyszerű vizsgálata, adatgyűjtés a vonatkozó egészségügyi és környezetvédelmi határértékekről</w:t>
      </w:r>
    </w:p>
    <w:p w14:paraId="4ADC157D" w14:textId="77777777" w:rsidR="006D2B89" w:rsidRPr="00872A5C" w:rsidRDefault="001F5243" w:rsidP="00DF6AC0">
      <w:pPr>
        <w:pStyle w:val="Listaszerbekezds"/>
        <w:rPr>
          <w:rFonts w:ascii="Times New Roman" w:hAnsi="Times New Roman"/>
          <w:sz w:val="24"/>
          <w:szCs w:val="24"/>
        </w:rPr>
      </w:pPr>
      <w:r w:rsidRPr="00872A5C">
        <w:rPr>
          <w:rFonts w:ascii="Times New Roman" w:hAnsi="Times New Roman"/>
          <w:sz w:val="24"/>
          <w:szCs w:val="24"/>
        </w:rPr>
        <w:t>Látogatás</w:t>
      </w:r>
      <w:r w:rsidR="006D2B89" w:rsidRPr="00872A5C">
        <w:rPr>
          <w:rFonts w:ascii="Times New Roman" w:hAnsi="Times New Roman"/>
          <w:sz w:val="24"/>
          <w:szCs w:val="24"/>
        </w:rPr>
        <w:t xml:space="preserve"> a helyi vízműbe és/vagy szennyvíztisztítóba</w:t>
      </w:r>
    </w:p>
    <w:p w14:paraId="783149BA" w14:textId="77777777" w:rsidR="006D2B89" w:rsidRPr="00872A5C" w:rsidRDefault="001F5243" w:rsidP="00DF6AC0">
      <w:pPr>
        <w:pStyle w:val="Listaszerbekezds"/>
        <w:rPr>
          <w:rFonts w:ascii="Times New Roman" w:hAnsi="Times New Roman"/>
          <w:sz w:val="24"/>
          <w:szCs w:val="24"/>
        </w:rPr>
      </w:pPr>
      <w:r w:rsidRPr="00872A5C">
        <w:rPr>
          <w:rFonts w:ascii="Times New Roman" w:hAnsi="Times New Roman"/>
          <w:sz w:val="24"/>
          <w:szCs w:val="24"/>
        </w:rPr>
        <w:t>M</w:t>
      </w:r>
      <w:r w:rsidR="006D2B89" w:rsidRPr="00872A5C">
        <w:rPr>
          <w:rFonts w:ascii="Times New Roman" w:hAnsi="Times New Roman"/>
          <w:sz w:val="24"/>
          <w:szCs w:val="24"/>
        </w:rPr>
        <w:t>űholdfelvételek segítségével a felszíni vizek és vízkészletek időbeli változá</w:t>
      </w:r>
      <w:r w:rsidRPr="00872A5C">
        <w:rPr>
          <w:rFonts w:ascii="Times New Roman" w:hAnsi="Times New Roman"/>
          <w:sz w:val="24"/>
          <w:szCs w:val="24"/>
        </w:rPr>
        <w:t xml:space="preserve">sának összehasonlító vizsgálata </w:t>
      </w:r>
      <w:r w:rsidR="006D2B89" w:rsidRPr="00872A5C">
        <w:rPr>
          <w:rFonts w:ascii="Times New Roman" w:hAnsi="Times New Roman"/>
          <w:sz w:val="24"/>
          <w:szCs w:val="24"/>
        </w:rPr>
        <w:t>(például: Aral-tó, gleccserek)</w:t>
      </w:r>
      <w:r w:rsidRPr="00872A5C">
        <w:rPr>
          <w:rFonts w:ascii="Times New Roman" w:hAnsi="Times New Roman"/>
          <w:sz w:val="24"/>
          <w:szCs w:val="24"/>
        </w:rPr>
        <w:t>, a változás okainak feltárása</w:t>
      </w:r>
    </w:p>
    <w:p w14:paraId="42C8F0D9" w14:textId="77777777" w:rsidR="00273B38" w:rsidRPr="00872A5C"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872A5C">
        <w:rPr>
          <w:rFonts w:ascii="Times New Roman" w:eastAsia="Calibri" w:hAnsi="Times New Roman" w:cs="Times New Roman"/>
          <w:b/>
          <w:smallCaps/>
          <w:sz w:val="24"/>
          <w:szCs w:val="24"/>
          <w:lang w:val="x-none" w:eastAsia="x-none"/>
        </w:rPr>
        <w:t>Témakör:</w:t>
      </w:r>
      <w:r w:rsidRPr="00872A5C">
        <w:rPr>
          <w:rFonts w:ascii="Times New Roman" w:eastAsia="Calibri" w:hAnsi="Times New Roman" w:cs="Times New Roman"/>
          <w:sz w:val="24"/>
          <w:szCs w:val="24"/>
          <w:lang w:val="x-none" w:eastAsia="x-none"/>
        </w:rPr>
        <w:t xml:space="preserve"> </w:t>
      </w:r>
      <w:r w:rsidRPr="00872A5C">
        <w:rPr>
          <w:rFonts w:ascii="Times New Roman" w:eastAsia="Calibri" w:hAnsi="Times New Roman" w:cs="Times New Roman"/>
          <w:b/>
          <w:sz w:val="24"/>
          <w:szCs w:val="24"/>
          <w:lang w:val="x-none" w:eastAsia="x-none"/>
        </w:rPr>
        <w:t>A geoszf</w:t>
      </w:r>
      <w:r w:rsidRPr="00872A5C">
        <w:rPr>
          <w:rFonts w:ascii="Times New Roman" w:eastAsia="Calibri" w:hAnsi="Times New Roman" w:cs="Times New Roman"/>
          <w:b/>
          <w:sz w:val="24"/>
          <w:szCs w:val="24"/>
          <w:lang w:eastAsia="x-none"/>
        </w:rPr>
        <w:t>é</w:t>
      </w:r>
      <w:r w:rsidRPr="00872A5C">
        <w:rPr>
          <w:rFonts w:ascii="Times New Roman" w:eastAsia="Calibri" w:hAnsi="Times New Roman" w:cs="Times New Roman"/>
          <w:b/>
          <w:sz w:val="24"/>
          <w:szCs w:val="24"/>
          <w:lang w:val="x-none" w:eastAsia="x-none"/>
        </w:rPr>
        <w:t>rák kölcsönhatásai és összefüggései</w:t>
      </w:r>
    </w:p>
    <w:p w14:paraId="31CC7F50" w14:textId="6728FB79" w:rsidR="00273B38" w:rsidRPr="00872A5C" w:rsidRDefault="0090427B" w:rsidP="00273B38">
      <w:pPr>
        <w:spacing w:after="120" w:line="276"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 xml:space="preserve">raszám: </w:t>
      </w:r>
      <w:r w:rsidR="00273B38" w:rsidRPr="00872A5C">
        <w:rPr>
          <w:rFonts w:ascii="Times New Roman" w:eastAsia="Calibri" w:hAnsi="Times New Roman" w:cs="Times New Roman"/>
          <w:b/>
          <w:sz w:val="24"/>
          <w:szCs w:val="24"/>
        </w:rPr>
        <w:t>15 óra</w:t>
      </w:r>
    </w:p>
    <w:p w14:paraId="257CDABD" w14:textId="77777777" w:rsidR="00743806" w:rsidRPr="00872A5C"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Tanulási eredmények</w:t>
      </w:r>
    </w:p>
    <w:p w14:paraId="41E03F08"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hozzájárul ahhoz, hogy a tanuló a nevelési-oktatási szakasz végére:</w:t>
      </w:r>
    </w:p>
    <w:p w14:paraId="52DEDC7D"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összefüggéseiben, kölcsönhatásaiban mutatja be a földrajzi övezetesség rendszerének egyes elemeit, a természeti jellemzők társadalmi-gazdasági vonatkozásait;</w:t>
      </w:r>
    </w:p>
    <w:p w14:paraId="4ABD854C" w14:textId="4E517069"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összefüggéseiben mutatja be a talajképződés folyamatát</w:t>
      </w:r>
      <w:r w:rsidR="00000E16" w:rsidRPr="00872A5C">
        <w:rPr>
          <w:rFonts w:ascii="Times New Roman" w:hAnsi="Times New Roman"/>
          <w:sz w:val="24"/>
          <w:szCs w:val="24"/>
          <w:bdr w:val="none" w:sz="0" w:space="0" w:color="auto" w:frame="1"/>
          <w:lang w:val="hu-HU"/>
        </w:rPr>
        <w:t>, t</w:t>
      </w:r>
      <w:r w:rsidRPr="00872A5C">
        <w:rPr>
          <w:rFonts w:ascii="Times New Roman" w:hAnsi="Times New Roman"/>
          <w:sz w:val="24"/>
          <w:szCs w:val="24"/>
          <w:bdr w:val="none" w:sz="0" w:space="0" w:color="auto" w:frame="1"/>
          <w:lang w:val="hu-HU"/>
        </w:rPr>
        <w:t>ájékozott a talajok gazdasági jelentőségével kapcsolatos kérdésekben, ismeri Magyarország fontosabb talajtípusait;</w:t>
      </w:r>
    </w:p>
    <w:p w14:paraId="63AF7EF0" w14:textId="2552428A" w:rsidR="00743806" w:rsidRPr="00872A5C" w:rsidRDefault="00743806" w:rsidP="00244513">
      <w:pPr>
        <w:pStyle w:val="Listaszerbekezds2"/>
        <w:numPr>
          <w:ilvl w:val="0"/>
          <w:numId w:val="9"/>
        </w:numPr>
        <w:ind w:left="426" w:hanging="426"/>
        <w:contextualSpacing/>
        <w:rPr>
          <w:rFonts w:ascii="Times New Roman" w:hAnsi="Times New Roman"/>
          <w:sz w:val="24"/>
          <w:szCs w:val="24"/>
          <w:bdr w:val="none" w:sz="0" w:space="0" w:color="auto" w:frame="1"/>
        </w:rPr>
      </w:pPr>
      <w:r w:rsidRPr="00872A5C">
        <w:rPr>
          <w:rFonts w:ascii="Times New Roman" w:hAnsi="Times New Roman"/>
          <w:sz w:val="24"/>
          <w:szCs w:val="24"/>
          <w:bdr w:val="none" w:sz="0" w:space="0" w:color="auto" w:frame="1"/>
          <w:lang w:val="hu-HU"/>
        </w:rPr>
        <w:t>bemutatja a felszínformálás többtényezős összefüggéseit</w:t>
      </w:r>
      <w:r w:rsidR="00000E16" w:rsidRPr="00872A5C">
        <w:rPr>
          <w:rFonts w:ascii="Times New Roman" w:hAnsi="Times New Roman"/>
          <w:sz w:val="24"/>
          <w:szCs w:val="24"/>
          <w:bdr w:val="none" w:sz="0" w:space="0" w:color="auto" w:frame="1"/>
          <w:lang w:val="hu-HU"/>
        </w:rPr>
        <w:t>, i</w:t>
      </w:r>
      <w:r w:rsidRPr="00872A5C">
        <w:rPr>
          <w:rFonts w:ascii="Times New Roman" w:hAnsi="Times New Roman"/>
          <w:sz w:val="24"/>
          <w:szCs w:val="24"/>
          <w:bdr w:val="none" w:sz="0" w:space="0" w:color="auto" w:frame="1"/>
          <w:lang w:val="hu-HU"/>
        </w:rPr>
        <w:t>smeri és felismeri a különböző felszínformáló folyamatokhoz (szél, víz, jég) és kőzettípusokhoz kapcsolódóan kialakuló, felszíni és felszín alatti formakincset.</w:t>
      </w:r>
    </w:p>
    <w:p w14:paraId="5EA59E38"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 témakör tanulása eredményeként a tanuló:</w:t>
      </w:r>
    </w:p>
    <w:p w14:paraId="12B3ACCD" w14:textId="4F5F3491"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érti az ember környezetátalakító szerepét, ember és környezete kapcsolatrendszerét, illetve példák alapján igazolja az egyes geoszférák folyamatainak, jelenségeinek gazdasági következményeit, összefüggéseit; </w:t>
      </w:r>
    </w:p>
    <w:p w14:paraId="11F901E0"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felismeri a történelmi és a földtörténeti idő eltérő nagyságrendjét, ismeri a geoszférák fejlődésének időbeli szakaszait, meghatározó jelentőségű eseményeit.</w:t>
      </w:r>
    </w:p>
    <w:p w14:paraId="0D3CE8AC" w14:textId="3EED53CE" w:rsidR="00273B38" w:rsidRPr="00872A5C"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 xml:space="preserve">Fejlesztési feladatok és ismeretek </w:t>
      </w:r>
    </w:p>
    <w:p w14:paraId="74B6C255" w14:textId="61D3A086"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lastRenderedPageBreak/>
        <w:t xml:space="preserve">A geoszférák egymással </w:t>
      </w:r>
      <w:r w:rsidR="00185B4C" w:rsidRPr="00872A5C">
        <w:rPr>
          <w:rFonts w:ascii="Times New Roman" w:hAnsi="Times New Roman"/>
          <w:sz w:val="24"/>
          <w:szCs w:val="24"/>
        </w:rPr>
        <w:t xml:space="preserve">kölcsönösen </w:t>
      </w:r>
      <w:r w:rsidRPr="00872A5C">
        <w:rPr>
          <w:rFonts w:ascii="Times New Roman" w:hAnsi="Times New Roman"/>
          <w:sz w:val="24"/>
          <w:szCs w:val="24"/>
        </w:rPr>
        <w:t>összefüggő folyamatainak komplex elemzésével a rendszerben történő gondolkodás, az analizáló, szintetizáló és logikai gondolkodás fejlesztése</w:t>
      </w:r>
    </w:p>
    <w:p w14:paraId="224A2B65" w14:textId="127078D1"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geoszférák közötti kölcsönhatások kiemelésével a geoszférák fejlődésének időbeli szakaszaihoz kötődő, meghatározó jelentőségű földtörténeti események bemutatása</w:t>
      </w:r>
    </w:p>
    <w:p w14:paraId="126F868E"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természeti és társadalmi tényezők kölcsönhatásának ismerete által a környezettudatos és fenntartható szemléletű magatartás fejlesztése</w:t>
      </w:r>
    </w:p>
    <w:p w14:paraId="5B89A64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egyes geoszférák folyamataihoz, jelenségeihez kapcsolódó veszélyek, veszélyhelyzetek reális értékelésének kialakítása</w:t>
      </w:r>
    </w:p>
    <w:p w14:paraId="4ABD4145"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Egyszerű talajtani kísérletek elvégzésével, értelmezésével és a geoszférák rendszerébe történő illesztésével a logikus és rendszerben történő gondolkodás fejlesztése</w:t>
      </w:r>
    </w:p>
    <w:p w14:paraId="597DCC7B"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talajképződés az éghajlati, hidrológiai, földtani és domborzati tényezők kölcsönhatásának tükrében</w:t>
      </w:r>
    </w:p>
    <w:p w14:paraId="4A1A7169" w14:textId="20BB4398"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talajok gazdasági jelentősége, talajpusztulás és talajvédelem</w:t>
      </w:r>
    </w:p>
    <w:p w14:paraId="360D8D48"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külső erők felszínformálása (víz, szél, jég)</w:t>
      </w:r>
    </w:p>
    <w:p w14:paraId="40F1C52B"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ember felszínformáló tevékenysége</w:t>
      </w:r>
    </w:p>
    <w:p w14:paraId="1625DD70"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Egyes kőzettípusokhoz kapcsolódó felszínformáló folyamatok</w:t>
      </w:r>
    </w:p>
    <w:p w14:paraId="45ACCADC" w14:textId="77777777" w:rsidR="00273B38" w:rsidRPr="00872A5C" w:rsidRDefault="00881736" w:rsidP="00DF6AC0">
      <w:pPr>
        <w:pStyle w:val="Listaszerbekezds"/>
        <w:rPr>
          <w:rFonts w:ascii="Times New Roman" w:hAnsi="Times New Roman"/>
          <w:sz w:val="24"/>
          <w:szCs w:val="24"/>
        </w:rPr>
      </w:pPr>
      <w:r w:rsidRPr="00872A5C">
        <w:rPr>
          <w:rFonts w:ascii="Times New Roman" w:hAnsi="Times New Roman"/>
          <w:sz w:val="24"/>
          <w:szCs w:val="24"/>
        </w:rPr>
        <w:t>K</w:t>
      </w:r>
      <w:r w:rsidR="00273B38" w:rsidRPr="00872A5C">
        <w:rPr>
          <w:rFonts w:ascii="Times New Roman" w:hAnsi="Times New Roman"/>
          <w:sz w:val="24"/>
          <w:szCs w:val="24"/>
        </w:rPr>
        <w:t>arsztosodás, a karsztterületek környezeti és turisztikai jelentősége</w:t>
      </w:r>
    </w:p>
    <w:p w14:paraId="10EF241B"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földrajzi övezetesség: a tipikus éghajlati övek elhelyezkedése, jellemző tulajdonságai, függőleges övezetességű területek</w:t>
      </w:r>
    </w:p>
    <w:p w14:paraId="4148CC8B"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természeti és társadalmi környezet jellemző kölcsönhatásai az egyes földrajzi övezetekben</w:t>
      </w:r>
    </w:p>
    <w:p w14:paraId="6A0131C6" w14:textId="77777777" w:rsidR="00273B38" w:rsidRPr="00872A5C"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Fogalmak</w:t>
      </w:r>
    </w:p>
    <w:p w14:paraId="4ADF7516" w14:textId="136288D0" w:rsidR="00273B38" w:rsidRPr="00872A5C" w:rsidRDefault="00273B38" w:rsidP="001F5243">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 xml:space="preserve">földtörténeti idő, kormeghatározás, jégkorszak, külső erők, belső erők, aprózódás, mállás, zonális talaj, azonális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799BA601"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633C6C79" w14:textId="77777777" w:rsidR="00077B64" w:rsidRPr="00872A5C" w:rsidRDefault="00077B64" w:rsidP="00DF6AC0">
      <w:pPr>
        <w:pStyle w:val="Listaszerbekezds"/>
        <w:rPr>
          <w:rFonts w:ascii="Times New Roman" w:hAnsi="Times New Roman"/>
          <w:sz w:val="24"/>
          <w:szCs w:val="24"/>
        </w:rPr>
      </w:pPr>
      <w:r w:rsidRPr="00872A5C">
        <w:rPr>
          <w:rFonts w:ascii="Times New Roman" w:hAnsi="Times New Roman"/>
          <w:sz w:val="24"/>
          <w:szCs w:val="24"/>
        </w:rPr>
        <w:t xml:space="preserve">Földtörténeti eseménysorok elemzése </w:t>
      </w:r>
      <w:r w:rsidR="00076825" w:rsidRPr="00872A5C">
        <w:rPr>
          <w:rFonts w:ascii="Times New Roman" w:hAnsi="Times New Roman"/>
          <w:sz w:val="24"/>
          <w:szCs w:val="24"/>
        </w:rPr>
        <w:t xml:space="preserve">pl. </w:t>
      </w:r>
      <w:r w:rsidRPr="00872A5C">
        <w:rPr>
          <w:rFonts w:ascii="Times New Roman" w:hAnsi="Times New Roman"/>
          <w:sz w:val="24"/>
          <w:szCs w:val="24"/>
        </w:rPr>
        <w:t>logikai láncok alkotásával</w:t>
      </w:r>
      <w:r w:rsidR="00076825" w:rsidRPr="00872A5C">
        <w:rPr>
          <w:rFonts w:ascii="Times New Roman" w:hAnsi="Times New Roman"/>
          <w:sz w:val="24"/>
          <w:szCs w:val="24"/>
        </w:rPr>
        <w:t>, „gázlókövek” módszer alkalmazásával</w:t>
      </w:r>
    </w:p>
    <w:p w14:paraId="201A3E64"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Logikai kapcsolatok keresése, halmazképzés a geoszférákat jellemző szókészlet</w:t>
      </w:r>
      <w:r w:rsidR="00580ADD" w:rsidRPr="00872A5C">
        <w:rPr>
          <w:rFonts w:ascii="Times New Roman" w:hAnsi="Times New Roman"/>
          <w:sz w:val="24"/>
          <w:szCs w:val="24"/>
        </w:rPr>
        <w:t xml:space="preserve"> felhasználásával</w:t>
      </w:r>
    </w:p>
    <w:p w14:paraId="29D85367" w14:textId="10B24815"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Látványos idővonal vagy földtörténeti óra készítése a geoszférák fejlődéséről grafikus elemekkel vagy online interaktív tervezővel</w:t>
      </w:r>
    </w:p>
    <w:p w14:paraId="6B045E6C" w14:textId="38D58EC8" w:rsidR="00A04A71" w:rsidRPr="00872A5C" w:rsidRDefault="00474905" w:rsidP="00DF6AC0">
      <w:pPr>
        <w:pStyle w:val="Listaszerbekezds"/>
        <w:rPr>
          <w:rFonts w:ascii="Times New Roman" w:hAnsi="Times New Roman"/>
          <w:sz w:val="24"/>
          <w:szCs w:val="24"/>
        </w:rPr>
      </w:pPr>
      <w:r w:rsidRPr="00872A5C">
        <w:rPr>
          <w:rFonts w:ascii="Times New Roman" w:hAnsi="Times New Roman"/>
          <w:sz w:val="24"/>
          <w:szCs w:val="24"/>
        </w:rPr>
        <w:t xml:space="preserve">A </w:t>
      </w:r>
      <w:r w:rsidR="001A58AC" w:rsidRPr="00872A5C">
        <w:rPr>
          <w:rFonts w:ascii="Times New Roman" w:hAnsi="Times New Roman"/>
          <w:sz w:val="24"/>
          <w:szCs w:val="24"/>
        </w:rPr>
        <w:t xml:space="preserve">Föld több különböző </w:t>
      </w:r>
      <w:r w:rsidR="00E95A4E" w:rsidRPr="00872A5C">
        <w:rPr>
          <w:rFonts w:ascii="Times New Roman" w:hAnsi="Times New Roman"/>
          <w:sz w:val="24"/>
          <w:szCs w:val="24"/>
        </w:rPr>
        <w:t xml:space="preserve">pontjának éghajlatáról </w:t>
      </w:r>
      <w:r w:rsidR="001A58AC" w:rsidRPr="00872A5C">
        <w:rPr>
          <w:rFonts w:ascii="Times New Roman" w:hAnsi="Times New Roman"/>
          <w:sz w:val="24"/>
          <w:szCs w:val="24"/>
        </w:rPr>
        <w:t xml:space="preserve">készült </w:t>
      </w:r>
      <w:r w:rsidR="00A04A71" w:rsidRPr="00872A5C">
        <w:rPr>
          <w:rFonts w:ascii="Times New Roman" w:hAnsi="Times New Roman"/>
          <w:sz w:val="24"/>
          <w:szCs w:val="24"/>
        </w:rPr>
        <w:t xml:space="preserve">diagramok tanulmányozása, azok összehasonlítása a lakóhely </w:t>
      </w:r>
      <w:r w:rsidR="00580ADD" w:rsidRPr="00872A5C">
        <w:rPr>
          <w:rFonts w:ascii="Times New Roman" w:hAnsi="Times New Roman"/>
          <w:sz w:val="24"/>
          <w:szCs w:val="24"/>
        </w:rPr>
        <w:t>éghajlati adataival</w:t>
      </w:r>
      <w:r w:rsidR="005B3FC6" w:rsidRPr="00872A5C">
        <w:rPr>
          <w:rFonts w:ascii="Times New Roman" w:hAnsi="Times New Roman"/>
          <w:sz w:val="24"/>
          <w:szCs w:val="24"/>
        </w:rPr>
        <w:t xml:space="preserve">, </w:t>
      </w:r>
      <w:r w:rsidR="00A04A71" w:rsidRPr="00872A5C">
        <w:rPr>
          <w:rFonts w:ascii="Times New Roman" w:hAnsi="Times New Roman"/>
          <w:sz w:val="24"/>
          <w:szCs w:val="24"/>
        </w:rPr>
        <w:t>értékeivel</w:t>
      </w:r>
    </w:p>
    <w:p w14:paraId="21A7446E" w14:textId="551A1D28"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Az egyes geoszférák folyamataihoz, jelenségeihez kapcsolódó veszélyek, veszélyhelyzetek </w:t>
      </w:r>
      <w:r w:rsidR="00580ADD" w:rsidRPr="00872A5C">
        <w:rPr>
          <w:rFonts w:ascii="Times New Roman" w:hAnsi="Times New Roman"/>
          <w:sz w:val="24"/>
          <w:szCs w:val="24"/>
        </w:rPr>
        <w:t>összegyűjtése</w:t>
      </w:r>
      <w:r w:rsidRPr="00872A5C">
        <w:rPr>
          <w:rFonts w:ascii="Times New Roman" w:hAnsi="Times New Roman"/>
          <w:sz w:val="24"/>
          <w:szCs w:val="24"/>
        </w:rPr>
        <w:t>, a hozzájuk kapcsolódó teendők csoportosítása</w:t>
      </w:r>
    </w:p>
    <w:p w14:paraId="28F8F8B8" w14:textId="77777777" w:rsidR="005B3FC6"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Egyszerű talajtani kísérletek elvégzése</w:t>
      </w:r>
      <w:r w:rsidR="005B3FC6" w:rsidRPr="00872A5C">
        <w:rPr>
          <w:rFonts w:ascii="Times New Roman" w:hAnsi="Times New Roman"/>
          <w:sz w:val="24"/>
          <w:szCs w:val="24"/>
        </w:rPr>
        <w:t>, a talajok gazdasági jelentőségének, a talajvédelem fontosságának igazolása</w:t>
      </w:r>
    </w:p>
    <w:p w14:paraId="726A6CA1" w14:textId="3BAA0BD0"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Tanulói kísérletek </w:t>
      </w:r>
      <w:r w:rsidR="007D0347" w:rsidRPr="00872A5C">
        <w:rPr>
          <w:rFonts w:ascii="Times New Roman" w:hAnsi="Times New Roman"/>
          <w:sz w:val="24"/>
          <w:szCs w:val="24"/>
        </w:rPr>
        <w:t>megtervezés</w:t>
      </w:r>
      <w:r w:rsidR="00474905" w:rsidRPr="00872A5C">
        <w:rPr>
          <w:rFonts w:ascii="Times New Roman" w:hAnsi="Times New Roman"/>
          <w:sz w:val="24"/>
          <w:szCs w:val="24"/>
        </w:rPr>
        <w:t>e</w:t>
      </w:r>
      <w:r w:rsidR="007D0347" w:rsidRPr="00872A5C">
        <w:rPr>
          <w:rFonts w:ascii="Times New Roman" w:hAnsi="Times New Roman"/>
          <w:sz w:val="24"/>
          <w:szCs w:val="24"/>
        </w:rPr>
        <w:t xml:space="preserve"> és kivitelezése</w:t>
      </w:r>
      <w:r w:rsidRPr="00872A5C">
        <w:rPr>
          <w:rFonts w:ascii="Times New Roman" w:hAnsi="Times New Roman"/>
          <w:sz w:val="24"/>
          <w:szCs w:val="24"/>
        </w:rPr>
        <w:t xml:space="preserve"> </w:t>
      </w:r>
      <w:r w:rsidR="005B3FC6" w:rsidRPr="00872A5C">
        <w:rPr>
          <w:rFonts w:ascii="Times New Roman" w:hAnsi="Times New Roman"/>
          <w:sz w:val="24"/>
          <w:szCs w:val="24"/>
        </w:rPr>
        <w:t xml:space="preserve">a külső erők felszínformáló </w:t>
      </w:r>
      <w:r w:rsidRPr="00872A5C">
        <w:rPr>
          <w:rFonts w:ascii="Times New Roman" w:hAnsi="Times New Roman"/>
          <w:sz w:val="24"/>
          <w:szCs w:val="24"/>
        </w:rPr>
        <w:t>munkájának megfigyelés</w:t>
      </w:r>
      <w:r w:rsidR="00580ADD" w:rsidRPr="00872A5C">
        <w:rPr>
          <w:rFonts w:ascii="Times New Roman" w:hAnsi="Times New Roman"/>
          <w:sz w:val="24"/>
          <w:szCs w:val="24"/>
        </w:rPr>
        <w:t>ér</w:t>
      </w:r>
      <w:r w:rsidRPr="00872A5C">
        <w:rPr>
          <w:rFonts w:ascii="Times New Roman" w:hAnsi="Times New Roman"/>
          <w:sz w:val="24"/>
          <w:szCs w:val="24"/>
        </w:rPr>
        <w:t>e</w:t>
      </w:r>
    </w:p>
    <w:p w14:paraId="77D648C2" w14:textId="7AC1D61A" w:rsidR="00A04A71" w:rsidRPr="00872A5C" w:rsidRDefault="001533FC" w:rsidP="00DF6AC0">
      <w:pPr>
        <w:pStyle w:val="Listaszerbekezds"/>
        <w:rPr>
          <w:rFonts w:ascii="Times New Roman" w:hAnsi="Times New Roman"/>
          <w:sz w:val="24"/>
          <w:szCs w:val="24"/>
        </w:rPr>
      </w:pPr>
      <w:r w:rsidRPr="00872A5C">
        <w:rPr>
          <w:rFonts w:ascii="Times New Roman" w:hAnsi="Times New Roman"/>
          <w:sz w:val="24"/>
          <w:szCs w:val="24"/>
        </w:rPr>
        <w:t>Di</w:t>
      </w:r>
      <w:r w:rsidR="004C35D1" w:rsidRPr="00872A5C">
        <w:rPr>
          <w:rFonts w:ascii="Times New Roman" w:hAnsi="Times New Roman"/>
          <w:sz w:val="24"/>
          <w:szCs w:val="24"/>
        </w:rPr>
        <w:t>g</w:t>
      </w:r>
      <w:r w:rsidRPr="00872A5C">
        <w:rPr>
          <w:rFonts w:ascii="Times New Roman" w:hAnsi="Times New Roman"/>
          <w:sz w:val="24"/>
          <w:szCs w:val="24"/>
        </w:rPr>
        <w:t>itáli</w:t>
      </w:r>
      <w:r w:rsidR="004C35D1" w:rsidRPr="00872A5C">
        <w:rPr>
          <w:rFonts w:ascii="Times New Roman" w:hAnsi="Times New Roman"/>
          <w:sz w:val="24"/>
          <w:szCs w:val="24"/>
        </w:rPr>
        <w:t>s</w:t>
      </w:r>
      <w:r w:rsidRPr="00872A5C">
        <w:rPr>
          <w:rFonts w:ascii="Times New Roman" w:hAnsi="Times New Roman"/>
          <w:sz w:val="24"/>
          <w:szCs w:val="24"/>
        </w:rPr>
        <w:t xml:space="preserve"> fotóalbum </w:t>
      </w:r>
      <w:r w:rsidR="001F5243" w:rsidRPr="00872A5C">
        <w:rPr>
          <w:rFonts w:ascii="Times New Roman" w:hAnsi="Times New Roman"/>
          <w:sz w:val="24"/>
          <w:szCs w:val="24"/>
        </w:rPr>
        <w:t xml:space="preserve">készítése </w:t>
      </w:r>
      <w:r w:rsidR="00580ADD" w:rsidRPr="00872A5C">
        <w:rPr>
          <w:rFonts w:ascii="Times New Roman" w:hAnsi="Times New Roman"/>
          <w:sz w:val="24"/>
          <w:szCs w:val="24"/>
        </w:rPr>
        <w:t xml:space="preserve">narrációval </w:t>
      </w:r>
      <w:r w:rsidR="001F5243" w:rsidRPr="00872A5C">
        <w:rPr>
          <w:rFonts w:ascii="Times New Roman" w:hAnsi="Times New Roman"/>
          <w:sz w:val="24"/>
          <w:szCs w:val="24"/>
        </w:rPr>
        <w:t>a k</w:t>
      </w:r>
      <w:r w:rsidR="00A04A71" w:rsidRPr="00872A5C">
        <w:rPr>
          <w:rFonts w:ascii="Times New Roman" w:hAnsi="Times New Roman"/>
          <w:sz w:val="24"/>
          <w:szCs w:val="24"/>
        </w:rPr>
        <w:t>arsztjelenségekről</w:t>
      </w:r>
      <w:r w:rsidR="00580ADD" w:rsidRPr="00872A5C">
        <w:rPr>
          <w:rFonts w:ascii="Times New Roman" w:hAnsi="Times New Roman"/>
          <w:sz w:val="24"/>
          <w:szCs w:val="24"/>
        </w:rPr>
        <w:t>, a karsztterületek környezeti és turisztikai jelentőségéről</w:t>
      </w:r>
    </w:p>
    <w:p w14:paraId="72B22672" w14:textId="0593ECBA"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 földrajzi övezetesség rendszerének ábrázolása jelmagyarázat és színkód segítségével egy </w:t>
      </w:r>
      <w:r w:rsidR="00580ADD" w:rsidRPr="00872A5C">
        <w:rPr>
          <w:rFonts w:ascii="Times New Roman" w:hAnsi="Times New Roman"/>
          <w:sz w:val="24"/>
          <w:szCs w:val="24"/>
        </w:rPr>
        <w:t xml:space="preserve">képzeletbeli </w:t>
      </w:r>
      <w:r w:rsidRPr="00872A5C">
        <w:rPr>
          <w:rFonts w:ascii="Times New Roman" w:hAnsi="Times New Roman"/>
          <w:sz w:val="24"/>
          <w:szCs w:val="24"/>
        </w:rPr>
        <w:t>földrészen</w:t>
      </w:r>
    </w:p>
    <w:p w14:paraId="3779D9E0" w14:textId="77777777" w:rsidR="001533FC" w:rsidRPr="00872A5C" w:rsidRDefault="001533FC" w:rsidP="00DF6AC0">
      <w:pPr>
        <w:pStyle w:val="Listaszerbekezds"/>
        <w:rPr>
          <w:rFonts w:ascii="Times New Roman" w:hAnsi="Times New Roman"/>
          <w:sz w:val="24"/>
          <w:szCs w:val="24"/>
        </w:rPr>
      </w:pPr>
      <w:r w:rsidRPr="00872A5C">
        <w:rPr>
          <w:rFonts w:ascii="Times New Roman" w:hAnsi="Times New Roman"/>
          <w:sz w:val="24"/>
          <w:szCs w:val="24"/>
        </w:rPr>
        <w:t>A Föld különböző hegységeiben lévő magassági növényövek összehasonlítása, a hegységek éghajlatválasztó szerepének elemzése metszetábrák alapján</w:t>
      </w:r>
      <w:r w:rsidRPr="00872A5C" w:rsidDel="001533FC">
        <w:rPr>
          <w:rFonts w:ascii="Times New Roman" w:hAnsi="Times New Roman"/>
          <w:sz w:val="24"/>
          <w:szCs w:val="24"/>
        </w:rPr>
        <w:t xml:space="preserve"> </w:t>
      </w:r>
    </w:p>
    <w:p w14:paraId="58A846F5"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Online információ</w:t>
      </w:r>
      <w:r w:rsidR="00D012D5" w:rsidRPr="00872A5C">
        <w:rPr>
          <w:rFonts w:ascii="Times New Roman" w:hAnsi="Times New Roman"/>
          <w:sz w:val="24"/>
          <w:szCs w:val="24"/>
        </w:rPr>
        <w:t>k</w:t>
      </w:r>
      <w:r w:rsidRPr="00872A5C">
        <w:rPr>
          <w:rFonts w:ascii="Times New Roman" w:hAnsi="Times New Roman"/>
          <w:sz w:val="24"/>
          <w:szCs w:val="24"/>
        </w:rPr>
        <w:t xml:space="preserve"> </w:t>
      </w:r>
      <w:r w:rsidR="00580ADD" w:rsidRPr="00872A5C">
        <w:rPr>
          <w:rFonts w:ascii="Times New Roman" w:hAnsi="Times New Roman"/>
          <w:sz w:val="24"/>
          <w:szCs w:val="24"/>
        </w:rPr>
        <w:t xml:space="preserve">alapján </w:t>
      </w:r>
      <w:r w:rsidRPr="00872A5C">
        <w:rPr>
          <w:rFonts w:ascii="Times New Roman" w:hAnsi="Times New Roman"/>
          <w:sz w:val="24"/>
          <w:szCs w:val="24"/>
        </w:rPr>
        <w:t xml:space="preserve">az éghajlati területekre jellemző életképek </w:t>
      </w:r>
      <w:r w:rsidR="00580ADD" w:rsidRPr="00872A5C">
        <w:rPr>
          <w:rFonts w:ascii="Times New Roman" w:hAnsi="Times New Roman"/>
          <w:sz w:val="24"/>
          <w:szCs w:val="24"/>
        </w:rPr>
        <w:t>meg</w:t>
      </w:r>
      <w:r w:rsidRPr="00872A5C">
        <w:rPr>
          <w:rFonts w:ascii="Times New Roman" w:hAnsi="Times New Roman"/>
          <w:sz w:val="24"/>
          <w:szCs w:val="24"/>
        </w:rPr>
        <w:t>alkotása csoport</w:t>
      </w:r>
      <w:r w:rsidR="00A141C5" w:rsidRPr="00872A5C">
        <w:rPr>
          <w:rFonts w:ascii="Times New Roman" w:hAnsi="Times New Roman"/>
          <w:sz w:val="24"/>
          <w:szCs w:val="24"/>
        </w:rPr>
        <w:t>munkában</w:t>
      </w:r>
    </w:p>
    <w:p w14:paraId="4AB70403"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Éghajlati diagramok </w:t>
      </w:r>
      <w:r w:rsidR="00A141C5" w:rsidRPr="00872A5C">
        <w:rPr>
          <w:rFonts w:ascii="Times New Roman" w:hAnsi="Times New Roman"/>
          <w:sz w:val="24"/>
          <w:szCs w:val="24"/>
        </w:rPr>
        <w:t>és</w:t>
      </w:r>
      <w:r w:rsidRPr="00872A5C">
        <w:rPr>
          <w:rFonts w:ascii="Times New Roman" w:hAnsi="Times New Roman"/>
          <w:sz w:val="24"/>
          <w:szCs w:val="24"/>
        </w:rPr>
        <w:t xml:space="preserve"> éghajlatra jellemző képek</w:t>
      </w:r>
      <w:r w:rsidR="00A141C5" w:rsidRPr="00872A5C">
        <w:rPr>
          <w:rFonts w:ascii="Times New Roman" w:hAnsi="Times New Roman"/>
          <w:sz w:val="24"/>
          <w:szCs w:val="24"/>
        </w:rPr>
        <w:t xml:space="preserve"> párosítása</w:t>
      </w:r>
    </w:p>
    <w:p w14:paraId="6A21CD37" w14:textId="5BC52A5F"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lastRenderedPageBreak/>
        <w:t>A földrajzi övezetesség</w:t>
      </w:r>
      <w:r w:rsidR="004C35D1" w:rsidRPr="00872A5C">
        <w:rPr>
          <w:rFonts w:ascii="Times New Roman" w:hAnsi="Times New Roman"/>
          <w:sz w:val="24"/>
          <w:szCs w:val="24"/>
        </w:rPr>
        <w:t>,</w:t>
      </w:r>
      <w:r w:rsidR="001533FC" w:rsidRPr="00872A5C">
        <w:rPr>
          <w:rFonts w:ascii="Times New Roman" w:hAnsi="Times New Roman"/>
          <w:sz w:val="24"/>
          <w:szCs w:val="24"/>
        </w:rPr>
        <w:t xml:space="preserve"> illetve az övek összehasonlító</w:t>
      </w:r>
      <w:r w:rsidRPr="00872A5C">
        <w:rPr>
          <w:rFonts w:ascii="Times New Roman" w:hAnsi="Times New Roman"/>
          <w:sz w:val="24"/>
          <w:szCs w:val="24"/>
        </w:rPr>
        <w:t xml:space="preserve"> jellemzéséhez elemzési algoritmus kialakítása</w:t>
      </w:r>
    </w:p>
    <w:p w14:paraId="2DCAA6ED"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Képzeletbeli levélírás </w:t>
      </w:r>
      <w:r w:rsidR="007D0347" w:rsidRPr="00872A5C">
        <w:rPr>
          <w:rFonts w:ascii="Times New Roman" w:hAnsi="Times New Roman"/>
          <w:sz w:val="24"/>
          <w:szCs w:val="24"/>
        </w:rPr>
        <w:t xml:space="preserve">pl. </w:t>
      </w:r>
      <w:r w:rsidRPr="00872A5C">
        <w:rPr>
          <w:rFonts w:ascii="Times New Roman" w:hAnsi="Times New Roman"/>
          <w:sz w:val="24"/>
          <w:szCs w:val="24"/>
        </w:rPr>
        <w:t>az amazonasi esőerdők védelmében az illetékeseknek</w:t>
      </w:r>
    </w:p>
    <w:p w14:paraId="527293CF"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Az elsivatagosodás problémaalapú megbeszélése</w:t>
      </w:r>
    </w:p>
    <w:p w14:paraId="7E4C8B84" w14:textId="73D36A37" w:rsidR="00273B38" w:rsidRPr="00872A5C" w:rsidRDefault="00273B38" w:rsidP="00DF6AC0">
      <w:pPr>
        <w:spacing w:before="480"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Témakör:</w:t>
      </w:r>
      <w:r w:rsidRPr="00872A5C">
        <w:rPr>
          <w:rFonts w:ascii="Times New Roman" w:eastAsia="Calibri" w:hAnsi="Times New Roman" w:cs="Times New Roman"/>
          <w:b/>
          <w:bCs/>
          <w:color w:val="2E74B5"/>
          <w:sz w:val="24"/>
          <w:szCs w:val="24"/>
        </w:rPr>
        <w:t xml:space="preserve"> </w:t>
      </w:r>
      <w:r w:rsidRPr="00872A5C">
        <w:rPr>
          <w:rFonts w:ascii="Times New Roman" w:eastAsia="Calibri" w:hAnsi="Times New Roman" w:cs="Times New Roman"/>
          <w:b/>
          <w:bCs/>
          <w:sz w:val="24"/>
          <w:szCs w:val="24"/>
        </w:rPr>
        <w:t xml:space="preserve">Átalakuló települések, eltérő demográfiai problémák a </w:t>
      </w:r>
      <w:r w:rsidR="002C6B98" w:rsidRPr="00872A5C">
        <w:rPr>
          <w:rFonts w:ascii="Times New Roman" w:eastAsia="Calibri" w:hAnsi="Times New Roman" w:cs="Times New Roman"/>
          <w:b/>
          <w:bCs/>
          <w:sz w:val="24"/>
          <w:szCs w:val="24"/>
        </w:rPr>
        <w:t>21</w:t>
      </w:r>
      <w:r w:rsidRPr="00872A5C">
        <w:rPr>
          <w:rFonts w:ascii="Times New Roman" w:eastAsia="Calibri" w:hAnsi="Times New Roman" w:cs="Times New Roman"/>
          <w:b/>
          <w:bCs/>
          <w:sz w:val="24"/>
          <w:szCs w:val="24"/>
        </w:rPr>
        <w:t>. században</w:t>
      </w:r>
    </w:p>
    <w:p w14:paraId="599135FF" w14:textId="447A5ED5" w:rsidR="00273B38" w:rsidRPr="00872A5C" w:rsidRDefault="00262A30" w:rsidP="00273B38">
      <w:pPr>
        <w:spacing w:after="120" w:line="288" w:lineRule="auto"/>
        <w:ind w:left="720" w:hanging="720"/>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raszám:</w:t>
      </w:r>
      <w:r w:rsidR="00273B38" w:rsidRPr="00872A5C">
        <w:rPr>
          <w:rFonts w:ascii="Times New Roman" w:eastAsia="Calibri" w:hAnsi="Times New Roman" w:cs="Times New Roman"/>
          <w:b/>
          <w:bCs/>
          <w:smallCaps/>
          <w:color w:val="0070C0"/>
          <w:sz w:val="24"/>
          <w:szCs w:val="24"/>
        </w:rPr>
        <w:t xml:space="preserve"> </w:t>
      </w:r>
      <w:r w:rsidR="0031714F">
        <w:rPr>
          <w:rFonts w:ascii="Times New Roman" w:eastAsia="Calibri" w:hAnsi="Times New Roman" w:cs="Times New Roman"/>
          <w:b/>
          <w:bCs/>
          <w:smallCaps/>
          <w:sz w:val="24"/>
          <w:szCs w:val="24"/>
        </w:rPr>
        <w:t>10</w:t>
      </w:r>
      <w:r w:rsidR="00273B38" w:rsidRPr="00872A5C">
        <w:rPr>
          <w:rFonts w:ascii="Times New Roman" w:eastAsia="Calibri" w:hAnsi="Times New Roman" w:cs="Times New Roman"/>
          <w:b/>
          <w:bCs/>
          <w:smallCaps/>
          <w:sz w:val="24"/>
          <w:szCs w:val="24"/>
        </w:rPr>
        <w:t xml:space="preserve"> óra</w:t>
      </w:r>
    </w:p>
    <w:p w14:paraId="1B7D5E9D" w14:textId="77777777" w:rsidR="00743806" w:rsidRPr="00872A5C" w:rsidRDefault="00743806" w:rsidP="00743806">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Tanulási eredmények</w:t>
      </w:r>
    </w:p>
    <w:p w14:paraId="33A37BF0"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z w:val="24"/>
          <w:szCs w:val="24"/>
        </w:rPr>
        <w:t>A témakör tanulása hozzájárul ahhoz, hogy a tanuló a nevelési-oktatási szakasz végére:</w:t>
      </w:r>
    </w:p>
    <w:p w14:paraId="21D663EE"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bemutatja a népességszám-változás időbeli és területi különbségeit, ismerteti okait és következményeit, összefüggését a fiatalodó és az öregedő társadalmak jellemző folyamataival és problémáival;</w:t>
      </w:r>
    </w:p>
    <w:p w14:paraId="38C46EB6" w14:textId="77777777" w:rsidR="00743806" w:rsidRPr="00872A5C"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különböző szempontok alapján csoportosítja és jellemzi az egyes településtípusokat, bemutatja szerepkörük és szerkezetük változásait; </w:t>
      </w:r>
    </w:p>
    <w:p w14:paraId="62D8205F" w14:textId="77777777" w:rsidR="00743806" w:rsidRPr="00872A5C"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érti és követi a lakóhelye környékén zajló település- és területfejlődési, valamint demográfiai folyamatokat. </w:t>
      </w:r>
    </w:p>
    <w:p w14:paraId="185EB7B4"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z w:val="24"/>
          <w:szCs w:val="24"/>
        </w:rPr>
        <w:t>A témakör tanulása eredményeként a tanuló:</w:t>
      </w:r>
    </w:p>
    <w:p w14:paraId="04BA2A0B" w14:textId="77777777" w:rsidR="00743806" w:rsidRPr="00872A5C"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872A5C">
        <w:rPr>
          <w:rFonts w:ascii="Times New Roman" w:hAnsi="Times New Roman"/>
          <w:sz w:val="24"/>
          <w:szCs w:val="24"/>
          <w:bdr w:val="none" w:sz="0" w:space="0" w:color="auto" w:frame="1"/>
          <w:lang w:val="hu-HU"/>
        </w:rPr>
        <w:t xml:space="preserve">különböző népességi, társadalmi és kulturális jellemzők alapján bemutat egy kontinenst, országot, országcsoportot. </w:t>
      </w:r>
    </w:p>
    <w:p w14:paraId="36600EBA" w14:textId="0BEF8B88" w:rsidR="00273B38" w:rsidRPr="00872A5C" w:rsidRDefault="00273B38" w:rsidP="00273B38">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Fejlesztési feladatok és ismeretek</w:t>
      </w:r>
    </w:p>
    <w:p w14:paraId="1E21B5F0"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Aktuális demográfiai adatok elemzésével és összehasonlításával a matematikai és logikai, valamint az összefüggésekben történő gondolkodás fejlesztése</w:t>
      </w:r>
    </w:p>
    <w:p w14:paraId="0E4D6CC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Aktuális hírekre, információkra történő reflektálással a felelős véleményalkotás és a vitakultúra fejlesztése</w:t>
      </w:r>
    </w:p>
    <w:p w14:paraId="4B53487D"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demográfiai szakaszok (átmenetek) jellemzői, a népességszám és a korösszetétel társadalmi-gazdasági következményeinek elemzésével a problémamegoldó gondolkodás fejlesztése</w:t>
      </w:r>
    </w:p>
    <w:p w14:paraId="5510CBB6" w14:textId="109EBED6"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w:t>
      </w:r>
      <w:r w:rsidR="008C2B2F" w:rsidRPr="00872A5C">
        <w:rPr>
          <w:rFonts w:ascii="Times New Roman" w:hAnsi="Times New Roman"/>
          <w:sz w:val="24"/>
          <w:szCs w:val="24"/>
        </w:rPr>
        <w:t>21</w:t>
      </w:r>
      <w:r w:rsidRPr="00872A5C">
        <w:rPr>
          <w:rFonts w:ascii="Times New Roman" w:hAnsi="Times New Roman"/>
          <w:sz w:val="24"/>
          <w:szCs w:val="24"/>
        </w:rPr>
        <w:t xml:space="preserve">. század jellemző népességföldrajzi folyamatainak – </w:t>
      </w:r>
      <w:r w:rsidR="001C3247" w:rsidRPr="00872A5C">
        <w:rPr>
          <w:rFonts w:ascii="Times New Roman" w:hAnsi="Times New Roman"/>
          <w:sz w:val="24"/>
          <w:szCs w:val="24"/>
        </w:rPr>
        <w:t xml:space="preserve">pl. </w:t>
      </w:r>
      <w:r w:rsidRPr="00872A5C">
        <w:rPr>
          <w:rFonts w:ascii="Times New Roman" w:hAnsi="Times New Roman"/>
          <w:sz w:val="24"/>
          <w:szCs w:val="24"/>
        </w:rPr>
        <w:t xml:space="preserve">elvándorlás, városba áramlás, migráció </w:t>
      </w:r>
      <w:r w:rsidR="00B724F1" w:rsidRPr="00872A5C">
        <w:rPr>
          <w:rFonts w:ascii="Times New Roman" w:hAnsi="Times New Roman"/>
          <w:sz w:val="24"/>
          <w:szCs w:val="24"/>
        </w:rPr>
        <w:t>–</w:t>
      </w:r>
      <w:r w:rsidRPr="00872A5C">
        <w:rPr>
          <w:rFonts w:ascii="Times New Roman" w:hAnsi="Times New Roman"/>
          <w:sz w:val="24"/>
          <w:szCs w:val="24"/>
        </w:rPr>
        <w:t xml:space="preserve"> térbeli vonatkozásai, ezek okainak és összefüggéseinek feltárása</w:t>
      </w:r>
    </w:p>
    <w:p w14:paraId="0063D8F7" w14:textId="2B3A574C"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w:t>
      </w:r>
      <w:r w:rsidR="00185B4C" w:rsidRPr="00872A5C">
        <w:rPr>
          <w:rFonts w:ascii="Times New Roman" w:hAnsi="Times New Roman"/>
          <w:sz w:val="24"/>
          <w:szCs w:val="24"/>
        </w:rPr>
        <w:t>világ</w:t>
      </w:r>
      <w:r w:rsidR="001A58AC" w:rsidRPr="00872A5C">
        <w:rPr>
          <w:rFonts w:ascii="Times New Roman" w:hAnsi="Times New Roman"/>
          <w:sz w:val="24"/>
          <w:szCs w:val="24"/>
        </w:rPr>
        <w:t xml:space="preserve"> </w:t>
      </w:r>
      <w:r w:rsidRPr="00872A5C">
        <w:rPr>
          <w:rFonts w:ascii="Times New Roman" w:hAnsi="Times New Roman"/>
          <w:sz w:val="24"/>
          <w:szCs w:val="24"/>
        </w:rPr>
        <w:t xml:space="preserve">nyelvi, vallási és kulturális sokszínűsége – </w:t>
      </w:r>
      <w:r w:rsidR="00B724F1" w:rsidRPr="00872A5C">
        <w:rPr>
          <w:rFonts w:ascii="Times New Roman" w:hAnsi="Times New Roman"/>
          <w:sz w:val="24"/>
          <w:szCs w:val="24"/>
        </w:rPr>
        <w:t xml:space="preserve">a </w:t>
      </w:r>
      <w:r w:rsidRPr="00872A5C">
        <w:rPr>
          <w:rFonts w:ascii="Times New Roman" w:hAnsi="Times New Roman"/>
          <w:sz w:val="24"/>
          <w:szCs w:val="24"/>
        </w:rPr>
        <w:t>kulturális identitás és a kulturális globalizáció földrajzi összefüggései</w:t>
      </w:r>
    </w:p>
    <w:p w14:paraId="11873906"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településtípusok szerepének, jellemzőinek átalakulása – tanya (farm), falu, város kapcsolatrendszerének bemutatása</w:t>
      </w:r>
    </w:p>
    <w:p w14:paraId="0BA364FD" w14:textId="350BDF26"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w:t>
      </w:r>
      <w:r w:rsidR="008C2B2F" w:rsidRPr="00872A5C">
        <w:rPr>
          <w:rFonts w:ascii="Times New Roman" w:hAnsi="Times New Roman"/>
          <w:sz w:val="24"/>
          <w:szCs w:val="24"/>
        </w:rPr>
        <w:t>21</w:t>
      </w:r>
      <w:r w:rsidRPr="00872A5C">
        <w:rPr>
          <w:rFonts w:ascii="Times New Roman" w:hAnsi="Times New Roman"/>
          <w:sz w:val="24"/>
          <w:szCs w:val="24"/>
        </w:rPr>
        <w:t>. századi nagyvárosi élet ellentmondásai</w:t>
      </w:r>
    </w:p>
    <w:p w14:paraId="1665FC89" w14:textId="3BF91E64"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Föld népességszámának növekedéséből, a területi különbségekből adódó globális problémák bemutatása, a kedvezőtlen következmények mérséklési lehetőségeinek feltárása </w:t>
      </w:r>
    </w:p>
    <w:p w14:paraId="6195C966" w14:textId="6578749D"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nagyvárosok növekedésének környezeti következményei, a környezetkárosítás mérséklésének lehetőségei, a problémák feltárásával a felelős környezeti szemlélet erősítése</w:t>
      </w:r>
    </w:p>
    <w:p w14:paraId="4A5C31D7"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Nyitottság az egyes térségek demográfiai eredetű problémáinak megismerése iránt, felelős és tényeken alapuló véleményalkotás</w:t>
      </w:r>
    </w:p>
    <w:p w14:paraId="18481C77" w14:textId="77777777" w:rsidR="00273B38" w:rsidRPr="00872A5C" w:rsidRDefault="00273B38" w:rsidP="00273B38">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Fogalmak </w:t>
      </w:r>
    </w:p>
    <w:p w14:paraId="2178C5F1" w14:textId="77777777" w:rsidR="00273B38" w:rsidRPr="00872A5C" w:rsidRDefault="00273B38" w:rsidP="00030302">
      <w:pPr>
        <w:spacing w:after="120" w:line="276"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lastRenderedPageBreak/>
        <w:t>a népesedési átmenet szakaszai, természetes szaporodás, népességrobbanás, népsűrűség, korfa, korszerkezet, világvallás, világnyelv, tanya, farm, falu, város, agglomeráció, világváros (globális város), urbanizáció (városodás, városiasodás), technopolisz, városszerkezet</w:t>
      </w:r>
    </w:p>
    <w:p w14:paraId="4714373C" w14:textId="2A78EDC2" w:rsidR="00ED4054" w:rsidRPr="00872A5C" w:rsidRDefault="00ED4054" w:rsidP="00ED4054">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Topográfiai </w:t>
      </w:r>
      <w:r w:rsidR="00244513" w:rsidRPr="00872A5C">
        <w:rPr>
          <w:rFonts w:ascii="Times New Roman" w:eastAsia="Calibri" w:hAnsi="Times New Roman" w:cs="Times New Roman"/>
          <w:b/>
          <w:bCs/>
          <w:smallCaps/>
          <w:sz w:val="24"/>
          <w:szCs w:val="24"/>
        </w:rPr>
        <w:t>ismeretek</w:t>
      </w:r>
      <w:r w:rsidRPr="00872A5C">
        <w:rPr>
          <w:rFonts w:ascii="Times New Roman" w:eastAsia="Calibri" w:hAnsi="Times New Roman" w:cs="Times New Roman"/>
          <w:b/>
          <w:bCs/>
          <w:smallCaps/>
          <w:sz w:val="24"/>
          <w:szCs w:val="24"/>
        </w:rPr>
        <w:t xml:space="preserve"> </w:t>
      </w:r>
    </w:p>
    <w:p w14:paraId="350D67BA" w14:textId="4879F220" w:rsidR="00ED4054" w:rsidRPr="00872A5C" w:rsidRDefault="00ED4054" w:rsidP="00030302">
      <w:pPr>
        <w:spacing w:after="120" w:line="276"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BosWash megalopolisz, Jeruzsálem, Mekka, Vatikán</w:t>
      </w:r>
    </w:p>
    <w:p w14:paraId="314E77AF"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2A5232D7" w14:textId="77777777" w:rsidR="00A04A71" w:rsidRPr="00872A5C" w:rsidRDefault="006B73B0" w:rsidP="00DF6AC0">
      <w:pPr>
        <w:pStyle w:val="Listaszerbekezds"/>
        <w:rPr>
          <w:rFonts w:ascii="Times New Roman" w:hAnsi="Times New Roman"/>
          <w:sz w:val="24"/>
          <w:szCs w:val="24"/>
        </w:rPr>
      </w:pPr>
      <w:r w:rsidRPr="00872A5C">
        <w:rPr>
          <w:rFonts w:ascii="Times New Roman" w:hAnsi="Times New Roman"/>
          <w:sz w:val="24"/>
          <w:szCs w:val="24"/>
        </w:rPr>
        <w:t>Adatgyűjtés és az adatok ábrázolása a</w:t>
      </w:r>
      <w:r w:rsidR="00A04A71" w:rsidRPr="00872A5C">
        <w:rPr>
          <w:rFonts w:ascii="Times New Roman" w:hAnsi="Times New Roman"/>
          <w:sz w:val="24"/>
          <w:szCs w:val="24"/>
        </w:rPr>
        <w:t xml:space="preserve"> saját település és megye, valamint az ország demográfiai adatai</w:t>
      </w:r>
      <w:r w:rsidRPr="00872A5C">
        <w:rPr>
          <w:rFonts w:ascii="Times New Roman" w:hAnsi="Times New Roman"/>
          <w:sz w:val="24"/>
          <w:szCs w:val="24"/>
        </w:rPr>
        <w:t xml:space="preserve">nak alakulásáról, a tendenciák megfogalmazása </w:t>
      </w:r>
    </w:p>
    <w:p w14:paraId="2E7539C6" w14:textId="01671601"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Korfaelemzés</w:t>
      </w:r>
      <w:r w:rsidR="006B73B0" w:rsidRPr="00872A5C">
        <w:rPr>
          <w:rFonts w:ascii="Times New Roman" w:hAnsi="Times New Roman"/>
          <w:sz w:val="24"/>
          <w:szCs w:val="24"/>
        </w:rPr>
        <w:t xml:space="preserve"> </w:t>
      </w:r>
      <w:r w:rsidR="00A3020B" w:rsidRPr="00872A5C">
        <w:rPr>
          <w:rFonts w:ascii="Times New Roman" w:hAnsi="Times New Roman"/>
          <w:sz w:val="24"/>
          <w:szCs w:val="24"/>
        </w:rPr>
        <w:t xml:space="preserve">– </w:t>
      </w:r>
      <w:r w:rsidRPr="00872A5C">
        <w:rPr>
          <w:rFonts w:ascii="Times New Roman" w:hAnsi="Times New Roman"/>
          <w:sz w:val="24"/>
          <w:szCs w:val="24"/>
        </w:rPr>
        <w:t xml:space="preserve">a lakóhely, megye, ország korfájának elemzése </w:t>
      </w:r>
      <w:r w:rsidR="00DF0F03" w:rsidRPr="00872A5C">
        <w:rPr>
          <w:rFonts w:ascii="Times New Roman" w:hAnsi="Times New Roman"/>
          <w:sz w:val="24"/>
          <w:szCs w:val="24"/>
        </w:rPr>
        <w:t xml:space="preserve">pl. </w:t>
      </w:r>
      <w:r w:rsidRPr="00872A5C">
        <w:rPr>
          <w:rFonts w:ascii="Times New Roman" w:hAnsi="Times New Roman"/>
          <w:sz w:val="24"/>
          <w:szCs w:val="24"/>
        </w:rPr>
        <w:t>a KSH interaktív korfái segítségével</w:t>
      </w:r>
    </w:p>
    <w:p w14:paraId="62362856" w14:textId="53D887B8"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Az egyes országok, régiók eltérő demográfiai trendjeinek megismerése internetes alkalmazás</w:t>
      </w:r>
      <w:r w:rsidR="004C35D1" w:rsidRPr="00872A5C">
        <w:rPr>
          <w:rFonts w:ascii="Times New Roman" w:hAnsi="Times New Roman"/>
          <w:sz w:val="24"/>
          <w:szCs w:val="24"/>
        </w:rPr>
        <w:t>ok</w:t>
      </w:r>
      <w:r w:rsidRPr="00872A5C">
        <w:rPr>
          <w:rFonts w:ascii="Times New Roman" w:hAnsi="Times New Roman"/>
          <w:sz w:val="24"/>
          <w:szCs w:val="24"/>
        </w:rPr>
        <w:t xml:space="preserve"> segítségével</w:t>
      </w:r>
    </w:p>
    <w:p w14:paraId="52B6490D" w14:textId="34DB7CB4" w:rsidR="00A04A71" w:rsidRPr="00872A5C" w:rsidRDefault="00A3020B" w:rsidP="00DF6AC0">
      <w:pPr>
        <w:pStyle w:val="Listaszerbekezds"/>
        <w:rPr>
          <w:rFonts w:ascii="Times New Roman" w:hAnsi="Times New Roman"/>
          <w:sz w:val="24"/>
          <w:szCs w:val="24"/>
        </w:rPr>
      </w:pPr>
      <w:r w:rsidRPr="00872A5C">
        <w:rPr>
          <w:rFonts w:ascii="Times New Roman" w:hAnsi="Times New Roman"/>
          <w:sz w:val="24"/>
          <w:szCs w:val="24"/>
        </w:rPr>
        <w:t xml:space="preserve">Önálló kutatómunka: </w:t>
      </w:r>
      <w:r w:rsidR="00A04A71" w:rsidRPr="00872A5C">
        <w:rPr>
          <w:rFonts w:ascii="Times New Roman" w:hAnsi="Times New Roman"/>
          <w:sz w:val="24"/>
          <w:szCs w:val="24"/>
        </w:rPr>
        <w:t xml:space="preserve">A </w:t>
      </w:r>
      <w:r w:rsidR="008C2B2F" w:rsidRPr="00872A5C">
        <w:rPr>
          <w:rFonts w:ascii="Times New Roman" w:hAnsi="Times New Roman"/>
          <w:sz w:val="24"/>
          <w:szCs w:val="24"/>
        </w:rPr>
        <w:t>21</w:t>
      </w:r>
      <w:r w:rsidR="00A04A71" w:rsidRPr="00872A5C">
        <w:rPr>
          <w:rFonts w:ascii="Times New Roman" w:hAnsi="Times New Roman"/>
          <w:sz w:val="24"/>
          <w:szCs w:val="24"/>
        </w:rPr>
        <w:t xml:space="preserve">. század jellemző népességföldrajzi folyamatainak – elvándorlás, városba áramlás, migráció </w:t>
      </w:r>
      <w:r w:rsidR="00B724F1" w:rsidRPr="00872A5C">
        <w:rPr>
          <w:rFonts w:ascii="Times New Roman" w:hAnsi="Times New Roman"/>
          <w:sz w:val="24"/>
          <w:szCs w:val="24"/>
        </w:rPr>
        <w:t>–</w:t>
      </w:r>
      <w:r w:rsidR="00A04A71" w:rsidRPr="00872A5C">
        <w:rPr>
          <w:rFonts w:ascii="Times New Roman" w:hAnsi="Times New Roman"/>
          <w:sz w:val="24"/>
          <w:szCs w:val="24"/>
        </w:rPr>
        <w:t xml:space="preserve"> térbeli vonatkozásai, okai és összefüggései</w:t>
      </w:r>
      <w:r w:rsidRPr="00872A5C">
        <w:rPr>
          <w:rFonts w:ascii="Times New Roman" w:hAnsi="Times New Roman"/>
          <w:sz w:val="24"/>
          <w:szCs w:val="24"/>
        </w:rPr>
        <w:t>. A kutatás eredményének bemutatása</w:t>
      </w:r>
    </w:p>
    <w:p w14:paraId="361D6173" w14:textId="338E8EA5" w:rsidR="00A04A71" w:rsidRPr="00872A5C" w:rsidRDefault="00A3020B" w:rsidP="00DF6AC0">
      <w:pPr>
        <w:pStyle w:val="Listaszerbekezds"/>
        <w:rPr>
          <w:rFonts w:ascii="Times New Roman" w:hAnsi="Times New Roman"/>
          <w:sz w:val="24"/>
          <w:szCs w:val="24"/>
        </w:rPr>
      </w:pPr>
      <w:r w:rsidRPr="00872A5C">
        <w:rPr>
          <w:rFonts w:ascii="Times New Roman" w:hAnsi="Times New Roman"/>
          <w:sz w:val="24"/>
          <w:szCs w:val="24"/>
        </w:rPr>
        <w:t xml:space="preserve">Projektfeladat: bemutató </w:t>
      </w:r>
      <w:r w:rsidR="00B724F1" w:rsidRPr="00872A5C">
        <w:rPr>
          <w:rFonts w:ascii="Times New Roman" w:hAnsi="Times New Roman"/>
          <w:sz w:val="24"/>
          <w:szCs w:val="24"/>
        </w:rPr>
        <w:t xml:space="preserve">– </w:t>
      </w:r>
      <w:r w:rsidRPr="00872A5C">
        <w:rPr>
          <w:rFonts w:ascii="Times New Roman" w:hAnsi="Times New Roman"/>
          <w:sz w:val="24"/>
          <w:szCs w:val="24"/>
        </w:rPr>
        <w:t>pl. prezentáció, kiállítás</w:t>
      </w:r>
      <w:r w:rsidR="00B724F1" w:rsidRPr="00872A5C">
        <w:rPr>
          <w:rFonts w:ascii="Times New Roman" w:hAnsi="Times New Roman"/>
          <w:sz w:val="24"/>
          <w:szCs w:val="24"/>
        </w:rPr>
        <w:t xml:space="preserve"> –</w:t>
      </w:r>
      <w:r w:rsidRPr="00872A5C">
        <w:rPr>
          <w:rFonts w:ascii="Times New Roman" w:hAnsi="Times New Roman"/>
          <w:sz w:val="24"/>
          <w:szCs w:val="24"/>
        </w:rPr>
        <w:t xml:space="preserve"> készítése a</w:t>
      </w:r>
      <w:r w:rsidR="00DF0F03" w:rsidRPr="00872A5C">
        <w:rPr>
          <w:rFonts w:ascii="Times New Roman" w:hAnsi="Times New Roman"/>
          <w:sz w:val="24"/>
          <w:szCs w:val="24"/>
        </w:rPr>
        <w:t>z</w:t>
      </w:r>
      <w:r w:rsidR="00A04A71" w:rsidRPr="00872A5C">
        <w:rPr>
          <w:rFonts w:ascii="Times New Roman" w:hAnsi="Times New Roman"/>
          <w:sz w:val="24"/>
          <w:szCs w:val="24"/>
        </w:rPr>
        <w:t xml:space="preserve"> </w:t>
      </w:r>
      <w:r w:rsidR="00DF0F03" w:rsidRPr="00872A5C">
        <w:rPr>
          <w:rFonts w:ascii="Times New Roman" w:hAnsi="Times New Roman"/>
          <w:sz w:val="24"/>
          <w:szCs w:val="24"/>
        </w:rPr>
        <w:t>emberiség</w:t>
      </w:r>
      <w:r w:rsidR="00A04A71" w:rsidRPr="00872A5C">
        <w:rPr>
          <w:rFonts w:ascii="Times New Roman" w:hAnsi="Times New Roman"/>
          <w:sz w:val="24"/>
          <w:szCs w:val="24"/>
        </w:rPr>
        <w:t xml:space="preserve"> nyelvi, vallási és kulturális sokszínűségének </w:t>
      </w:r>
      <w:r w:rsidRPr="00872A5C">
        <w:rPr>
          <w:rFonts w:ascii="Times New Roman" w:hAnsi="Times New Roman"/>
          <w:sz w:val="24"/>
          <w:szCs w:val="24"/>
        </w:rPr>
        <w:t>bemutatására</w:t>
      </w:r>
    </w:p>
    <w:p w14:paraId="20303792"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Szeretsz a saját településeden élni? </w:t>
      </w:r>
      <w:r w:rsidR="00D805BB" w:rsidRPr="00872A5C">
        <w:rPr>
          <w:rFonts w:ascii="Times New Roman" w:hAnsi="Times New Roman"/>
          <w:sz w:val="24"/>
          <w:szCs w:val="24"/>
        </w:rPr>
        <w:t xml:space="preserve">– a lakóhely </w:t>
      </w:r>
      <w:r w:rsidRPr="00872A5C">
        <w:rPr>
          <w:rFonts w:ascii="Times New Roman" w:hAnsi="Times New Roman"/>
          <w:sz w:val="24"/>
          <w:szCs w:val="24"/>
        </w:rPr>
        <w:t>értékelés</w:t>
      </w:r>
      <w:r w:rsidR="00D805BB" w:rsidRPr="00872A5C">
        <w:rPr>
          <w:rFonts w:ascii="Times New Roman" w:hAnsi="Times New Roman"/>
          <w:sz w:val="24"/>
          <w:szCs w:val="24"/>
        </w:rPr>
        <w:t>e</w:t>
      </w:r>
      <w:r w:rsidRPr="00872A5C">
        <w:rPr>
          <w:rFonts w:ascii="Times New Roman" w:hAnsi="Times New Roman"/>
          <w:sz w:val="24"/>
          <w:szCs w:val="24"/>
        </w:rPr>
        <w:t xml:space="preserve"> különböző nézőpontokból</w:t>
      </w:r>
      <w:r w:rsidR="00D805BB" w:rsidRPr="00872A5C">
        <w:rPr>
          <w:rFonts w:ascii="Times New Roman" w:hAnsi="Times New Roman"/>
          <w:sz w:val="24"/>
          <w:szCs w:val="24"/>
        </w:rPr>
        <w:t>, a vélemények rendszerezése</w:t>
      </w:r>
      <w:r w:rsidRPr="00872A5C">
        <w:rPr>
          <w:rFonts w:ascii="Times New Roman" w:hAnsi="Times New Roman"/>
          <w:sz w:val="24"/>
          <w:szCs w:val="24"/>
        </w:rPr>
        <w:t xml:space="preserve"> </w:t>
      </w:r>
      <w:r w:rsidR="00DF0F03" w:rsidRPr="00872A5C">
        <w:rPr>
          <w:rFonts w:ascii="Times New Roman" w:hAnsi="Times New Roman"/>
          <w:sz w:val="24"/>
          <w:szCs w:val="24"/>
        </w:rPr>
        <w:t>csoportmunkában</w:t>
      </w:r>
    </w:p>
    <w:p w14:paraId="74D097C1"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 lakóhely </w:t>
      </w:r>
      <w:r w:rsidR="00D805BB" w:rsidRPr="00872A5C">
        <w:rPr>
          <w:rFonts w:ascii="Times New Roman" w:hAnsi="Times New Roman"/>
          <w:sz w:val="24"/>
          <w:szCs w:val="24"/>
        </w:rPr>
        <w:t xml:space="preserve">településszerkezetének bemutatása fényképfelvételek alapján, javaslatok megfogalmazása a település fejlesztésére </w:t>
      </w:r>
    </w:p>
    <w:p w14:paraId="015ABE67" w14:textId="1D7B0B42" w:rsidR="00A04A71" w:rsidRPr="00872A5C" w:rsidRDefault="00D805BB" w:rsidP="00DF6AC0">
      <w:pPr>
        <w:pStyle w:val="Listaszerbekezds"/>
        <w:rPr>
          <w:rFonts w:ascii="Times New Roman" w:hAnsi="Times New Roman"/>
          <w:sz w:val="24"/>
          <w:szCs w:val="24"/>
        </w:rPr>
      </w:pPr>
      <w:r w:rsidRPr="00872A5C">
        <w:rPr>
          <w:rFonts w:ascii="Times New Roman" w:hAnsi="Times New Roman"/>
          <w:sz w:val="24"/>
          <w:szCs w:val="24"/>
        </w:rPr>
        <w:t xml:space="preserve">A nagyvárosi élet előnyeinek és hátrányainak </w:t>
      </w:r>
      <w:r w:rsidR="00DF0F03" w:rsidRPr="00872A5C">
        <w:rPr>
          <w:rFonts w:ascii="Times New Roman" w:hAnsi="Times New Roman"/>
          <w:sz w:val="24"/>
          <w:szCs w:val="24"/>
        </w:rPr>
        <w:t xml:space="preserve">rendszerező, összegző </w:t>
      </w:r>
      <w:r w:rsidRPr="00872A5C">
        <w:rPr>
          <w:rFonts w:ascii="Times New Roman" w:hAnsi="Times New Roman"/>
          <w:sz w:val="24"/>
          <w:szCs w:val="24"/>
        </w:rPr>
        <w:t>bemutatása városlakókkal készített képzeletbeli</w:t>
      </w:r>
      <w:r w:rsidR="00DF0F03" w:rsidRPr="00872A5C">
        <w:rPr>
          <w:rFonts w:ascii="Times New Roman" w:hAnsi="Times New Roman"/>
          <w:sz w:val="24"/>
          <w:szCs w:val="24"/>
        </w:rPr>
        <w:t xml:space="preserve"> vagy valós</w:t>
      </w:r>
      <w:r w:rsidRPr="00872A5C">
        <w:rPr>
          <w:rFonts w:ascii="Times New Roman" w:hAnsi="Times New Roman"/>
          <w:sz w:val="24"/>
          <w:szCs w:val="24"/>
        </w:rPr>
        <w:t xml:space="preserve"> </w:t>
      </w:r>
      <w:r w:rsidR="00DF0F03" w:rsidRPr="00872A5C">
        <w:rPr>
          <w:rFonts w:ascii="Times New Roman" w:hAnsi="Times New Roman"/>
          <w:sz w:val="24"/>
          <w:szCs w:val="24"/>
        </w:rPr>
        <w:t>interjúk</w:t>
      </w:r>
      <w:r w:rsidRPr="00872A5C">
        <w:rPr>
          <w:rFonts w:ascii="Times New Roman" w:hAnsi="Times New Roman"/>
          <w:sz w:val="24"/>
          <w:szCs w:val="24"/>
        </w:rPr>
        <w:t xml:space="preserve"> alapján</w:t>
      </w:r>
    </w:p>
    <w:p w14:paraId="11472F7E" w14:textId="77777777" w:rsidR="001860B4" w:rsidRPr="00872A5C" w:rsidRDefault="00A3020B" w:rsidP="00DF6AC0">
      <w:pPr>
        <w:pStyle w:val="Listaszerbekezds"/>
        <w:rPr>
          <w:rFonts w:ascii="Times New Roman" w:hAnsi="Times New Roman"/>
          <w:sz w:val="24"/>
          <w:szCs w:val="24"/>
        </w:rPr>
      </w:pPr>
      <w:r w:rsidRPr="00872A5C">
        <w:rPr>
          <w:rFonts w:ascii="Times New Roman" w:hAnsi="Times New Roman"/>
          <w:sz w:val="24"/>
          <w:szCs w:val="24"/>
        </w:rPr>
        <w:t>Különböző t</w:t>
      </w:r>
      <w:r w:rsidR="001860B4" w:rsidRPr="00872A5C">
        <w:rPr>
          <w:rFonts w:ascii="Times New Roman" w:hAnsi="Times New Roman"/>
          <w:sz w:val="24"/>
          <w:szCs w:val="24"/>
        </w:rPr>
        <w:t xml:space="preserve">elepülésfejlődési </w:t>
      </w:r>
      <w:r w:rsidRPr="00872A5C">
        <w:rPr>
          <w:rFonts w:ascii="Times New Roman" w:hAnsi="Times New Roman"/>
          <w:sz w:val="24"/>
          <w:szCs w:val="24"/>
        </w:rPr>
        <w:t xml:space="preserve">utak </w:t>
      </w:r>
      <w:r w:rsidR="001860B4" w:rsidRPr="00872A5C">
        <w:rPr>
          <w:rFonts w:ascii="Times New Roman" w:hAnsi="Times New Roman"/>
          <w:sz w:val="24"/>
          <w:szCs w:val="24"/>
        </w:rPr>
        <w:t>elemzése logikai láncok alkotásával</w:t>
      </w:r>
    </w:p>
    <w:p w14:paraId="53F42B8E" w14:textId="77777777" w:rsidR="00273B38" w:rsidRPr="00872A5C" w:rsidRDefault="00273B38" w:rsidP="00DF6AC0">
      <w:pPr>
        <w:spacing w:before="480"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Témakör:</w:t>
      </w:r>
      <w:r w:rsidRPr="00872A5C">
        <w:rPr>
          <w:rFonts w:ascii="Times New Roman" w:eastAsia="Calibri" w:hAnsi="Times New Roman" w:cs="Times New Roman"/>
          <w:b/>
          <w:bCs/>
          <w:sz w:val="24"/>
          <w:szCs w:val="24"/>
        </w:rPr>
        <w:t xml:space="preserve"> A nemzetgazdaságtól a globális világgazdaságig</w:t>
      </w:r>
    </w:p>
    <w:p w14:paraId="5937BE2D" w14:textId="781D0164" w:rsidR="00273B38" w:rsidRPr="00872A5C" w:rsidRDefault="00262A30" w:rsidP="00273B38">
      <w:pPr>
        <w:spacing w:after="120" w:line="288" w:lineRule="auto"/>
        <w:ind w:left="720" w:hanging="720"/>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raszám:</w:t>
      </w:r>
      <w:r w:rsidR="00273B38" w:rsidRPr="00872A5C">
        <w:rPr>
          <w:rFonts w:ascii="Times New Roman" w:eastAsia="Calibri" w:hAnsi="Times New Roman" w:cs="Times New Roman"/>
          <w:b/>
          <w:bCs/>
          <w:smallCaps/>
          <w:color w:val="0070C0"/>
          <w:sz w:val="24"/>
          <w:szCs w:val="24"/>
        </w:rPr>
        <w:t xml:space="preserve"> </w:t>
      </w:r>
      <w:r w:rsidR="00273B38" w:rsidRPr="00872A5C">
        <w:rPr>
          <w:rFonts w:ascii="Times New Roman" w:eastAsia="Calibri" w:hAnsi="Times New Roman" w:cs="Times New Roman"/>
          <w:b/>
          <w:bCs/>
          <w:smallCaps/>
          <w:sz w:val="24"/>
          <w:szCs w:val="24"/>
        </w:rPr>
        <w:t>17 óra</w:t>
      </w:r>
    </w:p>
    <w:p w14:paraId="1E6D484C" w14:textId="77777777" w:rsidR="00743806" w:rsidRPr="00872A5C" w:rsidRDefault="00743806" w:rsidP="00743806">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Tanulási eredmények</w:t>
      </w:r>
    </w:p>
    <w:p w14:paraId="617B4C6C"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z w:val="24"/>
          <w:szCs w:val="24"/>
        </w:rPr>
        <w:t>A témakör tanulása hozzájárul ahhoz, hogy a tanuló a nevelési-oktatási szakasz végére:</w:t>
      </w:r>
    </w:p>
    <w:p w14:paraId="522FA9A5"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098BF3B0"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megnevezi és értékeli a gazdasági integrációk és a regionális együttműködések kialakulásában szerepet játszó tényezőket;</w:t>
      </w:r>
    </w:p>
    <w:p w14:paraId="59106B1F" w14:textId="77777777" w:rsidR="00743806" w:rsidRPr="00872A5C"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ismerteti a világpolitika és a világgazdaság működését befolyásoló nemzetközi szervezetek, együttműködések legfontosabb jellemzőit.</w:t>
      </w:r>
    </w:p>
    <w:p w14:paraId="65EA6957"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z w:val="24"/>
          <w:szCs w:val="24"/>
        </w:rPr>
        <w:t>A témakör tanulása eredményeként a tanuló:</w:t>
      </w:r>
    </w:p>
    <w:p w14:paraId="6CD809B7"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36F9ACE3"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értékeli az eltérő adottságok, erőforrások szerepét a társadalmi-gazdasági fejlődésben;</w:t>
      </w:r>
    </w:p>
    <w:p w14:paraId="236A609A"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modellezi a piacgazdaság működését;</w:t>
      </w:r>
    </w:p>
    <w:p w14:paraId="4308A925"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 xml:space="preserve">megnevezi a világgazdaság működése szempontjából tipikus térségeket, országokat; </w:t>
      </w:r>
    </w:p>
    <w:p w14:paraId="3E4DC8EF"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lastRenderedPageBreak/>
        <w:t>összehasonlítja az európai, ázsiai és amerikai erőterek gazdaságilag meghatározó jelentőségű országainak, országcsoportjainak szerepét, illetve azok változását a globális világban;</w:t>
      </w:r>
    </w:p>
    <w:p w14:paraId="49224028"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 xml:space="preserve">összefüggéseiben mutatja be a perifériatérség társadalmi-gazdasági fejlődésének jellemző vonásait, a felzárkózás lehetőségeit; </w:t>
      </w:r>
    </w:p>
    <w:p w14:paraId="42041560"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 xml:space="preserve">ismerteti az Európai Unió működésének földrajzi alapjait, példák segítségével bemutatja az Európai Unión belüli társadalmi-gazdasági fejlettségbeli különbségeket, és megnevezi a felzárkózást segítő eszközöket; </w:t>
      </w:r>
    </w:p>
    <w:p w14:paraId="31B4CB5C"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értelmezi a globalizáció fogalmát, a globális világ kialakulásának és működésének feltételeit, jellemző vonásait;</w:t>
      </w:r>
    </w:p>
    <w:p w14:paraId="7FEA46D5"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példák alapján bemutatja a globalizáció társadalmi-gazdasági és környezeti következményeit, mindennapi életünkre gyakorolt hatását.</w:t>
      </w:r>
    </w:p>
    <w:p w14:paraId="553BC531" w14:textId="5F13DB35" w:rsidR="00273B38" w:rsidRPr="00872A5C"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Fejlesztési feladatok és ismeretek</w:t>
      </w:r>
    </w:p>
    <w:p w14:paraId="7108C14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társadalmi-gazdasági fejlettség összehasonlításával, a fejlettség területi különbségeinek elemzésével földrajzi problémák iránti érzékenység kialakítása, az azokra történő reflektálás képességének fejlesztése</w:t>
      </w:r>
    </w:p>
    <w:p w14:paraId="77EC2193" w14:textId="286C959C"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Föld különböző térségeiben kialakult eltérő társadalmi-gazdasági fejlettség okainak elemzése alapján a</w:t>
      </w:r>
      <w:r w:rsidR="006F7C0B" w:rsidRPr="00872A5C">
        <w:rPr>
          <w:rFonts w:ascii="Times New Roman" w:hAnsi="Times New Roman"/>
          <w:sz w:val="24"/>
          <w:szCs w:val="24"/>
        </w:rPr>
        <w:t>z</w:t>
      </w:r>
      <w:r w:rsidRPr="00872A5C">
        <w:rPr>
          <w:rFonts w:ascii="Times New Roman" w:hAnsi="Times New Roman"/>
          <w:sz w:val="24"/>
          <w:szCs w:val="24"/>
        </w:rPr>
        <w:t xml:space="preserve"> </w:t>
      </w:r>
      <w:r w:rsidR="006F7C0B" w:rsidRPr="00872A5C">
        <w:rPr>
          <w:rFonts w:ascii="Times New Roman" w:hAnsi="Times New Roman"/>
          <w:sz w:val="24"/>
          <w:szCs w:val="24"/>
        </w:rPr>
        <w:t xml:space="preserve">értékelő </w:t>
      </w:r>
      <w:r w:rsidRPr="00872A5C">
        <w:rPr>
          <w:rFonts w:ascii="Times New Roman" w:hAnsi="Times New Roman"/>
          <w:sz w:val="24"/>
          <w:szCs w:val="24"/>
        </w:rPr>
        <w:t>gondolkodás fejlesztése</w:t>
      </w:r>
    </w:p>
    <w:p w14:paraId="38D1019C" w14:textId="21D6F658"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gazdaság szerveződését befolyásoló telepítő tényezők változó szerepének, a gazdaság gyors térbeli átalakulásának bemutatásával a </w:t>
      </w:r>
      <w:r w:rsidR="00185B4C" w:rsidRPr="00872A5C">
        <w:rPr>
          <w:rFonts w:ascii="Times New Roman" w:hAnsi="Times New Roman"/>
          <w:sz w:val="24"/>
          <w:szCs w:val="24"/>
        </w:rPr>
        <w:t>komplex gondolkodás</w:t>
      </w:r>
      <w:r w:rsidRPr="00872A5C">
        <w:rPr>
          <w:rFonts w:ascii="Times New Roman" w:hAnsi="Times New Roman"/>
          <w:sz w:val="24"/>
          <w:szCs w:val="24"/>
        </w:rPr>
        <w:t xml:space="preserve"> képességének </w:t>
      </w:r>
      <w:r w:rsidR="009F30D5" w:rsidRPr="00872A5C">
        <w:rPr>
          <w:rFonts w:ascii="Times New Roman" w:hAnsi="Times New Roman"/>
          <w:sz w:val="24"/>
          <w:szCs w:val="24"/>
        </w:rPr>
        <w:t>fejlesztése</w:t>
      </w:r>
    </w:p>
    <w:p w14:paraId="4537853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gazdasági szektorok világgazdaságban betöltött szerepének bemutatásával a komplexitásban</w:t>
      </w:r>
      <w:r w:rsidR="00423FA6" w:rsidRPr="00872A5C">
        <w:rPr>
          <w:rFonts w:ascii="Times New Roman" w:hAnsi="Times New Roman"/>
          <w:sz w:val="24"/>
          <w:szCs w:val="24"/>
        </w:rPr>
        <w:t xml:space="preserve"> </w:t>
      </w:r>
      <w:r w:rsidRPr="00872A5C">
        <w:rPr>
          <w:rFonts w:ascii="Times New Roman" w:hAnsi="Times New Roman"/>
          <w:sz w:val="24"/>
          <w:szCs w:val="24"/>
        </w:rPr>
        <w:t>történő gondolkodás képességének fejlesztése</w:t>
      </w:r>
    </w:p>
    <w:p w14:paraId="7DFEEDD0"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piacgazdaság kialakulásának és működésének bemutatásával a mindennapi életben hasznosítható gazdasági, pénzügyi és vállalkozói ismeretek és képességek kialakítása és fejlesztése</w:t>
      </w:r>
    </w:p>
    <w:p w14:paraId="37F64C69" w14:textId="16D3505B" w:rsidR="00BA6D9C" w:rsidRPr="00872A5C" w:rsidRDefault="00014E9B" w:rsidP="00DF6AC0">
      <w:pPr>
        <w:pStyle w:val="Listaszerbekezds"/>
        <w:rPr>
          <w:rFonts w:ascii="Times New Roman" w:hAnsi="Times New Roman"/>
          <w:sz w:val="24"/>
          <w:szCs w:val="24"/>
        </w:rPr>
      </w:pPr>
      <w:r w:rsidRPr="00872A5C">
        <w:rPr>
          <w:rFonts w:ascii="Times New Roman" w:hAnsi="Times New Roman"/>
          <w:sz w:val="24"/>
          <w:szCs w:val="24"/>
        </w:rPr>
        <w:t>A g</w:t>
      </w:r>
      <w:r w:rsidR="00273B38" w:rsidRPr="00872A5C">
        <w:rPr>
          <w:rFonts w:ascii="Times New Roman" w:hAnsi="Times New Roman"/>
          <w:sz w:val="24"/>
          <w:szCs w:val="24"/>
        </w:rPr>
        <w:t>azdasági integrációk és a regionális együttműködések kialakulásában szerepet játszó tényezők elemzésével az összefüggésekben gondolkodás képességének fejlesztése</w:t>
      </w:r>
    </w:p>
    <w:p w14:paraId="7EDE17C1"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nemzetközi szintű munkamegosztást kialakító okok és következmények értelmezésével a komplexitásban történő gondolkodás képességének fejlesztése</w:t>
      </w:r>
    </w:p>
    <w:p w14:paraId="29424F7C"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globális világ kialakulásának és működésének feltételei, jellemző vonásai</w:t>
      </w:r>
    </w:p>
    <w:p w14:paraId="6FF01200" w14:textId="68B442A2"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globalizáció társadalmi-gazdasági és környezeti következményeinek, mindennapi életünkre gyakorolt hatásainak rendszerezésével a véleményformálás és a</w:t>
      </w:r>
      <w:r w:rsidR="006F7C0B" w:rsidRPr="00872A5C">
        <w:rPr>
          <w:rFonts w:ascii="Times New Roman" w:hAnsi="Times New Roman"/>
          <w:sz w:val="24"/>
          <w:szCs w:val="24"/>
        </w:rPr>
        <w:t>z</w:t>
      </w:r>
      <w:r w:rsidRPr="00872A5C">
        <w:rPr>
          <w:rFonts w:ascii="Times New Roman" w:hAnsi="Times New Roman"/>
          <w:sz w:val="24"/>
          <w:szCs w:val="24"/>
        </w:rPr>
        <w:t xml:space="preserve"> </w:t>
      </w:r>
      <w:r w:rsidR="006F7C0B" w:rsidRPr="00872A5C">
        <w:rPr>
          <w:rFonts w:ascii="Times New Roman" w:hAnsi="Times New Roman"/>
          <w:sz w:val="24"/>
          <w:szCs w:val="24"/>
        </w:rPr>
        <w:t xml:space="preserve">értékelő </w:t>
      </w:r>
      <w:r w:rsidRPr="00872A5C">
        <w:rPr>
          <w:rFonts w:ascii="Times New Roman" w:hAnsi="Times New Roman"/>
          <w:sz w:val="24"/>
          <w:szCs w:val="24"/>
        </w:rPr>
        <w:t>gondolkodás képességének kialakítása és fejlesztése</w:t>
      </w:r>
    </w:p>
    <w:p w14:paraId="67EF6E8D"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világpolitika és a világgazdaság működését befolyásoló nemzetközi szervezetek, együttműködések legfontosabb jellemzői</w:t>
      </w:r>
    </w:p>
    <w:p w14:paraId="67710E6E"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centrum- és perifériatérségek kapcsolatrendszerének bemutatásával a komplexitásban történő gondolkodás képességének fejlesztése</w:t>
      </w:r>
    </w:p>
    <w:p w14:paraId="774391C9"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amerikai, az európai és az ázsiai erőtér gazdaságilag meghatározó jelentőségű országainak, országcsoportjainak szerepe a globális világban</w:t>
      </w:r>
    </w:p>
    <w:p w14:paraId="14C1407A" w14:textId="03CDF9EE"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világgazdaság újonnan iparosodó térségeinek bemutatása, a fejlődés tényezőinek elemzése</w:t>
      </w:r>
    </w:p>
    <w:p w14:paraId="54D3355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Egyedi fejlődési utak a sajátos szerepkörrel rendelkező országok példáján</w:t>
      </w:r>
    </w:p>
    <w:p w14:paraId="45B29DE7"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perifériatérség társadalmi-gazdasági fejlődésének jellemző vonásai, a felzárkózás nehézségei</w:t>
      </w:r>
    </w:p>
    <w:p w14:paraId="70608972"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Más társadalmak kultúrájának megismerése iránti érdeklődés felkeltése, a különböző kultúrák iránti tolerancia fejlesztése</w:t>
      </w:r>
    </w:p>
    <w:p w14:paraId="4285D526" w14:textId="77777777" w:rsidR="00273B38" w:rsidRPr="00872A5C" w:rsidRDefault="00273B38" w:rsidP="00273B38">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Fogalmak </w:t>
      </w:r>
    </w:p>
    <w:p w14:paraId="234EDAAA" w14:textId="76BC9D87" w:rsidR="00273B38" w:rsidRPr="00872A5C" w:rsidRDefault="00273B38" w:rsidP="00030302">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GDP, GNI, gazdasági szektorok, telepítő tényező, piac, piacgazdaság, munkamegosztás, transznacionális vállalat, beruházás, innováció, működőtőke, centrum, félperiféria, periféria, újonnan iparosodott országok, BRICS országok, ipari park, robotizáció</w:t>
      </w:r>
    </w:p>
    <w:p w14:paraId="7200D703" w14:textId="7EC33B0C" w:rsidR="00ED4054" w:rsidRPr="00872A5C" w:rsidRDefault="00ED4054" w:rsidP="00ED4054">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Topográfiai </w:t>
      </w:r>
      <w:r w:rsidR="00244513" w:rsidRPr="00872A5C">
        <w:rPr>
          <w:rFonts w:ascii="Times New Roman" w:eastAsia="Calibri" w:hAnsi="Times New Roman" w:cs="Times New Roman"/>
          <w:b/>
          <w:bCs/>
          <w:smallCaps/>
          <w:sz w:val="24"/>
          <w:szCs w:val="24"/>
        </w:rPr>
        <w:t>ismeretek</w:t>
      </w:r>
      <w:r w:rsidRPr="00872A5C">
        <w:rPr>
          <w:rFonts w:ascii="Times New Roman" w:eastAsia="Calibri" w:hAnsi="Times New Roman" w:cs="Times New Roman"/>
          <w:b/>
          <w:bCs/>
          <w:smallCaps/>
          <w:sz w:val="24"/>
          <w:szCs w:val="24"/>
        </w:rPr>
        <w:t xml:space="preserve"> </w:t>
      </w:r>
    </w:p>
    <w:p w14:paraId="2545871A" w14:textId="77777777" w:rsidR="00ED4054" w:rsidRPr="00872A5C" w:rsidRDefault="00ED4054" w:rsidP="00ED4054">
      <w:pPr>
        <w:spacing w:after="0"/>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lastRenderedPageBreak/>
        <w:t>Európa</w:t>
      </w:r>
    </w:p>
    <w:p w14:paraId="775CB168" w14:textId="00FE7924"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 xml:space="preserve">Országok: </w:t>
      </w:r>
      <w:r w:rsidRPr="00872A5C">
        <w:rPr>
          <w:rFonts w:ascii="Times New Roman" w:eastAsia="Calibri" w:hAnsi="Times New Roman" w:cs="Times New Roman"/>
          <w:sz w:val="24"/>
          <w:szCs w:val="24"/>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w:t>
      </w:r>
      <w:r w:rsidR="00244513" w:rsidRPr="00872A5C">
        <w:rPr>
          <w:rFonts w:ascii="Times New Roman" w:eastAsia="Calibri" w:hAnsi="Times New Roman" w:cs="Times New Roman"/>
          <w:sz w:val="24"/>
          <w:szCs w:val="24"/>
        </w:rPr>
        <w:t xml:space="preserve"> Szlovákia, Szlovénia, Ukrajna</w:t>
      </w:r>
    </w:p>
    <w:p w14:paraId="3A0ECF21" w14:textId="10C2771B"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Városok:</w:t>
      </w:r>
      <w:r w:rsidRPr="00872A5C">
        <w:rPr>
          <w:rFonts w:ascii="Times New Roman" w:eastAsia="Calibri" w:hAnsi="Times New Roman" w:cs="Times New Roman"/>
          <w:sz w:val="24"/>
          <w:szCs w:val="24"/>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w:t>
      </w:r>
      <w:r w:rsidR="00244513" w:rsidRPr="00872A5C">
        <w:rPr>
          <w:rFonts w:ascii="Times New Roman" w:eastAsia="Calibri" w:hAnsi="Times New Roman" w:cs="Times New Roman"/>
          <w:sz w:val="24"/>
          <w:szCs w:val="24"/>
        </w:rPr>
        <w:t>nius, Volgográd, Zágráb, Zürich</w:t>
      </w:r>
    </w:p>
    <w:p w14:paraId="652CF1A3" w14:textId="0A519AFF"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Közép-angliai iparvidék, olasz ipari h</w:t>
      </w:r>
      <w:r w:rsidR="00244513" w:rsidRPr="00872A5C">
        <w:rPr>
          <w:rFonts w:ascii="Times New Roman" w:eastAsia="Calibri" w:hAnsi="Times New Roman" w:cs="Times New Roman"/>
          <w:sz w:val="24"/>
          <w:szCs w:val="24"/>
        </w:rPr>
        <w:t>áromszög, Randstad, Ruhr-vidék</w:t>
      </w:r>
    </w:p>
    <w:p w14:paraId="083EF374" w14:textId="77777777" w:rsidR="00ED4054" w:rsidRPr="00872A5C" w:rsidRDefault="00ED4054" w:rsidP="00ED4054">
      <w:pPr>
        <w:spacing w:after="0"/>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t>Afrika</w:t>
      </w:r>
    </w:p>
    <w:p w14:paraId="720E5891" w14:textId="77B3D2BE"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 xml:space="preserve">Országok: </w:t>
      </w:r>
      <w:r w:rsidRPr="00872A5C">
        <w:rPr>
          <w:rFonts w:ascii="Times New Roman" w:eastAsia="Calibri" w:hAnsi="Times New Roman" w:cs="Times New Roman"/>
          <w:sz w:val="24"/>
          <w:szCs w:val="24"/>
        </w:rPr>
        <w:t>Dél-afrikai Köztársaság, Egyiptom, Kenya, Marokkó, Nigéria, Algéria, Tunézia</w:t>
      </w:r>
    </w:p>
    <w:p w14:paraId="2B68B20E" w14:textId="77777777"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 xml:space="preserve">Városok: </w:t>
      </w:r>
      <w:r w:rsidRPr="00872A5C">
        <w:rPr>
          <w:rFonts w:ascii="Times New Roman" w:eastAsia="Calibri" w:hAnsi="Times New Roman" w:cs="Times New Roman"/>
          <w:sz w:val="24"/>
          <w:szCs w:val="24"/>
        </w:rPr>
        <w:t>Alexandria, Fokváros, Johannesburg, Kairó</w:t>
      </w:r>
    </w:p>
    <w:p w14:paraId="6A8394D5" w14:textId="77777777" w:rsidR="00ED4054" w:rsidRPr="00872A5C" w:rsidRDefault="00ED4054" w:rsidP="00ED4054">
      <w:pPr>
        <w:spacing w:after="120"/>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t>Amerika</w:t>
      </w:r>
    </w:p>
    <w:p w14:paraId="54F18FBC" w14:textId="0DCF1464"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Országok</w:t>
      </w:r>
      <w:r w:rsidRPr="00872A5C">
        <w:rPr>
          <w:rFonts w:ascii="Times New Roman" w:eastAsia="Calibri" w:hAnsi="Times New Roman" w:cs="Times New Roman"/>
          <w:sz w:val="24"/>
          <w:szCs w:val="24"/>
        </w:rPr>
        <w:t>: Argentína, Amerikai Egyesült Államok, Brazília, Kanada, Mexikó, Venezuela</w:t>
      </w:r>
      <w:r w:rsidR="00244513"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 xml:space="preserve"> Panama, Chile, Kolumbia</w:t>
      </w:r>
    </w:p>
    <w:p w14:paraId="52240FC3" w14:textId="63CB1B23"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Városok</w:t>
      </w:r>
      <w:r w:rsidRPr="00872A5C">
        <w:rPr>
          <w:rFonts w:ascii="Times New Roman" w:eastAsia="Calibri" w:hAnsi="Times New Roman" w:cs="Times New Roman"/>
          <w:sz w:val="24"/>
          <w:szCs w:val="24"/>
        </w:rPr>
        <w:t>: Brazíliaváros, Buenos Aires, Chicago, Houston, Los Angeles, Mexikóváros, Montréal, New Orleans, New York, Ottawa, Rio de Janeiro, San Francisco, Washington</w:t>
      </w:r>
      <w:r w:rsidR="00244513" w:rsidRPr="00872A5C">
        <w:rPr>
          <w:rFonts w:ascii="Times New Roman" w:eastAsia="Calibri" w:hAnsi="Times New Roman" w:cs="Times New Roman"/>
          <w:sz w:val="24"/>
          <w:szCs w:val="24"/>
        </w:rPr>
        <w:t xml:space="preserve"> DC,</w:t>
      </w:r>
      <w:r w:rsidRPr="00872A5C">
        <w:rPr>
          <w:rFonts w:ascii="Times New Roman" w:eastAsia="Calibri" w:hAnsi="Times New Roman" w:cs="Times New Roman"/>
          <w:sz w:val="24"/>
          <w:szCs w:val="24"/>
        </w:rPr>
        <w:t xml:space="preserve"> Atlanta, Dallas, Seattle, Santiago, Bogot</w:t>
      </w:r>
      <w:r w:rsidR="00244513" w:rsidRPr="00872A5C">
        <w:rPr>
          <w:rFonts w:ascii="Times New Roman" w:eastAsia="Calibri" w:hAnsi="Times New Roman" w:cs="Times New Roman"/>
          <w:sz w:val="24"/>
          <w:szCs w:val="24"/>
        </w:rPr>
        <w:t>á</w:t>
      </w:r>
      <w:r w:rsidRPr="00872A5C">
        <w:rPr>
          <w:rFonts w:ascii="Times New Roman" w:eastAsia="Calibri" w:hAnsi="Times New Roman" w:cs="Times New Roman"/>
          <w:sz w:val="24"/>
          <w:szCs w:val="24"/>
        </w:rPr>
        <w:t xml:space="preserve"> </w:t>
      </w:r>
    </w:p>
    <w:p w14:paraId="4C7D9E54" w14:textId="77777777" w:rsidR="00ED4054" w:rsidRPr="00872A5C" w:rsidRDefault="00ED4054" w:rsidP="00ED4054">
      <w:pPr>
        <w:spacing w:after="0"/>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t>Ausztrália és Óceánia</w:t>
      </w:r>
    </w:p>
    <w:p w14:paraId="0A2FEB57" w14:textId="05BA99BC"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 xml:space="preserve">Országok: </w:t>
      </w:r>
      <w:r w:rsidR="00665853" w:rsidRPr="00872A5C">
        <w:rPr>
          <w:rFonts w:ascii="Times New Roman" w:eastAsia="Calibri" w:hAnsi="Times New Roman" w:cs="Times New Roman"/>
          <w:sz w:val="24"/>
          <w:szCs w:val="24"/>
        </w:rPr>
        <w:t>Ausztrália, Új-Zéland</w:t>
      </w:r>
    </w:p>
    <w:p w14:paraId="6B640E84" w14:textId="75E7A6D4"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Városok:</w:t>
      </w:r>
      <w:r w:rsidRPr="00872A5C">
        <w:rPr>
          <w:rFonts w:ascii="Times New Roman" w:eastAsia="Calibri" w:hAnsi="Times New Roman" w:cs="Times New Roman"/>
          <w:sz w:val="24"/>
          <w:szCs w:val="24"/>
        </w:rPr>
        <w:t xml:space="preserve"> Canberra</w:t>
      </w:r>
      <w:r w:rsidR="00665853" w:rsidRPr="00872A5C">
        <w:rPr>
          <w:rFonts w:ascii="Times New Roman" w:eastAsia="Calibri" w:hAnsi="Times New Roman" w:cs="Times New Roman"/>
          <w:sz w:val="24"/>
          <w:szCs w:val="24"/>
        </w:rPr>
        <w:t>, Melbourne, Sydney, Wellington</w:t>
      </w:r>
    </w:p>
    <w:p w14:paraId="788DDAB5" w14:textId="77777777" w:rsidR="00ED4054" w:rsidRPr="00872A5C" w:rsidRDefault="00ED4054" w:rsidP="00ED4054">
      <w:pPr>
        <w:spacing w:after="0"/>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t>Ázsia</w:t>
      </w:r>
    </w:p>
    <w:p w14:paraId="750C3C39" w14:textId="185591F2"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 xml:space="preserve">Országok: </w:t>
      </w:r>
      <w:r w:rsidRPr="00872A5C">
        <w:rPr>
          <w:rFonts w:ascii="Times New Roman" w:eastAsia="Calibri" w:hAnsi="Times New Roman" w:cs="Times New Roman"/>
          <w:sz w:val="24"/>
          <w:szCs w:val="24"/>
        </w:rPr>
        <w:t>Egyesült</w:t>
      </w:r>
      <w:r w:rsidRPr="00872A5C">
        <w:rPr>
          <w:rFonts w:ascii="Times New Roman" w:eastAsia="Calibri" w:hAnsi="Times New Roman" w:cs="Times New Roman"/>
          <w:i/>
          <w:sz w:val="24"/>
          <w:szCs w:val="24"/>
        </w:rPr>
        <w:t xml:space="preserve"> </w:t>
      </w:r>
      <w:r w:rsidRPr="00872A5C">
        <w:rPr>
          <w:rFonts w:ascii="Times New Roman" w:eastAsia="Calibri" w:hAnsi="Times New Roman" w:cs="Times New Roman"/>
          <w:sz w:val="24"/>
          <w:szCs w:val="24"/>
        </w:rPr>
        <w:t>Arab Emírségek, Dél-Korea (Koreai Köztársaság), Fülöp-szigetek, India, Indonézia, Irak, Irán, Izrael, Japán, Kazahsztán, Kína, Kuvait, Malajzia, Szaúd</w:t>
      </w:r>
      <w:r w:rsidR="00665853" w:rsidRPr="00872A5C">
        <w:rPr>
          <w:rFonts w:ascii="Times New Roman" w:eastAsia="Calibri" w:hAnsi="Times New Roman" w:cs="Times New Roman"/>
          <w:sz w:val="24"/>
          <w:szCs w:val="24"/>
        </w:rPr>
        <w:t>-Arábia, Thaiföld, Törökország</w:t>
      </w:r>
    </w:p>
    <w:p w14:paraId="094A8A4C" w14:textId="25CCAF8E" w:rsidR="00ED4054" w:rsidRPr="00872A5C" w:rsidRDefault="00ED4054" w:rsidP="00ED4054">
      <w:pPr>
        <w:spacing w:after="120"/>
        <w:jc w:val="both"/>
        <w:rPr>
          <w:rFonts w:ascii="Times New Roman" w:eastAsia="Calibri" w:hAnsi="Times New Roman" w:cs="Times New Roman"/>
          <w:sz w:val="24"/>
          <w:szCs w:val="24"/>
        </w:rPr>
      </w:pPr>
      <w:r w:rsidRPr="00872A5C">
        <w:rPr>
          <w:rFonts w:ascii="Times New Roman" w:eastAsia="Calibri" w:hAnsi="Times New Roman" w:cs="Times New Roman"/>
          <w:i/>
          <w:sz w:val="24"/>
          <w:szCs w:val="24"/>
        </w:rPr>
        <w:t>Városok</w:t>
      </w:r>
      <w:r w:rsidRPr="00872A5C">
        <w:rPr>
          <w:rFonts w:ascii="Times New Roman" w:eastAsia="Calibri" w:hAnsi="Times New Roman" w:cs="Times New Roman"/>
          <w:sz w:val="24"/>
          <w:szCs w:val="24"/>
        </w:rPr>
        <w:t>: Ankara, Bagdad, Bangkok, Kalkutta, Hongkong, Isztambul, Jakarta, Jeruzsálem, Manila, Mekka, Osaka, Peking, Rijád,</w:t>
      </w:r>
      <w:r w:rsidRPr="00872A5C">
        <w:rPr>
          <w:rFonts w:ascii="Times New Roman" w:eastAsia="Calibri" w:hAnsi="Times New Roman" w:cs="Times New Roman"/>
          <w:b/>
          <w:sz w:val="24"/>
          <w:szCs w:val="24"/>
        </w:rPr>
        <w:t xml:space="preserve"> </w:t>
      </w:r>
      <w:r w:rsidRPr="00872A5C">
        <w:rPr>
          <w:rFonts w:ascii="Times New Roman" w:eastAsia="Calibri" w:hAnsi="Times New Roman" w:cs="Times New Roman"/>
          <w:sz w:val="24"/>
          <w:szCs w:val="24"/>
        </w:rPr>
        <w:t>Sanghaj, Szingapúr, Szöul, Teherán, Tel Aviv-Jaffa, Tokió, Újdelhi</w:t>
      </w:r>
    </w:p>
    <w:p w14:paraId="232766A7"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3999E5AB"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 társadalmi-gazdasági fejlettség összehasonlítása, elemzése adatsorok, tematikus térképek segítségével</w:t>
      </w:r>
    </w:p>
    <w:p w14:paraId="600C9228" w14:textId="4976B30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 tanulók által kiválasztott </w:t>
      </w:r>
      <w:r w:rsidR="00602959" w:rsidRPr="00872A5C">
        <w:rPr>
          <w:rFonts w:ascii="Times New Roman" w:hAnsi="Times New Roman"/>
          <w:sz w:val="24"/>
          <w:szCs w:val="24"/>
        </w:rPr>
        <w:t xml:space="preserve">termék </w:t>
      </w:r>
      <w:r w:rsidRPr="00872A5C">
        <w:rPr>
          <w:rFonts w:ascii="Times New Roman" w:hAnsi="Times New Roman"/>
          <w:sz w:val="24"/>
          <w:szCs w:val="24"/>
        </w:rPr>
        <w:t>előállításához megfelelő telephely keresése, a szükséges telepítő tényezők listázása kooperatív munkában</w:t>
      </w:r>
    </w:p>
    <w:p w14:paraId="5D4FFBD8" w14:textId="138E9000"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 piac működési elveit bemutató helyzetgyakorlat </w:t>
      </w:r>
      <w:r w:rsidR="001A58AC" w:rsidRPr="00872A5C">
        <w:rPr>
          <w:rFonts w:ascii="Times New Roman" w:hAnsi="Times New Roman"/>
          <w:sz w:val="24"/>
          <w:szCs w:val="24"/>
        </w:rPr>
        <w:t>a termelő, a fogyasztó és a közvetítő</w:t>
      </w:r>
      <w:r w:rsidRPr="00872A5C">
        <w:rPr>
          <w:rFonts w:ascii="Times New Roman" w:hAnsi="Times New Roman"/>
          <w:sz w:val="24"/>
          <w:szCs w:val="24"/>
        </w:rPr>
        <w:t xml:space="preserve"> szemszögébő</w:t>
      </w:r>
      <w:r w:rsidR="005D2249" w:rsidRPr="00872A5C">
        <w:rPr>
          <w:rFonts w:ascii="Times New Roman" w:hAnsi="Times New Roman"/>
          <w:sz w:val="24"/>
          <w:szCs w:val="24"/>
        </w:rPr>
        <w:t>l</w:t>
      </w:r>
    </w:p>
    <w:p w14:paraId="607D7C36"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Egy ismert transznacionális vállalat </w:t>
      </w:r>
      <w:r w:rsidR="00602959" w:rsidRPr="00872A5C">
        <w:rPr>
          <w:rFonts w:ascii="Times New Roman" w:hAnsi="Times New Roman"/>
          <w:sz w:val="24"/>
          <w:szCs w:val="24"/>
        </w:rPr>
        <w:t>működési m</w:t>
      </w:r>
      <w:r w:rsidRPr="00872A5C">
        <w:rPr>
          <w:rFonts w:ascii="Times New Roman" w:hAnsi="Times New Roman"/>
          <w:sz w:val="24"/>
          <w:szCs w:val="24"/>
        </w:rPr>
        <w:t>odelljének elkészítése</w:t>
      </w:r>
    </w:p>
    <w:p w14:paraId="49130F4A" w14:textId="77777777" w:rsidR="00A04A71" w:rsidRPr="00872A5C" w:rsidRDefault="00602959" w:rsidP="00DF6AC0">
      <w:pPr>
        <w:pStyle w:val="Listaszerbekezds"/>
        <w:rPr>
          <w:rFonts w:ascii="Times New Roman" w:hAnsi="Times New Roman"/>
          <w:sz w:val="24"/>
          <w:szCs w:val="24"/>
        </w:rPr>
      </w:pPr>
      <w:r w:rsidRPr="00872A5C">
        <w:rPr>
          <w:rFonts w:ascii="Times New Roman" w:hAnsi="Times New Roman"/>
          <w:sz w:val="24"/>
          <w:szCs w:val="24"/>
        </w:rPr>
        <w:t>Esettanulmány elkészítése</w:t>
      </w:r>
      <w:r w:rsidRPr="00872A5C" w:rsidDel="00602959">
        <w:rPr>
          <w:rFonts w:ascii="Times New Roman" w:hAnsi="Times New Roman"/>
          <w:sz w:val="24"/>
          <w:szCs w:val="24"/>
        </w:rPr>
        <w:t xml:space="preserve"> </w:t>
      </w:r>
      <w:r w:rsidRPr="00872A5C">
        <w:rPr>
          <w:rFonts w:ascii="Times New Roman" w:hAnsi="Times New Roman"/>
          <w:sz w:val="24"/>
          <w:szCs w:val="24"/>
        </w:rPr>
        <w:t>a</w:t>
      </w:r>
      <w:r w:rsidR="00A04A71" w:rsidRPr="00872A5C">
        <w:rPr>
          <w:rFonts w:ascii="Times New Roman" w:hAnsi="Times New Roman"/>
          <w:sz w:val="24"/>
          <w:szCs w:val="24"/>
        </w:rPr>
        <w:t xml:space="preserve"> térségben</w:t>
      </w:r>
      <w:r w:rsidRPr="00872A5C">
        <w:rPr>
          <w:rFonts w:ascii="Times New Roman" w:hAnsi="Times New Roman"/>
          <w:sz w:val="24"/>
          <w:szCs w:val="24"/>
        </w:rPr>
        <w:t xml:space="preserve"> megvalósult </w:t>
      </w:r>
      <w:r w:rsidR="00A04A71" w:rsidRPr="00872A5C">
        <w:rPr>
          <w:rFonts w:ascii="Times New Roman" w:hAnsi="Times New Roman"/>
          <w:sz w:val="24"/>
          <w:szCs w:val="24"/>
        </w:rPr>
        <w:t>zöld</w:t>
      </w:r>
      <w:r w:rsidRPr="00872A5C">
        <w:rPr>
          <w:rFonts w:ascii="Times New Roman" w:hAnsi="Times New Roman"/>
          <w:sz w:val="24"/>
          <w:szCs w:val="24"/>
        </w:rPr>
        <w:t xml:space="preserve">- vagy </w:t>
      </w:r>
      <w:r w:rsidR="00A04A71" w:rsidRPr="00872A5C">
        <w:rPr>
          <w:rFonts w:ascii="Times New Roman" w:hAnsi="Times New Roman"/>
          <w:sz w:val="24"/>
          <w:szCs w:val="24"/>
        </w:rPr>
        <w:t>barnamezős beruházásokról</w:t>
      </w:r>
    </w:p>
    <w:p w14:paraId="7B3E6465" w14:textId="29B619C0" w:rsidR="00A04A71" w:rsidRPr="00872A5C" w:rsidRDefault="00C17637" w:rsidP="00DF6AC0">
      <w:pPr>
        <w:pStyle w:val="Listaszerbekezds"/>
        <w:rPr>
          <w:rFonts w:ascii="Times New Roman" w:hAnsi="Times New Roman"/>
          <w:sz w:val="24"/>
          <w:szCs w:val="24"/>
        </w:rPr>
      </w:pPr>
      <w:r w:rsidRPr="00872A5C">
        <w:rPr>
          <w:rFonts w:ascii="Times New Roman" w:hAnsi="Times New Roman"/>
          <w:sz w:val="24"/>
          <w:szCs w:val="24"/>
        </w:rPr>
        <w:t>A</w:t>
      </w:r>
      <w:r w:rsidR="00A04A71" w:rsidRPr="00872A5C">
        <w:rPr>
          <w:rFonts w:ascii="Times New Roman" w:hAnsi="Times New Roman"/>
          <w:sz w:val="24"/>
          <w:szCs w:val="24"/>
        </w:rPr>
        <w:t>z integrálódás fokozatainak ábrázolása</w:t>
      </w:r>
      <w:r w:rsidRPr="00872A5C">
        <w:rPr>
          <w:rFonts w:ascii="Times New Roman" w:hAnsi="Times New Roman"/>
          <w:sz w:val="24"/>
          <w:szCs w:val="24"/>
        </w:rPr>
        <w:t xml:space="preserve"> piramisábrán</w:t>
      </w:r>
    </w:p>
    <w:p w14:paraId="239E60B8" w14:textId="43BE6616" w:rsidR="00A04A71" w:rsidRPr="00872A5C" w:rsidRDefault="009F0B8C" w:rsidP="00DF6AC0">
      <w:pPr>
        <w:pStyle w:val="Listaszerbekezds"/>
        <w:rPr>
          <w:rFonts w:ascii="Times New Roman" w:hAnsi="Times New Roman"/>
          <w:sz w:val="24"/>
          <w:szCs w:val="24"/>
        </w:rPr>
      </w:pPr>
      <w:r w:rsidRPr="00872A5C">
        <w:rPr>
          <w:rFonts w:ascii="Times New Roman" w:hAnsi="Times New Roman"/>
          <w:sz w:val="24"/>
          <w:szCs w:val="24"/>
        </w:rPr>
        <w:lastRenderedPageBreak/>
        <w:t>A g</w:t>
      </w:r>
      <w:r w:rsidR="00A04A71" w:rsidRPr="00872A5C">
        <w:rPr>
          <w:rFonts w:ascii="Times New Roman" w:hAnsi="Times New Roman"/>
          <w:sz w:val="24"/>
          <w:szCs w:val="24"/>
        </w:rPr>
        <w:t>azdasági integrációk és a regionális együttműködések kialakulásában szerepet játszó tényezők ábrázolása fürtábrán</w:t>
      </w:r>
    </w:p>
    <w:p w14:paraId="0DF12739"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Logikai lánc alkotása a nemzetközi szintű munkamegosztást kialakító okok</w:t>
      </w:r>
      <w:r w:rsidR="00602959" w:rsidRPr="00872A5C">
        <w:rPr>
          <w:rFonts w:ascii="Times New Roman" w:hAnsi="Times New Roman"/>
          <w:sz w:val="24"/>
          <w:szCs w:val="24"/>
        </w:rPr>
        <w:t>ról</w:t>
      </w:r>
      <w:r w:rsidRPr="00872A5C">
        <w:rPr>
          <w:rFonts w:ascii="Times New Roman" w:hAnsi="Times New Roman"/>
          <w:sz w:val="24"/>
          <w:szCs w:val="24"/>
        </w:rPr>
        <w:t xml:space="preserve"> és következményekről</w:t>
      </w:r>
    </w:p>
    <w:p w14:paraId="777A67E8" w14:textId="7777777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 xml:space="preserve">Az amerikai, az európai és az ázsiai erőtér gazdaságilag meghatározó jelentőségű országainak, országcsoportjainak szerepét alátámasztó adatsorok </w:t>
      </w:r>
      <w:r w:rsidR="005D2249" w:rsidRPr="00872A5C">
        <w:rPr>
          <w:rFonts w:ascii="Times New Roman" w:hAnsi="Times New Roman"/>
          <w:sz w:val="24"/>
          <w:szCs w:val="24"/>
        </w:rPr>
        <w:t xml:space="preserve">összehasonlító </w:t>
      </w:r>
      <w:r w:rsidRPr="00872A5C">
        <w:rPr>
          <w:rFonts w:ascii="Times New Roman" w:hAnsi="Times New Roman"/>
          <w:sz w:val="24"/>
          <w:szCs w:val="24"/>
        </w:rPr>
        <w:t>elemzése</w:t>
      </w:r>
    </w:p>
    <w:p w14:paraId="2DF123F2" w14:textId="7A5F2837" w:rsidR="00A04A71" w:rsidRPr="00872A5C" w:rsidRDefault="00A04A71" w:rsidP="00DF6AC0">
      <w:pPr>
        <w:pStyle w:val="Listaszerbekezds"/>
        <w:rPr>
          <w:rFonts w:ascii="Times New Roman" w:hAnsi="Times New Roman"/>
          <w:sz w:val="24"/>
          <w:szCs w:val="24"/>
        </w:rPr>
      </w:pPr>
      <w:r w:rsidRPr="00872A5C">
        <w:rPr>
          <w:rFonts w:ascii="Times New Roman" w:hAnsi="Times New Roman"/>
          <w:sz w:val="24"/>
          <w:szCs w:val="24"/>
        </w:rPr>
        <w:t>A centrum</w:t>
      </w:r>
      <w:r w:rsidR="009F0B8C" w:rsidRPr="00872A5C">
        <w:rPr>
          <w:rFonts w:ascii="Times New Roman" w:hAnsi="Times New Roman"/>
          <w:sz w:val="24"/>
          <w:szCs w:val="24"/>
        </w:rPr>
        <w:t>-</w:t>
      </w:r>
      <w:r w:rsidRPr="00872A5C">
        <w:rPr>
          <w:rFonts w:ascii="Times New Roman" w:hAnsi="Times New Roman"/>
          <w:sz w:val="24"/>
          <w:szCs w:val="24"/>
        </w:rPr>
        <w:t xml:space="preserve"> és perifériatérségek, a világgazdaság újonnan iparosodó térségeinek komplex bemutatása infografik</w:t>
      </w:r>
      <w:r w:rsidR="005D2249" w:rsidRPr="00872A5C">
        <w:rPr>
          <w:rFonts w:ascii="Times New Roman" w:hAnsi="Times New Roman"/>
          <w:sz w:val="24"/>
          <w:szCs w:val="24"/>
        </w:rPr>
        <w:t>a segítségével</w:t>
      </w:r>
      <w:r w:rsidR="004C35D1" w:rsidRPr="00872A5C">
        <w:rPr>
          <w:rFonts w:ascii="Times New Roman" w:hAnsi="Times New Roman"/>
          <w:sz w:val="24"/>
          <w:szCs w:val="24"/>
        </w:rPr>
        <w:t>,</w:t>
      </w:r>
      <w:r w:rsidR="005D2249" w:rsidRPr="00872A5C">
        <w:rPr>
          <w:rFonts w:ascii="Times New Roman" w:hAnsi="Times New Roman"/>
          <w:sz w:val="24"/>
          <w:szCs w:val="24"/>
        </w:rPr>
        <w:t xml:space="preserve"> kooperatív tanulási módszer alkalmazásával</w:t>
      </w:r>
    </w:p>
    <w:p w14:paraId="16FCCDB6" w14:textId="77777777" w:rsidR="005D2249" w:rsidRPr="00872A5C" w:rsidRDefault="005D2249" w:rsidP="00DF6AC0">
      <w:pPr>
        <w:pStyle w:val="Listaszerbekezds"/>
        <w:rPr>
          <w:rFonts w:ascii="Times New Roman" w:hAnsi="Times New Roman"/>
          <w:sz w:val="24"/>
          <w:szCs w:val="24"/>
        </w:rPr>
      </w:pPr>
      <w:r w:rsidRPr="00872A5C">
        <w:rPr>
          <w:rFonts w:ascii="Times New Roman" w:hAnsi="Times New Roman"/>
          <w:sz w:val="24"/>
          <w:szCs w:val="24"/>
        </w:rPr>
        <w:t>Szemléletes ábra, térképvázlat készítése a centrum- és perifériaországok kapcsolatrendszerének bemutatására</w:t>
      </w:r>
    </w:p>
    <w:p w14:paraId="7B6C8DF0" w14:textId="5F486F5C" w:rsidR="00A04A71" w:rsidRPr="00872A5C" w:rsidRDefault="004B7D0B" w:rsidP="00DF6AC0">
      <w:pPr>
        <w:pStyle w:val="Listaszerbekezds"/>
        <w:rPr>
          <w:rFonts w:ascii="Times New Roman" w:hAnsi="Times New Roman"/>
          <w:sz w:val="24"/>
          <w:szCs w:val="24"/>
        </w:rPr>
      </w:pPr>
      <w:r w:rsidRPr="00872A5C">
        <w:rPr>
          <w:rFonts w:ascii="Times New Roman" w:hAnsi="Times New Roman"/>
          <w:sz w:val="24"/>
          <w:szCs w:val="24"/>
        </w:rPr>
        <w:t xml:space="preserve">Különböző típusú bemutatók </w:t>
      </w:r>
      <w:r w:rsidR="00A04A71" w:rsidRPr="00872A5C">
        <w:rPr>
          <w:rFonts w:ascii="Times New Roman" w:hAnsi="Times New Roman"/>
          <w:sz w:val="24"/>
          <w:szCs w:val="24"/>
        </w:rPr>
        <w:t>készítésével más társadalmak kultúrájának megismer</w:t>
      </w:r>
      <w:r w:rsidR="00044DB0" w:rsidRPr="00872A5C">
        <w:rPr>
          <w:rFonts w:ascii="Times New Roman" w:hAnsi="Times New Roman"/>
          <w:sz w:val="24"/>
          <w:szCs w:val="24"/>
        </w:rPr>
        <w:t>tet</w:t>
      </w:r>
      <w:r w:rsidR="00A04A71" w:rsidRPr="00872A5C">
        <w:rPr>
          <w:rFonts w:ascii="Times New Roman" w:hAnsi="Times New Roman"/>
          <w:sz w:val="24"/>
          <w:szCs w:val="24"/>
        </w:rPr>
        <w:t>ése</w:t>
      </w:r>
      <w:r w:rsidR="004D5FD3" w:rsidRPr="00872A5C">
        <w:rPr>
          <w:rFonts w:ascii="Times New Roman" w:hAnsi="Times New Roman"/>
          <w:sz w:val="24"/>
          <w:szCs w:val="24"/>
        </w:rPr>
        <w:t>, pl.</w:t>
      </w:r>
      <w:r w:rsidR="00A04A71" w:rsidRPr="00872A5C">
        <w:rPr>
          <w:rFonts w:ascii="Times New Roman" w:hAnsi="Times New Roman"/>
          <w:sz w:val="24"/>
          <w:szCs w:val="24"/>
        </w:rPr>
        <w:t xml:space="preserve"> zenei válogatás készítés</w:t>
      </w:r>
      <w:r w:rsidRPr="00872A5C">
        <w:rPr>
          <w:rFonts w:ascii="Times New Roman" w:hAnsi="Times New Roman"/>
          <w:sz w:val="24"/>
          <w:szCs w:val="24"/>
        </w:rPr>
        <w:t xml:space="preserve">e, étlap összeállítása, ünnepek </w:t>
      </w:r>
      <w:r w:rsidR="00602959" w:rsidRPr="00872A5C">
        <w:rPr>
          <w:rFonts w:ascii="Times New Roman" w:hAnsi="Times New Roman"/>
          <w:sz w:val="24"/>
          <w:szCs w:val="24"/>
        </w:rPr>
        <w:t xml:space="preserve">és </w:t>
      </w:r>
      <w:r w:rsidRPr="00872A5C">
        <w:rPr>
          <w:rFonts w:ascii="Times New Roman" w:hAnsi="Times New Roman"/>
          <w:sz w:val="24"/>
          <w:szCs w:val="24"/>
        </w:rPr>
        <w:t xml:space="preserve">szokások </w:t>
      </w:r>
      <w:r w:rsidR="005D2249" w:rsidRPr="00872A5C">
        <w:rPr>
          <w:rFonts w:ascii="Times New Roman" w:hAnsi="Times New Roman"/>
          <w:sz w:val="24"/>
          <w:szCs w:val="24"/>
        </w:rPr>
        <w:t>bemutatása</w:t>
      </w:r>
    </w:p>
    <w:p w14:paraId="0E8E33B1" w14:textId="5F087469" w:rsidR="00040BD8" w:rsidRPr="00872A5C" w:rsidRDefault="00040BD8" w:rsidP="00DF6AC0">
      <w:pPr>
        <w:pStyle w:val="Listaszerbekezds"/>
        <w:rPr>
          <w:rFonts w:ascii="Times New Roman" w:hAnsi="Times New Roman"/>
          <w:sz w:val="24"/>
          <w:szCs w:val="24"/>
        </w:rPr>
      </w:pPr>
      <w:r w:rsidRPr="00872A5C">
        <w:rPr>
          <w:rFonts w:ascii="Times New Roman" w:hAnsi="Times New Roman"/>
          <w:sz w:val="24"/>
          <w:szCs w:val="24"/>
        </w:rPr>
        <w:t xml:space="preserve">A globalizáció pozitív és negatív hatásainak </w:t>
      </w:r>
      <w:r w:rsidR="004C33B7" w:rsidRPr="00872A5C">
        <w:rPr>
          <w:rFonts w:ascii="Times New Roman" w:hAnsi="Times New Roman"/>
          <w:sz w:val="24"/>
          <w:szCs w:val="24"/>
        </w:rPr>
        <w:t xml:space="preserve">megvitatása és </w:t>
      </w:r>
      <w:r w:rsidRPr="00872A5C">
        <w:rPr>
          <w:rFonts w:ascii="Times New Roman" w:hAnsi="Times New Roman"/>
          <w:sz w:val="24"/>
          <w:szCs w:val="24"/>
        </w:rPr>
        <w:t>összegzése</w:t>
      </w:r>
    </w:p>
    <w:p w14:paraId="0061B864" w14:textId="623E4052" w:rsidR="00040BD8" w:rsidRPr="00872A5C" w:rsidRDefault="00040BD8" w:rsidP="00DF6AC0">
      <w:pPr>
        <w:pStyle w:val="Listaszerbekezds"/>
        <w:rPr>
          <w:rFonts w:ascii="Times New Roman" w:hAnsi="Times New Roman"/>
          <w:sz w:val="24"/>
          <w:szCs w:val="24"/>
        </w:rPr>
      </w:pPr>
      <w:r w:rsidRPr="00872A5C">
        <w:rPr>
          <w:rFonts w:ascii="Times New Roman" w:hAnsi="Times New Roman"/>
          <w:sz w:val="24"/>
          <w:szCs w:val="24"/>
        </w:rPr>
        <w:t>A társadalmi-gazdasági változás nagyvárosok térbeli szerkezetére gyakorolt hatásának bemutatása régi és új térképek</w:t>
      </w:r>
      <w:r w:rsidR="002E3938" w:rsidRPr="00872A5C">
        <w:rPr>
          <w:rFonts w:ascii="Times New Roman" w:hAnsi="Times New Roman"/>
          <w:sz w:val="24"/>
          <w:szCs w:val="24"/>
        </w:rPr>
        <w:t>,</w:t>
      </w:r>
      <w:r w:rsidRPr="00872A5C">
        <w:rPr>
          <w:rFonts w:ascii="Times New Roman" w:hAnsi="Times New Roman"/>
          <w:sz w:val="24"/>
          <w:szCs w:val="24"/>
        </w:rPr>
        <w:t xml:space="preserve"> valamint képek összehasonlításával</w:t>
      </w:r>
    </w:p>
    <w:p w14:paraId="4692805E" w14:textId="634BDD94" w:rsidR="00273B38" w:rsidRPr="00872A5C" w:rsidRDefault="00273B38" w:rsidP="00DF6AC0">
      <w:pPr>
        <w:spacing w:before="480"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Témakör:</w:t>
      </w:r>
      <w:r w:rsidRPr="00872A5C">
        <w:rPr>
          <w:rFonts w:ascii="Times New Roman" w:eastAsia="Calibri" w:hAnsi="Times New Roman" w:cs="Times New Roman"/>
          <w:b/>
          <w:bCs/>
          <w:sz w:val="24"/>
          <w:szCs w:val="24"/>
        </w:rPr>
        <w:t xml:space="preserve"> Magyarország </w:t>
      </w:r>
      <w:r w:rsidR="00BA145C" w:rsidRPr="00872A5C">
        <w:rPr>
          <w:rFonts w:ascii="Times New Roman" w:eastAsia="Calibri" w:hAnsi="Times New Roman" w:cs="Times New Roman"/>
          <w:b/>
          <w:bCs/>
          <w:sz w:val="24"/>
          <w:szCs w:val="24"/>
        </w:rPr>
        <w:t xml:space="preserve">és Kárpát-medence </w:t>
      </w:r>
      <w:r w:rsidRPr="00872A5C">
        <w:rPr>
          <w:rFonts w:ascii="Times New Roman" w:eastAsia="Calibri" w:hAnsi="Times New Roman" w:cs="Times New Roman"/>
          <w:b/>
          <w:bCs/>
          <w:sz w:val="24"/>
          <w:szCs w:val="24"/>
        </w:rPr>
        <w:t xml:space="preserve">a </w:t>
      </w:r>
      <w:r w:rsidR="00BA145C" w:rsidRPr="00872A5C">
        <w:rPr>
          <w:rFonts w:ascii="Times New Roman" w:eastAsia="Calibri" w:hAnsi="Times New Roman" w:cs="Times New Roman"/>
          <w:b/>
          <w:bCs/>
          <w:sz w:val="24"/>
          <w:szCs w:val="24"/>
        </w:rPr>
        <w:t>21</w:t>
      </w:r>
      <w:r w:rsidRPr="00872A5C">
        <w:rPr>
          <w:rFonts w:ascii="Times New Roman" w:eastAsia="Calibri" w:hAnsi="Times New Roman" w:cs="Times New Roman"/>
          <w:b/>
          <w:bCs/>
          <w:sz w:val="24"/>
          <w:szCs w:val="24"/>
        </w:rPr>
        <w:t>. században</w:t>
      </w:r>
    </w:p>
    <w:p w14:paraId="7D536F29" w14:textId="5B758782" w:rsidR="00273B38" w:rsidRPr="00872A5C" w:rsidRDefault="00262A30" w:rsidP="00273B38">
      <w:pPr>
        <w:spacing w:after="120" w:line="288" w:lineRule="auto"/>
        <w:ind w:left="720" w:hanging="720"/>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raszám:</w:t>
      </w:r>
      <w:r w:rsidR="00273B38" w:rsidRPr="00872A5C">
        <w:rPr>
          <w:rFonts w:ascii="Times New Roman" w:eastAsia="Calibri" w:hAnsi="Times New Roman" w:cs="Times New Roman"/>
          <w:b/>
          <w:bCs/>
          <w:smallCaps/>
          <w:color w:val="0070C0"/>
          <w:sz w:val="24"/>
          <w:szCs w:val="24"/>
        </w:rPr>
        <w:t xml:space="preserve"> </w:t>
      </w:r>
      <w:r w:rsidR="0031714F">
        <w:rPr>
          <w:rFonts w:ascii="Times New Roman" w:eastAsia="Calibri" w:hAnsi="Times New Roman" w:cs="Times New Roman"/>
          <w:b/>
          <w:bCs/>
          <w:smallCaps/>
          <w:sz w:val="24"/>
          <w:szCs w:val="24"/>
        </w:rPr>
        <w:t>14</w:t>
      </w:r>
      <w:r w:rsidR="00273B38" w:rsidRPr="00872A5C">
        <w:rPr>
          <w:rFonts w:ascii="Times New Roman" w:eastAsia="Calibri" w:hAnsi="Times New Roman" w:cs="Times New Roman"/>
          <w:b/>
          <w:bCs/>
          <w:smallCaps/>
          <w:sz w:val="24"/>
          <w:szCs w:val="24"/>
        </w:rPr>
        <w:t xml:space="preserve"> óra</w:t>
      </w:r>
    </w:p>
    <w:p w14:paraId="260FDB8B" w14:textId="77777777" w:rsidR="00743806" w:rsidRPr="00872A5C" w:rsidRDefault="00743806" w:rsidP="00743806">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Tanulási eredmények</w:t>
      </w:r>
    </w:p>
    <w:p w14:paraId="7A15459C"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w:t>
      </w:r>
      <w:r w:rsidRPr="00872A5C">
        <w:rPr>
          <w:rFonts w:ascii="Times New Roman" w:eastAsia="Calibri" w:hAnsi="Times New Roman" w:cs="Times New Roman"/>
          <w:b/>
          <w:bCs/>
          <w:sz w:val="24"/>
          <w:szCs w:val="24"/>
        </w:rPr>
        <w:t xml:space="preserve"> témakör tanulása hozzájárul ahhoz, hogy a tanuló a nevelési-oktatási szakasz végére:</w:t>
      </w:r>
    </w:p>
    <w:p w14:paraId="2AC6F599" w14:textId="77777777" w:rsidR="00743806" w:rsidRPr="00872A5C"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példák alapján jellemzi és értékeli Magyarország társadalmi-gazdasági szerepét annak szűkebb és tágabb nemzetközi környezetében, az Európai Unióban.</w:t>
      </w:r>
    </w:p>
    <w:p w14:paraId="1D1C6849" w14:textId="10F53A36"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z w:val="24"/>
          <w:szCs w:val="24"/>
        </w:rPr>
        <w:t>A témakör tanulása eredményeként a tanuló:</w:t>
      </w:r>
    </w:p>
    <w:p w14:paraId="65D980AC"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bemutatja a területi fejlettségi különbségek okait és következményeit Magyarországon, megfogalmazza a felzárkózás lehetőségeit;</w:t>
      </w:r>
    </w:p>
    <w:p w14:paraId="353F078C" w14:textId="03FD1CBC" w:rsidR="00743806" w:rsidRPr="00872A5C" w:rsidRDefault="00743806" w:rsidP="00210CD0">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értékeli hazánk környezeti állapotát, megnevezi jelentősebb környezeti problémáit.</w:t>
      </w:r>
    </w:p>
    <w:p w14:paraId="04DC7002" w14:textId="5054BBE5" w:rsidR="00273B38" w:rsidRPr="00872A5C"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Fejlesztési feladatok és ismeretek</w:t>
      </w:r>
    </w:p>
    <w:p w14:paraId="17C1B6CC" w14:textId="27136B4E"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Adatok elemzésével és összehasonlításával értékeli Magyarország társadalmi-gazdasági szerepét annak szűkebb és tágabb nemzetközi környezetében, </w:t>
      </w:r>
      <w:r w:rsidR="002C6B98" w:rsidRPr="00872A5C">
        <w:rPr>
          <w:rFonts w:ascii="Times New Roman" w:hAnsi="Times New Roman"/>
          <w:sz w:val="24"/>
          <w:szCs w:val="24"/>
        </w:rPr>
        <w:t xml:space="preserve">a Kárpát-medencében és </w:t>
      </w:r>
      <w:r w:rsidRPr="00872A5C">
        <w:rPr>
          <w:rFonts w:ascii="Times New Roman" w:hAnsi="Times New Roman"/>
          <w:sz w:val="24"/>
          <w:szCs w:val="24"/>
        </w:rPr>
        <w:t>az Európai Unióban</w:t>
      </w:r>
    </w:p>
    <w:p w14:paraId="7D8E812E"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Magyarország természeti-társadalmi értékeinek bemutatásával és rendszerezésével a nemzeti identitás erősítése</w:t>
      </w:r>
    </w:p>
    <w:p w14:paraId="6BB5DE88" w14:textId="666D2D32"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Aktuális társadalmi és gazdasági folyamatok bemutatásával és rendszerezésével a véleményformálás és a</w:t>
      </w:r>
      <w:r w:rsidR="006F7C0B" w:rsidRPr="00872A5C">
        <w:rPr>
          <w:rFonts w:ascii="Times New Roman" w:hAnsi="Times New Roman"/>
          <w:sz w:val="24"/>
          <w:szCs w:val="24"/>
        </w:rPr>
        <w:t>z</w:t>
      </w:r>
      <w:r w:rsidRPr="00872A5C">
        <w:rPr>
          <w:rFonts w:ascii="Times New Roman" w:hAnsi="Times New Roman"/>
          <w:sz w:val="24"/>
          <w:szCs w:val="24"/>
        </w:rPr>
        <w:t xml:space="preserve"> </w:t>
      </w:r>
      <w:r w:rsidR="006F7C0B" w:rsidRPr="00872A5C">
        <w:rPr>
          <w:rFonts w:ascii="Times New Roman" w:hAnsi="Times New Roman"/>
          <w:sz w:val="24"/>
          <w:szCs w:val="24"/>
        </w:rPr>
        <w:t xml:space="preserve">értékelő </w:t>
      </w:r>
      <w:r w:rsidRPr="00872A5C">
        <w:rPr>
          <w:rFonts w:ascii="Times New Roman" w:hAnsi="Times New Roman"/>
          <w:sz w:val="24"/>
          <w:szCs w:val="24"/>
        </w:rPr>
        <w:t>gondolkodás fejlesztése</w:t>
      </w:r>
    </w:p>
    <w:p w14:paraId="61D7AECD" w14:textId="44216322" w:rsidR="004C33B7"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régiók jellemzőinek összehasonlításával</w:t>
      </w:r>
      <w:r w:rsidR="00382237" w:rsidRPr="00872A5C">
        <w:rPr>
          <w:rFonts w:ascii="Times New Roman" w:hAnsi="Times New Roman"/>
          <w:sz w:val="24"/>
          <w:szCs w:val="24"/>
        </w:rPr>
        <w:t xml:space="preserve"> </w:t>
      </w:r>
      <w:r w:rsidRPr="00872A5C">
        <w:rPr>
          <w:rFonts w:ascii="Times New Roman" w:hAnsi="Times New Roman"/>
          <w:sz w:val="24"/>
          <w:szCs w:val="24"/>
        </w:rPr>
        <w:t>a tanulók aktív közreműködésén, munkáltatásán alapuló tudásépítés fejlesztése (Budapest és az agglomeráció, Észak- és Dél-Alföld régió, Középhegységi régiók, Nyugat- és Dél-Dunántúl régió)</w:t>
      </w:r>
    </w:p>
    <w:p w14:paraId="5437F646" w14:textId="77777777" w:rsidR="00273B38" w:rsidRPr="00872A5C" w:rsidRDefault="00273B38" w:rsidP="00273B38">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Fogalmak </w:t>
      </w:r>
    </w:p>
    <w:p w14:paraId="01EFB63F" w14:textId="77777777" w:rsidR="00273B38" w:rsidRPr="00872A5C" w:rsidRDefault="00273B38" w:rsidP="00030302">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régió, idegenforgalmi régió, ipari park, logisztikai központ, agglomerálódó térség, területi fejlettségi különbség, eurorégió</w:t>
      </w:r>
    </w:p>
    <w:p w14:paraId="4BE0EFBA" w14:textId="62771519" w:rsidR="00ED4054" w:rsidRPr="00872A5C" w:rsidRDefault="00ED4054" w:rsidP="00ED4054">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Topográfiai </w:t>
      </w:r>
      <w:r w:rsidR="00665853" w:rsidRPr="00872A5C">
        <w:rPr>
          <w:rFonts w:ascii="Times New Roman" w:eastAsia="Calibri" w:hAnsi="Times New Roman" w:cs="Times New Roman"/>
          <w:b/>
          <w:bCs/>
          <w:smallCaps/>
          <w:sz w:val="24"/>
          <w:szCs w:val="24"/>
        </w:rPr>
        <w:t>ismeretek</w:t>
      </w:r>
      <w:r w:rsidRPr="00872A5C">
        <w:rPr>
          <w:rFonts w:ascii="Times New Roman" w:eastAsia="Calibri" w:hAnsi="Times New Roman" w:cs="Times New Roman"/>
          <w:b/>
          <w:bCs/>
          <w:smallCaps/>
          <w:sz w:val="24"/>
          <w:szCs w:val="24"/>
        </w:rPr>
        <w:t xml:space="preserve"> </w:t>
      </w:r>
    </w:p>
    <w:p w14:paraId="0F598572" w14:textId="5AF6F054" w:rsidR="00ED4054" w:rsidRPr="00872A5C" w:rsidRDefault="00665853" w:rsidP="00ED4054">
      <w:pPr>
        <w:spacing w:after="120"/>
        <w:jc w:val="both"/>
        <w:rPr>
          <w:rFonts w:ascii="Times New Roman" w:hAnsi="Times New Roman" w:cs="Times New Roman"/>
          <w:sz w:val="24"/>
          <w:szCs w:val="24"/>
        </w:rPr>
      </w:pPr>
      <w:r w:rsidRPr="00872A5C">
        <w:rPr>
          <w:rFonts w:ascii="Times New Roman" w:hAnsi="Times New Roman" w:cs="Times New Roman"/>
          <w:i/>
          <w:sz w:val="24"/>
          <w:szCs w:val="24"/>
        </w:rPr>
        <w:t>Régiók, megyék</w:t>
      </w:r>
    </w:p>
    <w:p w14:paraId="7A37AC6B" w14:textId="5440F4AA" w:rsidR="00ED4054" w:rsidRPr="00872A5C" w:rsidRDefault="00665853" w:rsidP="00ED4054">
      <w:pPr>
        <w:spacing w:after="120"/>
        <w:jc w:val="both"/>
        <w:rPr>
          <w:rFonts w:ascii="Times New Roman" w:eastAsia="Times New Roman" w:hAnsi="Times New Roman" w:cs="Times New Roman"/>
          <w:sz w:val="24"/>
          <w:szCs w:val="24"/>
          <w:lang w:eastAsia="hu-HU"/>
        </w:rPr>
      </w:pPr>
      <w:r w:rsidRPr="00872A5C">
        <w:rPr>
          <w:rFonts w:ascii="Times New Roman" w:hAnsi="Times New Roman" w:cs="Times New Roman"/>
          <w:i/>
          <w:sz w:val="24"/>
          <w:szCs w:val="24"/>
        </w:rPr>
        <w:lastRenderedPageBreak/>
        <w:t>Főbb t</w:t>
      </w:r>
      <w:r w:rsidR="00ED4054" w:rsidRPr="00872A5C">
        <w:rPr>
          <w:rFonts w:ascii="Times New Roman" w:hAnsi="Times New Roman" w:cs="Times New Roman"/>
          <w:i/>
          <w:sz w:val="24"/>
          <w:szCs w:val="24"/>
        </w:rPr>
        <w:t xml:space="preserve">elepülések: </w:t>
      </w:r>
      <w:r w:rsidR="00ED4054" w:rsidRPr="00872A5C">
        <w:rPr>
          <w:rFonts w:ascii="Times New Roman" w:hAnsi="Times New Roman" w:cs="Times New Roman"/>
          <w:sz w:val="24"/>
          <w:szCs w:val="24"/>
        </w:rPr>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642F480E" w14:textId="77777777" w:rsidR="00030302" w:rsidRPr="00872A5C" w:rsidRDefault="00030302" w:rsidP="00030302">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Javasolt tevékenységek</w:t>
      </w:r>
    </w:p>
    <w:p w14:paraId="04EC31A2" w14:textId="4FE4F734" w:rsidR="00536C74" w:rsidRPr="00872A5C" w:rsidRDefault="00000B96" w:rsidP="00DF6AC0">
      <w:pPr>
        <w:pStyle w:val="Listaszerbekezds"/>
        <w:rPr>
          <w:rFonts w:ascii="Times New Roman" w:hAnsi="Times New Roman"/>
          <w:sz w:val="24"/>
          <w:szCs w:val="24"/>
        </w:rPr>
      </w:pPr>
      <w:r w:rsidRPr="00872A5C">
        <w:rPr>
          <w:rFonts w:ascii="Times New Roman" w:hAnsi="Times New Roman"/>
          <w:sz w:val="24"/>
          <w:szCs w:val="24"/>
        </w:rPr>
        <w:t xml:space="preserve">Projektfeladat: </w:t>
      </w:r>
      <w:r w:rsidR="004C33B7" w:rsidRPr="00872A5C">
        <w:rPr>
          <w:rFonts w:ascii="Times New Roman" w:hAnsi="Times New Roman"/>
          <w:sz w:val="24"/>
          <w:szCs w:val="24"/>
        </w:rPr>
        <w:t xml:space="preserve">külföldieknek szóló </w:t>
      </w:r>
      <w:r w:rsidR="00DB5BF3" w:rsidRPr="00872A5C">
        <w:rPr>
          <w:rFonts w:ascii="Times New Roman" w:hAnsi="Times New Roman"/>
          <w:sz w:val="24"/>
          <w:szCs w:val="24"/>
        </w:rPr>
        <w:t>országbemutató</w:t>
      </w:r>
      <w:r w:rsidRPr="00872A5C">
        <w:rPr>
          <w:rFonts w:ascii="Times New Roman" w:hAnsi="Times New Roman"/>
          <w:sz w:val="24"/>
          <w:szCs w:val="24"/>
        </w:rPr>
        <w:t>, országimázs-összeállítás forgatókönyvének megtervezése és elkészítése</w:t>
      </w:r>
    </w:p>
    <w:p w14:paraId="7438D795" w14:textId="031016C8"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A</w:t>
      </w:r>
      <w:r w:rsidR="00000B96" w:rsidRPr="00872A5C">
        <w:rPr>
          <w:rFonts w:ascii="Times New Roman" w:hAnsi="Times New Roman"/>
          <w:sz w:val="24"/>
          <w:szCs w:val="24"/>
        </w:rPr>
        <w:t xml:space="preserve"> lakóhely </w:t>
      </w:r>
      <w:r w:rsidRPr="00872A5C">
        <w:rPr>
          <w:rFonts w:ascii="Times New Roman" w:hAnsi="Times New Roman"/>
          <w:sz w:val="24"/>
          <w:szCs w:val="24"/>
        </w:rPr>
        <w:t>munkaerőtérképének elkészítése, következtetések levonása</w:t>
      </w:r>
      <w:r w:rsidR="00000B96" w:rsidRPr="00872A5C">
        <w:rPr>
          <w:rFonts w:ascii="Times New Roman" w:hAnsi="Times New Roman"/>
          <w:sz w:val="24"/>
          <w:szCs w:val="24"/>
        </w:rPr>
        <w:t>, a jól alkalmazható munkaerővel szembeni elvárások összegyűjtése</w:t>
      </w:r>
    </w:p>
    <w:p w14:paraId="43B37720" w14:textId="1156663B"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 xml:space="preserve">Esettanulmányok segítségével a rendszerváltozás </w:t>
      </w:r>
      <w:r w:rsidR="001C3247" w:rsidRPr="00872A5C">
        <w:rPr>
          <w:rFonts w:ascii="Times New Roman" w:hAnsi="Times New Roman"/>
          <w:sz w:val="24"/>
          <w:szCs w:val="24"/>
        </w:rPr>
        <w:t xml:space="preserve">(1989) </w:t>
      </w:r>
      <w:r w:rsidR="00000B96" w:rsidRPr="00872A5C">
        <w:rPr>
          <w:rFonts w:ascii="Times New Roman" w:hAnsi="Times New Roman"/>
          <w:sz w:val="24"/>
          <w:szCs w:val="24"/>
        </w:rPr>
        <w:t>gazdaság</w:t>
      </w:r>
      <w:r w:rsidR="005012BC" w:rsidRPr="00872A5C">
        <w:rPr>
          <w:rFonts w:ascii="Times New Roman" w:hAnsi="Times New Roman"/>
          <w:sz w:val="24"/>
          <w:szCs w:val="24"/>
        </w:rPr>
        <w:t>i következményeinek megvitatása</w:t>
      </w:r>
    </w:p>
    <w:p w14:paraId="56EDD42D" w14:textId="1DEC564B" w:rsidR="00536C74" w:rsidRPr="00872A5C" w:rsidRDefault="008A3DA3" w:rsidP="00DF6AC0">
      <w:pPr>
        <w:pStyle w:val="Listaszerbekezds"/>
        <w:rPr>
          <w:rFonts w:ascii="Times New Roman" w:hAnsi="Times New Roman"/>
          <w:sz w:val="24"/>
          <w:szCs w:val="24"/>
        </w:rPr>
      </w:pPr>
      <w:r w:rsidRPr="00872A5C">
        <w:rPr>
          <w:rFonts w:ascii="Times New Roman" w:hAnsi="Times New Roman"/>
          <w:sz w:val="24"/>
          <w:szCs w:val="24"/>
        </w:rPr>
        <w:t>Interjú</w:t>
      </w:r>
      <w:r w:rsidR="005012BC" w:rsidRPr="00872A5C">
        <w:rPr>
          <w:rFonts w:ascii="Times New Roman" w:hAnsi="Times New Roman"/>
          <w:sz w:val="24"/>
          <w:szCs w:val="24"/>
        </w:rPr>
        <w:t xml:space="preserve"> szülőkkel, nagy</w:t>
      </w:r>
      <w:r w:rsidR="00536C74" w:rsidRPr="00872A5C">
        <w:rPr>
          <w:rFonts w:ascii="Times New Roman" w:hAnsi="Times New Roman"/>
          <w:sz w:val="24"/>
          <w:szCs w:val="24"/>
        </w:rPr>
        <w:t>szülő</w:t>
      </w:r>
      <w:r w:rsidR="005012BC" w:rsidRPr="00872A5C">
        <w:rPr>
          <w:rFonts w:ascii="Times New Roman" w:hAnsi="Times New Roman"/>
          <w:sz w:val="24"/>
          <w:szCs w:val="24"/>
        </w:rPr>
        <w:t>kkel megadott szempontok alapján</w:t>
      </w:r>
      <w:r w:rsidR="00536C74" w:rsidRPr="00872A5C">
        <w:rPr>
          <w:rFonts w:ascii="Times New Roman" w:hAnsi="Times New Roman"/>
          <w:sz w:val="24"/>
          <w:szCs w:val="24"/>
        </w:rPr>
        <w:t xml:space="preserve"> Milyen volt az élet az 1980-as években? címmel</w:t>
      </w:r>
      <w:r w:rsidR="005012BC" w:rsidRPr="00872A5C">
        <w:rPr>
          <w:rFonts w:ascii="Times New Roman" w:hAnsi="Times New Roman"/>
          <w:sz w:val="24"/>
          <w:szCs w:val="24"/>
        </w:rPr>
        <w:t xml:space="preserve"> – a</w:t>
      </w:r>
      <w:r w:rsidRPr="00872A5C">
        <w:rPr>
          <w:rFonts w:ascii="Times New Roman" w:hAnsi="Times New Roman"/>
          <w:sz w:val="24"/>
          <w:szCs w:val="24"/>
        </w:rPr>
        <w:t>z</w:t>
      </w:r>
      <w:r w:rsidR="005012BC" w:rsidRPr="00872A5C">
        <w:rPr>
          <w:rFonts w:ascii="Times New Roman" w:hAnsi="Times New Roman"/>
          <w:sz w:val="24"/>
          <w:szCs w:val="24"/>
        </w:rPr>
        <w:t xml:space="preserve"> </w:t>
      </w:r>
      <w:r w:rsidRPr="00872A5C">
        <w:rPr>
          <w:rFonts w:ascii="Times New Roman" w:hAnsi="Times New Roman"/>
          <w:sz w:val="24"/>
          <w:szCs w:val="24"/>
        </w:rPr>
        <w:t>interjúk</w:t>
      </w:r>
      <w:r w:rsidR="005012BC" w:rsidRPr="00872A5C">
        <w:rPr>
          <w:rFonts w:ascii="Times New Roman" w:hAnsi="Times New Roman"/>
          <w:sz w:val="24"/>
          <w:szCs w:val="24"/>
        </w:rPr>
        <w:t xml:space="preserve"> alapján társadalmi-gazdasági korrajz elkészítése</w:t>
      </w:r>
    </w:p>
    <w:p w14:paraId="7CF19C1C" w14:textId="0EB72AE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Bírósági tárgyalás</w:t>
      </w:r>
      <w:r w:rsidR="005012BC" w:rsidRPr="00872A5C">
        <w:rPr>
          <w:rFonts w:ascii="Times New Roman" w:hAnsi="Times New Roman"/>
          <w:sz w:val="24"/>
          <w:szCs w:val="24"/>
        </w:rPr>
        <w:t xml:space="preserve"> – helyzetgyakorlat </w:t>
      </w:r>
      <w:r w:rsidRPr="00872A5C">
        <w:rPr>
          <w:rFonts w:ascii="Times New Roman" w:hAnsi="Times New Roman"/>
          <w:sz w:val="24"/>
          <w:szCs w:val="24"/>
        </w:rPr>
        <w:t xml:space="preserve">különböző </w:t>
      </w:r>
      <w:r w:rsidR="005012BC" w:rsidRPr="00872A5C">
        <w:rPr>
          <w:rFonts w:ascii="Times New Roman" w:hAnsi="Times New Roman"/>
          <w:sz w:val="24"/>
          <w:szCs w:val="24"/>
        </w:rPr>
        <w:t>környezeti veszélyhelyzetekhez, katasztrófákhoz kapcsolódó tém</w:t>
      </w:r>
      <w:r w:rsidR="00DB5BF3" w:rsidRPr="00872A5C">
        <w:rPr>
          <w:rFonts w:ascii="Times New Roman" w:hAnsi="Times New Roman"/>
          <w:sz w:val="24"/>
          <w:szCs w:val="24"/>
        </w:rPr>
        <w:t>á</w:t>
      </w:r>
      <w:r w:rsidR="005012BC" w:rsidRPr="00872A5C">
        <w:rPr>
          <w:rFonts w:ascii="Times New Roman" w:hAnsi="Times New Roman"/>
          <w:sz w:val="24"/>
          <w:szCs w:val="24"/>
        </w:rPr>
        <w:t>kban</w:t>
      </w:r>
      <w:r w:rsidR="009F0B8C" w:rsidRPr="00872A5C">
        <w:rPr>
          <w:rFonts w:ascii="Times New Roman" w:hAnsi="Times New Roman"/>
          <w:sz w:val="24"/>
          <w:szCs w:val="24"/>
        </w:rPr>
        <w:t>,</w:t>
      </w:r>
      <w:r w:rsidR="005012BC" w:rsidRPr="00872A5C">
        <w:rPr>
          <w:rFonts w:ascii="Times New Roman" w:hAnsi="Times New Roman"/>
          <w:sz w:val="24"/>
          <w:szCs w:val="24"/>
        </w:rPr>
        <w:t xml:space="preserve"> pl.: </w:t>
      </w:r>
      <w:r w:rsidRPr="00872A5C">
        <w:rPr>
          <w:rFonts w:ascii="Times New Roman" w:hAnsi="Times New Roman"/>
          <w:sz w:val="24"/>
          <w:szCs w:val="24"/>
        </w:rPr>
        <w:t>vörösiszap</w:t>
      </w:r>
      <w:r w:rsidR="009F0B8C" w:rsidRPr="00872A5C">
        <w:rPr>
          <w:rFonts w:ascii="Times New Roman" w:hAnsi="Times New Roman"/>
          <w:sz w:val="24"/>
          <w:szCs w:val="24"/>
        </w:rPr>
        <w:t>-</w:t>
      </w:r>
      <w:r w:rsidRPr="00872A5C">
        <w:rPr>
          <w:rFonts w:ascii="Times New Roman" w:hAnsi="Times New Roman"/>
          <w:sz w:val="24"/>
          <w:szCs w:val="24"/>
        </w:rPr>
        <w:t>katasztrófa, vízhabzás a Rábán, ciánszennyezés a Tiszán</w:t>
      </w:r>
    </w:p>
    <w:p w14:paraId="5BFECF3D" w14:textId="77777777" w:rsidR="00536C74" w:rsidRPr="00872A5C" w:rsidRDefault="005012BC" w:rsidP="00DF6AC0">
      <w:pPr>
        <w:pStyle w:val="Listaszerbekezds"/>
        <w:rPr>
          <w:rFonts w:ascii="Times New Roman" w:hAnsi="Times New Roman"/>
          <w:sz w:val="24"/>
          <w:szCs w:val="24"/>
        </w:rPr>
      </w:pPr>
      <w:r w:rsidRPr="00872A5C">
        <w:rPr>
          <w:rFonts w:ascii="Times New Roman" w:hAnsi="Times New Roman"/>
          <w:sz w:val="24"/>
          <w:szCs w:val="24"/>
        </w:rPr>
        <w:t xml:space="preserve">Környezettudatos </w:t>
      </w:r>
      <w:r w:rsidR="00536C74" w:rsidRPr="00872A5C">
        <w:rPr>
          <w:rFonts w:ascii="Times New Roman" w:hAnsi="Times New Roman"/>
          <w:sz w:val="24"/>
          <w:szCs w:val="24"/>
        </w:rPr>
        <w:t>energiastratégia kidolgozása szakértői csoportok kialakításával</w:t>
      </w:r>
    </w:p>
    <w:p w14:paraId="596134BF" w14:textId="23F5A77A" w:rsidR="00536C74" w:rsidRPr="00872A5C" w:rsidRDefault="00DB5BF3" w:rsidP="00DF6AC0">
      <w:pPr>
        <w:pStyle w:val="Listaszerbekezds"/>
        <w:rPr>
          <w:rFonts w:ascii="Times New Roman" w:hAnsi="Times New Roman"/>
          <w:sz w:val="24"/>
          <w:szCs w:val="24"/>
        </w:rPr>
      </w:pPr>
      <w:r w:rsidRPr="00872A5C">
        <w:rPr>
          <w:rFonts w:ascii="Times New Roman" w:hAnsi="Times New Roman"/>
          <w:sz w:val="24"/>
          <w:szCs w:val="24"/>
        </w:rPr>
        <w:t>Projektfeladat: ö</w:t>
      </w:r>
      <w:r w:rsidR="00536C74" w:rsidRPr="00872A5C">
        <w:rPr>
          <w:rFonts w:ascii="Times New Roman" w:hAnsi="Times New Roman"/>
          <w:sz w:val="24"/>
          <w:szCs w:val="24"/>
        </w:rPr>
        <w:t>röm</w:t>
      </w:r>
      <w:r w:rsidRPr="00872A5C">
        <w:rPr>
          <w:rFonts w:ascii="Times New Roman" w:hAnsi="Times New Roman"/>
          <w:sz w:val="24"/>
          <w:szCs w:val="24"/>
        </w:rPr>
        <w:t xml:space="preserve">- és bánattérkép készítése a </w:t>
      </w:r>
      <w:r w:rsidR="00536C74" w:rsidRPr="00872A5C">
        <w:rPr>
          <w:rFonts w:ascii="Times New Roman" w:hAnsi="Times New Roman"/>
          <w:sz w:val="24"/>
          <w:szCs w:val="24"/>
        </w:rPr>
        <w:t>megye</w:t>
      </w:r>
      <w:r w:rsidRPr="00872A5C">
        <w:rPr>
          <w:rFonts w:ascii="Times New Roman" w:hAnsi="Times New Roman"/>
          <w:sz w:val="24"/>
          <w:szCs w:val="24"/>
        </w:rPr>
        <w:t>, a régió</w:t>
      </w:r>
      <w:r w:rsidR="00536C74" w:rsidRPr="00872A5C">
        <w:rPr>
          <w:rFonts w:ascii="Times New Roman" w:hAnsi="Times New Roman"/>
          <w:sz w:val="24"/>
          <w:szCs w:val="24"/>
        </w:rPr>
        <w:t xml:space="preserve"> rendezett</w:t>
      </w:r>
      <w:r w:rsidRPr="00872A5C">
        <w:rPr>
          <w:rFonts w:ascii="Times New Roman" w:hAnsi="Times New Roman"/>
          <w:sz w:val="24"/>
          <w:szCs w:val="24"/>
        </w:rPr>
        <w:t>, fejlődő és pusztuló, leszakadó területeiről</w:t>
      </w:r>
    </w:p>
    <w:p w14:paraId="01315836" w14:textId="3831D984" w:rsidR="00536C74" w:rsidRPr="00872A5C" w:rsidRDefault="00DB5BF3" w:rsidP="00DF6AC0">
      <w:pPr>
        <w:pStyle w:val="Listaszerbekezds"/>
        <w:rPr>
          <w:rFonts w:ascii="Times New Roman" w:hAnsi="Times New Roman"/>
          <w:sz w:val="24"/>
          <w:szCs w:val="24"/>
        </w:rPr>
      </w:pPr>
      <w:r w:rsidRPr="00872A5C">
        <w:rPr>
          <w:rFonts w:ascii="Times New Roman" w:hAnsi="Times New Roman"/>
          <w:sz w:val="24"/>
          <w:szCs w:val="24"/>
        </w:rPr>
        <w:t xml:space="preserve">Nyomtatott és </w:t>
      </w:r>
      <w:r w:rsidR="00536C74" w:rsidRPr="00872A5C">
        <w:rPr>
          <w:rFonts w:ascii="Times New Roman" w:hAnsi="Times New Roman"/>
          <w:sz w:val="24"/>
          <w:szCs w:val="24"/>
        </w:rPr>
        <w:t>online cikkek</w:t>
      </w:r>
      <w:r w:rsidRPr="00872A5C">
        <w:rPr>
          <w:rFonts w:ascii="Times New Roman" w:hAnsi="Times New Roman"/>
          <w:sz w:val="24"/>
          <w:szCs w:val="24"/>
        </w:rPr>
        <w:t>, információk</w:t>
      </w:r>
      <w:r w:rsidR="00536C74" w:rsidRPr="00872A5C">
        <w:rPr>
          <w:rFonts w:ascii="Times New Roman" w:hAnsi="Times New Roman"/>
          <w:sz w:val="24"/>
          <w:szCs w:val="24"/>
        </w:rPr>
        <w:t xml:space="preserve"> </w:t>
      </w:r>
      <w:r w:rsidRPr="00872A5C">
        <w:rPr>
          <w:rFonts w:ascii="Times New Roman" w:hAnsi="Times New Roman"/>
          <w:sz w:val="24"/>
          <w:szCs w:val="24"/>
        </w:rPr>
        <w:t xml:space="preserve">alapján az aktuális </w:t>
      </w:r>
      <w:r w:rsidR="00536C74" w:rsidRPr="00872A5C">
        <w:rPr>
          <w:rFonts w:ascii="Times New Roman" w:hAnsi="Times New Roman"/>
          <w:sz w:val="24"/>
          <w:szCs w:val="24"/>
        </w:rPr>
        <w:t xml:space="preserve">társadalmi és gazdasági folyamatok bemutatása, </w:t>
      </w:r>
      <w:r w:rsidRPr="00872A5C">
        <w:rPr>
          <w:rFonts w:ascii="Times New Roman" w:hAnsi="Times New Roman"/>
          <w:sz w:val="24"/>
          <w:szCs w:val="24"/>
        </w:rPr>
        <w:t>értékelése, saját vélemény megfogalmazása</w:t>
      </w:r>
    </w:p>
    <w:p w14:paraId="5D11B468" w14:textId="6B727631"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 xml:space="preserve">Országos, regionális és helyi fejlesztési tervek fontosabb céljainak </w:t>
      </w:r>
      <w:r w:rsidR="00DB5BF3" w:rsidRPr="00872A5C">
        <w:rPr>
          <w:rFonts w:ascii="Times New Roman" w:hAnsi="Times New Roman"/>
          <w:sz w:val="24"/>
          <w:szCs w:val="24"/>
        </w:rPr>
        <w:t>bemutatása önálló információgyűjtés alapján</w:t>
      </w:r>
    </w:p>
    <w:p w14:paraId="0B42DABE" w14:textId="6A0FA6CB"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A régiók jellemzőinek összehasonlítása</w:t>
      </w:r>
      <w:r w:rsidR="009F0B8C" w:rsidRPr="00872A5C">
        <w:rPr>
          <w:rFonts w:ascii="Times New Roman" w:hAnsi="Times New Roman"/>
          <w:sz w:val="24"/>
          <w:szCs w:val="24"/>
        </w:rPr>
        <w:t>,</w:t>
      </w:r>
      <w:r w:rsidRPr="00872A5C">
        <w:rPr>
          <w:rFonts w:ascii="Times New Roman" w:hAnsi="Times New Roman"/>
          <w:sz w:val="24"/>
          <w:szCs w:val="24"/>
        </w:rPr>
        <w:t xml:space="preserve"> a területi fejlettségi különbségek okainak és következményeinek</w:t>
      </w:r>
      <w:r w:rsidR="003C694C" w:rsidRPr="00872A5C">
        <w:rPr>
          <w:rFonts w:ascii="Times New Roman" w:hAnsi="Times New Roman"/>
          <w:sz w:val="24"/>
          <w:szCs w:val="24"/>
        </w:rPr>
        <w:t>,</w:t>
      </w:r>
      <w:r w:rsidRPr="00872A5C">
        <w:rPr>
          <w:rFonts w:ascii="Times New Roman" w:hAnsi="Times New Roman"/>
          <w:sz w:val="24"/>
          <w:szCs w:val="24"/>
        </w:rPr>
        <w:t xml:space="preserve"> illetve a felzárkózás lehetőségeinek bemutatása</w:t>
      </w:r>
      <w:r w:rsidR="005012BC" w:rsidRPr="00872A5C">
        <w:rPr>
          <w:rFonts w:ascii="Times New Roman" w:hAnsi="Times New Roman"/>
          <w:sz w:val="24"/>
          <w:szCs w:val="24"/>
        </w:rPr>
        <w:t xml:space="preserve"> kooperatív módszerek alkalmazásával</w:t>
      </w:r>
    </w:p>
    <w:p w14:paraId="1ECE6B9D" w14:textId="2226B8B5" w:rsidR="00040BD8" w:rsidRPr="00872A5C" w:rsidRDefault="00040BD8" w:rsidP="00DF6AC0">
      <w:pPr>
        <w:pStyle w:val="Listaszerbekezds"/>
        <w:rPr>
          <w:rFonts w:ascii="Times New Roman" w:hAnsi="Times New Roman"/>
          <w:sz w:val="24"/>
          <w:szCs w:val="24"/>
        </w:rPr>
      </w:pPr>
      <w:r w:rsidRPr="00872A5C">
        <w:rPr>
          <w:rFonts w:ascii="Times New Roman" w:hAnsi="Times New Roman"/>
          <w:sz w:val="24"/>
          <w:szCs w:val="24"/>
        </w:rPr>
        <w:t xml:space="preserve">Az európai uniós tagság </w:t>
      </w:r>
      <w:r w:rsidR="00DB5BF3" w:rsidRPr="00872A5C">
        <w:rPr>
          <w:rFonts w:ascii="Times New Roman" w:hAnsi="Times New Roman"/>
          <w:sz w:val="24"/>
          <w:szCs w:val="24"/>
        </w:rPr>
        <w:t xml:space="preserve">hatása a </w:t>
      </w:r>
      <w:r w:rsidR="009F0B8C" w:rsidRPr="00872A5C">
        <w:rPr>
          <w:rFonts w:ascii="Times New Roman" w:hAnsi="Times New Roman"/>
          <w:sz w:val="24"/>
          <w:szCs w:val="24"/>
        </w:rPr>
        <w:t>K</w:t>
      </w:r>
      <w:r w:rsidRPr="00872A5C">
        <w:rPr>
          <w:rFonts w:ascii="Times New Roman" w:hAnsi="Times New Roman"/>
          <w:sz w:val="24"/>
          <w:szCs w:val="24"/>
        </w:rPr>
        <w:t xml:space="preserve">árpát-medencei országok magyarságára </w:t>
      </w:r>
      <w:r w:rsidR="00DB5BF3" w:rsidRPr="00872A5C">
        <w:rPr>
          <w:rFonts w:ascii="Times New Roman" w:hAnsi="Times New Roman"/>
          <w:sz w:val="24"/>
          <w:szCs w:val="24"/>
        </w:rPr>
        <w:t>– adatgyűjtés és azok közös értelmezése</w:t>
      </w:r>
      <w:r w:rsidR="003C694C" w:rsidRPr="00872A5C">
        <w:rPr>
          <w:rFonts w:ascii="Times New Roman" w:hAnsi="Times New Roman"/>
          <w:sz w:val="24"/>
          <w:szCs w:val="24"/>
        </w:rPr>
        <w:t>,</w:t>
      </w:r>
      <w:r w:rsidR="00DB5BF3" w:rsidRPr="00872A5C">
        <w:rPr>
          <w:rFonts w:ascii="Times New Roman" w:hAnsi="Times New Roman"/>
          <w:sz w:val="24"/>
          <w:szCs w:val="24"/>
        </w:rPr>
        <w:t xml:space="preserve"> illetve szemléletes bemutatása </w:t>
      </w:r>
    </w:p>
    <w:p w14:paraId="70032F8A" w14:textId="669E65E4" w:rsidR="00040BD8" w:rsidRPr="00872A5C" w:rsidRDefault="00040BD8" w:rsidP="00DF6AC0">
      <w:pPr>
        <w:pStyle w:val="Listaszerbekezds"/>
        <w:rPr>
          <w:rFonts w:ascii="Times New Roman" w:hAnsi="Times New Roman"/>
          <w:sz w:val="24"/>
          <w:szCs w:val="24"/>
        </w:rPr>
      </w:pPr>
      <w:r w:rsidRPr="00872A5C">
        <w:rPr>
          <w:rFonts w:ascii="Times New Roman" w:hAnsi="Times New Roman"/>
          <w:sz w:val="24"/>
          <w:szCs w:val="24"/>
        </w:rPr>
        <w:t xml:space="preserve">A lakóhelyen és környékén </w:t>
      </w:r>
      <w:r w:rsidR="006E737C" w:rsidRPr="00872A5C">
        <w:rPr>
          <w:rFonts w:ascii="Times New Roman" w:hAnsi="Times New Roman"/>
          <w:sz w:val="24"/>
          <w:szCs w:val="24"/>
        </w:rPr>
        <w:t xml:space="preserve">néhány </w:t>
      </w:r>
      <w:r w:rsidRPr="00872A5C">
        <w:rPr>
          <w:rFonts w:ascii="Times New Roman" w:hAnsi="Times New Roman"/>
          <w:sz w:val="24"/>
          <w:szCs w:val="24"/>
        </w:rPr>
        <w:t>uniós támogatással készülő beruházás bemutatása többféle forrás felhasználásával</w:t>
      </w:r>
    </w:p>
    <w:p w14:paraId="4EB3E795" w14:textId="77777777" w:rsidR="00273B38" w:rsidRPr="00872A5C" w:rsidRDefault="00273B38" w:rsidP="00A10D1A">
      <w:pPr>
        <w:spacing w:before="480"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Témakör:</w:t>
      </w:r>
      <w:r w:rsidRPr="00872A5C">
        <w:rPr>
          <w:rFonts w:ascii="Times New Roman" w:eastAsia="Calibri" w:hAnsi="Times New Roman" w:cs="Times New Roman"/>
          <w:b/>
          <w:bCs/>
          <w:color w:val="2E74B5"/>
          <w:sz w:val="24"/>
          <w:szCs w:val="24"/>
        </w:rPr>
        <w:t xml:space="preserve"> </w:t>
      </w:r>
      <w:r w:rsidRPr="00872A5C">
        <w:rPr>
          <w:rFonts w:ascii="Times New Roman" w:eastAsia="Calibri" w:hAnsi="Times New Roman" w:cs="Times New Roman"/>
          <w:b/>
          <w:bCs/>
          <w:sz w:val="24"/>
          <w:szCs w:val="24"/>
        </w:rPr>
        <w:t>A pénz és a tőke mozgásai a világgazdaságban</w:t>
      </w:r>
    </w:p>
    <w:p w14:paraId="66C82EC5" w14:textId="1160C6B4" w:rsidR="00273B38" w:rsidRPr="00872A5C" w:rsidRDefault="00F300D4" w:rsidP="00273B38">
      <w:pPr>
        <w:spacing w:after="120" w:line="288" w:lineRule="auto"/>
        <w:ind w:left="720" w:hanging="720"/>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raszám:</w:t>
      </w:r>
      <w:r w:rsidR="00273B38" w:rsidRPr="00872A5C">
        <w:rPr>
          <w:rFonts w:ascii="Times New Roman" w:eastAsia="Calibri" w:hAnsi="Times New Roman" w:cs="Times New Roman"/>
          <w:b/>
          <w:bCs/>
          <w:smallCaps/>
          <w:color w:val="0070C0"/>
          <w:sz w:val="24"/>
          <w:szCs w:val="24"/>
        </w:rPr>
        <w:t xml:space="preserve"> </w:t>
      </w:r>
      <w:r w:rsidR="0031714F">
        <w:rPr>
          <w:rFonts w:ascii="Times New Roman" w:eastAsia="Calibri" w:hAnsi="Times New Roman" w:cs="Times New Roman"/>
          <w:b/>
          <w:bCs/>
          <w:smallCaps/>
          <w:sz w:val="24"/>
          <w:szCs w:val="24"/>
        </w:rPr>
        <w:t>10</w:t>
      </w:r>
      <w:r w:rsidR="00273B38" w:rsidRPr="00872A5C">
        <w:rPr>
          <w:rFonts w:ascii="Times New Roman" w:eastAsia="Calibri" w:hAnsi="Times New Roman" w:cs="Times New Roman"/>
          <w:b/>
          <w:bCs/>
          <w:smallCaps/>
          <w:sz w:val="24"/>
          <w:szCs w:val="24"/>
        </w:rPr>
        <w:t xml:space="preserve"> óra</w:t>
      </w:r>
    </w:p>
    <w:p w14:paraId="02853851" w14:textId="77777777" w:rsidR="00743806" w:rsidRPr="00872A5C" w:rsidRDefault="00743806" w:rsidP="00743806">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Tanulási eredmények</w:t>
      </w:r>
    </w:p>
    <w:p w14:paraId="4BCE3545"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w:t>
      </w:r>
      <w:r w:rsidRPr="00872A5C">
        <w:rPr>
          <w:rFonts w:ascii="Times New Roman" w:eastAsia="Calibri" w:hAnsi="Times New Roman" w:cs="Times New Roman"/>
          <w:b/>
          <w:bCs/>
          <w:sz w:val="24"/>
          <w:szCs w:val="24"/>
        </w:rPr>
        <w:t xml:space="preserve"> témakör tanulása hozzájárul ahhoz, hogy a tanuló a nevelési-oktatási szakasz végére:</w:t>
      </w:r>
    </w:p>
    <w:p w14:paraId="32122AF5" w14:textId="2A779C9E" w:rsidR="00743806" w:rsidRPr="00872A5C" w:rsidRDefault="0062793E" w:rsidP="0062793E">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 xml:space="preserve">magyarázza </w:t>
      </w:r>
      <w:r w:rsidR="00743806" w:rsidRPr="00872A5C">
        <w:rPr>
          <w:rFonts w:ascii="Times New Roman" w:eastAsia="Times New Roman" w:hAnsi="Times New Roman" w:cs="Times New Roman"/>
          <w:sz w:val="24"/>
          <w:szCs w:val="24"/>
          <w:bdr w:val="none" w:sz="0" w:space="0" w:color="auto" w:frame="1"/>
        </w:rPr>
        <w:t>a monetáris világ működésének alapvető fogalmait, folyamatait és azok összefüggéseit</w:t>
      </w:r>
      <w:r w:rsidRPr="00872A5C">
        <w:rPr>
          <w:rFonts w:ascii="Times New Roman" w:eastAsia="Times New Roman" w:hAnsi="Times New Roman" w:cs="Times New Roman"/>
          <w:sz w:val="24"/>
          <w:szCs w:val="24"/>
          <w:bdr w:val="none" w:sz="0" w:space="0" w:color="auto" w:frame="1"/>
        </w:rPr>
        <w:t xml:space="preserve">, </w:t>
      </w:r>
      <w:r w:rsidR="00743806" w:rsidRPr="00872A5C">
        <w:rPr>
          <w:rFonts w:ascii="Times New Roman" w:eastAsia="Times New Roman" w:hAnsi="Times New Roman" w:cs="Times New Roman"/>
          <w:sz w:val="24"/>
          <w:szCs w:val="24"/>
          <w:bdr w:val="none" w:sz="0" w:space="0" w:color="auto" w:frame="1"/>
        </w:rPr>
        <w:t>ismer nemzetközi pénzügyi szervezeteket;</w:t>
      </w:r>
    </w:p>
    <w:p w14:paraId="7E06B7A4" w14:textId="4288B2DF" w:rsidR="00743806" w:rsidRPr="00872A5C"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bemutatja a működőtőke</w:t>
      </w:r>
      <w:r w:rsidR="0039226D" w:rsidRPr="00872A5C">
        <w:rPr>
          <w:rFonts w:ascii="Times New Roman" w:eastAsia="Times New Roman" w:hAnsi="Times New Roman" w:cs="Times New Roman"/>
          <w:sz w:val="24"/>
          <w:szCs w:val="24"/>
          <w:bdr w:val="none" w:sz="0" w:space="0" w:color="auto" w:frame="1"/>
        </w:rPr>
        <w:t>-</w:t>
      </w:r>
      <w:r w:rsidRPr="00872A5C">
        <w:rPr>
          <w:rFonts w:ascii="Times New Roman" w:eastAsia="Times New Roman" w:hAnsi="Times New Roman" w:cs="Times New Roman"/>
          <w:sz w:val="24"/>
          <w:szCs w:val="24"/>
          <w:bdr w:val="none" w:sz="0" w:space="0" w:color="auto" w:frame="1"/>
        </w:rPr>
        <w:t xml:space="preserve"> és a pénztőkeáramlás sajátos vonásait, magyarázza eltérésük okait.</w:t>
      </w:r>
    </w:p>
    <w:p w14:paraId="62C00916" w14:textId="77777777" w:rsidR="00743806" w:rsidRPr="00872A5C" w:rsidRDefault="00743806" w:rsidP="00743806">
      <w:pPr>
        <w:spacing w:after="0" w:line="288" w:lineRule="auto"/>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t>A témakör tanulása eredményeként a tanuló:</w:t>
      </w:r>
    </w:p>
    <w:p w14:paraId="7C296A3A" w14:textId="49C01D35"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 xml:space="preserve">pénzügyi döntéshelyzeteket, aktuális pénzügyi folyamatokat értelmez és megfogalmazza a lehetséges következményeket; </w:t>
      </w:r>
    </w:p>
    <w:p w14:paraId="5BDD4016"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pénzügyi lehetőségeit mérlegelve egyszerű költségvetést készít, értékeli a hitelfelvétel előnyeit és kockázatait;</w:t>
      </w:r>
    </w:p>
    <w:p w14:paraId="51F06023" w14:textId="1142FAEB"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alkalmazza megszerzett ismereteit pénzügyi döntéseiben, belátja a körültekintő, felelős pénzügyi tervezés és döntéshozatal fontosságát.</w:t>
      </w:r>
    </w:p>
    <w:p w14:paraId="28B72E22" w14:textId="2B2DA925" w:rsidR="00273B38" w:rsidRPr="00872A5C"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lastRenderedPageBreak/>
        <w:t>Fejlesztési feladatok és ismeretek</w:t>
      </w:r>
    </w:p>
    <w:p w14:paraId="16719DC7" w14:textId="65B7B823"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Aktuális gazdasági, pénzügyi adatsorok elemzésével, értelmezésével és összehasonlításával a matematikai és logikai, valamint az összefüggésekben történő gondolkodás fejlesztése</w:t>
      </w:r>
    </w:p>
    <w:p w14:paraId="1FBEA374"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Aktuális pénzügyi hírekre, információkra történő reflektálással a felelős véleményalkotás és a vitakultúra fejlesztése</w:t>
      </w:r>
    </w:p>
    <w:p w14:paraId="6F91498B"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mindennapi élethelyzetekből adódó pénzügyi döntéshelyzetek megismertetésével és értelmezésével a problémamegoldó gondolkodás fejlesztése</w:t>
      </w:r>
    </w:p>
    <w:p w14:paraId="33BF4060" w14:textId="0AB08AD6"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aktuális pénzügyi helyzetben elérhető befektetési lehetőségek összevetése az előnyök és a lehetséges veszélyek (befektetési háromszög) bemutatásával a felelős pénzügyi gondolkodás fejlesztése</w:t>
      </w:r>
      <w:r w:rsidR="0039226D" w:rsidRPr="00872A5C">
        <w:rPr>
          <w:rFonts w:ascii="Times New Roman" w:hAnsi="Times New Roman"/>
          <w:sz w:val="24"/>
          <w:szCs w:val="24"/>
        </w:rPr>
        <w:t xml:space="preserve"> érdekében</w:t>
      </w:r>
    </w:p>
    <w:p w14:paraId="4B15657C" w14:textId="0D1B3E40"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személyes pénzügyi döntésekkel kapcsolatos témák feldolgozása során a megalapozott véleményalkotás az aktív pénzügyi gondolkodás, illetve a vitakészség fejlesztése</w:t>
      </w:r>
      <w:r w:rsidR="0039226D" w:rsidRPr="00872A5C">
        <w:rPr>
          <w:rFonts w:ascii="Times New Roman" w:hAnsi="Times New Roman"/>
          <w:sz w:val="24"/>
          <w:szCs w:val="24"/>
        </w:rPr>
        <w:t xml:space="preserve"> érdekében</w:t>
      </w:r>
    </w:p>
    <w:p w14:paraId="0EE3323F" w14:textId="6CDA1586"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pénz és a pénzügyi szolgáltatások szerepének bemutatása szituációs játékok, helyzetgyakorlatok, esetelemzések segítségével, a tényeken alapuló véleményformálás képességének fejlesztése</w:t>
      </w:r>
    </w:p>
    <w:p w14:paraId="3D0B5974"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működőtőke és a pénztőke mozgásának, világgazdasági szerepének összehasonlítása</w:t>
      </w:r>
    </w:p>
    <w:p w14:paraId="77738450" w14:textId="1600FCC2"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Konkrét, az életkori sajátosságnak megfelelő tevékenységekhez költségvetés készítése, a kiadások mérlegelése</w:t>
      </w:r>
    </w:p>
    <w:p w14:paraId="25A7F4B7" w14:textId="51A0BE0C" w:rsidR="00273B38" w:rsidRPr="00872A5C" w:rsidRDefault="0039226D" w:rsidP="00DF6AC0">
      <w:pPr>
        <w:pStyle w:val="Listaszerbekezds"/>
        <w:rPr>
          <w:rFonts w:ascii="Times New Roman" w:hAnsi="Times New Roman"/>
          <w:sz w:val="24"/>
          <w:szCs w:val="24"/>
        </w:rPr>
      </w:pPr>
      <w:r w:rsidRPr="00872A5C">
        <w:rPr>
          <w:rFonts w:ascii="Times New Roman" w:hAnsi="Times New Roman"/>
          <w:sz w:val="24"/>
          <w:szCs w:val="24"/>
        </w:rPr>
        <w:t>A h</w:t>
      </w:r>
      <w:r w:rsidR="00273B38" w:rsidRPr="00872A5C">
        <w:rPr>
          <w:rFonts w:ascii="Times New Roman" w:hAnsi="Times New Roman"/>
          <w:sz w:val="24"/>
          <w:szCs w:val="24"/>
        </w:rPr>
        <w:t>itelfelvétel és a fejlesztés, illetve az eladósodási kockázat összefüggéseinek bemutatása, a mindennapok példái alapján</w:t>
      </w:r>
      <w:r w:rsidRPr="00872A5C">
        <w:rPr>
          <w:rFonts w:ascii="Times New Roman" w:hAnsi="Times New Roman"/>
          <w:sz w:val="24"/>
          <w:szCs w:val="24"/>
        </w:rPr>
        <w:t>,</w:t>
      </w:r>
      <w:r w:rsidR="00273B38" w:rsidRPr="00872A5C">
        <w:rPr>
          <w:rFonts w:ascii="Times New Roman" w:hAnsi="Times New Roman"/>
          <w:sz w:val="24"/>
          <w:szCs w:val="24"/>
        </w:rPr>
        <w:t xml:space="preserve"> az egyén és a nemzetgazdaságok szintjén</w:t>
      </w:r>
    </w:p>
    <w:p w14:paraId="0A36161C" w14:textId="1EA7A070" w:rsidR="00273B38" w:rsidRPr="00872A5C" w:rsidRDefault="0039226D" w:rsidP="00DF6AC0">
      <w:pPr>
        <w:pStyle w:val="Listaszerbekezds"/>
        <w:rPr>
          <w:rFonts w:ascii="Times New Roman" w:hAnsi="Times New Roman"/>
          <w:sz w:val="24"/>
          <w:szCs w:val="24"/>
        </w:rPr>
      </w:pPr>
      <w:r w:rsidRPr="00872A5C">
        <w:rPr>
          <w:rFonts w:ascii="Times New Roman" w:hAnsi="Times New Roman"/>
          <w:sz w:val="24"/>
          <w:szCs w:val="24"/>
        </w:rPr>
        <w:t>A g</w:t>
      </w:r>
      <w:r w:rsidR="00273B38" w:rsidRPr="00872A5C">
        <w:rPr>
          <w:rFonts w:ascii="Times New Roman" w:hAnsi="Times New Roman"/>
          <w:sz w:val="24"/>
          <w:szCs w:val="24"/>
        </w:rPr>
        <w:t>lobalizáció és a globális pénzügyi krízisek kialakulásának összefüggései</w:t>
      </w:r>
    </w:p>
    <w:p w14:paraId="57FAE525" w14:textId="77777777" w:rsidR="00273B38" w:rsidRPr="00872A5C" w:rsidRDefault="00273B38" w:rsidP="00273B38">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Fogalmak </w:t>
      </w:r>
    </w:p>
    <w:p w14:paraId="4F35A664" w14:textId="1FC2A681" w:rsidR="00273B38" w:rsidRPr="00872A5C" w:rsidRDefault="00273B38" w:rsidP="00273B38">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működőtőke, pénztőke, befektetés, vállalkozás, részvény, kötvény, fix és változó kamatozású hitel, kamat, hozam, kockázat, lekötöttség (likviditás), adósságcsapda, infláció, költségvetés, BUX-index, Dow Jones-index, THM, EBKM, IMF, Világbank, állami és EU</w:t>
      </w:r>
      <w:r w:rsidR="0039226D" w:rsidRPr="00872A5C">
        <w:rPr>
          <w:rFonts w:ascii="Times New Roman" w:eastAsia="Calibri" w:hAnsi="Times New Roman" w:cs="Times New Roman"/>
          <w:sz w:val="24"/>
          <w:szCs w:val="24"/>
        </w:rPr>
        <w:t>-</w:t>
      </w:r>
      <w:r w:rsidRPr="00872A5C">
        <w:rPr>
          <w:rFonts w:ascii="Times New Roman" w:eastAsia="Calibri" w:hAnsi="Times New Roman" w:cs="Times New Roman"/>
          <w:sz w:val="24"/>
          <w:szCs w:val="24"/>
        </w:rPr>
        <w:t>támogatás, támogatott hitel, önerő</w:t>
      </w:r>
    </w:p>
    <w:p w14:paraId="583D1E06"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3BB5A1E6" w14:textId="7777777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Aktuális banki adatok</w:t>
      </w:r>
      <w:r w:rsidR="00473874" w:rsidRPr="00872A5C">
        <w:rPr>
          <w:rFonts w:ascii="Times New Roman" w:hAnsi="Times New Roman"/>
          <w:sz w:val="24"/>
          <w:szCs w:val="24"/>
        </w:rPr>
        <w:t>, tájékoztatók</w:t>
      </w:r>
      <w:r w:rsidRPr="00872A5C">
        <w:rPr>
          <w:rFonts w:ascii="Times New Roman" w:hAnsi="Times New Roman"/>
          <w:sz w:val="24"/>
          <w:szCs w:val="24"/>
        </w:rPr>
        <w:t xml:space="preserve"> segítségével pénzügyi döntéshelyzetek </w:t>
      </w:r>
      <w:r w:rsidR="00473874" w:rsidRPr="00872A5C">
        <w:rPr>
          <w:rFonts w:ascii="Times New Roman" w:hAnsi="Times New Roman"/>
          <w:sz w:val="24"/>
          <w:szCs w:val="24"/>
        </w:rPr>
        <w:t xml:space="preserve">szimulálása </w:t>
      </w:r>
      <w:r w:rsidRPr="00872A5C">
        <w:rPr>
          <w:rFonts w:ascii="Times New Roman" w:hAnsi="Times New Roman"/>
          <w:sz w:val="24"/>
          <w:szCs w:val="24"/>
        </w:rPr>
        <w:t>(pl.</w:t>
      </w:r>
      <w:r w:rsidR="00473874" w:rsidRPr="00872A5C">
        <w:rPr>
          <w:rFonts w:ascii="Times New Roman" w:hAnsi="Times New Roman"/>
          <w:sz w:val="24"/>
          <w:szCs w:val="24"/>
        </w:rPr>
        <w:t xml:space="preserve"> folyószámlanyitás, személyi kölcsön vagy lakáshitel felvétele, lakáscélú megtakarítás vállalása</w:t>
      </w:r>
      <w:r w:rsidR="007545B6" w:rsidRPr="00872A5C">
        <w:rPr>
          <w:rFonts w:ascii="Times New Roman" w:hAnsi="Times New Roman"/>
          <w:sz w:val="24"/>
          <w:szCs w:val="24"/>
        </w:rPr>
        <w:t>)</w:t>
      </w:r>
    </w:p>
    <w:p w14:paraId="4210C69A" w14:textId="097A7716" w:rsidR="00536C74" w:rsidRPr="00872A5C" w:rsidRDefault="00473874" w:rsidP="00DF6AC0">
      <w:pPr>
        <w:pStyle w:val="Listaszerbekezds"/>
        <w:rPr>
          <w:rFonts w:ascii="Times New Roman" w:hAnsi="Times New Roman"/>
          <w:sz w:val="24"/>
          <w:szCs w:val="24"/>
        </w:rPr>
      </w:pPr>
      <w:r w:rsidRPr="00872A5C">
        <w:rPr>
          <w:rFonts w:ascii="Times New Roman" w:hAnsi="Times New Roman"/>
          <w:sz w:val="24"/>
          <w:szCs w:val="24"/>
        </w:rPr>
        <w:t xml:space="preserve">Beszélgetés </w:t>
      </w:r>
      <w:r w:rsidR="00CE5B36" w:rsidRPr="00872A5C">
        <w:rPr>
          <w:rFonts w:ascii="Times New Roman" w:hAnsi="Times New Roman"/>
          <w:sz w:val="24"/>
          <w:szCs w:val="24"/>
        </w:rPr>
        <w:t xml:space="preserve">vagy </w:t>
      </w:r>
      <w:r w:rsidR="00B02447" w:rsidRPr="00872A5C">
        <w:rPr>
          <w:rFonts w:ascii="Times New Roman" w:hAnsi="Times New Roman"/>
          <w:sz w:val="24"/>
          <w:szCs w:val="24"/>
        </w:rPr>
        <w:t xml:space="preserve">helyzetgyakorlat </w:t>
      </w:r>
      <w:r w:rsidRPr="00872A5C">
        <w:rPr>
          <w:rFonts w:ascii="Times New Roman" w:hAnsi="Times New Roman"/>
          <w:sz w:val="24"/>
          <w:szCs w:val="24"/>
        </w:rPr>
        <w:t>a</w:t>
      </w:r>
      <w:r w:rsidR="00536C74" w:rsidRPr="00872A5C">
        <w:rPr>
          <w:rFonts w:ascii="Times New Roman" w:hAnsi="Times New Roman"/>
          <w:sz w:val="24"/>
          <w:szCs w:val="24"/>
        </w:rPr>
        <w:t xml:space="preserve"> biztonságos </w:t>
      </w:r>
      <w:r w:rsidR="008B0328" w:rsidRPr="00872A5C">
        <w:rPr>
          <w:rFonts w:ascii="Times New Roman" w:hAnsi="Times New Roman"/>
          <w:sz w:val="24"/>
          <w:szCs w:val="24"/>
        </w:rPr>
        <w:t>pénz</w:t>
      </w:r>
      <w:r w:rsidR="0039226D" w:rsidRPr="00872A5C">
        <w:rPr>
          <w:rFonts w:ascii="Times New Roman" w:hAnsi="Times New Roman"/>
          <w:sz w:val="24"/>
          <w:szCs w:val="24"/>
        </w:rPr>
        <w:t>-</w:t>
      </w:r>
      <w:r w:rsidR="008B0328" w:rsidRPr="00872A5C">
        <w:rPr>
          <w:rFonts w:ascii="Times New Roman" w:hAnsi="Times New Roman"/>
          <w:sz w:val="24"/>
          <w:szCs w:val="24"/>
        </w:rPr>
        <w:t xml:space="preserve"> és </w:t>
      </w:r>
      <w:r w:rsidRPr="00872A5C">
        <w:rPr>
          <w:rFonts w:ascii="Times New Roman" w:hAnsi="Times New Roman"/>
          <w:sz w:val="24"/>
          <w:szCs w:val="24"/>
        </w:rPr>
        <w:t>bank</w:t>
      </w:r>
      <w:r w:rsidR="00536C74" w:rsidRPr="00872A5C">
        <w:rPr>
          <w:rFonts w:ascii="Times New Roman" w:hAnsi="Times New Roman"/>
          <w:sz w:val="24"/>
          <w:szCs w:val="24"/>
        </w:rPr>
        <w:t>kártyahasználat</w:t>
      </w:r>
      <w:r w:rsidRPr="00872A5C">
        <w:rPr>
          <w:rFonts w:ascii="Times New Roman" w:hAnsi="Times New Roman"/>
          <w:sz w:val="24"/>
          <w:szCs w:val="24"/>
        </w:rPr>
        <w:t>ról</w:t>
      </w:r>
      <w:r w:rsidR="00536C74" w:rsidRPr="00872A5C">
        <w:rPr>
          <w:rFonts w:ascii="Times New Roman" w:hAnsi="Times New Roman"/>
          <w:sz w:val="24"/>
          <w:szCs w:val="24"/>
        </w:rPr>
        <w:t>, tájékozódás elektronikus kiadványok segítségével</w:t>
      </w:r>
    </w:p>
    <w:p w14:paraId="189FD7D1" w14:textId="03032F8F" w:rsidR="00536C74" w:rsidRPr="00872A5C" w:rsidRDefault="0075605A" w:rsidP="00DF6AC0">
      <w:pPr>
        <w:pStyle w:val="Listaszerbekezds"/>
        <w:rPr>
          <w:rFonts w:ascii="Times New Roman" w:hAnsi="Times New Roman"/>
          <w:sz w:val="24"/>
          <w:szCs w:val="24"/>
        </w:rPr>
      </w:pPr>
      <w:r w:rsidRPr="00872A5C">
        <w:rPr>
          <w:rFonts w:ascii="Times New Roman" w:hAnsi="Times New Roman"/>
          <w:sz w:val="24"/>
          <w:szCs w:val="24"/>
        </w:rPr>
        <w:t>Hírfigyel</w:t>
      </w:r>
      <w:r w:rsidR="00CE5B36" w:rsidRPr="00872A5C">
        <w:rPr>
          <w:rFonts w:ascii="Times New Roman" w:hAnsi="Times New Roman"/>
          <w:sz w:val="24"/>
          <w:szCs w:val="24"/>
        </w:rPr>
        <w:t>és</w:t>
      </w:r>
      <w:r w:rsidRPr="00872A5C">
        <w:rPr>
          <w:rFonts w:ascii="Times New Roman" w:hAnsi="Times New Roman"/>
          <w:sz w:val="24"/>
          <w:szCs w:val="24"/>
        </w:rPr>
        <w:t xml:space="preserve"> –reflektálás, vélemény megfogalmazása és ütköztetése a</w:t>
      </w:r>
      <w:r w:rsidR="00536C74" w:rsidRPr="00872A5C">
        <w:rPr>
          <w:rFonts w:ascii="Times New Roman" w:hAnsi="Times New Roman"/>
          <w:sz w:val="24"/>
          <w:szCs w:val="24"/>
        </w:rPr>
        <w:t>ktuális pénzügyi hírek</w:t>
      </w:r>
      <w:r w:rsidRPr="00872A5C">
        <w:rPr>
          <w:rFonts w:ascii="Times New Roman" w:hAnsi="Times New Roman"/>
          <w:sz w:val="24"/>
          <w:szCs w:val="24"/>
        </w:rPr>
        <w:t>kel kapcsolatban</w:t>
      </w:r>
    </w:p>
    <w:p w14:paraId="4727268C" w14:textId="5E1BDA81"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A gazdaság</w:t>
      </w:r>
      <w:r w:rsidR="00825774" w:rsidRPr="00872A5C">
        <w:rPr>
          <w:rFonts w:ascii="Times New Roman" w:hAnsi="Times New Roman"/>
          <w:sz w:val="24"/>
          <w:szCs w:val="24"/>
        </w:rPr>
        <w:t>i</w:t>
      </w:r>
      <w:r w:rsidRPr="00872A5C">
        <w:rPr>
          <w:rFonts w:ascii="Times New Roman" w:hAnsi="Times New Roman"/>
          <w:sz w:val="24"/>
          <w:szCs w:val="24"/>
        </w:rPr>
        <w:t xml:space="preserve"> tér</w:t>
      </w:r>
      <w:r w:rsidR="0075605A" w:rsidRPr="00872A5C">
        <w:rPr>
          <w:rFonts w:ascii="Times New Roman" w:hAnsi="Times New Roman"/>
          <w:sz w:val="24"/>
          <w:szCs w:val="24"/>
        </w:rPr>
        <w:t xml:space="preserve"> </w:t>
      </w:r>
      <w:r w:rsidRPr="00872A5C">
        <w:rPr>
          <w:rFonts w:ascii="Times New Roman" w:hAnsi="Times New Roman"/>
          <w:sz w:val="24"/>
          <w:szCs w:val="24"/>
        </w:rPr>
        <w:t>folyamatait alakító szereplők bemutatása mozaikmódszerrel</w:t>
      </w:r>
    </w:p>
    <w:p w14:paraId="43FE967C" w14:textId="7777777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Hogyan jut el egy</w:t>
      </w:r>
      <w:r w:rsidR="007545B6" w:rsidRPr="00872A5C">
        <w:rPr>
          <w:rFonts w:ascii="Times New Roman" w:hAnsi="Times New Roman"/>
          <w:sz w:val="24"/>
          <w:szCs w:val="24"/>
        </w:rPr>
        <w:t xml:space="preserve"> globális </w:t>
      </w:r>
      <w:r w:rsidRPr="00872A5C">
        <w:rPr>
          <w:rFonts w:ascii="Times New Roman" w:hAnsi="Times New Roman"/>
          <w:sz w:val="24"/>
          <w:szCs w:val="24"/>
        </w:rPr>
        <w:t xml:space="preserve">termék (pl. </w:t>
      </w:r>
      <w:r w:rsidR="007545B6" w:rsidRPr="00872A5C">
        <w:rPr>
          <w:rFonts w:ascii="Times New Roman" w:hAnsi="Times New Roman"/>
          <w:sz w:val="24"/>
          <w:szCs w:val="24"/>
        </w:rPr>
        <w:t>személyautó</w:t>
      </w:r>
      <w:r w:rsidRPr="00872A5C">
        <w:rPr>
          <w:rFonts w:ascii="Times New Roman" w:hAnsi="Times New Roman"/>
          <w:sz w:val="24"/>
          <w:szCs w:val="24"/>
        </w:rPr>
        <w:t xml:space="preserve">) a </w:t>
      </w:r>
      <w:r w:rsidR="0075605A" w:rsidRPr="00872A5C">
        <w:rPr>
          <w:rFonts w:ascii="Times New Roman" w:hAnsi="Times New Roman"/>
          <w:sz w:val="24"/>
          <w:szCs w:val="24"/>
        </w:rPr>
        <w:t>fogyasztóhoz</w:t>
      </w:r>
      <w:r w:rsidRPr="00872A5C">
        <w:rPr>
          <w:rFonts w:ascii="Times New Roman" w:hAnsi="Times New Roman"/>
          <w:sz w:val="24"/>
          <w:szCs w:val="24"/>
        </w:rPr>
        <w:t xml:space="preserve">? </w:t>
      </w:r>
      <w:r w:rsidR="0075605A" w:rsidRPr="00872A5C">
        <w:rPr>
          <w:rFonts w:ascii="Times New Roman" w:hAnsi="Times New Roman"/>
          <w:sz w:val="24"/>
          <w:szCs w:val="24"/>
        </w:rPr>
        <w:t xml:space="preserve">A </w:t>
      </w:r>
      <w:r w:rsidRPr="00872A5C">
        <w:rPr>
          <w:rFonts w:ascii="Times New Roman" w:hAnsi="Times New Roman"/>
          <w:sz w:val="24"/>
          <w:szCs w:val="24"/>
        </w:rPr>
        <w:t xml:space="preserve">folyamat </w:t>
      </w:r>
      <w:r w:rsidR="007545B6" w:rsidRPr="00872A5C">
        <w:rPr>
          <w:rFonts w:ascii="Times New Roman" w:hAnsi="Times New Roman"/>
          <w:sz w:val="24"/>
          <w:szCs w:val="24"/>
        </w:rPr>
        <w:t xml:space="preserve">bemutatása </w:t>
      </w:r>
      <w:r w:rsidRPr="00872A5C">
        <w:rPr>
          <w:rFonts w:ascii="Times New Roman" w:hAnsi="Times New Roman"/>
          <w:sz w:val="24"/>
          <w:szCs w:val="24"/>
        </w:rPr>
        <w:t xml:space="preserve">szimulációs </w:t>
      </w:r>
      <w:r w:rsidR="007545B6" w:rsidRPr="00872A5C">
        <w:rPr>
          <w:rFonts w:ascii="Times New Roman" w:hAnsi="Times New Roman"/>
          <w:sz w:val="24"/>
          <w:szCs w:val="24"/>
        </w:rPr>
        <w:t xml:space="preserve">gyakorlat </w:t>
      </w:r>
      <w:r w:rsidRPr="00872A5C">
        <w:rPr>
          <w:rFonts w:ascii="Times New Roman" w:hAnsi="Times New Roman"/>
          <w:sz w:val="24"/>
          <w:szCs w:val="24"/>
        </w:rPr>
        <w:t>keretében</w:t>
      </w:r>
    </w:p>
    <w:p w14:paraId="18DFF3C8" w14:textId="3A3740C3" w:rsidR="00536C74" w:rsidRPr="00872A5C" w:rsidRDefault="0075605A" w:rsidP="00DF6AC0">
      <w:pPr>
        <w:pStyle w:val="Listaszerbekezds"/>
        <w:rPr>
          <w:rFonts w:ascii="Times New Roman" w:hAnsi="Times New Roman"/>
          <w:sz w:val="24"/>
          <w:szCs w:val="24"/>
        </w:rPr>
      </w:pPr>
      <w:r w:rsidRPr="00872A5C">
        <w:rPr>
          <w:rFonts w:ascii="Times New Roman" w:hAnsi="Times New Roman"/>
          <w:sz w:val="24"/>
          <w:szCs w:val="24"/>
        </w:rPr>
        <w:t>Helyzetgyakorlat</w:t>
      </w:r>
      <w:r w:rsidR="00536C74" w:rsidRPr="00872A5C">
        <w:rPr>
          <w:rFonts w:ascii="Times New Roman" w:hAnsi="Times New Roman"/>
          <w:sz w:val="24"/>
          <w:szCs w:val="24"/>
        </w:rPr>
        <w:t xml:space="preserve">: </w:t>
      </w:r>
      <w:r w:rsidRPr="00872A5C">
        <w:rPr>
          <w:rFonts w:ascii="Times New Roman" w:hAnsi="Times New Roman"/>
          <w:sz w:val="24"/>
          <w:szCs w:val="24"/>
        </w:rPr>
        <w:t>egy nagyobb pénzösszeg</w:t>
      </w:r>
      <w:r w:rsidR="0039226D" w:rsidRPr="00872A5C">
        <w:rPr>
          <w:rFonts w:ascii="Times New Roman" w:hAnsi="Times New Roman"/>
          <w:sz w:val="24"/>
          <w:szCs w:val="24"/>
        </w:rPr>
        <w:t xml:space="preserve"> – </w:t>
      </w:r>
      <w:r w:rsidRPr="00872A5C">
        <w:rPr>
          <w:rFonts w:ascii="Times New Roman" w:hAnsi="Times New Roman"/>
          <w:sz w:val="24"/>
          <w:szCs w:val="24"/>
        </w:rPr>
        <w:t xml:space="preserve">pl. </w:t>
      </w:r>
      <w:r w:rsidR="00536C74" w:rsidRPr="00872A5C">
        <w:rPr>
          <w:rFonts w:ascii="Times New Roman" w:hAnsi="Times New Roman"/>
          <w:sz w:val="24"/>
          <w:szCs w:val="24"/>
        </w:rPr>
        <w:t>lottónyeremén</w:t>
      </w:r>
      <w:r w:rsidRPr="00872A5C">
        <w:rPr>
          <w:rFonts w:ascii="Times New Roman" w:hAnsi="Times New Roman"/>
          <w:sz w:val="24"/>
          <w:szCs w:val="24"/>
        </w:rPr>
        <w:t>y vagy családi örökség</w:t>
      </w:r>
      <w:r w:rsidR="0039226D" w:rsidRPr="00872A5C">
        <w:rPr>
          <w:rFonts w:ascii="Times New Roman" w:hAnsi="Times New Roman"/>
          <w:sz w:val="24"/>
          <w:szCs w:val="24"/>
        </w:rPr>
        <w:t xml:space="preserve"> –</w:t>
      </w:r>
      <w:r w:rsidR="00536C74" w:rsidRPr="00872A5C">
        <w:rPr>
          <w:rFonts w:ascii="Times New Roman" w:hAnsi="Times New Roman"/>
          <w:sz w:val="24"/>
          <w:szCs w:val="24"/>
        </w:rPr>
        <w:t xml:space="preserve"> befektetési lehetőségeinek mérlegelése</w:t>
      </w:r>
    </w:p>
    <w:p w14:paraId="6298063D" w14:textId="2C443819" w:rsidR="007F4B0A" w:rsidRPr="00872A5C" w:rsidRDefault="0075605A" w:rsidP="00DF6AC0">
      <w:pPr>
        <w:pStyle w:val="Listaszerbekezds"/>
        <w:rPr>
          <w:rFonts w:ascii="Times New Roman" w:hAnsi="Times New Roman"/>
          <w:sz w:val="24"/>
          <w:szCs w:val="24"/>
        </w:rPr>
      </w:pPr>
      <w:r w:rsidRPr="00872A5C">
        <w:rPr>
          <w:rFonts w:ascii="Times New Roman" w:hAnsi="Times New Roman"/>
          <w:sz w:val="24"/>
          <w:szCs w:val="24"/>
        </w:rPr>
        <w:t>O</w:t>
      </w:r>
      <w:r w:rsidR="007F4B0A" w:rsidRPr="00872A5C">
        <w:rPr>
          <w:rFonts w:ascii="Times New Roman" w:hAnsi="Times New Roman"/>
          <w:sz w:val="24"/>
          <w:szCs w:val="24"/>
        </w:rPr>
        <w:t xml:space="preserve">nline betekintés a tőzsde világába, </w:t>
      </w:r>
      <w:r w:rsidR="00B02447" w:rsidRPr="00872A5C">
        <w:rPr>
          <w:rFonts w:ascii="Times New Roman" w:hAnsi="Times New Roman"/>
          <w:sz w:val="24"/>
          <w:szCs w:val="24"/>
        </w:rPr>
        <w:t>szimulációs gyakorlat a tőzsde működésének bemutatására</w:t>
      </w:r>
    </w:p>
    <w:p w14:paraId="7D34300B" w14:textId="43B26A0D" w:rsidR="00602959" w:rsidRPr="00872A5C" w:rsidRDefault="00B02447" w:rsidP="00DF6AC0">
      <w:pPr>
        <w:pStyle w:val="Listaszerbekezds"/>
        <w:rPr>
          <w:rFonts w:ascii="Times New Roman" w:hAnsi="Times New Roman"/>
          <w:sz w:val="24"/>
          <w:szCs w:val="24"/>
        </w:rPr>
      </w:pPr>
      <w:r w:rsidRPr="00872A5C">
        <w:rPr>
          <w:rFonts w:ascii="Times New Roman" w:hAnsi="Times New Roman"/>
          <w:sz w:val="24"/>
          <w:szCs w:val="24"/>
        </w:rPr>
        <w:t>Pénzügyi</w:t>
      </w:r>
      <w:r w:rsidR="00602959" w:rsidRPr="00872A5C">
        <w:rPr>
          <w:rFonts w:ascii="Times New Roman" w:hAnsi="Times New Roman"/>
          <w:sz w:val="24"/>
          <w:szCs w:val="24"/>
        </w:rPr>
        <w:t xml:space="preserve"> oktatófilm</w:t>
      </w:r>
      <w:r w:rsidRPr="00872A5C">
        <w:rPr>
          <w:rFonts w:ascii="Times New Roman" w:hAnsi="Times New Roman"/>
          <w:sz w:val="24"/>
          <w:szCs w:val="24"/>
        </w:rPr>
        <w:t>ek</w:t>
      </w:r>
      <w:r w:rsidR="00602959" w:rsidRPr="00872A5C">
        <w:rPr>
          <w:rFonts w:ascii="Times New Roman" w:hAnsi="Times New Roman"/>
          <w:sz w:val="24"/>
          <w:szCs w:val="24"/>
        </w:rPr>
        <w:t xml:space="preserve"> segítségével a hétköznapokban hasznosítható</w:t>
      </w:r>
      <w:r w:rsidRPr="00872A5C">
        <w:rPr>
          <w:rFonts w:ascii="Times New Roman" w:hAnsi="Times New Roman"/>
          <w:sz w:val="24"/>
          <w:szCs w:val="24"/>
        </w:rPr>
        <w:t xml:space="preserve"> </w:t>
      </w:r>
      <w:r w:rsidR="00602959" w:rsidRPr="00872A5C">
        <w:rPr>
          <w:rFonts w:ascii="Times New Roman" w:hAnsi="Times New Roman"/>
          <w:sz w:val="24"/>
          <w:szCs w:val="24"/>
        </w:rPr>
        <w:t xml:space="preserve">tudás szerzése, </w:t>
      </w:r>
      <w:r w:rsidRPr="00872A5C">
        <w:rPr>
          <w:rFonts w:ascii="Times New Roman" w:hAnsi="Times New Roman"/>
          <w:sz w:val="24"/>
          <w:szCs w:val="24"/>
        </w:rPr>
        <w:t xml:space="preserve">a látottak </w:t>
      </w:r>
      <w:r w:rsidR="00602959" w:rsidRPr="00872A5C">
        <w:rPr>
          <w:rFonts w:ascii="Times New Roman" w:hAnsi="Times New Roman"/>
          <w:sz w:val="24"/>
          <w:szCs w:val="24"/>
        </w:rPr>
        <w:t>megbeszélése</w:t>
      </w:r>
    </w:p>
    <w:p w14:paraId="562406B0" w14:textId="6BBD9237" w:rsidR="00602959" w:rsidRPr="00872A5C" w:rsidRDefault="00602959" w:rsidP="00DF6AC0">
      <w:pPr>
        <w:pStyle w:val="Listaszerbekezds"/>
        <w:rPr>
          <w:rFonts w:ascii="Times New Roman" w:hAnsi="Times New Roman"/>
          <w:sz w:val="24"/>
          <w:szCs w:val="24"/>
        </w:rPr>
      </w:pPr>
      <w:r w:rsidRPr="00872A5C">
        <w:rPr>
          <w:rFonts w:ascii="Times New Roman" w:hAnsi="Times New Roman"/>
          <w:sz w:val="24"/>
          <w:szCs w:val="24"/>
        </w:rPr>
        <w:t xml:space="preserve">Egy diákvállalkozás indításának lehetőségei, </w:t>
      </w:r>
      <w:r w:rsidR="0075605A" w:rsidRPr="00872A5C">
        <w:rPr>
          <w:rFonts w:ascii="Times New Roman" w:hAnsi="Times New Roman"/>
          <w:sz w:val="24"/>
          <w:szCs w:val="24"/>
        </w:rPr>
        <w:t>mérlegelő elemzés</w:t>
      </w:r>
      <w:r w:rsidRPr="00872A5C">
        <w:rPr>
          <w:rFonts w:ascii="Times New Roman" w:hAnsi="Times New Roman"/>
          <w:sz w:val="24"/>
          <w:szCs w:val="24"/>
        </w:rPr>
        <w:t xml:space="preserve"> készítése</w:t>
      </w:r>
    </w:p>
    <w:p w14:paraId="3F216EF8" w14:textId="77777777" w:rsidR="00602959" w:rsidRPr="00872A5C" w:rsidRDefault="00602959" w:rsidP="00DF6AC0">
      <w:pPr>
        <w:pStyle w:val="Listaszerbekezds"/>
        <w:rPr>
          <w:rFonts w:ascii="Times New Roman" w:hAnsi="Times New Roman"/>
          <w:sz w:val="24"/>
          <w:szCs w:val="24"/>
        </w:rPr>
      </w:pPr>
      <w:r w:rsidRPr="00872A5C">
        <w:rPr>
          <w:rFonts w:ascii="Times New Roman" w:hAnsi="Times New Roman"/>
          <w:sz w:val="24"/>
          <w:szCs w:val="24"/>
        </w:rPr>
        <w:t>Egy képzeletbeli vállalkozás üzleti tervének elkészítése és bemutatása csoportmunká</w:t>
      </w:r>
      <w:r w:rsidR="0075605A" w:rsidRPr="00872A5C">
        <w:rPr>
          <w:rFonts w:ascii="Times New Roman" w:hAnsi="Times New Roman"/>
          <w:sz w:val="24"/>
          <w:szCs w:val="24"/>
        </w:rPr>
        <w:t>ban</w:t>
      </w:r>
    </w:p>
    <w:p w14:paraId="00AB028E" w14:textId="629F4BB4" w:rsidR="00030302" w:rsidRPr="00872A5C" w:rsidRDefault="00B02447" w:rsidP="00DF6AC0">
      <w:pPr>
        <w:pStyle w:val="Listaszerbekezds"/>
        <w:rPr>
          <w:rFonts w:ascii="Times New Roman" w:hAnsi="Times New Roman"/>
          <w:sz w:val="24"/>
          <w:szCs w:val="24"/>
        </w:rPr>
      </w:pPr>
      <w:r w:rsidRPr="00872A5C">
        <w:rPr>
          <w:rFonts w:ascii="Times New Roman" w:hAnsi="Times New Roman"/>
          <w:sz w:val="24"/>
          <w:szCs w:val="24"/>
        </w:rPr>
        <w:t>A működőtőke</w:t>
      </w:r>
      <w:r w:rsidR="001C3247" w:rsidRPr="00872A5C">
        <w:rPr>
          <w:rFonts w:ascii="Times New Roman" w:hAnsi="Times New Roman"/>
          <w:sz w:val="24"/>
          <w:szCs w:val="24"/>
        </w:rPr>
        <w:t>-</w:t>
      </w:r>
      <w:r w:rsidRPr="00872A5C">
        <w:rPr>
          <w:rFonts w:ascii="Times New Roman" w:hAnsi="Times New Roman"/>
          <w:sz w:val="24"/>
          <w:szCs w:val="24"/>
        </w:rPr>
        <w:t>befektetés térbeli jellemzőinek bemutatása, a hazánkba érkező tőke területi</w:t>
      </w:r>
      <w:r w:rsidR="003C694C" w:rsidRPr="00872A5C">
        <w:rPr>
          <w:rFonts w:ascii="Times New Roman" w:hAnsi="Times New Roman"/>
          <w:sz w:val="24"/>
          <w:szCs w:val="24"/>
        </w:rPr>
        <w:t>,</w:t>
      </w:r>
      <w:r w:rsidRPr="00872A5C">
        <w:rPr>
          <w:rFonts w:ascii="Times New Roman" w:hAnsi="Times New Roman"/>
          <w:sz w:val="24"/>
          <w:szCs w:val="24"/>
        </w:rPr>
        <w:t xml:space="preserve"> </w:t>
      </w:r>
      <w:r w:rsidR="00CE5B36" w:rsidRPr="00872A5C">
        <w:rPr>
          <w:rFonts w:ascii="Times New Roman" w:hAnsi="Times New Roman"/>
          <w:sz w:val="24"/>
          <w:szCs w:val="24"/>
        </w:rPr>
        <w:t>gazdasági</w:t>
      </w:r>
      <w:r w:rsidR="003C694C" w:rsidRPr="00872A5C">
        <w:rPr>
          <w:rFonts w:ascii="Times New Roman" w:hAnsi="Times New Roman"/>
          <w:sz w:val="24"/>
          <w:szCs w:val="24"/>
        </w:rPr>
        <w:t xml:space="preserve"> és</w:t>
      </w:r>
      <w:r w:rsidR="00CE5B36" w:rsidRPr="00872A5C">
        <w:rPr>
          <w:rFonts w:ascii="Times New Roman" w:hAnsi="Times New Roman"/>
          <w:sz w:val="24"/>
          <w:szCs w:val="24"/>
        </w:rPr>
        <w:t xml:space="preserve"> </w:t>
      </w:r>
      <w:r w:rsidRPr="00872A5C">
        <w:rPr>
          <w:rFonts w:ascii="Times New Roman" w:hAnsi="Times New Roman"/>
          <w:sz w:val="24"/>
          <w:szCs w:val="24"/>
        </w:rPr>
        <w:t>szektor</w:t>
      </w:r>
      <w:r w:rsidR="00CE5B36" w:rsidRPr="00872A5C">
        <w:rPr>
          <w:rFonts w:ascii="Times New Roman" w:hAnsi="Times New Roman"/>
          <w:sz w:val="24"/>
          <w:szCs w:val="24"/>
        </w:rPr>
        <w:t>onkénti</w:t>
      </w:r>
      <w:r w:rsidRPr="00872A5C">
        <w:rPr>
          <w:rFonts w:ascii="Times New Roman" w:hAnsi="Times New Roman"/>
          <w:sz w:val="24"/>
          <w:szCs w:val="24"/>
        </w:rPr>
        <w:t xml:space="preserve"> megoszlásának jellemzése, következtetések levonása</w:t>
      </w:r>
    </w:p>
    <w:p w14:paraId="448ACDF4" w14:textId="582C5DF4" w:rsidR="00273B38" w:rsidRPr="00872A5C" w:rsidRDefault="00273B38" w:rsidP="00DF6AC0">
      <w:pPr>
        <w:spacing w:before="480" w:after="0" w:line="276"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lastRenderedPageBreak/>
        <w:t>Témakör:</w:t>
      </w:r>
      <w:r w:rsidRPr="00872A5C">
        <w:rPr>
          <w:rFonts w:ascii="Times New Roman" w:eastAsia="Calibri" w:hAnsi="Times New Roman" w:cs="Times New Roman"/>
          <w:b/>
          <w:bCs/>
          <w:sz w:val="24"/>
          <w:szCs w:val="24"/>
        </w:rPr>
        <w:t xml:space="preserve"> </w:t>
      </w:r>
      <w:r w:rsidR="00A7284E" w:rsidRPr="00872A5C">
        <w:rPr>
          <w:rFonts w:ascii="Times New Roman" w:eastAsia="Calibri" w:hAnsi="Times New Roman" w:cs="Times New Roman"/>
          <w:b/>
          <w:bCs/>
          <w:sz w:val="24"/>
          <w:szCs w:val="24"/>
        </w:rPr>
        <w:t>Helyi problémák, g</w:t>
      </w:r>
      <w:r w:rsidRPr="00872A5C">
        <w:rPr>
          <w:rFonts w:ascii="Times New Roman" w:eastAsia="Calibri" w:hAnsi="Times New Roman" w:cs="Times New Roman"/>
          <w:b/>
          <w:bCs/>
          <w:sz w:val="24"/>
          <w:szCs w:val="24"/>
        </w:rPr>
        <w:t>lobális kihívások, a fenntartható jövő dilemmái</w:t>
      </w:r>
    </w:p>
    <w:p w14:paraId="1C0BE80E" w14:textId="441E5E23" w:rsidR="00273B38" w:rsidRPr="00872A5C" w:rsidRDefault="00F300D4" w:rsidP="00273B38">
      <w:pPr>
        <w:spacing w:after="120" w:line="288" w:lineRule="auto"/>
        <w:ind w:left="720" w:hanging="720"/>
        <w:jc w:val="both"/>
        <w:rPr>
          <w:rFonts w:ascii="Times New Roman" w:eastAsia="Calibri" w:hAnsi="Times New Roman" w:cs="Times New Roman"/>
          <w:b/>
          <w:bCs/>
          <w:sz w:val="24"/>
          <w:szCs w:val="24"/>
        </w:rPr>
      </w:pPr>
      <w:r w:rsidRPr="00872A5C">
        <w:rPr>
          <w:rFonts w:ascii="Times New Roman" w:eastAsia="Calibri" w:hAnsi="Times New Roman" w:cs="Times New Roman"/>
          <w:b/>
          <w:bCs/>
          <w:smallCaps/>
          <w:sz w:val="24"/>
          <w:szCs w:val="24"/>
        </w:rPr>
        <w:t>Ó</w:t>
      </w:r>
      <w:r w:rsidR="00273B38" w:rsidRPr="00872A5C">
        <w:rPr>
          <w:rFonts w:ascii="Times New Roman" w:eastAsia="Calibri" w:hAnsi="Times New Roman" w:cs="Times New Roman"/>
          <w:b/>
          <w:bCs/>
          <w:smallCaps/>
          <w:sz w:val="24"/>
          <w:szCs w:val="24"/>
        </w:rPr>
        <w:t>raszám:</w:t>
      </w:r>
      <w:r w:rsidR="00273B38" w:rsidRPr="00872A5C">
        <w:rPr>
          <w:rFonts w:ascii="Times New Roman" w:eastAsia="Calibri" w:hAnsi="Times New Roman" w:cs="Times New Roman"/>
          <w:b/>
          <w:bCs/>
          <w:smallCaps/>
          <w:color w:val="0070C0"/>
          <w:sz w:val="24"/>
          <w:szCs w:val="24"/>
        </w:rPr>
        <w:t xml:space="preserve"> </w:t>
      </w:r>
      <w:r w:rsidR="00273B38" w:rsidRPr="00872A5C">
        <w:rPr>
          <w:rFonts w:ascii="Times New Roman" w:eastAsia="Calibri" w:hAnsi="Times New Roman" w:cs="Times New Roman"/>
          <w:b/>
          <w:bCs/>
          <w:smallCaps/>
          <w:sz w:val="24"/>
          <w:szCs w:val="24"/>
        </w:rPr>
        <w:t>14 óra</w:t>
      </w:r>
    </w:p>
    <w:p w14:paraId="45E3F8E8" w14:textId="77777777" w:rsidR="00743806" w:rsidRPr="00872A5C" w:rsidRDefault="00743806" w:rsidP="00743806">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Tanulási eredmények</w:t>
      </w:r>
    </w:p>
    <w:p w14:paraId="55D0B0F3" w14:textId="77777777" w:rsidR="00743806" w:rsidRPr="00872A5C" w:rsidRDefault="00743806" w:rsidP="00743806">
      <w:pPr>
        <w:spacing w:after="0" w:line="288" w:lineRule="auto"/>
        <w:jc w:val="both"/>
        <w:rPr>
          <w:rFonts w:ascii="Times New Roman" w:eastAsia="Calibri" w:hAnsi="Times New Roman" w:cs="Times New Roman"/>
          <w:b/>
          <w:bCs/>
          <w:sz w:val="24"/>
          <w:szCs w:val="24"/>
        </w:rPr>
      </w:pPr>
      <w:r w:rsidRPr="00872A5C">
        <w:rPr>
          <w:rFonts w:ascii="Times New Roman" w:eastAsia="Calibri" w:hAnsi="Times New Roman" w:cs="Times New Roman"/>
          <w:b/>
          <w:sz w:val="24"/>
          <w:szCs w:val="24"/>
        </w:rPr>
        <w:t>A</w:t>
      </w:r>
      <w:r w:rsidRPr="00872A5C">
        <w:rPr>
          <w:rFonts w:ascii="Times New Roman" w:eastAsia="Calibri" w:hAnsi="Times New Roman" w:cs="Times New Roman"/>
          <w:b/>
          <w:bCs/>
          <w:sz w:val="24"/>
          <w:szCs w:val="24"/>
        </w:rPr>
        <w:t xml:space="preserve"> témakör tanulása hozzájárul ahhoz, hogy a tanuló a nevelési-oktatási szakasz végére:</w:t>
      </w:r>
    </w:p>
    <w:p w14:paraId="104EE3C3" w14:textId="459C2795" w:rsidR="00743806" w:rsidRPr="00872A5C" w:rsidRDefault="0062793E"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hAnsi="Times New Roman" w:cs="Times New Roman"/>
          <w:color w:val="000000"/>
          <w:sz w:val="24"/>
          <w:szCs w:val="24"/>
        </w:rPr>
        <w:t>a lakóhely adottságaiból kiindulva értelmezi a fenntartható fejlődés társadalmi, természeti, gazdasági, környezetvédelmi kihívásait;</w:t>
      </w:r>
      <w:r w:rsidR="00743806" w:rsidRPr="00872A5C">
        <w:rPr>
          <w:rFonts w:ascii="Times New Roman" w:eastAsia="Times New Roman" w:hAnsi="Times New Roman" w:cs="Times New Roman"/>
          <w:sz w:val="24"/>
          <w:szCs w:val="24"/>
          <w:bdr w:val="none" w:sz="0" w:space="0" w:color="auto" w:frame="1"/>
        </w:rPr>
        <w:t xml:space="preserve">felismeri és azonosítja a földrajzi tartalmú természeti, társadalmi-gazdasági és környezeti </w:t>
      </w:r>
      <w:r w:rsidRPr="00872A5C">
        <w:rPr>
          <w:rFonts w:ascii="Times New Roman" w:eastAsia="Times New Roman" w:hAnsi="Times New Roman" w:cs="Times New Roman"/>
          <w:sz w:val="24"/>
          <w:szCs w:val="24"/>
          <w:bdr w:val="none" w:sz="0" w:space="0" w:color="auto" w:frame="1"/>
        </w:rPr>
        <w:t>problémákat</w:t>
      </w:r>
      <w:r w:rsidR="00743806" w:rsidRPr="00872A5C">
        <w:rPr>
          <w:rFonts w:ascii="Times New Roman" w:eastAsia="Times New Roman" w:hAnsi="Times New Roman" w:cs="Times New Roman"/>
          <w:sz w:val="24"/>
          <w:szCs w:val="24"/>
          <w:bdr w:val="none" w:sz="0" w:space="0" w:color="auto" w:frame="1"/>
        </w:rPr>
        <w:t>, megnevezi kialakulásuk okait, és javaslatokat fogalmaz meg megoldásukra;</w:t>
      </w:r>
    </w:p>
    <w:p w14:paraId="3D846437"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rendszerezi a geoszférákat ért környezetkárosító hatásokat, bemutatja a folyamatok kölcsönhatásait;</w:t>
      </w:r>
    </w:p>
    <w:p w14:paraId="1B056A8C" w14:textId="681C66D5"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a globális problémákhoz vezető, Földünkön egy időben jelen</w:t>
      </w:r>
      <w:r w:rsidR="0039226D" w:rsidRPr="00872A5C">
        <w:rPr>
          <w:rFonts w:ascii="Times New Roman" w:eastAsia="Times New Roman" w:hAnsi="Times New Roman" w:cs="Times New Roman"/>
          <w:sz w:val="24"/>
          <w:szCs w:val="24"/>
          <w:bdr w:val="none" w:sz="0" w:space="0" w:color="auto" w:frame="1"/>
        </w:rPr>
        <w:t xml:space="preserve"> </w:t>
      </w:r>
      <w:r w:rsidRPr="00872A5C">
        <w:rPr>
          <w:rFonts w:ascii="Times New Roman" w:eastAsia="Times New Roman" w:hAnsi="Times New Roman" w:cs="Times New Roman"/>
          <w:sz w:val="24"/>
          <w:szCs w:val="24"/>
          <w:bdr w:val="none" w:sz="0" w:space="0" w:color="auto" w:frame="1"/>
        </w:rPr>
        <w:t>lévő, különböző természeti és társadalmi-gazdasági eredetű folyamatokat elemez, feltárja azok összefüggéseit, bemutatja mérséklésük lehetséges módjait és azok nehézségeit;</w:t>
      </w:r>
    </w:p>
    <w:p w14:paraId="39D54B29" w14:textId="12A74E42"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megnevez a környezet védelmében, illetve humanitárius céllal tevékenykedő hazai és nemzetközi szervezeteket, példákat említ azok tevékenységére</w:t>
      </w:r>
      <w:r w:rsidR="00A8794F" w:rsidRPr="00872A5C">
        <w:rPr>
          <w:rFonts w:ascii="Times New Roman" w:eastAsia="Times New Roman" w:hAnsi="Times New Roman" w:cs="Times New Roman"/>
          <w:sz w:val="24"/>
          <w:szCs w:val="24"/>
          <w:bdr w:val="none" w:sz="0" w:space="0" w:color="auto" w:frame="1"/>
        </w:rPr>
        <w:t>, b</w:t>
      </w:r>
      <w:r w:rsidRPr="00872A5C">
        <w:rPr>
          <w:rFonts w:ascii="Times New Roman" w:eastAsia="Times New Roman" w:hAnsi="Times New Roman" w:cs="Times New Roman"/>
          <w:sz w:val="24"/>
          <w:szCs w:val="24"/>
          <w:bdr w:val="none" w:sz="0" w:space="0" w:color="auto" w:frame="1"/>
        </w:rPr>
        <w:t>elátja és igazolja a nemzetközi összefogás szükségességét;</w:t>
      </w:r>
    </w:p>
    <w:p w14:paraId="46B1369E" w14:textId="3771E643" w:rsidR="00743806" w:rsidRPr="00872A5C"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értelmezi a fenntartható gazdaság, a fenntartható gazdálkodás fogalmát</w:t>
      </w:r>
      <w:r w:rsidR="00A8794F" w:rsidRPr="00872A5C">
        <w:rPr>
          <w:rFonts w:ascii="Times New Roman" w:eastAsia="Times New Roman" w:hAnsi="Times New Roman" w:cs="Times New Roman"/>
          <w:sz w:val="24"/>
          <w:szCs w:val="24"/>
          <w:bdr w:val="none" w:sz="0" w:space="0" w:color="auto" w:frame="1"/>
        </w:rPr>
        <w:t>, é</w:t>
      </w:r>
      <w:r w:rsidRPr="00872A5C">
        <w:rPr>
          <w:rFonts w:ascii="Times New Roman" w:eastAsia="Times New Roman" w:hAnsi="Times New Roman" w:cs="Times New Roman"/>
          <w:sz w:val="24"/>
          <w:szCs w:val="24"/>
          <w:bdr w:val="none" w:sz="0" w:space="0" w:color="auto" w:frame="1"/>
        </w:rPr>
        <w:t>rveket fogalmaz meg a fenntarthatóságot szem előtt tartó gazdaság, illetve gazdálkodás fontossága mellett.</w:t>
      </w:r>
    </w:p>
    <w:p w14:paraId="17891342" w14:textId="77777777" w:rsidR="00743806" w:rsidRPr="00872A5C" w:rsidRDefault="00743806" w:rsidP="00743806">
      <w:pPr>
        <w:spacing w:after="0" w:line="288" w:lineRule="auto"/>
        <w:jc w:val="both"/>
        <w:rPr>
          <w:rFonts w:ascii="Times New Roman" w:eastAsia="Calibri" w:hAnsi="Times New Roman" w:cs="Times New Roman"/>
          <w:b/>
          <w:sz w:val="24"/>
          <w:szCs w:val="24"/>
        </w:rPr>
      </w:pPr>
      <w:r w:rsidRPr="00872A5C">
        <w:rPr>
          <w:rFonts w:ascii="Times New Roman" w:eastAsia="Calibri" w:hAnsi="Times New Roman" w:cs="Times New Roman"/>
          <w:b/>
          <w:sz w:val="24"/>
          <w:szCs w:val="24"/>
        </w:rPr>
        <w:t>A témakör tanulása eredményeként a tanuló:</w:t>
      </w:r>
    </w:p>
    <w:p w14:paraId="28808D03"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66AE6D20"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4C9D6371"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megkülönbözteti a fogyasztói társadalom és a tudatos fogyasztói közösség jellemzőit;</w:t>
      </w:r>
    </w:p>
    <w:p w14:paraId="16F0044A" w14:textId="77777777" w:rsidR="00743806" w:rsidRPr="00872A5C"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872A5C">
        <w:rPr>
          <w:rFonts w:ascii="Times New Roman" w:eastAsia="Times New Roman" w:hAnsi="Times New Roman" w:cs="Times New Roman"/>
          <w:sz w:val="24"/>
          <w:szCs w:val="24"/>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0FD20F78" w14:textId="4C905E17" w:rsidR="00273B38" w:rsidRPr="00872A5C"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Fejlesztési feladatok és ismeretek</w:t>
      </w:r>
    </w:p>
    <w:p w14:paraId="08A832C8" w14:textId="0442D82F"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földrajzi </w:t>
      </w:r>
      <w:r w:rsidR="00A7284E" w:rsidRPr="00872A5C">
        <w:rPr>
          <w:rFonts w:ascii="Times New Roman" w:hAnsi="Times New Roman"/>
          <w:sz w:val="24"/>
          <w:szCs w:val="24"/>
        </w:rPr>
        <w:t xml:space="preserve">eredetű helyi, regionális és globális </w:t>
      </w:r>
      <w:r w:rsidRPr="00872A5C">
        <w:rPr>
          <w:rFonts w:ascii="Times New Roman" w:hAnsi="Times New Roman"/>
          <w:sz w:val="24"/>
          <w:szCs w:val="24"/>
        </w:rPr>
        <w:t>természeti, társadalmi-gazdasági és környezeti veszélyhelyzetek kialakulásának magyarázata és megértése alapján az összefüggésekben történő gondolkodás fejlesztése</w:t>
      </w:r>
    </w:p>
    <w:p w14:paraId="37B0E15F"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geoszférákat ért környezetkárosító hatások rendszerezése és a folyamatok kölcsönhatásainak bemutatása alapján a környezettudatos és fenntartható szemléletű magatartás fejlesztése</w:t>
      </w:r>
    </w:p>
    <w:p w14:paraId="17C2D4A1" w14:textId="5DDCAFDF"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természetkárosítás és a természeti, illetve környezeti katasztrófák társadalmi következményeinek bemutatásával a veszélyek és kockázatok reális értékelés</w:t>
      </w:r>
      <w:r w:rsidR="001C3247" w:rsidRPr="00872A5C">
        <w:rPr>
          <w:rFonts w:ascii="Times New Roman" w:hAnsi="Times New Roman"/>
          <w:sz w:val="24"/>
          <w:szCs w:val="24"/>
        </w:rPr>
        <w:t>i</w:t>
      </w:r>
      <w:r w:rsidRPr="00872A5C">
        <w:rPr>
          <w:rFonts w:ascii="Times New Roman" w:hAnsi="Times New Roman"/>
          <w:sz w:val="24"/>
          <w:szCs w:val="24"/>
        </w:rPr>
        <w:t xml:space="preserve"> képességének kialakítása és fejlesztése</w:t>
      </w:r>
    </w:p>
    <w:p w14:paraId="2863D32C" w14:textId="0DE7E5B1"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18A8F8AF" w14:textId="6CBE5EA3"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lastRenderedPageBreak/>
        <w:t>A globális problémákhoz vezető, Földünkön egy időben jelen</w:t>
      </w:r>
      <w:r w:rsidR="0039226D" w:rsidRPr="00872A5C">
        <w:rPr>
          <w:rFonts w:ascii="Times New Roman" w:hAnsi="Times New Roman"/>
          <w:sz w:val="24"/>
          <w:szCs w:val="24"/>
        </w:rPr>
        <w:t xml:space="preserve"> </w:t>
      </w:r>
      <w:r w:rsidRPr="00872A5C">
        <w:rPr>
          <w:rFonts w:ascii="Times New Roman" w:hAnsi="Times New Roman"/>
          <w:sz w:val="24"/>
          <w:szCs w:val="24"/>
        </w:rPr>
        <w:t xml:space="preserve">lévő, különböző természeti és társadalmi-gazdasági eredetű folyamatok értelmezése, </w:t>
      </w:r>
      <w:r w:rsidR="00A7284E" w:rsidRPr="00872A5C">
        <w:rPr>
          <w:rFonts w:ascii="Times New Roman" w:hAnsi="Times New Roman"/>
          <w:sz w:val="24"/>
          <w:szCs w:val="24"/>
        </w:rPr>
        <w:t xml:space="preserve">összefüggései, </w:t>
      </w:r>
      <w:r w:rsidRPr="00872A5C">
        <w:rPr>
          <w:rFonts w:ascii="Times New Roman" w:hAnsi="Times New Roman"/>
          <w:sz w:val="24"/>
          <w:szCs w:val="24"/>
        </w:rPr>
        <w:t>mérséklésük lehetséges módjai és azok nehézségei</w:t>
      </w:r>
    </w:p>
    <w:p w14:paraId="2558FFCF"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Az energiahatékony, </w:t>
      </w:r>
      <w:r w:rsidR="00520E65" w:rsidRPr="00872A5C">
        <w:rPr>
          <w:rFonts w:ascii="Times New Roman" w:hAnsi="Times New Roman"/>
          <w:sz w:val="24"/>
          <w:szCs w:val="24"/>
        </w:rPr>
        <w:t xml:space="preserve">az </w:t>
      </w:r>
      <w:r w:rsidRPr="00872A5C">
        <w:rPr>
          <w:rFonts w:ascii="Times New Roman" w:hAnsi="Times New Roman"/>
          <w:sz w:val="24"/>
          <w:szCs w:val="24"/>
        </w:rPr>
        <w:t>energia- és nyersanyag-takarékos, illetve „zöld” gazdálkodás és életvitel szemléletének megismerésével a környezettudatos állampolgári magatartás megalapozása</w:t>
      </w:r>
    </w:p>
    <w:p w14:paraId="625A5E72"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fogyasztói társadalom és a tudatos fogyasztói közösség jellemzőinek bemutatásával a tudatos fogyasztóvá válás fejlesztése</w:t>
      </w:r>
    </w:p>
    <w:p w14:paraId="3FE628BC"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 xml:space="preserve">A hagyományos és elektronikus vásárlás fogyasztóvédelmi szempontú összevetése </w:t>
      </w:r>
    </w:p>
    <w:p w14:paraId="7BB58EA8"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környezet védelmében, illetve humanitárius céllal tevékenykedő hazai és nemzetközi szervezetek, a nemzetközi összefogás szükségessége</w:t>
      </w:r>
    </w:p>
    <w:p w14:paraId="7F2EC57A" w14:textId="1E3B5C31"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 fenntartható gazdaság, a fenntartható gazdálkodás jellemzőinek bemutatásával a fenntartható szemléletű magatartás fejlesztése</w:t>
      </w:r>
    </w:p>
    <w:p w14:paraId="405AE2AA" w14:textId="77777777" w:rsidR="00273B38" w:rsidRPr="00872A5C" w:rsidRDefault="00273B38" w:rsidP="00DF6AC0">
      <w:pPr>
        <w:pStyle w:val="Listaszerbekezds"/>
        <w:rPr>
          <w:rFonts w:ascii="Times New Roman" w:hAnsi="Times New Roman"/>
          <w:sz w:val="24"/>
          <w:szCs w:val="24"/>
        </w:rPr>
      </w:pPr>
      <w:r w:rsidRPr="00872A5C">
        <w:rPr>
          <w:rFonts w:ascii="Times New Roman" w:hAnsi="Times New Roman"/>
          <w:sz w:val="24"/>
          <w:szCs w:val="24"/>
        </w:rPr>
        <w:t>Az egyén társadalmi szerepvállalásának lehetőségei, a tevékeny közreműködés példái a környezet védelme érdekében</w:t>
      </w:r>
    </w:p>
    <w:p w14:paraId="79B66BA5" w14:textId="77777777" w:rsidR="00273B38" w:rsidRPr="00872A5C" w:rsidRDefault="00273B38" w:rsidP="00273B38">
      <w:pPr>
        <w:spacing w:after="0" w:line="276" w:lineRule="auto"/>
        <w:jc w:val="both"/>
        <w:outlineLvl w:val="2"/>
        <w:rPr>
          <w:rFonts w:ascii="Times New Roman" w:eastAsia="Calibri" w:hAnsi="Times New Roman" w:cs="Times New Roman"/>
          <w:b/>
          <w:bCs/>
          <w:smallCaps/>
          <w:sz w:val="24"/>
          <w:szCs w:val="24"/>
        </w:rPr>
      </w:pPr>
      <w:r w:rsidRPr="00872A5C">
        <w:rPr>
          <w:rFonts w:ascii="Times New Roman" w:eastAsia="Calibri" w:hAnsi="Times New Roman" w:cs="Times New Roman"/>
          <w:b/>
          <w:bCs/>
          <w:smallCaps/>
          <w:sz w:val="24"/>
          <w:szCs w:val="24"/>
        </w:rPr>
        <w:t xml:space="preserve">Fogalmak </w:t>
      </w:r>
    </w:p>
    <w:p w14:paraId="611FF21A" w14:textId="65D8DBA8" w:rsidR="00ED4054" w:rsidRPr="00872A5C" w:rsidRDefault="00273B38" w:rsidP="00273B38">
      <w:pPr>
        <w:spacing w:after="120" w:line="288" w:lineRule="auto"/>
        <w:jc w:val="both"/>
        <w:rPr>
          <w:rFonts w:ascii="Times New Roman" w:eastAsia="Calibri" w:hAnsi="Times New Roman" w:cs="Times New Roman"/>
          <w:sz w:val="24"/>
          <w:szCs w:val="24"/>
        </w:rPr>
      </w:pPr>
      <w:r w:rsidRPr="00872A5C">
        <w:rPr>
          <w:rFonts w:ascii="Times New Roman" w:eastAsia="Calibri" w:hAnsi="Times New Roman" w:cs="Times New Roman"/>
          <w:sz w:val="24"/>
          <w:szCs w:val="24"/>
        </w:rPr>
        <w:t xml:space="preserve">globális probléma, környezeti katasztrófa, természeti katasztrófa, fenntarthatóság, ökológiai lábnyom, túlfogyasztás, tudatos fogyasztói magatartás, fogyasztóvédelem, energiatudatosság, vízlábnyom, ENSZ, UNESCO, </w:t>
      </w:r>
      <w:r w:rsidR="00B506FE" w:rsidRPr="00872A5C">
        <w:rPr>
          <w:rFonts w:ascii="Times New Roman" w:eastAsia="Calibri" w:hAnsi="Times New Roman" w:cs="Times New Roman"/>
          <w:sz w:val="24"/>
          <w:szCs w:val="24"/>
        </w:rPr>
        <w:t xml:space="preserve">WHO, </w:t>
      </w:r>
      <w:r w:rsidR="009B58F7" w:rsidRPr="00872A5C">
        <w:rPr>
          <w:rFonts w:ascii="Times New Roman" w:eastAsia="Calibri" w:hAnsi="Times New Roman" w:cs="Times New Roman"/>
          <w:sz w:val="24"/>
          <w:szCs w:val="24"/>
        </w:rPr>
        <w:t>elsivatagosodás, ózon</w:t>
      </w:r>
      <w:r w:rsidRPr="00872A5C">
        <w:rPr>
          <w:rFonts w:ascii="Times New Roman" w:eastAsia="Calibri" w:hAnsi="Times New Roman" w:cs="Times New Roman"/>
          <w:sz w:val="24"/>
          <w:szCs w:val="24"/>
        </w:rPr>
        <w:t>ritkulás, savas csapadék, globális klímaváltozás, népességrobbanás</w:t>
      </w:r>
    </w:p>
    <w:p w14:paraId="23FACDD9" w14:textId="77777777" w:rsidR="00030302" w:rsidRPr="00872A5C"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872A5C">
        <w:rPr>
          <w:rFonts w:ascii="Times New Roman" w:eastAsia="Calibri" w:hAnsi="Times New Roman" w:cs="Times New Roman"/>
          <w:b/>
          <w:smallCaps/>
          <w:sz w:val="24"/>
          <w:szCs w:val="24"/>
          <w:lang w:val="x-none" w:eastAsia="x-none"/>
        </w:rPr>
        <w:t>Javasolt tevékenységek</w:t>
      </w:r>
    </w:p>
    <w:p w14:paraId="67B7C250" w14:textId="7777777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Képek</w:t>
      </w:r>
      <w:r w:rsidR="003B5E48" w:rsidRPr="00872A5C">
        <w:rPr>
          <w:rFonts w:ascii="Times New Roman" w:hAnsi="Times New Roman"/>
          <w:sz w:val="24"/>
          <w:szCs w:val="24"/>
        </w:rPr>
        <w:t>, leírások</w:t>
      </w:r>
      <w:r w:rsidRPr="00872A5C">
        <w:rPr>
          <w:rFonts w:ascii="Times New Roman" w:hAnsi="Times New Roman"/>
          <w:sz w:val="24"/>
          <w:szCs w:val="24"/>
        </w:rPr>
        <w:t xml:space="preserve"> alapján környezeti problémák felismerése, </w:t>
      </w:r>
      <w:r w:rsidR="003B5E48" w:rsidRPr="00872A5C">
        <w:rPr>
          <w:rFonts w:ascii="Times New Roman" w:hAnsi="Times New Roman"/>
          <w:sz w:val="24"/>
          <w:szCs w:val="24"/>
        </w:rPr>
        <w:t xml:space="preserve">kialakulásuk </w:t>
      </w:r>
      <w:r w:rsidRPr="00872A5C">
        <w:rPr>
          <w:rFonts w:ascii="Times New Roman" w:hAnsi="Times New Roman"/>
          <w:sz w:val="24"/>
          <w:szCs w:val="24"/>
        </w:rPr>
        <w:t>magyarázata</w:t>
      </w:r>
      <w:r w:rsidR="003B5E48" w:rsidRPr="00872A5C">
        <w:rPr>
          <w:rFonts w:ascii="Times New Roman" w:hAnsi="Times New Roman"/>
          <w:sz w:val="24"/>
          <w:szCs w:val="24"/>
        </w:rPr>
        <w:t>, mérséklésük lehetőségeinek megfogalmazása</w:t>
      </w:r>
    </w:p>
    <w:p w14:paraId="0FA67804" w14:textId="36D47400" w:rsidR="00536C74" w:rsidRPr="00872A5C" w:rsidRDefault="00E45E95" w:rsidP="00DF6AC0">
      <w:pPr>
        <w:pStyle w:val="Listaszerbekezds"/>
        <w:rPr>
          <w:rFonts w:ascii="Times New Roman" w:hAnsi="Times New Roman"/>
          <w:sz w:val="24"/>
          <w:szCs w:val="24"/>
        </w:rPr>
      </w:pPr>
      <w:r w:rsidRPr="00872A5C">
        <w:rPr>
          <w:rFonts w:ascii="Times New Roman" w:hAnsi="Times New Roman"/>
          <w:sz w:val="24"/>
          <w:szCs w:val="24"/>
        </w:rPr>
        <w:t xml:space="preserve">Rajz, leírás készítése </w:t>
      </w:r>
      <w:r w:rsidR="00536C74" w:rsidRPr="00872A5C">
        <w:rPr>
          <w:rFonts w:ascii="Times New Roman" w:hAnsi="Times New Roman"/>
          <w:sz w:val="24"/>
          <w:szCs w:val="24"/>
        </w:rPr>
        <w:t>Milyen lesz a lakóhelyed 20 év múlva?</w:t>
      </w:r>
      <w:r w:rsidRPr="00872A5C">
        <w:rPr>
          <w:rFonts w:ascii="Times New Roman" w:hAnsi="Times New Roman"/>
          <w:sz w:val="24"/>
          <w:szCs w:val="24"/>
        </w:rPr>
        <w:t xml:space="preserve"> címmel. Az elkészült alkotás értelmező bemutatása (Miért rajzoltam/írta</w:t>
      </w:r>
      <w:r w:rsidR="00863FEC" w:rsidRPr="00872A5C">
        <w:rPr>
          <w:rFonts w:ascii="Times New Roman" w:hAnsi="Times New Roman"/>
          <w:sz w:val="24"/>
          <w:szCs w:val="24"/>
        </w:rPr>
        <w:t>m</w:t>
      </w:r>
      <w:r w:rsidRPr="00872A5C">
        <w:rPr>
          <w:rFonts w:ascii="Times New Roman" w:hAnsi="Times New Roman"/>
          <w:sz w:val="24"/>
          <w:szCs w:val="24"/>
        </w:rPr>
        <w:t xml:space="preserve"> ezt? </w:t>
      </w:r>
      <w:r w:rsidR="00525E01" w:rsidRPr="00872A5C">
        <w:rPr>
          <w:rFonts w:ascii="Times New Roman" w:hAnsi="Times New Roman"/>
          <w:sz w:val="24"/>
          <w:szCs w:val="24"/>
        </w:rPr>
        <w:t>–</w:t>
      </w:r>
      <w:r w:rsidRPr="00872A5C">
        <w:rPr>
          <w:rFonts w:ascii="Times New Roman" w:hAnsi="Times New Roman"/>
          <w:sz w:val="24"/>
          <w:szCs w:val="24"/>
        </w:rPr>
        <w:t xml:space="preserve"> o</w:t>
      </w:r>
      <w:r w:rsidR="00536C74" w:rsidRPr="00872A5C">
        <w:rPr>
          <w:rFonts w:ascii="Times New Roman" w:hAnsi="Times New Roman"/>
          <w:sz w:val="24"/>
          <w:szCs w:val="24"/>
        </w:rPr>
        <w:t>k-okozati viszonyok</w:t>
      </w:r>
      <w:r w:rsidR="003B5E48" w:rsidRPr="00872A5C">
        <w:rPr>
          <w:rFonts w:ascii="Times New Roman" w:hAnsi="Times New Roman"/>
          <w:sz w:val="24"/>
          <w:szCs w:val="24"/>
        </w:rPr>
        <w:t>, tendenciák</w:t>
      </w:r>
      <w:r w:rsidR="00536C74" w:rsidRPr="00872A5C">
        <w:rPr>
          <w:rFonts w:ascii="Times New Roman" w:hAnsi="Times New Roman"/>
          <w:sz w:val="24"/>
          <w:szCs w:val="24"/>
        </w:rPr>
        <w:t xml:space="preserve"> feltárása</w:t>
      </w:r>
      <w:r w:rsidRPr="00872A5C">
        <w:rPr>
          <w:rFonts w:ascii="Times New Roman" w:hAnsi="Times New Roman"/>
          <w:sz w:val="24"/>
          <w:szCs w:val="24"/>
        </w:rPr>
        <w:t>)</w:t>
      </w:r>
      <w:r w:rsidR="00536C74" w:rsidRPr="00872A5C">
        <w:rPr>
          <w:rFonts w:ascii="Times New Roman" w:hAnsi="Times New Roman"/>
          <w:sz w:val="24"/>
          <w:szCs w:val="24"/>
        </w:rPr>
        <w:t xml:space="preserve"> </w:t>
      </w:r>
    </w:p>
    <w:p w14:paraId="0056FC16" w14:textId="77777777" w:rsidR="00536C74" w:rsidRPr="00872A5C" w:rsidRDefault="00A44508" w:rsidP="00DF6AC0">
      <w:pPr>
        <w:pStyle w:val="Listaszerbekezds"/>
        <w:rPr>
          <w:rFonts w:ascii="Times New Roman" w:hAnsi="Times New Roman"/>
          <w:sz w:val="24"/>
          <w:szCs w:val="24"/>
        </w:rPr>
      </w:pPr>
      <w:r w:rsidRPr="00872A5C">
        <w:rPr>
          <w:rFonts w:ascii="Times New Roman" w:hAnsi="Times New Roman"/>
          <w:sz w:val="24"/>
          <w:szCs w:val="24"/>
        </w:rPr>
        <w:t xml:space="preserve">Mit tehet egy </w:t>
      </w:r>
      <w:r w:rsidR="00536C74" w:rsidRPr="00872A5C">
        <w:rPr>
          <w:rFonts w:ascii="Times New Roman" w:hAnsi="Times New Roman"/>
          <w:sz w:val="24"/>
          <w:szCs w:val="24"/>
        </w:rPr>
        <w:t>középiskolás</w:t>
      </w:r>
      <w:r w:rsidRPr="00872A5C">
        <w:rPr>
          <w:rFonts w:ascii="Times New Roman" w:hAnsi="Times New Roman"/>
          <w:sz w:val="24"/>
          <w:szCs w:val="24"/>
        </w:rPr>
        <w:t xml:space="preserve"> a fenntarthatóság érdekében</w:t>
      </w:r>
      <w:r w:rsidR="00536C74" w:rsidRPr="00872A5C">
        <w:rPr>
          <w:rFonts w:ascii="Times New Roman" w:hAnsi="Times New Roman"/>
          <w:sz w:val="24"/>
          <w:szCs w:val="24"/>
        </w:rPr>
        <w:t xml:space="preserve">? </w:t>
      </w:r>
      <w:r w:rsidRPr="00872A5C">
        <w:rPr>
          <w:rFonts w:ascii="Times New Roman" w:hAnsi="Times New Roman"/>
          <w:sz w:val="24"/>
          <w:szCs w:val="24"/>
        </w:rPr>
        <w:t>– ötletbörze, a javaslatok rendszerezése, megvitatása</w:t>
      </w:r>
    </w:p>
    <w:p w14:paraId="2411882C" w14:textId="4ACE712F"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Figyelemfelhívó plakátok készítése az élelmiszer</w:t>
      </w:r>
      <w:r w:rsidR="00525E01" w:rsidRPr="00872A5C">
        <w:rPr>
          <w:rFonts w:ascii="Times New Roman" w:hAnsi="Times New Roman"/>
          <w:sz w:val="24"/>
          <w:szCs w:val="24"/>
        </w:rPr>
        <w:t>-</w:t>
      </w:r>
      <w:r w:rsidRPr="00872A5C">
        <w:rPr>
          <w:rFonts w:ascii="Times New Roman" w:hAnsi="Times New Roman"/>
          <w:sz w:val="24"/>
          <w:szCs w:val="24"/>
        </w:rPr>
        <w:t>pazarlásról</w:t>
      </w:r>
      <w:r w:rsidR="00303ABF" w:rsidRPr="00872A5C">
        <w:rPr>
          <w:rFonts w:ascii="Times New Roman" w:hAnsi="Times New Roman"/>
          <w:sz w:val="24"/>
          <w:szCs w:val="24"/>
        </w:rPr>
        <w:t xml:space="preserve"> és élelmiszerhiányról</w:t>
      </w:r>
      <w:r w:rsidR="00420F9E" w:rsidRPr="00872A5C">
        <w:rPr>
          <w:rFonts w:ascii="Times New Roman" w:hAnsi="Times New Roman"/>
          <w:sz w:val="24"/>
          <w:szCs w:val="24"/>
        </w:rPr>
        <w:t>, a tudatos fogyasztói magatartás fontosságáról</w:t>
      </w:r>
    </w:p>
    <w:p w14:paraId="4FA1D1F5" w14:textId="62331D60"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A geoszférákat ért környezetkárosító hatások rendszerezése gondolattérképen</w:t>
      </w:r>
    </w:p>
    <w:p w14:paraId="0E00814B" w14:textId="2A98D8F9"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Közvélemény</w:t>
      </w:r>
      <w:r w:rsidR="00A44508" w:rsidRPr="00872A5C">
        <w:rPr>
          <w:rFonts w:ascii="Times New Roman" w:hAnsi="Times New Roman"/>
          <w:sz w:val="24"/>
          <w:szCs w:val="24"/>
        </w:rPr>
        <w:t>-</w:t>
      </w:r>
      <w:r w:rsidRPr="00872A5C">
        <w:rPr>
          <w:rFonts w:ascii="Times New Roman" w:hAnsi="Times New Roman"/>
          <w:sz w:val="24"/>
          <w:szCs w:val="24"/>
        </w:rPr>
        <w:t xml:space="preserve">kutatás a </w:t>
      </w:r>
      <w:r w:rsidR="00A44508" w:rsidRPr="00872A5C">
        <w:rPr>
          <w:rFonts w:ascii="Times New Roman" w:hAnsi="Times New Roman"/>
          <w:sz w:val="24"/>
          <w:szCs w:val="24"/>
        </w:rPr>
        <w:t>tudatos fogyasztói (élelmiszer</w:t>
      </w:r>
      <w:r w:rsidR="00863FEC" w:rsidRPr="00872A5C">
        <w:rPr>
          <w:rFonts w:ascii="Times New Roman" w:hAnsi="Times New Roman"/>
          <w:sz w:val="24"/>
          <w:szCs w:val="24"/>
        </w:rPr>
        <w:t>-</w:t>
      </w:r>
      <w:r w:rsidR="00A44508" w:rsidRPr="00872A5C">
        <w:rPr>
          <w:rFonts w:ascii="Times New Roman" w:hAnsi="Times New Roman"/>
          <w:sz w:val="24"/>
          <w:szCs w:val="24"/>
        </w:rPr>
        <w:t>, nyersanyag</w:t>
      </w:r>
      <w:r w:rsidR="00863FEC" w:rsidRPr="00872A5C">
        <w:rPr>
          <w:rFonts w:ascii="Times New Roman" w:hAnsi="Times New Roman"/>
          <w:sz w:val="24"/>
          <w:szCs w:val="24"/>
        </w:rPr>
        <w:t>-</w:t>
      </w:r>
      <w:r w:rsidR="00A44508" w:rsidRPr="00872A5C">
        <w:rPr>
          <w:rFonts w:ascii="Times New Roman" w:hAnsi="Times New Roman"/>
          <w:sz w:val="24"/>
          <w:szCs w:val="24"/>
        </w:rPr>
        <w:t>, energiafogyasztás) magatartás fontosságáról, lehetőségeiről</w:t>
      </w:r>
      <w:r w:rsidR="00525E01" w:rsidRPr="00872A5C">
        <w:rPr>
          <w:rFonts w:ascii="Times New Roman" w:hAnsi="Times New Roman"/>
          <w:sz w:val="24"/>
          <w:szCs w:val="24"/>
        </w:rPr>
        <w:t>,</w:t>
      </w:r>
      <w:r w:rsidR="00A44508" w:rsidRPr="00872A5C">
        <w:rPr>
          <w:rFonts w:ascii="Times New Roman" w:hAnsi="Times New Roman"/>
          <w:sz w:val="24"/>
          <w:szCs w:val="24"/>
        </w:rPr>
        <w:t xml:space="preserve"> </w:t>
      </w:r>
      <w:r w:rsidRPr="00872A5C">
        <w:rPr>
          <w:rFonts w:ascii="Times New Roman" w:hAnsi="Times New Roman"/>
          <w:sz w:val="24"/>
          <w:szCs w:val="24"/>
        </w:rPr>
        <w:t>az eredmények kiértékelése, a tanuló</w:t>
      </w:r>
      <w:r w:rsidR="00A44508" w:rsidRPr="00872A5C">
        <w:rPr>
          <w:rFonts w:ascii="Times New Roman" w:hAnsi="Times New Roman"/>
          <w:sz w:val="24"/>
          <w:szCs w:val="24"/>
        </w:rPr>
        <w:t>i</w:t>
      </w:r>
      <w:r w:rsidRPr="00872A5C">
        <w:rPr>
          <w:rFonts w:ascii="Times New Roman" w:hAnsi="Times New Roman"/>
          <w:sz w:val="24"/>
          <w:szCs w:val="24"/>
        </w:rPr>
        <w:t xml:space="preserve"> vélemények ütköztetése</w:t>
      </w:r>
    </w:p>
    <w:p w14:paraId="446CD331" w14:textId="0729540C" w:rsidR="00536C74" w:rsidRPr="00872A5C" w:rsidRDefault="00A44508" w:rsidP="00DF6AC0">
      <w:pPr>
        <w:pStyle w:val="Listaszerbekezds"/>
        <w:rPr>
          <w:rFonts w:ascii="Times New Roman" w:hAnsi="Times New Roman"/>
          <w:sz w:val="24"/>
          <w:szCs w:val="24"/>
        </w:rPr>
      </w:pPr>
      <w:r w:rsidRPr="00872A5C">
        <w:rPr>
          <w:rFonts w:ascii="Times New Roman" w:hAnsi="Times New Roman"/>
          <w:sz w:val="24"/>
          <w:szCs w:val="24"/>
        </w:rPr>
        <w:t>Dráma</w:t>
      </w:r>
      <w:r w:rsidR="00536C74" w:rsidRPr="00872A5C">
        <w:rPr>
          <w:rFonts w:ascii="Times New Roman" w:hAnsi="Times New Roman"/>
          <w:sz w:val="24"/>
          <w:szCs w:val="24"/>
        </w:rPr>
        <w:t>játék</w:t>
      </w:r>
      <w:r w:rsidRPr="00872A5C">
        <w:rPr>
          <w:rFonts w:ascii="Times New Roman" w:hAnsi="Times New Roman"/>
          <w:sz w:val="24"/>
          <w:szCs w:val="24"/>
        </w:rPr>
        <w:t xml:space="preserve">, helyzetgyakorlat: vádirat és védőbeszéd készítése egy választott környezeti </w:t>
      </w:r>
      <w:r w:rsidR="008768E0" w:rsidRPr="00872A5C">
        <w:rPr>
          <w:rFonts w:ascii="Times New Roman" w:hAnsi="Times New Roman"/>
          <w:sz w:val="24"/>
          <w:szCs w:val="24"/>
        </w:rPr>
        <w:t>téma</w:t>
      </w:r>
      <w:r w:rsidRPr="00872A5C">
        <w:rPr>
          <w:rFonts w:ascii="Times New Roman" w:hAnsi="Times New Roman"/>
          <w:sz w:val="24"/>
          <w:szCs w:val="24"/>
        </w:rPr>
        <w:t xml:space="preserve"> tárgyalására</w:t>
      </w:r>
    </w:p>
    <w:p w14:paraId="1DEEDA71" w14:textId="7777777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 xml:space="preserve">A fogalmak (pl. ökológiai lábnyom, tudatos fogyasztói magatartás, fogyasztóvédelem, energiatudatosság, vízlábnyom) értelmezéséhez </w:t>
      </w:r>
      <w:r w:rsidR="00CC5ED9" w:rsidRPr="00872A5C">
        <w:rPr>
          <w:rFonts w:ascii="Times New Roman" w:hAnsi="Times New Roman"/>
          <w:sz w:val="24"/>
          <w:szCs w:val="24"/>
        </w:rPr>
        <w:t>szöveges és vizuális magyarázatok készítése</w:t>
      </w:r>
    </w:p>
    <w:p w14:paraId="6F3EDA25" w14:textId="7777777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Az egészségmegőrzéshez szükséges szemléletmód fejlesztése kortárs előadókkal</w:t>
      </w:r>
    </w:p>
    <w:p w14:paraId="5943A704" w14:textId="0F730509"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 xml:space="preserve">Ötletgyár </w:t>
      </w:r>
      <w:r w:rsidR="00CC5ED9" w:rsidRPr="00872A5C">
        <w:rPr>
          <w:rFonts w:ascii="Times New Roman" w:hAnsi="Times New Roman"/>
          <w:sz w:val="24"/>
          <w:szCs w:val="24"/>
        </w:rPr>
        <w:t xml:space="preserve">a </w:t>
      </w:r>
      <w:r w:rsidRPr="00872A5C">
        <w:rPr>
          <w:rFonts w:ascii="Times New Roman" w:hAnsi="Times New Roman"/>
          <w:sz w:val="24"/>
          <w:szCs w:val="24"/>
        </w:rPr>
        <w:t xml:space="preserve">környezeti </w:t>
      </w:r>
      <w:r w:rsidR="00CC5ED9" w:rsidRPr="00872A5C">
        <w:rPr>
          <w:rFonts w:ascii="Times New Roman" w:hAnsi="Times New Roman"/>
          <w:sz w:val="24"/>
          <w:szCs w:val="24"/>
        </w:rPr>
        <w:t>veszélyek elkerülésére, meglévő problémák hatásának mérséklésére (</w:t>
      </w:r>
      <w:r w:rsidRPr="00872A5C">
        <w:rPr>
          <w:rFonts w:ascii="Times New Roman" w:hAnsi="Times New Roman"/>
          <w:sz w:val="24"/>
          <w:szCs w:val="24"/>
        </w:rPr>
        <w:t>pl. óceáni szemétfolt, olajszivárgás, bányatűz, erdőirtás, rovarinvázió</w:t>
      </w:r>
      <w:r w:rsidR="00CC5ED9" w:rsidRPr="00872A5C">
        <w:rPr>
          <w:rFonts w:ascii="Times New Roman" w:hAnsi="Times New Roman"/>
          <w:sz w:val="24"/>
          <w:szCs w:val="24"/>
        </w:rPr>
        <w:t>)</w:t>
      </w:r>
    </w:p>
    <w:p w14:paraId="136B1BBF" w14:textId="4A94E65D" w:rsidR="00536C74" w:rsidRPr="00872A5C" w:rsidRDefault="00E45E95" w:rsidP="00DF6AC0">
      <w:pPr>
        <w:pStyle w:val="Listaszerbekezds"/>
        <w:rPr>
          <w:rFonts w:ascii="Times New Roman" w:hAnsi="Times New Roman"/>
          <w:sz w:val="24"/>
          <w:szCs w:val="24"/>
        </w:rPr>
      </w:pPr>
      <w:r w:rsidRPr="00872A5C">
        <w:rPr>
          <w:rFonts w:ascii="Times New Roman" w:hAnsi="Times New Roman"/>
          <w:sz w:val="24"/>
          <w:szCs w:val="24"/>
        </w:rPr>
        <w:t xml:space="preserve">Ötletbörze: példák az </w:t>
      </w:r>
      <w:r w:rsidR="00536C74" w:rsidRPr="00872A5C">
        <w:rPr>
          <w:rFonts w:ascii="Times New Roman" w:hAnsi="Times New Roman"/>
          <w:sz w:val="24"/>
          <w:szCs w:val="24"/>
        </w:rPr>
        <w:t>energia</w:t>
      </w:r>
      <w:r w:rsidR="00525E01" w:rsidRPr="00872A5C">
        <w:rPr>
          <w:rFonts w:ascii="Times New Roman" w:hAnsi="Times New Roman"/>
          <w:sz w:val="24"/>
          <w:szCs w:val="24"/>
        </w:rPr>
        <w:t>-</w:t>
      </w:r>
      <w:r w:rsidR="00536C74" w:rsidRPr="00872A5C">
        <w:rPr>
          <w:rFonts w:ascii="Times New Roman" w:hAnsi="Times New Roman"/>
          <w:sz w:val="24"/>
          <w:szCs w:val="24"/>
        </w:rPr>
        <w:t xml:space="preserve"> és nyersanyag</w:t>
      </w:r>
      <w:r w:rsidR="00525E01" w:rsidRPr="00872A5C">
        <w:rPr>
          <w:rFonts w:ascii="Times New Roman" w:hAnsi="Times New Roman"/>
          <w:sz w:val="24"/>
          <w:szCs w:val="24"/>
        </w:rPr>
        <w:t>-</w:t>
      </w:r>
      <w:r w:rsidR="00536C74" w:rsidRPr="00872A5C">
        <w:rPr>
          <w:rFonts w:ascii="Times New Roman" w:hAnsi="Times New Roman"/>
          <w:sz w:val="24"/>
          <w:szCs w:val="24"/>
        </w:rPr>
        <w:t xml:space="preserve">takarékos </w:t>
      </w:r>
      <w:r w:rsidRPr="00872A5C">
        <w:rPr>
          <w:rFonts w:ascii="Times New Roman" w:hAnsi="Times New Roman"/>
          <w:sz w:val="24"/>
          <w:szCs w:val="24"/>
        </w:rPr>
        <w:t>gazdálkodás</w:t>
      </w:r>
      <w:r w:rsidR="002F1816" w:rsidRPr="00872A5C">
        <w:rPr>
          <w:rFonts w:ascii="Times New Roman" w:hAnsi="Times New Roman"/>
          <w:sz w:val="24"/>
          <w:szCs w:val="24"/>
        </w:rPr>
        <w:t>á</w:t>
      </w:r>
      <w:r w:rsidRPr="00872A5C">
        <w:rPr>
          <w:rFonts w:ascii="Times New Roman" w:hAnsi="Times New Roman"/>
          <w:sz w:val="24"/>
          <w:szCs w:val="24"/>
        </w:rPr>
        <w:t>ra, életvitelre</w:t>
      </w:r>
    </w:p>
    <w:p w14:paraId="0F143951" w14:textId="7777777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 xml:space="preserve">Saját és családi tapasztalatok alapján érvelés a hagyományos és </w:t>
      </w:r>
      <w:r w:rsidR="00E45E95" w:rsidRPr="00872A5C">
        <w:rPr>
          <w:rFonts w:ascii="Times New Roman" w:hAnsi="Times New Roman"/>
          <w:sz w:val="24"/>
          <w:szCs w:val="24"/>
        </w:rPr>
        <w:t xml:space="preserve">az </w:t>
      </w:r>
      <w:r w:rsidRPr="00872A5C">
        <w:rPr>
          <w:rFonts w:ascii="Times New Roman" w:hAnsi="Times New Roman"/>
          <w:sz w:val="24"/>
          <w:szCs w:val="24"/>
        </w:rPr>
        <w:t xml:space="preserve">elektronikus vásárlás mellett, fogyasztóvédelmi szempontok figyelembevételével </w:t>
      </w:r>
    </w:p>
    <w:p w14:paraId="15E7A47B" w14:textId="77777777" w:rsidR="00536C74" w:rsidRPr="00872A5C" w:rsidRDefault="00536C74" w:rsidP="00DF6AC0">
      <w:pPr>
        <w:pStyle w:val="Listaszerbekezds"/>
        <w:rPr>
          <w:rFonts w:ascii="Times New Roman" w:hAnsi="Times New Roman"/>
          <w:sz w:val="24"/>
          <w:szCs w:val="24"/>
        </w:rPr>
      </w:pPr>
      <w:r w:rsidRPr="00872A5C">
        <w:rPr>
          <w:rFonts w:ascii="Times New Roman" w:hAnsi="Times New Roman"/>
          <w:sz w:val="24"/>
          <w:szCs w:val="24"/>
        </w:rPr>
        <w:t>A környezetvédelemmel foglalkozó hazai és nemzetközi szervezetek névjegykártyájának elkészítése</w:t>
      </w:r>
      <w:r w:rsidR="00E45E95" w:rsidRPr="00872A5C">
        <w:rPr>
          <w:rFonts w:ascii="Times New Roman" w:hAnsi="Times New Roman"/>
          <w:sz w:val="24"/>
          <w:szCs w:val="24"/>
        </w:rPr>
        <w:t>, fő tevékenységük összegyűjtése</w:t>
      </w:r>
    </w:p>
    <w:p w14:paraId="729DC42B" w14:textId="77777777" w:rsidR="00030302" w:rsidRPr="00872A5C" w:rsidRDefault="00CC5ED9" w:rsidP="00DF6AC0">
      <w:pPr>
        <w:pStyle w:val="Listaszerbekezds"/>
        <w:rPr>
          <w:rFonts w:ascii="Times New Roman" w:hAnsi="Times New Roman"/>
          <w:sz w:val="24"/>
          <w:szCs w:val="24"/>
        </w:rPr>
      </w:pPr>
      <w:r w:rsidRPr="00872A5C">
        <w:rPr>
          <w:rFonts w:ascii="Times New Roman" w:hAnsi="Times New Roman"/>
          <w:sz w:val="24"/>
          <w:szCs w:val="24"/>
        </w:rPr>
        <w:t>V</w:t>
      </w:r>
      <w:r w:rsidR="00536C74" w:rsidRPr="00872A5C">
        <w:rPr>
          <w:rFonts w:ascii="Times New Roman" w:hAnsi="Times New Roman"/>
          <w:sz w:val="24"/>
          <w:szCs w:val="24"/>
        </w:rPr>
        <w:t>irtuális séta ökogazd</w:t>
      </w:r>
      <w:r w:rsidR="002F4B31" w:rsidRPr="00872A5C">
        <w:rPr>
          <w:rFonts w:ascii="Times New Roman" w:hAnsi="Times New Roman"/>
          <w:sz w:val="24"/>
          <w:szCs w:val="24"/>
        </w:rPr>
        <w:t>aságban</w:t>
      </w:r>
      <w:r w:rsidR="00536C74" w:rsidRPr="00872A5C">
        <w:rPr>
          <w:rFonts w:ascii="Times New Roman" w:hAnsi="Times New Roman"/>
          <w:sz w:val="24"/>
          <w:szCs w:val="24"/>
        </w:rPr>
        <w:t xml:space="preserve"> és ökoházban</w:t>
      </w:r>
      <w:r w:rsidRPr="00872A5C">
        <w:rPr>
          <w:rFonts w:ascii="Times New Roman" w:hAnsi="Times New Roman"/>
          <w:sz w:val="24"/>
          <w:szCs w:val="24"/>
        </w:rPr>
        <w:t>, a látottak közös megbeszélése, véleményütköztetés</w:t>
      </w:r>
    </w:p>
    <w:p w14:paraId="297B9C62" w14:textId="77777777" w:rsidR="00040BD8" w:rsidRPr="00872A5C" w:rsidRDefault="00040BD8" w:rsidP="00DF6AC0">
      <w:pPr>
        <w:pStyle w:val="Listaszerbekezds"/>
        <w:rPr>
          <w:rFonts w:ascii="Times New Roman" w:hAnsi="Times New Roman"/>
          <w:sz w:val="24"/>
          <w:szCs w:val="24"/>
        </w:rPr>
      </w:pPr>
      <w:r w:rsidRPr="00872A5C">
        <w:rPr>
          <w:rFonts w:ascii="Times New Roman" w:hAnsi="Times New Roman"/>
          <w:sz w:val="24"/>
          <w:szCs w:val="24"/>
        </w:rPr>
        <w:t>Az ökológiai lábnyom kiszámítása pármunkában</w:t>
      </w:r>
      <w:r w:rsidR="00863FEC" w:rsidRPr="00872A5C">
        <w:rPr>
          <w:rFonts w:ascii="Times New Roman" w:hAnsi="Times New Roman"/>
          <w:sz w:val="24"/>
          <w:szCs w:val="24"/>
        </w:rPr>
        <w:t>,</w:t>
      </w:r>
      <w:r w:rsidRPr="00872A5C">
        <w:rPr>
          <w:rFonts w:ascii="Times New Roman" w:hAnsi="Times New Roman"/>
          <w:sz w:val="24"/>
          <w:szCs w:val="24"/>
        </w:rPr>
        <w:t xml:space="preserve"> internetes kalkulátorokkal</w:t>
      </w:r>
    </w:p>
    <w:p w14:paraId="062B31B3" w14:textId="40154063" w:rsidR="00040BD8" w:rsidRPr="00872A5C" w:rsidRDefault="00040BD8" w:rsidP="00DF6AC0">
      <w:pPr>
        <w:pStyle w:val="Listaszerbekezds"/>
        <w:rPr>
          <w:rFonts w:ascii="Times New Roman" w:hAnsi="Times New Roman"/>
          <w:sz w:val="24"/>
          <w:szCs w:val="24"/>
        </w:rPr>
      </w:pPr>
      <w:r w:rsidRPr="00872A5C">
        <w:rPr>
          <w:rFonts w:ascii="Times New Roman" w:hAnsi="Times New Roman"/>
          <w:sz w:val="24"/>
          <w:szCs w:val="24"/>
        </w:rPr>
        <w:lastRenderedPageBreak/>
        <w:t xml:space="preserve">Az édesvíz szerepének, gazdasági jelentőségének bemutatása </w:t>
      </w:r>
      <w:r w:rsidR="00420F9E" w:rsidRPr="00872A5C">
        <w:rPr>
          <w:rFonts w:ascii="Times New Roman" w:hAnsi="Times New Roman"/>
          <w:sz w:val="24"/>
          <w:szCs w:val="24"/>
        </w:rPr>
        <w:t>kooper</w:t>
      </w:r>
      <w:r w:rsidR="00CC5ED9" w:rsidRPr="00872A5C">
        <w:rPr>
          <w:rFonts w:ascii="Times New Roman" w:hAnsi="Times New Roman"/>
          <w:sz w:val="24"/>
          <w:szCs w:val="24"/>
        </w:rPr>
        <w:t>a</w:t>
      </w:r>
      <w:r w:rsidR="00420F9E" w:rsidRPr="00872A5C">
        <w:rPr>
          <w:rFonts w:ascii="Times New Roman" w:hAnsi="Times New Roman"/>
          <w:sz w:val="24"/>
          <w:szCs w:val="24"/>
        </w:rPr>
        <w:t xml:space="preserve">tív módszerekkel </w:t>
      </w:r>
      <w:r w:rsidRPr="00872A5C">
        <w:rPr>
          <w:rFonts w:ascii="Times New Roman" w:hAnsi="Times New Roman"/>
          <w:sz w:val="24"/>
          <w:szCs w:val="24"/>
        </w:rPr>
        <w:t>(a víz szerepe az ember életében, a víz felhasználásának időbeli és térbeli változása, vízhiány</w:t>
      </w:r>
      <w:r w:rsidR="00863FEC" w:rsidRPr="00872A5C">
        <w:rPr>
          <w:rFonts w:ascii="Times New Roman" w:hAnsi="Times New Roman"/>
          <w:sz w:val="24"/>
          <w:szCs w:val="24"/>
        </w:rPr>
        <w:t xml:space="preserve"> </w:t>
      </w:r>
      <w:r w:rsidRPr="00872A5C">
        <w:rPr>
          <w:rFonts w:ascii="Times New Roman" w:hAnsi="Times New Roman"/>
          <w:sz w:val="24"/>
          <w:szCs w:val="24"/>
        </w:rPr>
        <w:t>mint konfliktusforrás)</w:t>
      </w:r>
    </w:p>
    <w:p w14:paraId="421E4830" w14:textId="4F26BA66" w:rsidR="00040BD8" w:rsidRPr="00872A5C" w:rsidRDefault="00863FEC" w:rsidP="00DF6AC0">
      <w:pPr>
        <w:pStyle w:val="Listaszerbekezds"/>
        <w:rPr>
          <w:rFonts w:ascii="Times New Roman" w:hAnsi="Times New Roman"/>
          <w:sz w:val="24"/>
          <w:szCs w:val="24"/>
        </w:rPr>
      </w:pPr>
      <w:r w:rsidRPr="00872A5C">
        <w:rPr>
          <w:rFonts w:ascii="Times New Roman" w:hAnsi="Times New Roman"/>
          <w:sz w:val="24"/>
          <w:szCs w:val="24"/>
        </w:rPr>
        <w:t xml:space="preserve">Vita a </w:t>
      </w:r>
      <w:r w:rsidR="00040BD8" w:rsidRPr="00872A5C">
        <w:rPr>
          <w:rFonts w:ascii="Times New Roman" w:hAnsi="Times New Roman"/>
          <w:sz w:val="24"/>
          <w:szCs w:val="24"/>
        </w:rPr>
        <w:t>fenntartható gazdaság</w:t>
      </w:r>
      <w:r w:rsidRPr="00872A5C">
        <w:rPr>
          <w:rFonts w:ascii="Times New Roman" w:hAnsi="Times New Roman"/>
          <w:sz w:val="24"/>
          <w:szCs w:val="24"/>
        </w:rPr>
        <w:t>ról</w:t>
      </w:r>
    </w:p>
    <w:p w14:paraId="55EB2AED" w14:textId="77777777" w:rsidR="00D14EB2" w:rsidRPr="00872A5C" w:rsidRDefault="00D14EB2" w:rsidP="00D14EB2">
      <w:pPr>
        <w:rPr>
          <w:rFonts w:ascii="Times New Roman" w:hAnsi="Times New Roman" w:cs="Times New Roman"/>
          <w:sz w:val="24"/>
          <w:szCs w:val="24"/>
        </w:rPr>
      </w:pPr>
    </w:p>
    <w:p w14:paraId="21FE0E37" w14:textId="2CF148BC" w:rsidR="00D14EB2" w:rsidRDefault="00D14EB2" w:rsidP="00D14EB2">
      <w:pPr>
        <w:rPr>
          <w:rFonts w:ascii="Times New Roman" w:hAnsi="Times New Roman" w:cs="Times New Roman"/>
          <w:b/>
          <w:sz w:val="24"/>
          <w:szCs w:val="24"/>
        </w:rPr>
      </w:pPr>
      <w:r w:rsidRPr="00872A5C">
        <w:rPr>
          <w:rFonts w:ascii="Times New Roman" w:hAnsi="Times New Roman" w:cs="Times New Roman"/>
          <w:b/>
          <w:sz w:val="24"/>
          <w:szCs w:val="24"/>
        </w:rPr>
        <w:t>Köve</w:t>
      </w:r>
      <w:r w:rsidR="00BB6AF4">
        <w:rPr>
          <w:rFonts w:ascii="Times New Roman" w:hAnsi="Times New Roman" w:cs="Times New Roman"/>
          <w:b/>
          <w:sz w:val="24"/>
          <w:szCs w:val="24"/>
        </w:rPr>
        <w:t>telmények az emeltszintű érettségivel összhangban:</w:t>
      </w:r>
    </w:p>
    <w:p w14:paraId="385B985F" w14:textId="77777777" w:rsidR="00BB6AF4" w:rsidRDefault="00BB6AF4" w:rsidP="00D14EB2">
      <w:pPr>
        <w:rPr>
          <w:rFonts w:ascii="Times New Roman" w:hAnsi="Times New Roman" w:cs="Times New Roman"/>
          <w:b/>
          <w:sz w:val="24"/>
          <w:szCs w:val="24"/>
        </w:rPr>
      </w:pPr>
    </w:p>
    <w:p w14:paraId="2EA87DBD" w14:textId="77777777" w:rsidR="00BB6AF4" w:rsidRDefault="00BB6AF4" w:rsidP="00BB6AF4">
      <w:pPr>
        <w:pStyle w:val="Listaszerbekezds"/>
        <w:widowControl w:val="0"/>
        <w:numPr>
          <w:ilvl w:val="0"/>
          <w:numId w:val="26"/>
        </w:numPr>
        <w:tabs>
          <w:tab w:val="left" w:pos="5977"/>
        </w:tabs>
        <w:autoSpaceDE w:val="0"/>
        <w:autoSpaceDN w:val="0"/>
        <w:spacing w:before="217" w:after="0" w:line="240" w:lineRule="auto"/>
        <w:ind w:hanging="241"/>
        <w:contextualSpacing w:val="0"/>
        <w:jc w:val="left"/>
        <w:rPr>
          <w:i/>
          <w:sz w:val="24"/>
        </w:rPr>
      </w:pPr>
      <w:r>
        <w:rPr>
          <w:i/>
          <w:sz w:val="24"/>
        </w:rPr>
        <w:t>Tájékozódás</w:t>
      </w:r>
      <w:r>
        <w:rPr>
          <w:i/>
          <w:spacing w:val="-2"/>
          <w:sz w:val="24"/>
        </w:rPr>
        <w:t xml:space="preserve"> </w:t>
      </w:r>
      <w:r>
        <w:rPr>
          <w:i/>
          <w:sz w:val="24"/>
        </w:rPr>
        <w:t>a</w:t>
      </w:r>
      <w:r>
        <w:rPr>
          <w:i/>
          <w:spacing w:val="-1"/>
          <w:sz w:val="24"/>
        </w:rPr>
        <w:t xml:space="preserve"> </w:t>
      </w:r>
      <w:r>
        <w:rPr>
          <w:i/>
          <w:sz w:val="24"/>
        </w:rPr>
        <w:t>földrajzi</w:t>
      </w:r>
      <w:r>
        <w:rPr>
          <w:i/>
          <w:spacing w:val="-1"/>
          <w:sz w:val="24"/>
        </w:rPr>
        <w:t xml:space="preserve"> </w:t>
      </w:r>
      <w:r>
        <w:rPr>
          <w:i/>
          <w:sz w:val="24"/>
        </w:rPr>
        <w:t>térben</w:t>
      </w:r>
    </w:p>
    <w:p w14:paraId="10EC9427" w14:textId="77777777" w:rsidR="00BB6AF4" w:rsidRDefault="00BB6AF4" w:rsidP="00BB6AF4">
      <w:pPr>
        <w:pStyle w:val="Szvegtrzs"/>
        <w:spacing w:before="7"/>
        <w:rPr>
          <w:i/>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7CBA8372" w14:textId="77777777" w:rsidTr="00B85B8F">
        <w:trPr>
          <w:trHeight w:val="277"/>
        </w:trPr>
        <w:tc>
          <w:tcPr>
            <w:tcW w:w="2571" w:type="dxa"/>
            <w:vMerge w:val="restart"/>
          </w:tcPr>
          <w:p w14:paraId="5EFC6380" w14:textId="77777777" w:rsidR="00BB6AF4" w:rsidRDefault="00BB6AF4" w:rsidP="00B85B8F">
            <w:pPr>
              <w:pStyle w:val="TableParagraph"/>
              <w:spacing w:line="275" w:lineRule="exact"/>
              <w:ind w:left="830"/>
              <w:rPr>
                <w:b/>
                <w:sz w:val="24"/>
              </w:rPr>
            </w:pPr>
            <w:r>
              <w:rPr>
                <w:b/>
                <w:sz w:val="24"/>
              </w:rPr>
              <w:t>TÉMÁK</w:t>
            </w:r>
          </w:p>
        </w:tc>
        <w:tc>
          <w:tcPr>
            <w:tcW w:w="11447" w:type="dxa"/>
            <w:gridSpan w:val="2"/>
          </w:tcPr>
          <w:p w14:paraId="1381FC58" w14:textId="77777777" w:rsidR="00BB6AF4" w:rsidRDefault="00BB6AF4" w:rsidP="00B85B8F">
            <w:pPr>
              <w:pStyle w:val="TableParagraph"/>
              <w:spacing w:line="258" w:lineRule="exact"/>
              <w:ind w:left="4757" w:right="4651"/>
              <w:jc w:val="center"/>
              <w:rPr>
                <w:b/>
                <w:sz w:val="24"/>
              </w:rPr>
            </w:pPr>
            <w:r>
              <w:rPr>
                <w:b/>
                <w:sz w:val="24"/>
              </w:rPr>
              <w:t>VIZSGASZINTEK</w:t>
            </w:r>
          </w:p>
        </w:tc>
      </w:tr>
      <w:tr w:rsidR="00BB6AF4" w14:paraId="26A7322F" w14:textId="77777777" w:rsidTr="00B85B8F">
        <w:trPr>
          <w:trHeight w:val="275"/>
        </w:trPr>
        <w:tc>
          <w:tcPr>
            <w:tcW w:w="2571" w:type="dxa"/>
            <w:vMerge/>
            <w:tcBorders>
              <w:top w:val="nil"/>
            </w:tcBorders>
          </w:tcPr>
          <w:p w14:paraId="1A51B78F" w14:textId="77777777" w:rsidR="00BB6AF4" w:rsidRDefault="00BB6AF4" w:rsidP="00B85B8F">
            <w:pPr>
              <w:rPr>
                <w:sz w:val="2"/>
                <w:szCs w:val="2"/>
              </w:rPr>
            </w:pPr>
          </w:p>
        </w:tc>
        <w:tc>
          <w:tcPr>
            <w:tcW w:w="5725" w:type="dxa"/>
          </w:tcPr>
          <w:p w14:paraId="4BFBA843"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1072FED7"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r w:rsidR="00BB6AF4" w14:paraId="1311AB21" w14:textId="77777777" w:rsidTr="00B85B8F">
        <w:trPr>
          <w:trHeight w:val="1656"/>
        </w:trPr>
        <w:tc>
          <w:tcPr>
            <w:tcW w:w="2571" w:type="dxa"/>
          </w:tcPr>
          <w:p w14:paraId="773CF1C3" w14:textId="77777777" w:rsidR="00BB6AF4" w:rsidRDefault="00BB6AF4" w:rsidP="00B85B8F">
            <w:pPr>
              <w:pStyle w:val="TableParagraph"/>
              <w:spacing w:line="273" w:lineRule="exact"/>
              <w:rPr>
                <w:b/>
                <w:sz w:val="24"/>
              </w:rPr>
            </w:pPr>
            <w:r>
              <w:rPr>
                <w:b/>
                <w:sz w:val="24"/>
              </w:rPr>
              <w:t>1.1.</w:t>
            </w:r>
            <w:r>
              <w:rPr>
                <w:b/>
                <w:spacing w:val="-1"/>
                <w:sz w:val="24"/>
              </w:rPr>
              <w:t xml:space="preserve"> </w:t>
            </w:r>
            <w:r>
              <w:rPr>
                <w:b/>
                <w:sz w:val="24"/>
              </w:rPr>
              <w:t>A</w:t>
            </w:r>
            <w:r>
              <w:rPr>
                <w:b/>
                <w:spacing w:val="-2"/>
                <w:sz w:val="24"/>
              </w:rPr>
              <w:t xml:space="preserve"> </w:t>
            </w:r>
            <w:r>
              <w:rPr>
                <w:b/>
                <w:sz w:val="24"/>
              </w:rPr>
              <w:t>térkép</w:t>
            </w:r>
          </w:p>
        </w:tc>
        <w:tc>
          <w:tcPr>
            <w:tcW w:w="5725" w:type="dxa"/>
          </w:tcPr>
          <w:p w14:paraId="7813CAFC" w14:textId="77777777" w:rsidR="00BB6AF4" w:rsidRDefault="00BB6AF4" w:rsidP="00B85B8F">
            <w:pPr>
              <w:pStyle w:val="TableParagraph"/>
              <w:ind w:right="211"/>
              <w:rPr>
                <w:sz w:val="24"/>
              </w:rPr>
            </w:pPr>
            <w:r>
              <w:rPr>
                <w:sz w:val="24"/>
              </w:rPr>
              <w:t>Értelmezze</w:t>
            </w:r>
            <w:r>
              <w:rPr>
                <w:spacing w:val="-2"/>
                <w:sz w:val="24"/>
              </w:rPr>
              <w:t xml:space="preserve"> </w:t>
            </w:r>
            <w:r>
              <w:rPr>
                <w:sz w:val="24"/>
              </w:rPr>
              <w:t>a</w:t>
            </w:r>
            <w:r>
              <w:rPr>
                <w:spacing w:val="-2"/>
                <w:sz w:val="24"/>
              </w:rPr>
              <w:t xml:space="preserve"> </w:t>
            </w:r>
            <w:r>
              <w:rPr>
                <w:sz w:val="24"/>
              </w:rPr>
              <w:t>méretarány</w:t>
            </w:r>
            <w:r>
              <w:rPr>
                <w:spacing w:val="-4"/>
                <w:sz w:val="24"/>
              </w:rPr>
              <w:t xml:space="preserve"> </w:t>
            </w:r>
            <w:r>
              <w:rPr>
                <w:sz w:val="24"/>
              </w:rPr>
              <w:t>és</w:t>
            </w:r>
            <w:r>
              <w:rPr>
                <w:spacing w:val="-2"/>
                <w:sz w:val="24"/>
              </w:rPr>
              <w:t xml:space="preserve"> </w:t>
            </w:r>
            <w:r>
              <w:rPr>
                <w:sz w:val="24"/>
              </w:rPr>
              <w:t>az ábrázolt</w:t>
            </w:r>
            <w:r>
              <w:rPr>
                <w:spacing w:val="-1"/>
                <w:sz w:val="24"/>
              </w:rPr>
              <w:t xml:space="preserve"> </w:t>
            </w:r>
            <w:r>
              <w:rPr>
                <w:sz w:val="24"/>
              </w:rPr>
              <w:t>terület</w:t>
            </w:r>
            <w:r>
              <w:rPr>
                <w:spacing w:val="-1"/>
                <w:sz w:val="24"/>
              </w:rPr>
              <w:t xml:space="preserve"> </w:t>
            </w:r>
            <w:r>
              <w:rPr>
                <w:sz w:val="24"/>
              </w:rPr>
              <w:t>nagysága,</w:t>
            </w:r>
            <w:r>
              <w:rPr>
                <w:spacing w:val="-57"/>
                <w:sz w:val="24"/>
              </w:rPr>
              <w:t xml:space="preserve"> </w:t>
            </w:r>
            <w:r>
              <w:rPr>
                <w:sz w:val="24"/>
              </w:rPr>
              <w:t>valamint az ábrázolás részletessége közötti kapcsolatot.</w:t>
            </w:r>
            <w:r>
              <w:rPr>
                <w:spacing w:val="1"/>
                <w:sz w:val="24"/>
              </w:rPr>
              <w:t xml:space="preserve"> </w:t>
            </w:r>
            <w:r>
              <w:rPr>
                <w:sz w:val="24"/>
              </w:rPr>
              <w:t>Ismertesse a domborzatábrázolás különböző módszereit.</w:t>
            </w:r>
            <w:r>
              <w:rPr>
                <w:spacing w:val="-57"/>
                <w:sz w:val="24"/>
              </w:rPr>
              <w:t xml:space="preserve"> </w:t>
            </w:r>
            <w:r>
              <w:rPr>
                <w:sz w:val="24"/>
              </w:rPr>
              <w:t>Ismerje</w:t>
            </w:r>
            <w:r>
              <w:rPr>
                <w:spacing w:val="-3"/>
                <w:sz w:val="24"/>
              </w:rPr>
              <w:t xml:space="preserve"> </w:t>
            </w:r>
            <w:r>
              <w:rPr>
                <w:sz w:val="24"/>
              </w:rPr>
              <w:t>fel térképen</w:t>
            </w:r>
            <w:r>
              <w:rPr>
                <w:spacing w:val="-1"/>
                <w:sz w:val="24"/>
              </w:rPr>
              <w:t xml:space="preserve"> </w:t>
            </w:r>
            <w:r>
              <w:rPr>
                <w:sz w:val="24"/>
              </w:rPr>
              <w:t>a</w:t>
            </w:r>
            <w:r>
              <w:rPr>
                <w:spacing w:val="-1"/>
                <w:sz w:val="24"/>
              </w:rPr>
              <w:t xml:space="preserve"> </w:t>
            </w:r>
            <w:r>
              <w:rPr>
                <w:sz w:val="24"/>
              </w:rPr>
              <w:t>domborzati formákat.</w:t>
            </w:r>
          </w:p>
          <w:p w14:paraId="2A5F1D36" w14:textId="77777777" w:rsidR="00BB6AF4" w:rsidRDefault="00BB6AF4" w:rsidP="00B85B8F">
            <w:pPr>
              <w:pStyle w:val="TableParagraph"/>
              <w:rPr>
                <w:sz w:val="24"/>
              </w:rPr>
            </w:pPr>
            <w:r>
              <w:rPr>
                <w:sz w:val="24"/>
              </w:rPr>
              <w:t>Ismerje</w:t>
            </w:r>
            <w:r>
              <w:rPr>
                <w:spacing w:val="-4"/>
                <w:sz w:val="24"/>
              </w:rPr>
              <w:t xml:space="preserve"> </w:t>
            </w:r>
            <w:r>
              <w:rPr>
                <w:sz w:val="24"/>
              </w:rPr>
              <w:t>a földrajzi</w:t>
            </w:r>
            <w:r>
              <w:rPr>
                <w:spacing w:val="-1"/>
                <w:sz w:val="24"/>
              </w:rPr>
              <w:t xml:space="preserve"> </w:t>
            </w:r>
            <w:r>
              <w:rPr>
                <w:sz w:val="24"/>
              </w:rPr>
              <w:t>fokhálózat</w:t>
            </w:r>
            <w:r>
              <w:rPr>
                <w:spacing w:val="-1"/>
                <w:sz w:val="24"/>
              </w:rPr>
              <w:t xml:space="preserve"> </w:t>
            </w:r>
            <w:r>
              <w:rPr>
                <w:sz w:val="24"/>
              </w:rPr>
              <w:t>jellemzőit.</w:t>
            </w:r>
          </w:p>
          <w:p w14:paraId="1DF0573E" w14:textId="77777777" w:rsidR="00BB6AF4" w:rsidRDefault="00BB6AF4" w:rsidP="00B85B8F">
            <w:pPr>
              <w:pStyle w:val="TableParagraph"/>
              <w:spacing w:line="264" w:lineRule="exact"/>
              <w:rPr>
                <w:sz w:val="24"/>
              </w:rPr>
            </w:pPr>
            <w:r>
              <w:rPr>
                <w:sz w:val="24"/>
              </w:rPr>
              <w:t>Készítsen</w:t>
            </w:r>
            <w:r>
              <w:rPr>
                <w:spacing w:val="-2"/>
                <w:sz w:val="24"/>
              </w:rPr>
              <w:t xml:space="preserve"> </w:t>
            </w:r>
            <w:r>
              <w:rPr>
                <w:sz w:val="24"/>
              </w:rPr>
              <w:t>térképvázlatot,</w:t>
            </w:r>
            <w:r>
              <w:rPr>
                <w:spacing w:val="-1"/>
                <w:sz w:val="24"/>
              </w:rPr>
              <w:t xml:space="preserve"> </w:t>
            </w:r>
            <w:r>
              <w:rPr>
                <w:sz w:val="24"/>
              </w:rPr>
              <w:t>és</w:t>
            </w:r>
            <w:r>
              <w:rPr>
                <w:spacing w:val="-1"/>
                <w:sz w:val="24"/>
              </w:rPr>
              <w:t xml:space="preserve"> </w:t>
            </w:r>
            <w:r>
              <w:rPr>
                <w:sz w:val="24"/>
              </w:rPr>
              <w:t>alakítsa</w:t>
            </w:r>
            <w:r>
              <w:rPr>
                <w:spacing w:val="-3"/>
                <w:sz w:val="24"/>
              </w:rPr>
              <w:t xml:space="preserve"> </w:t>
            </w:r>
            <w:r>
              <w:rPr>
                <w:sz w:val="24"/>
              </w:rPr>
              <w:t>ki</w:t>
            </w:r>
            <w:r>
              <w:rPr>
                <w:spacing w:val="-1"/>
                <w:sz w:val="24"/>
              </w:rPr>
              <w:t xml:space="preserve"> </w:t>
            </w:r>
            <w:r>
              <w:rPr>
                <w:sz w:val="24"/>
              </w:rPr>
              <w:t>a</w:t>
            </w:r>
            <w:r>
              <w:rPr>
                <w:spacing w:val="-1"/>
                <w:sz w:val="24"/>
              </w:rPr>
              <w:t xml:space="preserve"> </w:t>
            </w:r>
            <w:r>
              <w:rPr>
                <w:sz w:val="24"/>
              </w:rPr>
              <w:t>jelrendszerét.</w:t>
            </w:r>
          </w:p>
        </w:tc>
        <w:tc>
          <w:tcPr>
            <w:tcW w:w="5722" w:type="dxa"/>
          </w:tcPr>
          <w:p w14:paraId="284FA8F6" w14:textId="77777777" w:rsidR="00BB6AF4" w:rsidRDefault="00BB6AF4" w:rsidP="00B85B8F">
            <w:pPr>
              <w:pStyle w:val="TableParagraph"/>
              <w:ind w:right="1144"/>
              <w:rPr>
                <w:sz w:val="24"/>
              </w:rPr>
            </w:pPr>
            <w:r>
              <w:rPr>
                <w:sz w:val="24"/>
              </w:rPr>
              <w:t>Ismerje a vetület fogalmát és a legelterjedtebb</w:t>
            </w:r>
            <w:r>
              <w:rPr>
                <w:spacing w:val="1"/>
                <w:sz w:val="24"/>
              </w:rPr>
              <w:t xml:space="preserve"> </w:t>
            </w:r>
            <w:r>
              <w:rPr>
                <w:sz w:val="24"/>
              </w:rPr>
              <w:t>vetülettípusokat,</w:t>
            </w:r>
            <w:r>
              <w:rPr>
                <w:spacing w:val="-3"/>
                <w:sz w:val="24"/>
              </w:rPr>
              <w:t xml:space="preserve"> </w:t>
            </w:r>
            <w:r>
              <w:rPr>
                <w:sz w:val="24"/>
              </w:rPr>
              <w:t>hasonlítsa</w:t>
            </w:r>
            <w:r>
              <w:rPr>
                <w:spacing w:val="-3"/>
                <w:sz w:val="24"/>
              </w:rPr>
              <w:t xml:space="preserve"> </w:t>
            </w:r>
            <w:r>
              <w:rPr>
                <w:sz w:val="24"/>
              </w:rPr>
              <w:t>össze</w:t>
            </w:r>
            <w:r>
              <w:rPr>
                <w:spacing w:val="-4"/>
                <w:sz w:val="24"/>
              </w:rPr>
              <w:t xml:space="preserve"> </w:t>
            </w:r>
            <w:r>
              <w:rPr>
                <w:sz w:val="24"/>
              </w:rPr>
              <w:t>jellemzőiket.</w:t>
            </w:r>
          </w:p>
        </w:tc>
      </w:tr>
      <w:tr w:rsidR="00BB6AF4" w14:paraId="693D1A24" w14:textId="77777777" w:rsidTr="00B85B8F">
        <w:trPr>
          <w:trHeight w:val="3864"/>
        </w:trPr>
        <w:tc>
          <w:tcPr>
            <w:tcW w:w="2571" w:type="dxa"/>
          </w:tcPr>
          <w:p w14:paraId="27DEC896" w14:textId="77777777" w:rsidR="00BB6AF4" w:rsidRDefault="00BB6AF4" w:rsidP="00B85B8F">
            <w:pPr>
              <w:pStyle w:val="TableParagraph"/>
              <w:ind w:right="121"/>
              <w:rPr>
                <w:b/>
                <w:sz w:val="24"/>
              </w:rPr>
            </w:pPr>
            <w:r>
              <w:rPr>
                <w:b/>
                <w:sz w:val="24"/>
              </w:rPr>
              <w:t>1.2. Tájékozódás a</w:t>
            </w:r>
            <w:r>
              <w:rPr>
                <w:b/>
                <w:spacing w:val="1"/>
                <w:sz w:val="24"/>
              </w:rPr>
              <w:t xml:space="preserve"> </w:t>
            </w:r>
            <w:r>
              <w:rPr>
                <w:b/>
                <w:sz w:val="24"/>
              </w:rPr>
              <w:t>térképen</w:t>
            </w:r>
            <w:r>
              <w:rPr>
                <w:b/>
                <w:spacing w:val="-6"/>
                <w:sz w:val="24"/>
              </w:rPr>
              <w:t xml:space="preserve"> </w:t>
            </w:r>
            <w:r>
              <w:rPr>
                <w:b/>
                <w:sz w:val="24"/>
              </w:rPr>
              <w:t>és</w:t>
            </w:r>
            <w:r>
              <w:rPr>
                <w:b/>
                <w:spacing w:val="-7"/>
                <w:sz w:val="24"/>
              </w:rPr>
              <w:t xml:space="preserve"> </w:t>
            </w:r>
            <w:r>
              <w:rPr>
                <w:b/>
                <w:sz w:val="24"/>
              </w:rPr>
              <w:t>a</w:t>
            </w:r>
            <w:r>
              <w:rPr>
                <w:b/>
                <w:spacing w:val="-6"/>
                <w:sz w:val="24"/>
              </w:rPr>
              <w:t xml:space="preserve"> </w:t>
            </w:r>
            <w:r>
              <w:rPr>
                <w:b/>
                <w:sz w:val="24"/>
              </w:rPr>
              <w:t>térképpel</w:t>
            </w:r>
          </w:p>
        </w:tc>
        <w:tc>
          <w:tcPr>
            <w:tcW w:w="5725" w:type="dxa"/>
          </w:tcPr>
          <w:p w14:paraId="28C1F3CB" w14:textId="77777777" w:rsidR="00BB6AF4" w:rsidRDefault="00BB6AF4" w:rsidP="00B85B8F">
            <w:pPr>
              <w:pStyle w:val="TableParagraph"/>
              <w:ind w:right="458"/>
              <w:rPr>
                <w:sz w:val="24"/>
              </w:rPr>
            </w:pPr>
            <w:r>
              <w:rPr>
                <w:sz w:val="24"/>
              </w:rPr>
              <w:t>Értelmezze a térkép jelei, színei és számai által közölt</w:t>
            </w:r>
            <w:r>
              <w:rPr>
                <w:spacing w:val="-58"/>
                <w:sz w:val="24"/>
              </w:rPr>
              <w:t xml:space="preserve"> </w:t>
            </w:r>
            <w:r>
              <w:rPr>
                <w:sz w:val="24"/>
              </w:rPr>
              <w:t>információkat,</w:t>
            </w:r>
            <w:r>
              <w:rPr>
                <w:spacing w:val="-1"/>
                <w:sz w:val="24"/>
              </w:rPr>
              <w:t xml:space="preserve"> </w:t>
            </w:r>
            <w:r>
              <w:rPr>
                <w:sz w:val="24"/>
              </w:rPr>
              <w:t>alkalmazza</w:t>
            </w:r>
            <w:r>
              <w:rPr>
                <w:spacing w:val="-1"/>
                <w:sz w:val="24"/>
              </w:rPr>
              <w:t xml:space="preserve"> </w:t>
            </w:r>
            <w:r>
              <w:rPr>
                <w:sz w:val="24"/>
              </w:rPr>
              <w:t>azokat.</w:t>
            </w:r>
          </w:p>
          <w:p w14:paraId="33B2694C" w14:textId="77777777" w:rsidR="00BB6AF4" w:rsidRDefault="00BB6AF4" w:rsidP="00B85B8F">
            <w:pPr>
              <w:pStyle w:val="TableParagraph"/>
              <w:ind w:right="98"/>
              <w:rPr>
                <w:sz w:val="24"/>
              </w:rPr>
            </w:pPr>
            <w:r>
              <w:rPr>
                <w:sz w:val="24"/>
              </w:rPr>
              <w:t>Olvasson le információkat különböző méretarányú és</w:t>
            </w:r>
            <w:r>
              <w:rPr>
                <w:spacing w:val="1"/>
                <w:sz w:val="24"/>
              </w:rPr>
              <w:t xml:space="preserve"> </w:t>
            </w:r>
            <w:r>
              <w:rPr>
                <w:sz w:val="24"/>
              </w:rPr>
              <w:t>tartalmú térképekről, keresztmetszetekről és</w:t>
            </w:r>
            <w:r>
              <w:rPr>
                <w:spacing w:val="1"/>
                <w:sz w:val="24"/>
              </w:rPr>
              <w:t xml:space="preserve"> </w:t>
            </w:r>
            <w:r>
              <w:rPr>
                <w:sz w:val="24"/>
              </w:rPr>
              <w:t>tömbszelvényekről, elemezze és vesse össze azokat.</w:t>
            </w:r>
            <w:r>
              <w:rPr>
                <w:spacing w:val="1"/>
                <w:sz w:val="24"/>
              </w:rPr>
              <w:t xml:space="preserve"> </w:t>
            </w:r>
            <w:r>
              <w:rPr>
                <w:sz w:val="24"/>
              </w:rPr>
              <w:t>Végezzen összehasonlító elemzést tematikus térképekkel.</w:t>
            </w:r>
            <w:r>
              <w:rPr>
                <w:spacing w:val="-58"/>
                <w:sz w:val="24"/>
              </w:rPr>
              <w:t xml:space="preserve"> </w:t>
            </w:r>
            <w:r>
              <w:rPr>
                <w:sz w:val="24"/>
              </w:rPr>
              <w:t>Oldjon meg egyszerű számítási feladatokat a méretarány</w:t>
            </w:r>
            <w:r>
              <w:rPr>
                <w:spacing w:val="1"/>
                <w:sz w:val="24"/>
              </w:rPr>
              <w:t xml:space="preserve"> </w:t>
            </w:r>
            <w:r>
              <w:rPr>
                <w:sz w:val="24"/>
              </w:rPr>
              <w:t>felhasználásával.</w:t>
            </w:r>
          </w:p>
          <w:p w14:paraId="5E7E4513" w14:textId="77777777" w:rsidR="00BB6AF4" w:rsidRDefault="00BB6AF4" w:rsidP="00B85B8F">
            <w:pPr>
              <w:pStyle w:val="TableParagraph"/>
              <w:ind w:right="1151"/>
              <w:rPr>
                <w:sz w:val="24"/>
              </w:rPr>
            </w:pPr>
            <w:r>
              <w:rPr>
                <w:sz w:val="24"/>
              </w:rPr>
              <w:t>Számítsa</w:t>
            </w:r>
            <w:r>
              <w:rPr>
                <w:spacing w:val="-3"/>
                <w:sz w:val="24"/>
              </w:rPr>
              <w:t xml:space="preserve"> </w:t>
            </w:r>
            <w:r>
              <w:rPr>
                <w:sz w:val="24"/>
              </w:rPr>
              <w:t>ki</w:t>
            </w:r>
            <w:r>
              <w:rPr>
                <w:spacing w:val="-3"/>
                <w:sz w:val="24"/>
              </w:rPr>
              <w:t xml:space="preserve"> </w:t>
            </w:r>
            <w:r>
              <w:rPr>
                <w:sz w:val="24"/>
              </w:rPr>
              <w:t>a</w:t>
            </w:r>
            <w:r>
              <w:rPr>
                <w:spacing w:val="-3"/>
                <w:sz w:val="24"/>
              </w:rPr>
              <w:t xml:space="preserve"> </w:t>
            </w:r>
            <w:r>
              <w:rPr>
                <w:sz w:val="24"/>
              </w:rPr>
              <w:t>viszonylagos</w:t>
            </w:r>
            <w:r>
              <w:rPr>
                <w:spacing w:val="-2"/>
                <w:sz w:val="24"/>
              </w:rPr>
              <w:t xml:space="preserve"> </w:t>
            </w:r>
            <w:r>
              <w:rPr>
                <w:sz w:val="24"/>
              </w:rPr>
              <w:t>magasságot</w:t>
            </w:r>
            <w:r>
              <w:rPr>
                <w:spacing w:val="-3"/>
                <w:sz w:val="24"/>
              </w:rPr>
              <w:t xml:space="preserve"> </w:t>
            </w:r>
            <w:r>
              <w:rPr>
                <w:sz w:val="24"/>
              </w:rPr>
              <w:t>térképi</w:t>
            </w:r>
            <w:r>
              <w:rPr>
                <w:spacing w:val="-57"/>
                <w:sz w:val="24"/>
              </w:rPr>
              <w:t xml:space="preserve"> </w:t>
            </w:r>
            <w:r>
              <w:rPr>
                <w:sz w:val="24"/>
              </w:rPr>
              <w:t>információk</w:t>
            </w:r>
            <w:r>
              <w:rPr>
                <w:spacing w:val="-1"/>
                <w:sz w:val="24"/>
              </w:rPr>
              <w:t xml:space="preserve"> </w:t>
            </w:r>
            <w:r>
              <w:rPr>
                <w:sz w:val="24"/>
              </w:rPr>
              <w:t>alapján.</w:t>
            </w:r>
          </w:p>
          <w:p w14:paraId="2D2CDA25" w14:textId="77777777" w:rsidR="00BB6AF4" w:rsidRDefault="00BB6AF4" w:rsidP="00B85B8F">
            <w:pPr>
              <w:pStyle w:val="TableParagraph"/>
              <w:spacing w:line="270" w:lineRule="atLeast"/>
              <w:ind w:right="200"/>
              <w:rPr>
                <w:sz w:val="24"/>
              </w:rPr>
            </w:pPr>
            <w:r>
              <w:rPr>
                <w:sz w:val="24"/>
              </w:rPr>
              <w:t>Mérjen és határozzon meg távolságot térképi egyenes és</w:t>
            </w:r>
            <w:r>
              <w:rPr>
                <w:spacing w:val="-57"/>
                <w:sz w:val="24"/>
              </w:rPr>
              <w:t xml:space="preserve"> </w:t>
            </w:r>
            <w:r>
              <w:rPr>
                <w:sz w:val="24"/>
              </w:rPr>
              <w:t>görbe vonal mentén különböző eszközök segítségével.</w:t>
            </w:r>
            <w:r>
              <w:rPr>
                <w:spacing w:val="1"/>
                <w:sz w:val="24"/>
              </w:rPr>
              <w:t xml:space="preserve"> </w:t>
            </w:r>
            <w:r>
              <w:rPr>
                <w:sz w:val="24"/>
              </w:rPr>
              <w:t>Végezzen</w:t>
            </w:r>
            <w:r>
              <w:rPr>
                <w:spacing w:val="-4"/>
                <w:sz w:val="24"/>
              </w:rPr>
              <w:t xml:space="preserve"> </w:t>
            </w:r>
            <w:r>
              <w:rPr>
                <w:sz w:val="24"/>
              </w:rPr>
              <w:t>helymeghatározási</w:t>
            </w:r>
            <w:r>
              <w:rPr>
                <w:spacing w:val="-4"/>
                <w:sz w:val="24"/>
              </w:rPr>
              <w:t xml:space="preserve"> </w:t>
            </w:r>
            <w:r>
              <w:rPr>
                <w:sz w:val="24"/>
              </w:rPr>
              <w:t>és</w:t>
            </w:r>
            <w:r>
              <w:rPr>
                <w:spacing w:val="-3"/>
                <w:sz w:val="24"/>
              </w:rPr>
              <w:t xml:space="preserve"> </w:t>
            </w:r>
            <w:r>
              <w:rPr>
                <w:sz w:val="24"/>
              </w:rPr>
              <w:t>tájékozódási</w:t>
            </w:r>
            <w:r>
              <w:rPr>
                <w:spacing w:val="-4"/>
                <w:sz w:val="24"/>
              </w:rPr>
              <w:t xml:space="preserve"> </w:t>
            </w:r>
            <w:r>
              <w:rPr>
                <w:sz w:val="24"/>
              </w:rPr>
              <w:t>feladatokat</w:t>
            </w:r>
            <w:r>
              <w:rPr>
                <w:spacing w:val="-57"/>
                <w:sz w:val="24"/>
              </w:rPr>
              <w:t xml:space="preserve"> </w:t>
            </w:r>
            <w:r>
              <w:rPr>
                <w:sz w:val="24"/>
              </w:rPr>
              <w:t>térképen</w:t>
            </w:r>
            <w:r>
              <w:rPr>
                <w:spacing w:val="1"/>
                <w:sz w:val="24"/>
              </w:rPr>
              <w:t xml:space="preserve"> </w:t>
            </w:r>
            <w:r>
              <w:rPr>
                <w:sz w:val="24"/>
              </w:rPr>
              <w:t>és</w:t>
            </w:r>
            <w:r>
              <w:rPr>
                <w:spacing w:val="-1"/>
                <w:sz w:val="24"/>
              </w:rPr>
              <w:t xml:space="preserve"> </w:t>
            </w:r>
            <w:r>
              <w:rPr>
                <w:sz w:val="24"/>
              </w:rPr>
              <w:t>térképpel.</w:t>
            </w:r>
          </w:p>
        </w:tc>
        <w:tc>
          <w:tcPr>
            <w:tcW w:w="5722" w:type="dxa"/>
          </w:tcPr>
          <w:p w14:paraId="2CB99B07" w14:textId="77777777" w:rsidR="00BB6AF4" w:rsidRDefault="00BB6AF4" w:rsidP="00B85B8F">
            <w:pPr>
              <w:pStyle w:val="TableParagraph"/>
              <w:ind w:right="53"/>
              <w:rPr>
                <w:sz w:val="24"/>
              </w:rPr>
            </w:pPr>
            <w:r>
              <w:rPr>
                <w:sz w:val="24"/>
              </w:rPr>
              <w:t>Határozzon meg távolságot az Egyenlítő vagy valamely</w:t>
            </w:r>
            <w:r>
              <w:rPr>
                <w:spacing w:val="1"/>
                <w:sz w:val="24"/>
              </w:rPr>
              <w:t xml:space="preserve"> </w:t>
            </w:r>
            <w:r>
              <w:rPr>
                <w:sz w:val="24"/>
              </w:rPr>
              <w:t>hosszúsági</w:t>
            </w:r>
            <w:r>
              <w:rPr>
                <w:spacing w:val="-3"/>
                <w:sz w:val="24"/>
              </w:rPr>
              <w:t xml:space="preserve"> </w:t>
            </w:r>
            <w:r>
              <w:rPr>
                <w:sz w:val="24"/>
              </w:rPr>
              <w:t>kör</w:t>
            </w:r>
            <w:r>
              <w:rPr>
                <w:spacing w:val="-2"/>
                <w:sz w:val="24"/>
              </w:rPr>
              <w:t xml:space="preserve"> </w:t>
            </w:r>
            <w:r>
              <w:rPr>
                <w:sz w:val="24"/>
              </w:rPr>
              <w:t>mentén</w:t>
            </w:r>
            <w:r>
              <w:rPr>
                <w:spacing w:val="-2"/>
                <w:sz w:val="24"/>
              </w:rPr>
              <w:t xml:space="preserve"> </w:t>
            </w:r>
            <w:r>
              <w:rPr>
                <w:sz w:val="24"/>
              </w:rPr>
              <w:t>a</w:t>
            </w:r>
            <w:r>
              <w:rPr>
                <w:spacing w:val="-1"/>
                <w:sz w:val="24"/>
              </w:rPr>
              <w:t xml:space="preserve"> </w:t>
            </w:r>
            <w:r>
              <w:rPr>
                <w:sz w:val="24"/>
              </w:rPr>
              <w:t>földrajzi</w:t>
            </w:r>
            <w:r>
              <w:rPr>
                <w:spacing w:val="-2"/>
                <w:sz w:val="24"/>
              </w:rPr>
              <w:t xml:space="preserve"> </w:t>
            </w:r>
            <w:r>
              <w:rPr>
                <w:sz w:val="24"/>
              </w:rPr>
              <w:t>fokhálózat</w:t>
            </w:r>
            <w:r>
              <w:rPr>
                <w:spacing w:val="-2"/>
                <w:sz w:val="24"/>
              </w:rPr>
              <w:t xml:space="preserve"> </w:t>
            </w:r>
            <w:r>
              <w:rPr>
                <w:sz w:val="24"/>
              </w:rPr>
              <w:t>segítségével.</w:t>
            </w:r>
            <w:r>
              <w:rPr>
                <w:spacing w:val="-57"/>
                <w:sz w:val="24"/>
              </w:rPr>
              <w:t xml:space="preserve"> </w:t>
            </w:r>
            <w:r>
              <w:rPr>
                <w:sz w:val="24"/>
              </w:rPr>
              <w:t>Számítson</w:t>
            </w:r>
            <w:r>
              <w:rPr>
                <w:spacing w:val="-3"/>
                <w:sz w:val="24"/>
              </w:rPr>
              <w:t xml:space="preserve"> </w:t>
            </w:r>
            <w:r>
              <w:rPr>
                <w:sz w:val="24"/>
              </w:rPr>
              <w:t>területet a</w:t>
            </w:r>
            <w:r>
              <w:rPr>
                <w:spacing w:val="-1"/>
                <w:sz w:val="24"/>
              </w:rPr>
              <w:t xml:space="preserve"> </w:t>
            </w:r>
            <w:r>
              <w:rPr>
                <w:sz w:val="24"/>
              </w:rPr>
              <w:t>méretarány</w:t>
            </w:r>
            <w:r>
              <w:rPr>
                <w:spacing w:val="-4"/>
                <w:sz w:val="24"/>
              </w:rPr>
              <w:t xml:space="preserve"> </w:t>
            </w:r>
            <w:r>
              <w:rPr>
                <w:sz w:val="24"/>
              </w:rPr>
              <w:t>felhasználásával.</w:t>
            </w:r>
          </w:p>
          <w:p w14:paraId="677D305C" w14:textId="77777777" w:rsidR="00BB6AF4" w:rsidRDefault="00BB6AF4" w:rsidP="00B85B8F">
            <w:pPr>
              <w:pStyle w:val="TableParagraph"/>
              <w:ind w:right="688"/>
              <w:rPr>
                <w:sz w:val="24"/>
              </w:rPr>
            </w:pPr>
            <w:r>
              <w:rPr>
                <w:sz w:val="24"/>
              </w:rPr>
              <w:t>Azonosítsa</w:t>
            </w:r>
            <w:r>
              <w:rPr>
                <w:spacing w:val="-2"/>
                <w:sz w:val="24"/>
              </w:rPr>
              <w:t xml:space="preserve"> </w:t>
            </w:r>
            <w:r>
              <w:rPr>
                <w:sz w:val="24"/>
              </w:rPr>
              <w:t>a</w:t>
            </w:r>
            <w:r>
              <w:rPr>
                <w:spacing w:val="-4"/>
                <w:sz w:val="24"/>
              </w:rPr>
              <w:t xml:space="preserve"> </w:t>
            </w:r>
            <w:r>
              <w:rPr>
                <w:sz w:val="24"/>
              </w:rPr>
              <w:t>szintvonalas</w:t>
            </w:r>
            <w:r>
              <w:rPr>
                <w:spacing w:val="-3"/>
                <w:sz w:val="24"/>
              </w:rPr>
              <w:t xml:space="preserve"> </w:t>
            </w:r>
            <w:r>
              <w:rPr>
                <w:sz w:val="24"/>
              </w:rPr>
              <w:t>térképet</w:t>
            </w:r>
            <w:r>
              <w:rPr>
                <w:spacing w:val="-2"/>
                <w:sz w:val="24"/>
              </w:rPr>
              <w:t xml:space="preserve"> </w:t>
            </w:r>
            <w:r>
              <w:rPr>
                <w:sz w:val="24"/>
              </w:rPr>
              <w:t>az</w:t>
            </w:r>
            <w:r>
              <w:rPr>
                <w:spacing w:val="-1"/>
                <w:sz w:val="24"/>
              </w:rPr>
              <w:t xml:space="preserve"> </w:t>
            </w:r>
            <w:r>
              <w:rPr>
                <w:sz w:val="24"/>
              </w:rPr>
              <w:t>arról</w:t>
            </w:r>
            <w:r>
              <w:rPr>
                <w:spacing w:val="-2"/>
                <w:sz w:val="24"/>
              </w:rPr>
              <w:t xml:space="preserve"> </w:t>
            </w:r>
            <w:r>
              <w:rPr>
                <w:sz w:val="24"/>
              </w:rPr>
              <w:t>készített</w:t>
            </w:r>
            <w:r>
              <w:rPr>
                <w:spacing w:val="-57"/>
                <w:sz w:val="24"/>
              </w:rPr>
              <w:t xml:space="preserve"> </w:t>
            </w:r>
            <w:r>
              <w:rPr>
                <w:sz w:val="24"/>
              </w:rPr>
              <w:t>keresztmetszettel.</w:t>
            </w:r>
          </w:p>
          <w:p w14:paraId="48B52AF0" w14:textId="77777777" w:rsidR="00BB6AF4" w:rsidRDefault="00BB6AF4" w:rsidP="00B85B8F">
            <w:pPr>
              <w:pStyle w:val="TableParagraph"/>
              <w:ind w:right="672"/>
              <w:rPr>
                <w:sz w:val="24"/>
              </w:rPr>
            </w:pPr>
            <w:r>
              <w:rPr>
                <w:sz w:val="24"/>
              </w:rPr>
              <w:t>Értelmezzen</w:t>
            </w:r>
            <w:r>
              <w:rPr>
                <w:spacing w:val="-3"/>
                <w:sz w:val="24"/>
              </w:rPr>
              <w:t xml:space="preserve"> </w:t>
            </w:r>
            <w:r>
              <w:rPr>
                <w:sz w:val="24"/>
              </w:rPr>
              <w:t>a</w:t>
            </w:r>
            <w:r>
              <w:rPr>
                <w:spacing w:val="-3"/>
                <w:sz w:val="24"/>
              </w:rPr>
              <w:t xml:space="preserve"> </w:t>
            </w:r>
            <w:r>
              <w:rPr>
                <w:sz w:val="24"/>
              </w:rPr>
              <w:t>Föld</w:t>
            </w:r>
            <w:r>
              <w:rPr>
                <w:spacing w:val="-3"/>
                <w:sz w:val="24"/>
              </w:rPr>
              <w:t xml:space="preserve"> </w:t>
            </w:r>
            <w:r>
              <w:rPr>
                <w:sz w:val="24"/>
              </w:rPr>
              <w:t>háromdimenziós</w:t>
            </w:r>
            <w:r>
              <w:rPr>
                <w:spacing w:val="-2"/>
                <w:sz w:val="24"/>
              </w:rPr>
              <w:t xml:space="preserve"> </w:t>
            </w:r>
            <w:r>
              <w:rPr>
                <w:sz w:val="24"/>
              </w:rPr>
              <w:t>megjelenítését</w:t>
            </w:r>
            <w:r>
              <w:rPr>
                <w:spacing w:val="-57"/>
                <w:sz w:val="24"/>
              </w:rPr>
              <w:t xml:space="preserve"> </w:t>
            </w:r>
            <w:r>
              <w:rPr>
                <w:sz w:val="24"/>
              </w:rPr>
              <w:t>lehetővé tevő számítógépes programmal készült</w:t>
            </w:r>
            <w:r>
              <w:rPr>
                <w:spacing w:val="1"/>
                <w:sz w:val="24"/>
              </w:rPr>
              <w:t xml:space="preserve"> </w:t>
            </w:r>
            <w:r>
              <w:rPr>
                <w:sz w:val="24"/>
              </w:rPr>
              <w:t>keresztmetszeteket,</w:t>
            </w:r>
            <w:r>
              <w:rPr>
                <w:spacing w:val="-1"/>
                <w:sz w:val="24"/>
              </w:rPr>
              <w:t xml:space="preserve"> </w:t>
            </w:r>
            <w:r>
              <w:rPr>
                <w:sz w:val="24"/>
              </w:rPr>
              <w:t>felszínmodelleket.</w:t>
            </w:r>
          </w:p>
        </w:tc>
      </w:tr>
      <w:tr w:rsidR="00BB6AF4" w14:paraId="3595E29B" w14:textId="77777777" w:rsidTr="00B85B8F">
        <w:trPr>
          <w:trHeight w:val="827"/>
        </w:trPr>
        <w:tc>
          <w:tcPr>
            <w:tcW w:w="2571" w:type="dxa"/>
          </w:tcPr>
          <w:p w14:paraId="6820D8ED" w14:textId="77777777" w:rsidR="00BB6AF4" w:rsidRDefault="00BB6AF4" w:rsidP="00B85B8F">
            <w:pPr>
              <w:pStyle w:val="TableParagraph"/>
              <w:ind w:right="485"/>
              <w:rPr>
                <w:b/>
                <w:sz w:val="24"/>
              </w:rPr>
            </w:pPr>
            <w:r>
              <w:rPr>
                <w:b/>
                <w:sz w:val="24"/>
              </w:rPr>
              <w:t>1.3.</w:t>
            </w:r>
            <w:r>
              <w:rPr>
                <w:b/>
                <w:spacing w:val="-9"/>
                <w:sz w:val="24"/>
              </w:rPr>
              <w:t xml:space="preserve"> </w:t>
            </w:r>
            <w:r>
              <w:rPr>
                <w:b/>
                <w:sz w:val="24"/>
              </w:rPr>
              <w:t>Távérzékelés</w:t>
            </w:r>
            <w:r>
              <w:rPr>
                <w:b/>
                <w:spacing w:val="-7"/>
                <w:sz w:val="24"/>
              </w:rPr>
              <w:t xml:space="preserve"> </w:t>
            </w:r>
            <w:r>
              <w:rPr>
                <w:b/>
                <w:sz w:val="24"/>
              </w:rPr>
              <w:t>és</w:t>
            </w:r>
            <w:r>
              <w:rPr>
                <w:b/>
                <w:spacing w:val="-57"/>
                <w:sz w:val="24"/>
              </w:rPr>
              <w:t xml:space="preserve"> </w:t>
            </w:r>
            <w:r>
              <w:rPr>
                <w:b/>
                <w:sz w:val="24"/>
              </w:rPr>
              <w:t>térinformatika</w:t>
            </w:r>
          </w:p>
        </w:tc>
        <w:tc>
          <w:tcPr>
            <w:tcW w:w="5725" w:type="dxa"/>
          </w:tcPr>
          <w:p w14:paraId="4F2EF3FB" w14:textId="77777777" w:rsidR="00BB6AF4" w:rsidRDefault="00BB6AF4" w:rsidP="00B85B8F">
            <w:pPr>
              <w:pStyle w:val="TableParagraph"/>
              <w:ind w:right="1009"/>
              <w:rPr>
                <w:sz w:val="24"/>
              </w:rPr>
            </w:pPr>
            <w:r>
              <w:rPr>
                <w:sz w:val="24"/>
              </w:rPr>
              <w:t>Ismertesse</w:t>
            </w:r>
            <w:r>
              <w:rPr>
                <w:spacing w:val="-3"/>
                <w:sz w:val="24"/>
              </w:rPr>
              <w:t xml:space="preserve"> </w:t>
            </w:r>
            <w:r>
              <w:rPr>
                <w:sz w:val="24"/>
              </w:rPr>
              <w:t>a</w:t>
            </w:r>
            <w:r>
              <w:rPr>
                <w:spacing w:val="-3"/>
                <w:sz w:val="24"/>
              </w:rPr>
              <w:t xml:space="preserve"> </w:t>
            </w:r>
            <w:r>
              <w:rPr>
                <w:sz w:val="24"/>
              </w:rPr>
              <w:t>légi</w:t>
            </w:r>
            <w:r>
              <w:rPr>
                <w:spacing w:val="-2"/>
                <w:sz w:val="24"/>
              </w:rPr>
              <w:t xml:space="preserve"> </w:t>
            </w:r>
            <w:r>
              <w:rPr>
                <w:sz w:val="24"/>
              </w:rPr>
              <w:t>és</w:t>
            </w:r>
            <w:r>
              <w:rPr>
                <w:spacing w:val="-2"/>
                <w:sz w:val="24"/>
              </w:rPr>
              <w:t xml:space="preserve"> </w:t>
            </w:r>
            <w:r>
              <w:rPr>
                <w:sz w:val="24"/>
              </w:rPr>
              <w:t>az űrfelvételek</w:t>
            </w:r>
            <w:r>
              <w:rPr>
                <w:spacing w:val="-1"/>
                <w:sz w:val="24"/>
              </w:rPr>
              <w:t xml:space="preserve"> </w:t>
            </w:r>
            <w:r>
              <w:rPr>
                <w:sz w:val="24"/>
              </w:rPr>
              <w:t>felhasználási</w:t>
            </w:r>
            <w:r>
              <w:rPr>
                <w:spacing w:val="-57"/>
                <w:sz w:val="24"/>
              </w:rPr>
              <w:t xml:space="preserve"> </w:t>
            </w:r>
            <w:r>
              <w:rPr>
                <w:sz w:val="24"/>
              </w:rPr>
              <w:t>lehetőségeit.</w:t>
            </w:r>
          </w:p>
          <w:p w14:paraId="5752D600" w14:textId="77777777" w:rsidR="00BB6AF4" w:rsidRDefault="00BB6AF4" w:rsidP="00B85B8F">
            <w:pPr>
              <w:pStyle w:val="TableParagraph"/>
              <w:spacing w:line="264" w:lineRule="exact"/>
              <w:rPr>
                <w:sz w:val="24"/>
              </w:rPr>
            </w:pPr>
            <w:r>
              <w:rPr>
                <w:sz w:val="24"/>
              </w:rPr>
              <w:t>Azonosítson</w:t>
            </w:r>
            <w:r>
              <w:rPr>
                <w:spacing w:val="-2"/>
                <w:sz w:val="24"/>
              </w:rPr>
              <w:t xml:space="preserve"> </w:t>
            </w:r>
            <w:r>
              <w:rPr>
                <w:sz w:val="24"/>
              </w:rPr>
              <w:t>környezeti</w:t>
            </w:r>
            <w:r>
              <w:rPr>
                <w:spacing w:val="-1"/>
                <w:sz w:val="24"/>
              </w:rPr>
              <w:t xml:space="preserve"> </w:t>
            </w:r>
            <w:r>
              <w:rPr>
                <w:sz w:val="24"/>
              </w:rPr>
              <w:t>elemeket</w:t>
            </w:r>
            <w:r>
              <w:rPr>
                <w:spacing w:val="-1"/>
                <w:sz w:val="24"/>
              </w:rPr>
              <w:t xml:space="preserve"> </w:t>
            </w:r>
            <w:r>
              <w:rPr>
                <w:sz w:val="24"/>
              </w:rPr>
              <w:t>térképvázlattal</w:t>
            </w:r>
            <w:r>
              <w:rPr>
                <w:spacing w:val="-1"/>
                <w:sz w:val="24"/>
              </w:rPr>
              <w:t xml:space="preserve"> </w:t>
            </w:r>
            <w:r>
              <w:rPr>
                <w:sz w:val="24"/>
              </w:rPr>
              <w:t>vagy</w:t>
            </w:r>
          </w:p>
        </w:tc>
        <w:tc>
          <w:tcPr>
            <w:tcW w:w="5722" w:type="dxa"/>
          </w:tcPr>
          <w:p w14:paraId="1FE89478" w14:textId="77777777" w:rsidR="00BB6AF4" w:rsidRDefault="00BB6AF4" w:rsidP="00B85B8F">
            <w:pPr>
              <w:pStyle w:val="TableParagraph"/>
              <w:ind w:right="630"/>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műholdfelvételek</w:t>
            </w:r>
            <w:r>
              <w:rPr>
                <w:spacing w:val="-2"/>
                <w:sz w:val="24"/>
              </w:rPr>
              <w:t xml:space="preserve"> </w:t>
            </w:r>
            <w:r>
              <w:rPr>
                <w:sz w:val="24"/>
              </w:rPr>
              <w:t>készítésének</w:t>
            </w:r>
            <w:r>
              <w:rPr>
                <w:spacing w:val="-2"/>
                <w:sz w:val="24"/>
              </w:rPr>
              <w:t xml:space="preserve"> </w:t>
            </w:r>
            <w:r>
              <w:rPr>
                <w:sz w:val="24"/>
              </w:rPr>
              <w:t>elvét,</w:t>
            </w:r>
            <w:r>
              <w:rPr>
                <w:spacing w:val="-2"/>
                <w:sz w:val="24"/>
              </w:rPr>
              <w:t xml:space="preserve"> </w:t>
            </w:r>
            <w:r>
              <w:rPr>
                <w:sz w:val="24"/>
              </w:rPr>
              <w:t>a</w:t>
            </w:r>
            <w:r>
              <w:rPr>
                <w:spacing w:val="-57"/>
                <w:sz w:val="24"/>
              </w:rPr>
              <w:t xml:space="preserve"> </w:t>
            </w:r>
            <w:r>
              <w:rPr>
                <w:sz w:val="24"/>
              </w:rPr>
              <w:t>műholdfelvételek</w:t>
            </w:r>
            <w:r>
              <w:rPr>
                <w:spacing w:val="-1"/>
                <w:sz w:val="24"/>
              </w:rPr>
              <w:t xml:space="preserve"> </w:t>
            </w:r>
            <w:r>
              <w:rPr>
                <w:sz w:val="24"/>
              </w:rPr>
              <w:t>típusait.</w:t>
            </w:r>
          </w:p>
          <w:p w14:paraId="38948A99" w14:textId="77777777" w:rsidR="00BB6AF4" w:rsidRDefault="00BB6AF4" w:rsidP="00B85B8F">
            <w:pPr>
              <w:pStyle w:val="TableParagraph"/>
              <w:spacing w:line="264" w:lineRule="exact"/>
              <w:rPr>
                <w:sz w:val="24"/>
              </w:rPr>
            </w:pPr>
            <w:r>
              <w:rPr>
                <w:sz w:val="24"/>
              </w:rPr>
              <w:t>Ismertesse</w:t>
            </w:r>
            <w:r>
              <w:rPr>
                <w:spacing w:val="-11"/>
                <w:sz w:val="24"/>
              </w:rPr>
              <w:t xml:space="preserve"> </w:t>
            </w:r>
            <w:r>
              <w:rPr>
                <w:sz w:val="24"/>
              </w:rPr>
              <w:t>a</w:t>
            </w:r>
            <w:r>
              <w:rPr>
                <w:spacing w:val="-9"/>
                <w:sz w:val="24"/>
              </w:rPr>
              <w:t xml:space="preserve"> </w:t>
            </w:r>
            <w:r>
              <w:rPr>
                <w:sz w:val="24"/>
              </w:rPr>
              <w:t>földrajzi</w:t>
            </w:r>
            <w:r>
              <w:rPr>
                <w:spacing w:val="-10"/>
                <w:sz w:val="24"/>
              </w:rPr>
              <w:t xml:space="preserve"> </w:t>
            </w:r>
            <w:r>
              <w:rPr>
                <w:sz w:val="24"/>
              </w:rPr>
              <w:t>információs</w:t>
            </w:r>
            <w:r>
              <w:rPr>
                <w:spacing w:val="-9"/>
                <w:sz w:val="24"/>
              </w:rPr>
              <w:t xml:space="preserve"> </w:t>
            </w:r>
            <w:r>
              <w:rPr>
                <w:sz w:val="24"/>
              </w:rPr>
              <w:t>rendszer</w:t>
            </w:r>
            <w:r>
              <w:rPr>
                <w:spacing w:val="-11"/>
                <w:sz w:val="24"/>
              </w:rPr>
              <w:t xml:space="preserve"> </w:t>
            </w:r>
            <w:r>
              <w:rPr>
                <w:sz w:val="24"/>
              </w:rPr>
              <w:t>(GIS)</w:t>
            </w:r>
            <w:r>
              <w:rPr>
                <w:spacing w:val="-9"/>
                <w:sz w:val="24"/>
              </w:rPr>
              <w:t xml:space="preserve"> </w:t>
            </w:r>
            <w:r>
              <w:rPr>
                <w:sz w:val="24"/>
              </w:rPr>
              <w:t>szerepét.</w:t>
            </w:r>
          </w:p>
        </w:tc>
      </w:tr>
    </w:tbl>
    <w:p w14:paraId="522311AD" w14:textId="77777777" w:rsidR="00BB6AF4" w:rsidRDefault="00BB6AF4" w:rsidP="00BB6AF4">
      <w:pPr>
        <w:spacing w:line="264" w:lineRule="exact"/>
        <w:rPr>
          <w:sz w:val="24"/>
        </w:rPr>
        <w:sectPr w:rsidR="00BB6AF4" w:rsidSect="00007938">
          <w:pgSz w:w="16840" w:h="11910" w:orient="landscape"/>
          <w:pgMar w:top="1100" w:right="640" w:bottom="280" w:left="1100" w:header="708" w:footer="708" w:gutter="0"/>
          <w:pgNumType w:start="0"/>
          <w:cols w:space="708"/>
          <w:titlePg/>
          <w:docGrid w:linePitch="299"/>
        </w:sectPr>
      </w:pPr>
    </w:p>
    <w:p w14:paraId="2669EA9F"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55B22F43" w14:textId="77777777" w:rsidTr="00B85B8F">
        <w:trPr>
          <w:trHeight w:val="1381"/>
        </w:trPr>
        <w:tc>
          <w:tcPr>
            <w:tcW w:w="2571" w:type="dxa"/>
          </w:tcPr>
          <w:p w14:paraId="485AA842" w14:textId="77777777" w:rsidR="00BB6AF4" w:rsidRDefault="00BB6AF4" w:rsidP="00B85B8F">
            <w:pPr>
              <w:pStyle w:val="TableParagraph"/>
              <w:ind w:left="0"/>
              <w:rPr>
                <w:sz w:val="24"/>
              </w:rPr>
            </w:pPr>
          </w:p>
        </w:tc>
        <w:tc>
          <w:tcPr>
            <w:tcW w:w="5725" w:type="dxa"/>
          </w:tcPr>
          <w:p w14:paraId="58F5C54A" w14:textId="77777777" w:rsidR="00BB6AF4" w:rsidRDefault="00BB6AF4" w:rsidP="00B85B8F">
            <w:pPr>
              <w:pStyle w:val="TableParagraph"/>
              <w:ind w:right="51"/>
              <w:rPr>
                <w:sz w:val="24"/>
              </w:rPr>
            </w:pPr>
            <w:r>
              <w:rPr>
                <w:sz w:val="24"/>
              </w:rPr>
              <w:t>térképpel</w:t>
            </w:r>
            <w:r>
              <w:rPr>
                <w:spacing w:val="-7"/>
                <w:sz w:val="24"/>
              </w:rPr>
              <w:t xml:space="preserve"> </w:t>
            </w:r>
            <w:r>
              <w:rPr>
                <w:sz w:val="24"/>
              </w:rPr>
              <w:t>történő</w:t>
            </w:r>
            <w:r>
              <w:rPr>
                <w:spacing w:val="-7"/>
                <w:sz w:val="24"/>
              </w:rPr>
              <w:t xml:space="preserve"> </w:t>
            </w:r>
            <w:r>
              <w:rPr>
                <w:sz w:val="24"/>
              </w:rPr>
              <w:t>összevetés</w:t>
            </w:r>
            <w:r>
              <w:rPr>
                <w:spacing w:val="-7"/>
                <w:sz w:val="24"/>
              </w:rPr>
              <w:t xml:space="preserve"> </w:t>
            </w:r>
            <w:r>
              <w:rPr>
                <w:sz w:val="24"/>
              </w:rPr>
              <w:t>alapján</w:t>
            </w:r>
            <w:r>
              <w:rPr>
                <w:spacing w:val="-7"/>
                <w:sz w:val="24"/>
              </w:rPr>
              <w:t xml:space="preserve"> </w:t>
            </w:r>
            <w:r>
              <w:rPr>
                <w:sz w:val="24"/>
              </w:rPr>
              <w:t>légi</w:t>
            </w:r>
            <w:r>
              <w:rPr>
                <w:spacing w:val="-6"/>
                <w:sz w:val="24"/>
              </w:rPr>
              <w:t xml:space="preserve"> </w:t>
            </w:r>
            <w:r>
              <w:rPr>
                <w:sz w:val="24"/>
              </w:rPr>
              <w:t>és</w:t>
            </w:r>
            <w:r>
              <w:rPr>
                <w:spacing w:val="-7"/>
                <w:sz w:val="24"/>
              </w:rPr>
              <w:t xml:space="preserve"> </w:t>
            </w:r>
            <w:r>
              <w:rPr>
                <w:sz w:val="24"/>
              </w:rPr>
              <w:t>űrfelvételeken.</w:t>
            </w:r>
            <w:r>
              <w:rPr>
                <w:spacing w:val="-57"/>
                <w:sz w:val="24"/>
              </w:rPr>
              <w:t xml:space="preserve"> </w:t>
            </w:r>
            <w:r>
              <w:rPr>
                <w:sz w:val="24"/>
              </w:rPr>
              <w:t>Ismerjen fel változásokat, folyamatokat és vonjon le</w:t>
            </w:r>
            <w:r>
              <w:rPr>
                <w:spacing w:val="1"/>
                <w:sz w:val="24"/>
              </w:rPr>
              <w:t xml:space="preserve"> </w:t>
            </w:r>
            <w:r>
              <w:rPr>
                <w:sz w:val="24"/>
              </w:rPr>
              <w:t>következtetéseket különböző térképek és</w:t>
            </w:r>
            <w:r>
              <w:rPr>
                <w:spacing w:val="1"/>
                <w:sz w:val="24"/>
              </w:rPr>
              <w:t xml:space="preserve"> </w:t>
            </w:r>
            <w:r>
              <w:rPr>
                <w:sz w:val="24"/>
              </w:rPr>
              <w:t>műholdfelvételek</w:t>
            </w:r>
            <w:r>
              <w:rPr>
                <w:spacing w:val="-1"/>
                <w:sz w:val="24"/>
              </w:rPr>
              <w:t xml:space="preserve"> </w:t>
            </w:r>
            <w:r>
              <w:rPr>
                <w:sz w:val="24"/>
              </w:rPr>
              <w:t>összehasonlításával.</w:t>
            </w:r>
          </w:p>
          <w:p w14:paraId="679E9580" w14:textId="77777777" w:rsidR="00BB6AF4" w:rsidRDefault="00BB6AF4" w:rsidP="00B85B8F">
            <w:pPr>
              <w:pStyle w:val="TableParagraph"/>
              <w:spacing w:line="264" w:lineRule="exact"/>
              <w:rPr>
                <w:sz w:val="24"/>
              </w:rPr>
            </w:pPr>
            <w:r>
              <w:rPr>
                <w:sz w:val="24"/>
              </w:rPr>
              <w:t>Ismerje</w:t>
            </w:r>
            <w:r>
              <w:rPr>
                <w:spacing w:val="-3"/>
                <w:sz w:val="24"/>
              </w:rPr>
              <w:t xml:space="preserve"> </w:t>
            </w:r>
            <w:r>
              <w:rPr>
                <w:sz w:val="24"/>
              </w:rPr>
              <w:t>a</w:t>
            </w:r>
            <w:r>
              <w:rPr>
                <w:spacing w:val="-2"/>
                <w:sz w:val="24"/>
              </w:rPr>
              <w:t xml:space="preserve"> </w:t>
            </w:r>
            <w:r>
              <w:rPr>
                <w:sz w:val="24"/>
              </w:rPr>
              <w:t>GPS működési</w:t>
            </w:r>
            <w:r>
              <w:rPr>
                <w:spacing w:val="1"/>
                <w:sz w:val="24"/>
              </w:rPr>
              <w:t xml:space="preserve"> </w:t>
            </w:r>
            <w:r>
              <w:rPr>
                <w:sz w:val="24"/>
              </w:rPr>
              <w:t>elvét</w:t>
            </w:r>
            <w:r>
              <w:rPr>
                <w:spacing w:val="-1"/>
                <w:sz w:val="24"/>
              </w:rPr>
              <w:t xml:space="preserve"> </w:t>
            </w:r>
            <w:r>
              <w:rPr>
                <w:sz w:val="24"/>
              </w:rPr>
              <w:t>és</w:t>
            </w:r>
            <w:r>
              <w:rPr>
                <w:spacing w:val="-2"/>
                <w:sz w:val="24"/>
              </w:rPr>
              <w:t xml:space="preserve"> </w:t>
            </w:r>
            <w:r>
              <w:rPr>
                <w:sz w:val="24"/>
              </w:rPr>
              <w:t>jelentőségét.</w:t>
            </w:r>
          </w:p>
        </w:tc>
        <w:tc>
          <w:tcPr>
            <w:tcW w:w="5722" w:type="dxa"/>
          </w:tcPr>
          <w:p w14:paraId="49DA45BD" w14:textId="77777777" w:rsidR="00BB6AF4" w:rsidRDefault="00BB6AF4" w:rsidP="00B85B8F">
            <w:pPr>
              <w:pStyle w:val="TableParagraph"/>
              <w:ind w:left="0"/>
              <w:rPr>
                <w:sz w:val="24"/>
              </w:rPr>
            </w:pPr>
          </w:p>
        </w:tc>
      </w:tr>
    </w:tbl>
    <w:p w14:paraId="2FCC01BF" w14:textId="77777777" w:rsidR="00BB6AF4" w:rsidRDefault="00BB6AF4" w:rsidP="00BB6AF4">
      <w:pPr>
        <w:pStyle w:val="Szvegtrzs"/>
        <w:spacing w:before="4"/>
        <w:rPr>
          <w:i/>
          <w:sz w:val="12"/>
        </w:rPr>
      </w:pPr>
    </w:p>
    <w:p w14:paraId="406BBF26" w14:textId="77777777" w:rsidR="00BB6AF4" w:rsidRDefault="00BB6AF4" w:rsidP="00BB6AF4">
      <w:pPr>
        <w:pStyle w:val="Listaszerbekezds"/>
        <w:widowControl w:val="0"/>
        <w:numPr>
          <w:ilvl w:val="0"/>
          <w:numId w:val="26"/>
        </w:numPr>
        <w:tabs>
          <w:tab w:val="left" w:pos="5319"/>
        </w:tabs>
        <w:autoSpaceDE w:val="0"/>
        <w:autoSpaceDN w:val="0"/>
        <w:spacing w:before="90" w:after="0" w:line="240" w:lineRule="auto"/>
        <w:ind w:left="5318" w:hanging="241"/>
        <w:contextualSpacing w:val="0"/>
        <w:jc w:val="left"/>
        <w:rPr>
          <w:i/>
          <w:sz w:val="24"/>
        </w:rPr>
      </w:pPr>
      <w:r>
        <w:rPr>
          <w:i/>
          <w:sz w:val="24"/>
        </w:rPr>
        <w:t>Tájékozódás</w:t>
      </w:r>
      <w:r>
        <w:rPr>
          <w:i/>
          <w:spacing w:val="-1"/>
          <w:sz w:val="24"/>
        </w:rPr>
        <w:t xml:space="preserve"> </w:t>
      </w:r>
      <w:r>
        <w:rPr>
          <w:i/>
          <w:sz w:val="24"/>
        </w:rPr>
        <w:t>a</w:t>
      </w:r>
      <w:r>
        <w:rPr>
          <w:i/>
          <w:spacing w:val="-1"/>
          <w:sz w:val="24"/>
        </w:rPr>
        <w:t xml:space="preserve"> </w:t>
      </w:r>
      <w:r>
        <w:rPr>
          <w:i/>
          <w:sz w:val="24"/>
        </w:rPr>
        <w:t>kozmikus térben</w:t>
      </w:r>
      <w:r>
        <w:rPr>
          <w:i/>
          <w:spacing w:val="-1"/>
          <w:sz w:val="24"/>
        </w:rPr>
        <w:t xml:space="preserve"> </w:t>
      </w:r>
      <w:r>
        <w:rPr>
          <w:i/>
          <w:sz w:val="24"/>
        </w:rPr>
        <w:t>és</w:t>
      </w:r>
      <w:r>
        <w:rPr>
          <w:i/>
          <w:spacing w:val="-1"/>
          <w:sz w:val="24"/>
        </w:rPr>
        <w:t xml:space="preserve"> </w:t>
      </w:r>
      <w:r>
        <w:rPr>
          <w:i/>
          <w:sz w:val="24"/>
        </w:rPr>
        <w:t>az időben</w:t>
      </w:r>
    </w:p>
    <w:p w14:paraId="0090E894" w14:textId="77777777" w:rsidR="00BB6AF4" w:rsidRDefault="00BB6AF4" w:rsidP="00BB6AF4">
      <w:pPr>
        <w:pStyle w:val="Szvegtrzs"/>
        <w:spacing w:before="6"/>
        <w:rPr>
          <w:i/>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764C77DC" w14:textId="77777777" w:rsidTr="00B85B8F">
        <w:trPr>
          <w:trHeight w:val="275"/>
        </w:trPr>
        <w:tc>
          <w:tcPr>
            <w:tcW w:w="2571" w:type="dxa"/>
            <w:vMerge w:val="restart"/>
          </w:tcPr>
          <w:p w14:paraId="52372C16" w14:textId="77777777" w:rsidR="00BB6AF4" w:rsidRDefault="00BB6AF4" w:rsidP="00B85B8F">
            <w:pPr>
              <w:pStyle w:val="TableParagraph"/>
              <w:spacing w:line="273" w:lineRule="exact"/>
              <w:ind w:left="830"/>
              <w:rPr>
                <w:b/>
                <w:sz w:val="24"/>
              </w:rPr>
            </w:pPr>
            <w:r>
              <w:rPr>
                <w:b/>
                <w:sz w:val="24"/>
              </w:rPr>
              <w:t>TÉMÁK</w:t>
            </w:r>
          </w:p>
        </w:tc>
        <w:tc>
          <w:tcPr>
            <w:tcW w:w="11447" w:type="dxa"/>
            <w:gridSpan w:val="2"/>
          </w:tcPr>
          <w:p w14:paraId="29A33C49" w14:textId="77777777" w:rsidR="00BB6AF4" w:rsidRDefault="00BB6AF4" w:rsidP="00B85B8F">
            <w:pPr>
              <w:pStyle w:val="TableParagraph"/>
              <w:spacing w:line="256" w:lineRule="exact"/>
              <w:ind w:left="4757" w:right="4651"/>
              <w:jc w:val="center"/>
              <w:rPr>
                <w:b/>
                <w:sz w:val="24"/>
              </w:rPr>
            </w:pPr>
            <w:r>
              <w:rPr>
                <w:b/>
                <w:sz w:val="24"/>
              </w:rPr>
              <w:t>VIZSGASZINTEK</w:t>
            </w:r>
          </w:p>
        </w:tc>
      </w:tr>
      <w:tr w:rsidR="00BB6AF4" w14:paraId="036CF677" w14:textId="77777777" w:rsidTr="00B85B8F">
        <w:trPr>
          <w:trHeight w:val="276"/>
        </w:trPr>
        <w:tc>
          <w:tcPr>
            <w:tcW w:w="2571" w:type="dxa"/>
            <w:vMerge/>
            <w:tcBorders>
              <w:top w:val="nil"/>
            </w:tcBorders>
          </w:tcPr>
          <w:p w14:paraId="6E9F2DBA" w14:textId="77777777" w:rsidR="00BB6AF4" w:rsidRDefault="00BB6AF4" w:rsidP="00B85B8F">
            <w:pPr>
              <w:rPr>
                <w:sz w:val="2"/>
                <w:szCs w:val="2"/>
              </w:rPr>
            </w:pPr>
          </w:p>
        </w:tc>
        <w:tc>
          <w:tcPr>
            <w:tcW w:w="5725" w:type="dxa"/>
          </w:tcPr>
          <w:p w14:paraId="6BAA2DAE"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7AA768D0"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r w:rsidR="00BB6AF4" w14:paraId="106599BE" w14:textId="77777777" w:rsidTr="00B85B8F">
        <w:trPr>
          <w:trHeight w:val="1931"/>
        </w:trPr>
        <w:tc>
          <w:tcPr>
            <w:tcW w:w="2571" w:type="dxa"/>
          </w:tcPr>
          <w:p w14:paraId="0637F34C" w14:textId="77777777" w:rsidR="00BB6AF4" w:rsidRDefault="00BB6AF4" w:rsidP="00B85B8F">
            <w:pPr>
              <w:pStyle w:val="TableParagraph"/>
              <w:spacing w:line="273" w:lineRule="exact"/>
              <w:rPr>
                <w:b/>
                <w:sz w:val="24"/>
              </w:rPr>
            </w:pPr>
            <w:r>
              <w:rPr>
                <w:b/>
                <w:sz w:val="24"/>
              </w:rPr>
              <w:t>2.1.</w:t>
            </w:r>
            <w:r>
              <w:rPr>
                <w:b/>
                <w:spacing w:val="-1"/>
                <w:sz w:val="24"/>
              </w:rPr>
              <w:t xml:space="preserve"> </w:t>
            </w:r>
            <w:r>
              <w:rPr>
                <w:b/>
                <w:sz w:val="24"/>
              </w:rPr>
              <w:t>A</w:t>
            </w:r>
            <w:r>
              <w:rPr>
                <w:b/>
                <w:spacing w:val="-1"/>
                <w:sz w:val="24"/>
              </w:rPr>
              <w:t xml:space="preserve"> </w:t>
            </w:r>
            <w:r>
              <w:rPr>
                <w:b/>
                <w:sz w:val="24"/>
              </w:rPr>
              <w:t>Világegyetem</w:t>
            </w:r>
          </w:p>
        </w:tc>
        <w:tc>
          <w:tcPr>
            <w:tcW w:w="5725" w:type="dxa"/>
          </w:tcPr>
          <w:p w14:paraId="2B7D69B3" w14:textId="77777777" w:rsidR="00BB6AF4" w:rsidRDefault="00BB6AF4" w:rsidP="00B85B8F">
            <w:pPr>
              <w:pStyle w:val="TableParagraph"/>
              <w:ind w:right="79"/>
              <w:rPr>
                <w:sz w:val="24"/>
              </w:rPr>
            </w:pPr>
            <w:r>
              <w:rPr>
                <w:sz w:val="24"/>
              </w:rPr>
              <w:t>Ismerje</w:t>
            </w:r>
            <w:r>
              <w:rPr>
                <w:spacing w:val="-3"/>
                <w:sz w:val="24"/>
              </w:rPr>
              <w:t xml:space="preserve"> </w:t>
            </w:r>
            <w:r>
              <w:rPr>
                <w:sz w:val="24"/>
              </w:rPr>
              <w:t>a</w:t>
            </w:r>
            <w:r>
              <w:rPr>
                <w:spacing w:val="-3"/>
                <w:sz w:val="24"/>
              </w:rPr>
              <w:t xml:space="preserve"> </w:t>
            </w:r>
            <w:r>
              <w:rPr>
                <w:sz w:val="24"/>
              </w:rPr>
              <w:t>Tejútrendszer</w:t>
            </w:r>
            <w:r>
              <w:rPr>
                <w:spacing w:val="-2"/>
                <w:sz w:val="24"/>
              </w:rPr>
              <w:t xml:space="preserve"> </w:t>
            </w:r>
            <w:r>
              <w:rPr>
                <w:sz w:val="24"/>
              </w:rPr>
              <w:t>alakját,</w:t>
            </w:r>
            <w:r>
              <w:rPr>
                <w:spacing w:val="-2"/>
                <w:sz w:val="24"/>
              </w:rPr>
              <w:t xml:space="preserve"> </w:t>
            </w:r>
            <w:r>
              <w:rPr>
                <w:sz w:val="24"/>
              </w:rPr>
              <w:t>méreteit és</w:t>
            </w:r>
            <w:r>
              <w:rPr>
                <w:spacing w:val="-3"/>
                <w:sz w:val="24"/>
              </w:rPr>
              <w:t xml:space="preserve"> </w:t>
            </w:r>
            <w:r>
              <w:rPr>
                <w:sz w:val="24"/>
              </w:rPr>
              <w:t>a</w:t>
            </w:r>
            <w:r>
              <w:rPr>
                <w:spacing w:val="-1"/>
                <w:sz w:val="24"/>
              </w:rPr>
              <w:t xml:space="preserve"> </w:t>
            </w:r>
            <w:r>
              <w:rPr>
                <w:sz w:val="24"/>
              </w:rPr>
              <w:t>Naprendszer</w:t>
            </w:r>
            <w:r>
              <w:rPr>
                <w:spacing w:val="-57"/>
                <w:sz w:val="24"/>
              </w:rPr>
              <w:t xml:space="preserve"> </w:t>
            </w:r>
            <w:r>
              <w:rPr>
                <w:sz w:val="24"/>
              </w:rPr>
              <w:t>Tejútrendszerben</w:t>
            </w:r>
            <w:r>
              <w:rPr>
                <w:spacing w:val="1"/>
                <w:sz w:val="24"/>
              </w:rPr>
              <w:t xml:space="preserve"> </w:t>
            </w:r>
            <w:r>
              <w:rPr>
                <w:sz w:val="24"/>
              </w:rPr>
              <w:t>elfoglalt helyzetét.</w:t>
            </w:r>
          </w:p>
          <w:p w14:paraId="054CCF9F" w14:textId="77777777" w:rsidR="00BB6AF4" w:rsidRDefault="00BB6AF4" w:rsidP="00B85B8F">
            <w:pPr>
              <w:pStyle w:val="TableParagraph"/>
              <w:ind w:right="1384"/>
              <w:rPr>
                <w:sz w:val="24"/>
              </w:rPr>
            </w:pPr>
            <w:r>
              <w:rPr>
                <w:sz w:val="24"/>
              </w:rPr>
              <w:t>Igazodjon el a csillagászati időbeli és térbeli</w:t>
            </w:r>
            <w:r>
              <w:rPr>
                <w:spacing w:val="-58"/>
                <w:sz w:val="24"/>
              </w:rPr>
              <w:t xml:space="preserve"> </w:t>
            </w:r>
            <w:r>
              <w:rPr>
                <w:sz w:val="24"/>
              </w:rPr>
              <w:t>nagyságrendekben.</w:t>
            </w:r>
          </w:p>
          <w:p w14:paraId="6EC5C733" w14:textId="77777777" w:rsidR="00BB6AF4" w:rsidRDefault="00BB6AF4" w:rsidP="00B85B8F">
            <w:pPr>
              <w:pStyle w:val="TableParagraph"/>
              <w:spacing w:line="270" w:lineRule="atLeast"/>
              <w:ind w:right="544"/>
              <w:jc w:val="both"/>
              <w:rPr>
                <w:sz w:val="24"/>
              </w:rPr>
            </w:pPr>
            <w:r>
              <w:rPr>
                <w:sz w:val="24"/>
              </w:rPr>
              <w:t>Különítse</w:t>
            </w:r>
            <w:r>
              <w:rPr>
                <w:spacing w:val="-4"/>
                <w:sz w:val="24"/>
              </w:rPr>
              <w:t xml:space="preserve"> </w:t>
            </w:r>
            <w:r>
              <w:rPr>
                <w:sz w:val="24"/>
              </w:rPr>
              <w:t>el</w:t>
            </w:r>
            <w:r>
              <w:rPr>
                <w:spacing w:val="-2"/>
                <w:sz w:val="24"/>
              </w:rPr>
              <w:t xml:space="preserve"> </w:t>
            </w:r>
            <w:r>
              <w:rPr>
                <w:sz w:val="24"/>
              </w:rPr>
              <w:t>a</w:t>
            </w:r>
            <w:r>
              <w:rPr>
                <w:spacing w:val="-3"/>
                <w:sz w:val="24"/>
              </w:rPr>
              <w:t xml:space="preserve"> </w:t>
            </w:r>
            <w:r>
              <w:rPr>
                <w:sz w:val="24"/>
              </w:rPr>
              <w:t>csillagok</w:t>
            </w:r>
            <w:r>
              <w:rPr>
                <w:spacing w:val="-2"/>
                <w:sz w:val="24"/>
              </w:rPr>
              <w:t xml:space="preserve"> </w:t>
            </w:r>
            <w:r>
              <w:rPr>
                <w:sz w:val="24"/>
              </w:rPr>
              <w:t>és</w:t>
            </w:r>
            <w:r>
              <w:rPr>
                <w:spacing w:val="-3"/>
                <w:sz w:val="24"/>
              </w:rPr>
              <w:t xml:space="preserve"> </w:t>
            </w:r>
            <w:r>
              <w:rPr>
                <w:sz w:val="24"/>
              </w:rPr>
              <w:t>a</w:t>
            </w:r>
            <w:r>
              <w:rPr>
                <w:spacing w:val="-4"/>
                <w:sz w:val="24"/>
              </w:rPr>
              <w:t xml:space="preserve"> </w:t>
            </w:r>
            <w:r>
              <w:rPr>
                <w:sz w:val="24"/>
              </w:rPr>
              <w:t>bolygók</w:t>
            </w:r>
            <w:r>
              <w:rPr>
                <w:spacing w:val="-2"/>
                <w:sz w:val="24"/>
              </w:rPr>
              <w:t xml:space="preserve"> </w:t>
            </w:r>
            <w:r>
              <w:rPr>
                <w:sz w:val="24"/>
              </w:rPr>
              <w:t>tartalmi</w:t>
            </w:r>
            <w:r>
              <w:rPr>
                <w:spacing w:val="-3"/>
                <w:sz w:val="24"/>
              </w:rPr>
              <w:t xml:space="preserve"> </w:t>
            </w:r>
            <w:r>
              <w:rPr>
                <w:sz w:val="24"/>
              </w:rPr>
              <w:t>jegyeit.</w:t>
            </w:r>
            <w:r>
              <w:rPr>
                <w:spacing w:val="-57"/>
                <w:sz w:val="24"/>
              </w:rPr>
              <w:t xml:space="preserve"> </w:t>
            </w:r>
            <w:r>
              <w:rPr>
                <w:sz w:val="24"/>
              </w:rPr>
              <w:t>Értelmezze a csillagképek látszólagosságát, mondjon</w:t>
            </w:r>
            <w:r>
              <w:rPr>
                <w:spacing w:val="-57"/>
                <w:sz w:val="24"/>
              </w:rPr>
              <w:t xml:space="preserve"> </w:t>
            </w:r>
            <w:r>
              <w:rPr>
                <w:sz w:val="24"/>
              </w:rPr>
              <w:t>példákat</w:t>
            </w:r>
            <w:r>
              <w:rPr>
                <w:spacing w:val="-1"/>
                <w:sz w:val="24"/>
              </w:rPr>
              <w:t xml:space="preserve"> </w:t>
            </w:r>
            <w:r>
              <w:rPr>
                <w:sz w:val="24"/>
              </w:rPr>
              <w:t>azokra.</w:t>
            </w:r>
          </w:p>
        </w:tc>
        <w:tc>
          <w:tcPr>
            <w:tcW w:w="5722" w:type="dxa"/>
          </w:tcPr>
          <w:p w14:paraId="3477D176" w14:textId="77777777" w:rsidR="00BB6AF4" w:rsidRDefault="00BB6AF4" w:rsidP="00B85B8F">
            <w:pPr>
              <w:pStyle w:val="TableParagraph"/>
              <w:ind w:right="883"/>
              <w:rPr>
                <w:sz w:val="24"/>
              </w:rPr>
            </w:pPr>
            <w:r>
              <w:rPr>
                <w:sz w:val="24"/>
              </w:rPr>
              <w:t>Ismerje</w:t>
            </w:r>
            <w:r>
              <w:rPr>
                <w:spacing w:val="-5"/>
                <w:sz w:val="24"/>
              </w:rPr>
              <w:t xml:space="preserve"> </w:t>
            </w:r>
            <w:r>
              <w:rPr>
                <w:sz w:val="24"/>
              </w:rPr>
              <w:t>a</w:t>
            </w:r>
            <w:r>
              <w:rPr>
                <w:spacing w:val="-4"/>
                <w:sz w:val="24"/>
              </w:rPr>
              <w:t xml:space="preserve"> </w:t>
            </w:r>
            <w:r>
              <w:rPr>
                <w:sz w:val="24"/>
              </w:rPr>
              <w:t>Világegyetem</w:t>
            </w:r>
            <w:r>
              <w:rPr>
                <w:spacing w:val="-2"/>
                <w:sz w:val="24"/>
              </w:rPr>
              <w:t xml:space="preserve"> </w:t>
            </w:r>
            <w:r>
              <w:rPr>
                <w:sz w:val="24"/>
              </w:rPr>
              <w:t>keletkezésére</w:t>
            </w:r>
            <w:r>
              <w:rPr>
                <w:spacing w:val="-4"/>
                <w:sz w:val="24"/>
              </w:rPr>
              <w:t xml:space="preserve"> </w:t>
            </w:r>
            <w:r>
              <w:rPr>
                <w:sz w:val="24"/>
              </w:rPr>
              <w:t>vonatkozó,</w:t>
            </w:r>
            <w:r>
              <w:rPr>
                <w:spacing w:val="-57"/>
                <w:sz w:val="24"/>
              </w:rPr>
              <w:t xml:space="preserve"> </w:t>
            </w:r>
            <w:r>
              <w:rPr>
                <w:sz w:val="24"/>
              </w:rPr>
              <w:t>legszélesebb</w:t>
            </w:r>
            <w:r>
              <w:rPr>
                <w:spacing w:val="-1"/>
                <w:sz w:val="24"/>
              </w:rPr>
              <w:t xml:space="preserve"> </w:t>
            </w:r>
            <w:r>
              <w:rPr>
                <w:sz w:val="24"/>
              </w:rPr>
              <w:t>körben</w:t>
            </w:r>
            <w:r>
              <w:rPr>
                <w:spacing w:val="-1"/>
                <w:sz w:val="24"/>
              </w:rPr>
              <w:t xml:space="preserve"> </w:t>
            </w:r>
            <w:r>
              <w:rPr>
                <w:sz w:val="24"/>
              </w:rPr>
              <w:t>elfogadott elméletet.</w:t>
            </w:r>
          </w:p>
          <w:p w14:paraId="73AB5EED" w14:textId="77777777" w:rsidR="00BB6AF4" w:rsidRDefault="00BB6AF4" w:rsidP="00B85B8F">
            <w:pPr>
              <w:pStyle w:val="TableParagraph"/>
              <w:rPr>
                <w:sz w:val="24"/>
              </w:rPr>
            </w:pPr>
            <w:r>
              <w:rPr>
                <w:sz w:val="24"/>
              </w:rPr>
              <w:t>Ismerje</w:t>
            </w:r>
            <w:r>
              <w:rPr>
                <w:spacing w:val="-4"/>
                <w:sz w:val="24"/>
              </w:rPr>
              <w:t xml:space="preserve"> </w:t>
            </w:r>
            <w:r>
              <w:rPr>
                <w:sz w:val="24"/>
              </w:rPr>
              <w:t>a</w:t>
            </w:r>
            <w:r>
              <w:rPr>
                <w:spacing w:val="-2"/>
                <w:sz w:val="24"/>
              </w:rPr>
              <w:t xml:space="preserve"> </w:t>
            </w:r>
            <w:r>
              <w:rPr>
                <w:sz w:val="24"/>
              </w:rPr>
              <w:t>bolygók</w:t>
            </w:r>
            <w:r>
              <w:rPr>
                <w:spacing w:val="-1"/>
                <w:sz w:val="24"/>
              </w:rPr>
              <w:t xml:space="preserve"> </w:t>
            </w:r>
            <w:r>
              <w:rPr>
                <w:sz w:val="24"/>
              </w:rPr>
              <w:t>mozgásának</w:t>
            </w:r>
            <w:r>
              <w:rPr>
                <w:spacing w:val="-1"/>
                <w:sz w:val="24"/>
              </w:rPr>
              <w:t xml:space="preserve"> </w:t>
            </w:r>
            <w:r>
              <w:rPr>
                <w:sz w:val="24"/>
              </w:rPr>
              <w:t>törvényszerűségeit.</w:t>
            </w:r>
          </w:p>
        </w:tc>
      </w:tr>
      <w:tr w:rsidR="00BB6AF4" w14:paraId="029C13FC" w14:textId="77777777" w:rsidTr="00B85B8F">
        <w:trPr>
          <w:trHeight w:val="3864"/>
        </w:trPr>
        <w:tc>
          <w:tcPr>
            <w:tcW w:w="2571" w:type="dxa"/>
          </w:tcPr>
          <w:p w14:paraId="24C7DA61" w14:textId="77777777" w:rsidR="00BB6AF4" w:rsidRDefault="00BB6AF4" w:rsidP="00B85B8F">
            <w:pPr>
              <w:pStyle w:val="TableParagraph"/>
              <w:spacing w:line="272" w:lineRule="exact"/>
              <w:rPr>
                <w:b/>
                <w:sz w:val="24"/>
              </w:rPr>
            </w:pPr>
            <w:r>
              <w:rPr>
                <w:b/>
                <w:sz w:val="24"/>
              </w:rPr>
              <w:t>2.2.</w:t>
            </w:r>
            <w:r>
              <w:rPr>
                <w:b/>
                <w:spacing w:val="-1"/>
                <w:sz w:val="24"/>
              </w:rPr>
              <w:t xml:space="preserve"> </w:t>
            </w:r>
            <w:r>
              <w:rPr>
                <w:b/>
                <w:sz w:val="24"/>
              </w:rPr>
              <w:t>A</w:t>
            </w:r>
            <w:r>
              <w:rPr>
                <w:b/>
                <w:spacing w:val="-1"/>
                <w:sz w:val="24"/>
              </w:rPr>
              <w:t xml:space="preserve"> </w:t>
            </w:r>
            <w:r>
              <w:rPr>
                <w:b/>
                <w:sz w:val="24"/>
              </w:rPr>
              <w:t>Nap</w:t>
            </w:r>
            <w:r>
              <w:rPr>
                <w:b/>
                <w:spacing w:val="-1"/>
                <w:sz w:val="24"/>
              </w:rPr>
              <w:t xml:space="preserve"> </w:t>
            </w:r>
            <w:r>
              <w:rPr>
                <w:b/>
                <w:sz w:val="24"/>
              </w:rPr>
              <w:t>és</w:t>
            </w:r>
            <w:r>
              <w:rPr>
                <w:b/>
                <w:spacing w:val="-1"/>
                <w:sz w:val="24"/>
              </w:rPr>
              <w:t xml:space="preserve"> </w:t>
            </w:r>
            <w:r>
              <w:rPr>
                <w:b/>
                <w:sz w:val="24"/>
              </w:rPr>
              <w:t>kísérői</w:t>
            </w:r>
          </w:p>
        </w:tc>
        <w:tc>
          <w:tcPr>
            <w:tcW w:w="5725" w:type="dxa"/>
          </w:tcPr>
          <w:p w14:paraId="2211723D" w14:textId="77777777" w:rsidR="00BB6AF4" w:rsidRDefault="00BB6AF4" w:rsidP="00B85B8F">
            <w:pPr>
              <w:pStyle w:val="TableParagraph"/>
              <w:ind w:right="86"/>
              <w:rPr>
                <w:sz w:val="24"/>
              </w:rPr>
            </w:pPr>
            <w:r>
              <w:rPr>
                <w:sz w:val="24"/>
              </w:rPr>
              <w:t>Sorolja</w:t>
            </w:r>
            <w:r>
              <w:rPr>
                <w:spacing w:val="-4"/>
                <w:sz w:val="24"/>
              </w:rPr>
              <w:t xml:space="preserve"> </w:t>
            </w:r>
            <w:r>
              <w:rPr>
                <w:sz w:val="24"/>
              </w:rPr>
              <w:t>fel</w:t>
            </w:r>
            <w:r>
              <w:rPr>
                <w:spacing w:val="-2"/>
                <w:sz w:val="24"/>
              </w:rPr>
              <w:t xml:space="preserve"> </w:t>
            </w:r>
            <w:r>
              <w:rPr>
                <w:sz w:val="24"/>
              </w:rPr>
              <w:t>a</w:t>
            </w:r>
            <w:r>
              <w:rPr>
                <w:spacing w:val="-2"/>
                <w:sz w:val="24"/>
              </w:rPr>
              <w:t xml:space="preserve"> </w:t>
            </w:r>
            <w:r>
              <w:rPr>
                <w:sz w:val="24"/>
              </w:rPr>
              <w:t>Naprendszert</w:t>
            </w:r>
            <w:r>
              <w:rPr>
                <w:spacing w:val="-2"/>
                <w:sz w:val="24"/>
              </w:rPr>
              <w:t xml:space="preserve"> </w:t>
            </w:r>
            <w:r>
              <w:rPr>
                <w:sz w:val="24"/>
              </w:rPr>
              <w:t>alkotó</w:t>
            </w:r>
            <w:r>
              <w:rPr>
                <w:spacing w:val="-3"/>
                <w:sz w:val="24"/>
              </w:rPr>
              <w:t xml:space="preserve"> </w:t>
            </w:r>
            <w:r>
              <w:rPr>
                <w:sz w:val="24"/>
              </w:rPr>
              <w:t>égitesttípusokat,</w:t>
            </w:r>
            <w:r>
              <w:rPr>
                <w:spacing w:val="-2"/>
                <w:sz w:val="24"/>
              </w:rPr>
              <w:t xml:space="preserve"> </w:t>
            </w:r>
            <w:r>
              <w:rPr>
                <w:sz w:val="24"/>
              </w:rPr>
              <w:t>ismerje</w:t>
            </w:r>
            <w:r>
              <w:rPr>
                <w:spacing w:val="-57"/>
                <w:sz w:val="24"/>
              </w:rPr>
              <w:t xml:space="preserve"> </w:t>
            </w:r>
            <w:r>
              <w:rPr>
                <w:sz w:val="24"/>
              </w:rPr>
              <w:t>azok</w:t>
            </w:r>
            <w:r>
              <w:rPr>
                <w:spacing w:val="-1"/>
                <w:sz w:val="24"/>
              </w:rPr>
              <w:t xml:space="preserve"> </w:t>
            </w:r>
            <w:r>
              <w:rPr>
                <w:sz w:val="24"/>
              </w:rPr>
              <w:t>legfőbb</w:t>
            </w:r>
            <w:r>
              <w:rPr>
                <w:spacing w:val="-1"/>
                <w:sz w:val="24"/>
              </w:rPr>
              <w:t xml:space="preserve"> </w:t>
            </w:r>
            <w:r>
              <w:rPr>
                <w:sz w:val="24"/>
              </w:rPr>
              <w:t>jellemzőit.</w:t>
            </w:r>
          </w:p>
          <w:p w14:paraId="12584E14" w14:textId="77777777" w:rsidR="00BB6AF4" w:rsidRDefault="00BB6AF4" w:rsidP="00B85B8F">
            <w:pPr>
              <w:pStyle w:val="TableParagraph"/>
              <w:rPr>
                <w:sz w:val="24"/>
              </w:rPr>
            </w:pPr>
            <w:r>
              <w:rPr>
                <w:sz w:val="24"/>
              </w:rPr>
              <w:t>Ismertesse</w:t>
            </w:r>
            <w:r>
              <w:rPr>
                <w:spacing w:val="-9"/>
                <w:sz w:val="24"/>
              </w:rPr>
              <w:t xml:space="preserve"> </w:t>
            </w:r>
            <w:r>
              <w:rPr>
                <w:sz w:val="24"/>
              </w:rPr>
              <w:t>a</w:t>
            </w:r>
            <w:r>
              <w:rPr>
                <w:spacing w:val="-9"/>
                <w:sz w:val="24"/>
              </w:rPr>
              <w:t xml:space="preserve"> </w:t>
            </w:r>
            <w:r>
              <w:rPr>
                <w:sz w:val="24"/>
              </w:rPr>
              <w:t>Nap</w:t>
            </w:r>
            <w:r>
              <w:rPr>
                <w:spacing w:val="-11"/>
                <w:sz w:val="24"/>
              </w:rPr>
              <w:t xml:space="preserve"> </w:t>
            </w:r>
            <w:r>
              <w:rPr>
                <w:sz w:val="24"/>
              </w:rPr>
              <w:t>jellemzőit</w:t>
            </w:r>
            <w:r>
              <w:rPr>
                <w:spacing w:val="-9"/>
                <w:sz w:val="24"/>
              </w:rPr>
              <w:t xml:space="preserve"> </w:t>
            </w:r>
            <w:r>
              <w:rPr>
                <w:sz w:val="24"/>
              </w:rPr>
              <w:t>(átmérője,</w:t>
            </w:r>
            <w:r>
              <w:rPr>
                <w:spacing w:val="-9"/>
                <w:sz w:val="24"/>
              </w:rPr>
              <w:t xml:space="preserve"> </w:t>
            </w:r>
            <w:r>
              <w:rPr>
                <w:sz w:val="24"/>
              </w:rPr>
              <w:t>távolsága</w:t>
            </w:r>
            <w:r>
              <w:rPr>
                <w:spacing w:val="-9"/>
                <w:sz w:val="24"/>
              </w:rPr>
              <w:t xml:space="preserve"> </w:t>
            </w:r>
            <w:r>
              <w:rPr>
                <w:sz w:val="24"/>
              </w:rPr>
              <w:t>a</w:t>
            </w:r>
            <w:r>
              <w:rPr>
                <w:spacing w:val="-8"/>
                <w:sz w:val="24"/>
              </w:rPr>
              <w:t xml:space="preserve"> </w:t>
            </w:r>
            <w:r>
              <w:rPr>
                <w:sz w:val="24"/>
              </w:rPr>
              <w:t>Földtől,</w:t>
            </w:r>
            <w:r>
              <w:rPr>
                <w:spacing w:val="-57"/>
                <w:sz w:val="24"/>
              </w:rPr>
              <w:t xml:space="preserve"> </w:t>
            </w:r>
            <w:r>
              <w:rPr>
                <w:sz w:val="24"/>
              </w:rPr>
              <w:t>anyagi</w:t>
            </w:r>
            <w:r>
              <w:rPr>
                <w:spacing w:val="-1"/>
                <w:sz w:val="24"/>
              </w:rPr>
              <w:t xml:space="preserve"> </w:t>
            </w:r>
            <w:r>
              <w:rPr>
                <w:sz w:val="24"/>
              </w:rPr>
              <w:t>összetétele,</w:t>
            </w:r>
            <w:r>
              <w:rPr>
                <w:spacing w:val="-1"/>
                <w:sz w:val="24"/>
              </w:rPr>
              <w:t xml:space="preserve"> </w:t>
            </w:r>
            <w:r>
              <w:rPr>
                <w:sz w:val="24"/>
              </w:rPr>
              <w:t>belső</w:t>
            </w:r>
            <w:r>
              <w:rPr>
                <w:spacing w:val="1"/>
                <w:sz w:val="24"/>
              </w:rPr>
              <w:t xml:space="preserve"> </w:t>
            </w:r>
            <w:r>
              <w:rPr>
                <w:sz w:val="24"/>
              </w:rPr>
              <w:t>és</w:t>
            </w:r>
            <w:r>
              <w:rPr>
                <w:spacing w:val="-1"/>
                <w:sz w:val="24"/>
              </w:rPr>
              <w:t xml:space="preserve"> </w:t>
            </w:r>
            <w:r>
              <w:rPr>
                <w:sz w:val="24"/>
              </w:rPr>
              <w:t>felszíni</w:t>
            </w:r>
            <w:r>
              <w:rPr>
                <w:spacing w:val="-1"/>
                <w:sz w:val="24"/>
              </w:rPr>
              <w:t xml:space="preserve"> </w:t>
            </w:r>
            <w:r>
              <w:rPr>
                <w:sz w:val="24"/>
              </w:rPr>
              <w:t>hőmérséklete).</w:t>
            </w:r>
          </w:p>
          <w:p w14:paraId="60B8066B" w14:textId="77777777" w:rsidR="00BB6AF4" w:rsidRDefault="00BB6AF4" w:rsidP="00B85B8F">
            <w:pPr>
              <w:pStyle w:val="TableParagraph"/>
              <w:ind w:right="63"/>
              <w:rPr>
                <w:sz w:val="24"/>
              </w:rPr>
            </w:pPr>
            <w:r>
              <w:rPr>
                <w:sz w:val="24"/>
              </w:rPr>
              <w:t>Mutassa be a Nap földi életet meghatározó szerepét.</w:t>
            </w:r>
            <w:r>
              <w:rPr>
                <w:spacing w:val="1"/>
                <w:sz w:val="24"/>
              </w:rPr>
              <w:t xml:space="preserve"> </w:t>
            </w:r>
            <w:r>
              <w:rPr>
                <w:sz w:val="24"/>
              </w:rPr>
              <w:t>Sorolja fel a Föld- és a Jupiter-típusú bolygókat, ismerje a</w:t>
            </w:r>
            <w:r>
              <w:rPr>
                <w:spacing w:val="-58"/>
                <w:sz w:val="24"/>
              </w:rPr>
              <w:t xml:space="preserve"> </w:t>
            </w:r>
            <w:r>
              <w:rPr>
                <w:sz w:val="24"/>
              </w:rPr>
              <w:t>Naphoz viszonyított sorrendjüket, mutassa be közös és</w:t>
            </w:r>
            <w:r>
              <w:rPr>
                <w:spacing w:val="1"/>
                <w:sz w:val="24"/>
              </w:rPr>
              <w:t xml:space="preserve"> </w:t>
            </w:r>
            <w:r>
              <w:rPr>
                <w:sz w:val="24"/>
              </w:rPr>
              <w:t>egyedi</w:t>
            </w:r>
            <w:r>
              <w:rPr>
                <w:spacing w:val="-1"/>
                <w:sz w:val="24"/>
              </w:rPr>
              <w:t xml:space="preserve"> </w:t>
            </w:r>
            <w:r>
              <w:rPr>
                <w:sz w:val="24"/>
              </w:rPr>
              <w:t>jellemzőiket.</w:t>
            </w:r>
          </w:p>
          <w:p w14:paraId="0EDB16B5" w14:textId="77777777" w:rsidR="00BB6AF4" w:rsidRDefault="00BB6AF4" w:rsidP="00B85B8F">
            <w:pPr>
              <w:pStyle w:val="TableParagraph"/>
              <w:ind w:right="831"/>
              <w:rPr>
                <w:sz w:val="24"/>
              </w:rPr>
            </w:pPr>
            <w:r>
              <w:rPr>
                <w:sz w:val="24"/>
              </w:rPr>
              <w:t>Ismertesse a Hold mozgásának sajátosságait.</w:t>
            </w:r>
            <w:r>
              <w:rPr>
                <w:spacing w:val="1"/>
                <w:sz w:val="24"/>
              </w:rPr>
              <w:t xml:space="preserve"> </w:t>
            </w:r>
            <w:r>
              <w:rPr>
                <w:sz w:val="24"/>
              </w:rPr>
              <w:t>Azonosítsa kép vagy ábra alapján a holdfázisokat.</w:t>
            </w:r>
            <w:r>
              <w:rPr>
                <w:spacing w:val="-57"/>
                <w:sz w:val="24"/>
              </w:rPr>
              <w:t xml:space="preserve"> </w:t>
            </w:r>
            <w:r>
              <w:rPr>
                <w:sz w:val="24"/>
              </w:rPr>
              <w:t>Különböztesse meg a nap- és a holdfogyatkozás</w:t>
            </w:r>
            <w:r>
              <w:rPr>
                <w:spacing w:val="1"/>
                <w:sz w:val="24"/>
              </w:rPr>
              <w:t xml:space="preserve"> </w:t>
            </w:r>
            <w:r>
              <w:rPr>
                <w:sz w:val="24"/>
              </w:rPr>
              <w:t>jelenségét,</w:t>
            </w:r>
            <w:r>
              <w:rPr>
                <w:spacing w:val="-1"/>
                <w:sz w:val="24"/>
              </w:rPr>
              <w:t xml:space="preserve"> </w:t>
            </w:r>
            <w:r>
              <w:rPr>
                <w:sz w:val="24"/>
              </w:rPr>
              <w:t>értse</w:t>
            </w:r>
            <w:r>
              <w:rPr>
                <w:spacing w:val="-1"/>
                <w:sz w:val="24"/>
              </w:rPr>
              <w:t xml:space="preserve"> </w:t>
            </w:r>
            <w:r>
              <w:rPr>
                <w:sz w:val="24"/>
              </w:rPr>
              <w:t>azok</w:t>
            </w:r>
            <w:r>
              <w:rPr>
                <w:spacing w:val="-1"/>
                <w:sz w:val="24"/>
              </w:rPr>
              <w:t xml:space="preserve"> </w:t>
            </w:r>
            <w:r>
              <w:rPr>
                <w:sz w:val="24"/>
              </w:rPr>
              <w:t>kialakulásának okait.</w:t>
            </w:r>
          </w:p>
          <w:p w14:paraId="0602DD72" w14:textId="77777777" w:rsidR="00BB6AF4" w:rsidRDefault="00BB6AF4" w:rsidP="00B85B8F">
            <w:pPr>
              <w:pStyle w:val="TableParagraph"/>
              <w:spacing w:line="270" w:lineRule="atLeast"/>
              <w:ind w:right="562"/>
              <w:rPr>
                <w:sz w:val="24"/>
              </w:rPr>
            </w:pPr>
            <w:r>
              <w:rPr>
                <w:sz w:val="24"/>
              </w:rPr>
              <w:t>Magyarázza</w:t>
            </w:r>
            <w:r>
              <w:rPr>
                <w:spacing w:val="-2"/>
                <w:sz w:val="24"/>
              </w:rPr>
              <w:t xml:space="preserve"> </w:t>
            </w:r>
            <w:r>
              <w:rPr>
                <w:sz w:val="24"/>
              </w:rPr>
              <w:t>meg</w:t>
            </w:r>
            <w:r>
              <w:rPr>
                <w:spacing w:val="-3"/>
                <w:sz w:val="24"/>
              </w:rPr>
              <w:t xml:space="preserve"> </w:t>
            </w:r>
            <w:r>
              <w:rPr>
                <w:sz w:val="24"/>
              </w:rPr>
              <w:t>a</w:t>
            </w:r>
            <w:r>
              <w:rPr>
                <w:spacing w:val="-2"/>
                <w:sz w:val="24"/>
              </w:rPr>
              <w:t xml:space="preserve"> </w:t>
            </w:r>
            <w:r>
              <w:rPr>
                <w:sz w:val="24"/>
              </w:rPr>
              <w:t>meteoroid, a</w:t>
            </w:r>
            <w:r>
              <w:rPr>
                <w:spacing w:val="-2"/>
                <w:sz w:val="24"/>
              </w:rPr>
              <w:t xml:space="preserve"> </w:t>
            </w:r>
            <w:r>
              <w:rPr>
                <w:sz w:val="24"/>
              </w:rPr>
              <w:t>meteor és</w:t>
            </w:r>
            <w:r>
              <w:rPr>
                <w:spacing w:val="-1"/>
                <w:sz w:val="24"/>
              </w:rPr>
              <w:t xml:space="preserve"> </w:t>
            </w:r>
            <w:r>
              <w:rPr>
                <w:sz w:val="24"/>
              </w:rPr>
              <w:t>a</w:t>
            </w:r>
            <w:r>
              <w:rPr>
                <w:spacing w:val="-1"/>
                <w:sz w:val="24"/>
              </w:rPr>
              <w:t xml:space="preserve"> </w:t>
            </w:r>
            <w:r>
              <w:rPr>
                <w:sz w:val="24"/>
              </w:rPr>
              <w:t>meteorit</w:t>
            </w:r>
            <w:r>
              <w:rPr>
                <w:spacing w:val="-57"/>
                <w:sz w:val="24"/>
              </w:rPr>
              <w:t xml:space="preserve"> </w:t>
            </w:r>
            <w:r>
              <w:rPr>
                <w:sz w:val="24"/>
              </w:rPr>
              <w:t>közötti</w:t>
            </w:r>
            <w:r>
              <w:rPr>
                <w:spacing w:val="-1"/>
                <w:sz w:val="24"/>
              </w:rPr>
              <w:t xml:space="preserve"> </w:t>
            </w:r>
            <w:r>
              <w:rPr>
                <w:sz w:val="24"/>
              </w:rPr>
              <w:t>különbséget.</w:t>
            </w:r>
          </w:p>
        </w:tc>
        <w:tc>
          <w:tcPr>
            <w:tcW w:w="5722" w:type="dxa"/>
          </w:tcPr>
          <w:p w14:paraId="36F62107" w14:textId="77777777" w:rsidR="00BB6AF4" w:rsidRDefault="00BB6AF4" w:rsidP="00B85B8F">
            <w:pPr>
              <w:pStyle w:val="TableParagraph"/>
              <w:ind w:right="55"/>
              <w:rPr>
                <w:sz w:val="24"/>
              </w:rPr>
            </w:pPr>
            <w:r>
              <w:rPr>
                <w:sz w:val="24"/>
              </w:rPr>
              <w:t>Ismertesse</w:t>
            </w:r>
            <w:r>
              <w:rPr>
                <w:spacing w:val="-4"/>
                <w:sz w:val="24"/>
              </w:rPr>
              <w:t xml:space="preserve"> </w:t>
            </w:r>
            <w:r>
              <w:rPr>
                <w:sz w:val="24"/>
              </w:rPr>
              <w:t>a</w:t>
            </w:r>
            <w:r>
              <w:rPr>
                <w:spacing w:val="-3"/>
                <w:sz w:val="24"/>
              </w:rPr>
              <w:t xml:space="preserve"> </w:t>
            </w:r>
            <w:r>
              <w:rPr>
                <w:sz w:val="24"/>
              </w:rPr>
              <w:t>Nap</w:t>
            </w:r>
            <w:r>
              <w:rPr>
                <w:spacing w:val="-1"/>
                <w:sz w:val="24"/>
              </w:rPr>
              <w:t xml:space="preserve"> </w:t>
            </w:r>
            <w:r>
              <w:rPr>
                <w:sz w:val="24"/>
              </w:rPr>
              <w:t>gömbhéjas</w:t>
            </w:r>
            <w:r>
              <w:rPr>
                <w:spacing w:val="-2"/>
                <w:sz w:val="24"/>
              </w:rPr>
              <w:t xml:space="preserve"> </w:t>
            </w:r>
            <w:r>
              <w:rPr>
                <w:sz w:val="24"/>
              </w:rPr>
              <w:t>szerkezetét,</w:t>
            </w:r>
            <w:r>
              <w:rPr>
                <w:spacing w:val="-3"/>
                <w:sz w:val="24"/>
              </w:rPr>
              <w:t xml:space="preserve"> </w:t>
            </w:r>
            <w:r>
              <w:rPr>
                <w:sz w:val="24"/>
              </w:rPr>
              <w:t>a</w:t>
            </w:r>
            <w:r>
              <w:rPr>
                <w:spacing w:val="-4"/>
                <w:sz w:val="24"/>
              </w:rPr>
              <w:t xml:space="preserve"> </w:t>
            </w:r>
            <w:r>
              <w:rPr>
                <w:sz w:val="24"/>
              </w:rPr>
              <w:t>Nap</w:t>
            </w:r>
            <w:r>
              <w:rPr>
                <w:spacing w:val="-3"/>
                <w:sz w:val="24"/>
              </w:rPr>
              <w:t xml:space="preserve"> </w:t>
            </w:r>
            <w:r>
              <w:rPr>
                <w:sz w:val="24"/>
              </w:rPr>
              <w:t>szféráinak</w:t>
            </w:r>
            <w:r>
              <w:rPr>
                <w:spacing w:val="-57"/>
                <w:sz w:val="24"/>
              </w:rPr>
              <w:t xml:space="preserve"> </w:t>
            </w:r>
            <w:r>
              <w:rPr>
                <w:sz w:val="24"/>
              </w:rPr>
              <w:t>jelenségeit</w:t>
            </w:r>
            <w:r>
              <w:rPr>
                <w:spacing w:val="-1"/>
                <w:sz w:val="24"/>
              </w:rPr>
              <w:t xml:space="preserve"> </w:t>
            </w:r>
            <w:r>
              <w:rPr>
                <w:sz w:val="24"/>
              </w:rPr>
              <w:t>és</w:t>
            </w:r>
            <w:r>
              <w:rPr>
                <w:spacing w:val="-1"/>
                <w:sz w:val="24"/>
              </w:rPr>
              <w:t xml:space="preserve"> </w:t>
            </w:r>
            <w:r>
              <w:rPr>
                <w:sz w:val="24"/>
              </w:rPr>
              <w:t>ezek hatását</w:t>
            </w:r>
            <w:r>
              <w:rPr>
                <w:spacing w:val="-1"/>
                <w:sz w:val="24"/>
              </w:rPr>
              <w:t xml:space="preserve"> </w:t>
            </w:r>
            <w:r>
              <w:rPr>
                <w:sz w:val="24"/>
              </w:rPr>
              <w:t>a földi életre.</w:t>
            </w:r>
          </w:p>
          <w:p w14:paraId="1B5DCF61" w14:textId="77777777" w:rsidR="00BB6AF4" w:rsidRDefault="00BB6AF4" w:rsidP="00B85B8F">
            <w:pPr>
              <w:pStyle w:val="TableParagraph"/>
              <w:ind w:right="186"/>
              <w:rPr>
                <w:sz w:val="24"/>
              </w:rPr>
            </w:pPr>
            <w:r>
              <w:rPr>
                <w:sz w:val="24"/>
              </w:rPr>
              <w:t>Elemezzen</w:t>
            </w:r>
            <w:r>
              <w:rPr>
                <w:spacing w:val="-2"/>
                <w:sz w:val="24"/>
              </w:rPr>
              <w:t xml:space="preserve"> </w:t>
            </w:r>
            <w:r>
              <w:rPr>
                <w:sz w:val="24"/>
              </w:rPr>
              <w:t>a</w:t>
            </w:r>
            <w:r>
              <w:rPr>
                <w:spacing w:val="-3"/>
                <w:sz w:val="24"/>
              </w:rPr>
              <w:t xml:space="preserve"> </w:t>
            </w:r>
            <w:r>
              <w:rPr>
                <w:sz w:val="24"/>
              </w:rPr>
              <w:t>Naprendszer</w:t>
            </w:r>
            <w:r>
              <w:rPr>
                <w:spacing w:val="-2"/>
                <w:sz w:val="24"/>
              </w:rPr>
              <w:t xml:space="preserve"> </w:t>
            </w:r>
            <w:r>
              <w:rPr>
                <w:sz w:val="24"/>
              </w:rPr>
              <w:t>bolygóiról</w:t>
            </w:r>
            <w:r>
              <w:rPr>
                <w:spacing w:val="-2"/>
                <w:sz w:val="24"/>
              </w:rPr>
              <w:t xml:space="preserve"> </w:t>
            </w:r>
            <w:r>
              <w:rPr>
                <w:sz w:val="24"/>
              </w:rPr>
              <w:t>készült</w:t>
            </w:r>
            <w:r>
              <w:rPr>
                <w:spacing w:val="-2"/>
                <w:sz w:val="24"/>
              </w:rPr>
              <w:t xml:space="preserve"> </w:t>
            </w:r>
            <w:r>
              <w:rPr>
                <w:sz w:val="24"/>
              </w:rPr>
              <w:t>adatsorokat</w:t>
            </w:r>
            <w:r>
              <w:rPr>
                <w:spacing w:val="-57"/>
                <w:sz w:val="24"/>
              </w:rPr>
              <w:t xml:space="preserve"> </w:t>
            </w:r>
            <w:r>
              <w:rPr>
                <w:sz w:val="24"/>
              </w:rPr>
              <w:t>és</w:t>
            </w:r>
            <w:r>
              <w:rPr>
                <w:spacing w:val="-2"/>
                <w:sz w:val="24"/>
              </w:rPr>
              <w:t xml:space="preserve"> </w:t>
            </w:r>
            <w:r>
              <w:rPr>
                <w:sz w:val="24"/>
              </w:rPr>
              <w:t>végezzen</w:t>
            </w:r>
            <w:r>
              <w:rPr>
                <w:spacing w:val="-1"/>
                <w:sz w:val="24"/>
              </w:rPr>
              <w:t xml:space="preserve"> </w:t>
            </w:r>
            <w:r>
              <w:rPr>
                <w:sz w:val="24"/>
              </w:rPr>
              <w:t>azok alapján</w:t>
            </w:r>
            <w:r>
              <w:rPr>
                <w:spacing w:val="1"/>
                <w:sz w:val="24"/>
              </w:rPr>
              <w:t xml:space="preserve"> </w:t>
            </w:r>
            <w:r>
              <w:rPr>
                <w:sz w:val="24"/>
              </w:rPr>
              <w:t>összehasonlításokat.</w:t>
            </w:r>
          </w:p>
          <w:p w14:paraId="78E97ACD" w14:textId="77777777" w:rsidR="00BB6AF4" w:rsidRDefault="00BB6AF4" w:rsidP="00B85B8F">
            <w:pPr>
              <w:pStyle w:val="TableParagraph"/>
              <w:ind w:right="1194"/>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3"/>
                <w:sz w:val="24"/>
              </w:rPr>
              <w:t xml:space="preserve"> </w:t>
            </w:r>
            <w:r>
              <w:rPr>
                <w:sz w:val="24"/>
              </w:rPr>
              <w:t>naptávolság,</w:t>
            </w:r>
            <w:r>
              <w:rPr>
                <w:spacing w:val="-1"/>
                <w:sz w:val="24"/>
              </w:rPr>
              <w:t xml:space="preserve"> </w:t>
            </w:r>
            <w:r>
              <w:rPr>
                <w:sz w:val="24"/>
              </w:rPr>
              <w:t>a</w:t>
            </w:r>
            <w:r>
              <w:rPr>
                <w:spacing w:val="-2"/>
                <w:sz w:val="24"/>
              </w:rPr>
              <w:t xml:space="preserve"> </w:t>
            </w:r>
            <w:r>
              <w:rPr>
                <w:sz w:val="24"/>
              </w:rPr>
              <w:t>hőmérséklet és</w:t>
            </w:r>
            <w:r>
              <w:rPr>
                <w:spacing w:val="-2"/>
                <w:sz w:val="24"/>
              </w:rPr>
              <w:t xml:space="preserve"> </w:t>
            </w:r>
            <w:r>
              <w:rPr>
                <w:sz w:val="24"/>
              </w:rPr>
              <w:t>az</w:t>
            </w:r>
            <w:r>
              <w:rPr>
                <w:spacing w:val="-57"/>
                <w:sz w:val="24"/>
              </w:rPr>
              <w:t xml:space="preserve"> </w:t>
            </w:r>
            <w:r>
              <w:rPr>
                <w:sz w:val="24"/>
              </w:rPr>
              <w:t>anyageloszlás</w:t>
            </w:r>
            <w:r>
              <w:rPr>
                <w:spacing w:val="-1"/>
                <w:sz w:val="24"/>
              </w:rPr>
              <w:t xml:space="preserve"> </w:t>
            </w:r>
            <w:r>
              <w:rPr>
                <w:sz w:val="24"/>
              </w:rPr>
              <w:t>összefüggéseit.</w:t>
            </w:r>
          </w:p>
          <w:p w14:paraId="3018FE03" w14:textId="77777777" w:rsidR="00BB6AF4" w:rsidRDefault="00BB6AF4" w:rsidP="00B85B8F">
            <w:pPr>
              <w:pStyle w:val="TableParagraph"/>
              <w:ind w:right="50"/>
              <w:rPr>
                <w:sz w:val="24"/>
              </w:rPr>
            </w:pPr>
            <w:r>
              <w:rPr>
                <w:sz w:val="24"/>
              </w:rPr>
              <w:t>Készítsen</w:t>
            </w:r>
            <w:r>
              <w:rPr>
                <w:spacing w:val="-7"/>
                <w:sz w:val="24"/>
              </w:rPr>
              <w:t xml:space="preserve"> </w:t>
            </w:r>
            <w:r>
              <w:rPr>
                <w:sz w:val="24"/>
              </w:rPr>
              <w:t>egyszerű</w:t>
            </w:r>
            <w:r>
              <w:rPr>
                <w:spacing w:val="-7"/>
                <w:sz w:val="24"/>
              </w:rPr>
              <w:t xml:space="preserve"> </w:t>
            </w:r>
            <w:r>
              <w:rPr>
                <w:sz w:val="24"/>
              </w:rPr>
              <w:t>ábrát</w:t>
            </w:r>
            <w:r>
              <w:rPr>
                <w:spacing w:val="-3"/>
                <w:sz w:val="24"/>
              </w:rPr>
              <w:t xml:space="preserve"> </w:t>
            </w:r>
            <w:r>
              <w:rPr>
                <w:sz w:val="24"/>
              </w:rPr>
              <w:t>a</w:t>
            </w:r>
            <w:r>
              <w:rPr>
                <w:spacing w:val="-8"/>
                <w:sz w:val="24"/>
              </w:rPr>
              <w:t xml:space="preserve"> </w:t>
            </w:r>
            <w:r>
              <w:rPr>
                <w:sz w:val="24"/>
              </w:rPr>
              <w:t>holdfázisokról,</w:t>
            </w:r>
            <w:r>
              <w:rPr>
                <w:spacing w:val="-6"/>
                <w:sz w:val="24"/>
              </w:rPr>
              <w:t xml:space="preserve"> </w:t>
            </w:r>
            <w:r>
              <w:rPr>
                <w:sz w:val="24"/>
              </w:rPr>
              <w:t>illetve</w:t>
            </w:r>
            <w:r>
              <w:rPr>
                <w:spacing w:val="-7"/>
                <w:sz w:val="24"/>
              </w:rPr>
              <w:t xml:space="preserve"> </w:t>
            </w:r>
            <w:r>
              <w:rPr>
                <w:sz w:val="24"/>
              </w:rPr>
              <w:t>a</w:t>
            </w:r>
            <w:r>
              <w:rPr>
                <w:spacing w:val="-6"/>
                <w:sz w:val="24"/>
              </w:rPr>
              <w:t xml:space="preserve"> </w:t>
            </w:r>
            <w:r>
              <w:rPr>
                <w:sz w:val="24"/>
              </w:rPr>
              <w:t>nap-</w:t>
            </w:r>
            <w:r>
              <w:rPr>
                <w:spacing w:val="-5"/>
                <w:sz w:val="24"/>
              </w:rPr>
              <w:t xml:space="preserve"> </w:t>
            </w:r>
            <w:r>
              <w:rPr>
                <w:sz w:val="24"/>
              </w:rPr>
              <w:t>és</w:t>
            </w:r>
            <w:r>
              <w:rPr>
                <w:spacing w:val="-57"/>
                <w:sz w:val="24"/>
              </w:rPr>
              <w:t xml:space="preserve"> </w:t>
            </w:r>
            <w:r>
              <w:rPr>
                <w:sz w:val="24"/>
              </w:rPr>
              <w:t>holdfogyatkozásról.</w:t>
            </w:r>
          </w:p>
          <w:p w14:paraId="49D59686" w14:textId="77777777" w:rsidR="00BB6AF4" w:rsidRDefault="00BB6AF4" w:rsidP="00B85B8F">
            <w:pPr>
              <w:pStyle w:val="TableParagraph"/>
              <w:rPr>
                <w:sz w:val="24"/>
              </w:rPr>
            </w:pPr>
            <w:r>
              <w:rPr>
                <w:sz w:val="24"/>
              </w:rPr>
              <w:t>Jellemezze</w:t>
            </w:r>
            <w:r>
              <w:rPr>
                <w:spacing w:val="-2"/>
                <w:sz w:val="24"/>
              </w:rPr>
              <w:t xml:space="preserve"> </w:t>
            </w:r>
            <w:r>
              <w:rPr>
                <w:sz w:val="24"/>
              </w:rPr>
              <w:t>a</w:t>
            </w:r>
            <w:r>
              <w:rPr>
                <w:spacing w:val="-2"/>
                <w:sz w:val="24"/>
              </w:rPr>
              <w:t xml:space="preserve"> </w:t>
            </w:r>
            <w:r>
              <w:rPr>
                <w:sz w:val="24"/>
              </w:rPr>
              <w:t>Hold</w:t>
            </w:r>
            <w:r>
              <w:rPr>
                <w:spacing w:val="-2"/>
                <w:sz w:val="24"/>
              </w:rPr>
              <w:t xml:space="preserve"> </w:t>
            </w:r>
            <w:r>
              <w:rPr>
                <w:sz w:val="24"/>
              </w:rPr>
              <w:t>felszínét.</w:t>
            </w:r>
          </w:p>
          <w:p w14:paraId="21FC7FED" w14:textId="77777777" w:rsidR="00BB6AF4" w:rsidRDefault="00BB6AF4" w:rsidP="00B85B8F">
            <w:pPr>
              <w:pStyle w:val="TableParagraph"/>
              <w:ind w:right="1636"/>
              <w:rPr>
                <w:sz w:val="24"/>
              </w:rPr>
            </w:pPr>
            <w:r>
              <w:rPr>
                <w:sz w:val="24"/>
              </w:rPr>
              <w:t>Magyarázza</w:t>
            </w:r>
            <w:r>
              <w:rPr>
                <w:spacing w:val="-4"/>
                <w:sz w:val="24"/>
              </w:rPr>
              <w:t xml:space="preserve"> </w:t>
            </w:r>
            <w:r>
              <w:rPr>
                <w:sz w:val="24"/>
              </w:rPr>
              <w:t>meg</w:t>
            </w:r>
            <w:r>
              <w:rPr>
                <w:spacing w:val="-6"/>
                <w:sz w:val="24"/>
              </w:rPr>
              <w:t xml:space="preserve"> </w:t>
            </w:r>
            <w:r>
              <w:rPr>
                <w:sz w:val="24"/>
              </w:rPr>
              <w:t>a</w:t>
            </w:r>
            <w:r>
              <w:rPr>
                <w:spacing w:val="-4"/>
                <w:sz w:val="24"/>
              </w:rPr>
              <w:t xml:space="preserve"> </w:t>
            </w:r>
            <w:r>
              <w:rPr>
                <w:sz w:val="24"/>
              </w:rPr>
              <w:t>Hold</w:t>
            </w:r>
            <w:r>
              <w:rPr>
                <w:spacing w:val="-1"/>
                <w:sz w:val="24"/>
              </w:rPr>
              <w:t xml:space="preserve"> </w:t>
            </w:r>
            <w:r>
              <w:rPr>
                <w:sz w:val="24"/>
              </w:rPr>
              <w:t>légkörhiányának</w:t>
            </w:r>
            <w:r>
              <w:rPr>
                <w:spacing w:val="-57"/>
                <w:sz w:val="24"/>
              </w:rPr>
              <w:t xml:space="preserve"> </w:t>
            </w:r>
            <w:r>
              <w:rPr>
                <w:sz w:val="24"/>
              </w:rPr>
              <w:t>következményeit.</w:t>
            </w:r>
          </w:p>
          <w:p w14:paraId="6EC47A7E" w14:textId="77777777" w:rsidR="00BB6AF4" w:rsidRDefault="00BB6AF4" w:rsidP="00B85B8F">
            <w:pPr>
              <w:pStyle w:val="TableParagraph"/>
              <w:ind w:right="915"/>
              <w:rPr>
                <w:sz w:val="24"/>
              </w:rPr>
            </w:pPr>
            <w:r>
              <w:rPr>
                <w:sz w:val="24"/>
              </w:rPr>
              <w:t>Mutassa</w:t>
            </w:r>
            <w:r>
              <w:rPr>
                <w:spacing w:val="-4"/>
                <w:sz w:val="24"/>
              </w:rPr>
              <w:t xml:space="preserve"> </w:t>
            </w:r>
            <w:r>
              <w:rPr>
                <w:sz w:val="24"/>
              </w:rPr>
              <w:t>be</w:t>
            </w:r>
            <w:r>
              <w:rPr>
                <w:spacing w:val="-3"/>
                <w:sz w:val="24"/>
              </w:rPr>
              <w:t xml:space="preserve"> </w:t>
            </w:r>
            <w:r>
              <w:rPr>
                <w:sz w:val="24"/>
              </w:rPr>
              <w:t>az</w:t>
            </w:r>
            <w:r>
              <w:rPr>
                <w:spacing w:val="-1"/>
                <w:sz w:val="24"/>
              </w:rPr>
              <w:t xml:space="preserve"> </w:t>
            </w:r>
            <w:r>
              <w:rPr>
                <w:sz w:val="24"/>
              </w:rPr>
              <w:t>üstökösök</w:t>
            </w:r>
            <w:r>
              <w:rPr>
                <w:spacing w:val="-2"/>
                <w:sz w:val="24"/>
              </w:rPr>
              <w:t xml:space="preserve"> </w:t>
            </w:r>
            <w:r>
              <w:rPr>
                <w:sz w:val="24"/>
              </w:rPr>
              <w:t>felépítését</w:t>
            </w:r>
            <w:r>
              <w:rPr>
                <w:spacing w:val="-3"/>
                <w:sz w:val="24"/>
              </w:rPr>
              <w:t xml:space="preserve"> </w:t>
            </w:r>
            <w:r>
              <w:rPr>
                <w:sz w:val="24"/>
              </w:rPr>
              <w:t>és</w:t>
            </w:r>
            <w:r>
              <w:rPr>
                <w:spacing w:val="-2"/>
                <w:sz w:val="24"/>
              </w:rPr>
              <w:t xml:space="preserve"> </w:t>
            </w:r>
            <w:r>
              <w:rPr>
                <w:sz w:val="24"/>
              </w:rPr>
              <w:t>mozgásuk</w:t>
            </w:r>
            <w:r>
              <w:rPr>
                <w:spacing w:val="-57"/>
                <w:sz w:val="24"/>
              </w:rPr>
              <w:t xml:space="preserve"> </w:t>
            </w:r>
            <w:r>
              <w:rPr>
                <w:sz w:val="24"/>
              </w:rPr>
              <w:t>jellemzőit.</w:t>
            </w:r>
          </w:p>
        </w:tc>
      </w:tr>
    </w:tbl>
    <w:p w14:paraId="38B766B7"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6EEC4ED9"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5D441964" w14:textId="77777777" w:rsidTr="00B85B8F">
        <w:trPr>
          <w:trHeight w:val="4970"/>
        </w:trPr>
        <w:tc>
          <w:tcPr>
            <w:tcW w:w="2571" w:type="dxa"/>
          </w:tcPr>
          <w:p w14:paraId="7A99DFE7" w14:textId="77777777" w:rsidR="00BB6AF4" w:rsidRDefault="00BB6AF4" w:rsidP="00B85B8F">
            <w:pPr>
              <w:pStyle w:val="TableParagraph"/>
              <w:spacing w:line="275" w:lineRule="exact"/>
              <w:rPr>
                <w:b/>
                <w:sz w:val="24"/>
              </w:rPr>
            </w:pPr>
            <w:r>
              <w:rPr>
                <w:b/>
                <w:sz w:val="24"/>
              </w:rPr>
              <w:t>2.3.</w:t>
            </w:r>
            <w:r>
              <w:rPr>
                <w:b/>
                <w:spacing w:val="-2"/>
                <w:sz w:val="24"/>
              </w:rPr>
              <w:t xml:space="preserve"> </w:t>
            </w:r>
            <w:r>
              <w:rPr>
                <w:b/>
                <w:sz w:val="24"/>
              </w:rPr>
              <w:t>A</w:t>
            </w:r>
            <w:r>
              <w:rPr>
                <w:b/>
                <w:spacing w:val="-2"/>
                <w:sz w:val="24"/>
              </w:rPr>
              <w:t xml:space="preserve"> </w:t>
            </w:r>
            <w:r>
              <w:rPr>
                <w:b/>
                <w:sz w:val="24"/>
              </w:rPr>
              <w:t>Föld és mozgásai</w:t>
            </w:r>
          </w:p>
        </w:tc>
        <w:tc>
          <w:tcPr>
            <w:tcW w:w="5725" w:type="dxa"/>
          </w:tcPr>
          <w:p w14:paraId="7C2F9188" w14:textId="77777777" w:rsidR="00BB6AF4" w:rsidRDefault="00BB6AF4" w:rsidP="00B85B8F">
            <w:pPr>
              <w:pStyle w:val="TableParagraph"/>
              <w:ind w:right="169"/>
              <w:rPr>
                <w:sz w:val="24"/>
              </w:rPr>
            </w:pPr>
            <w:r>
              <w:rPr>
                <w:sz w:val="24"/>
              </w:rPr>
              <w:t>Ismerje a Föld méreteit (sugár, Egyenlítő hossza).</w:t>
            </w:r>
            <w:r>
              <w:rPr>
                <w:spacing w:val="1"/>
                <w:sz w:val="24"/>
              </w:rPr>
              <w:t xml:space="preserve"> </w:t>
            </w:r>
            <w:r>
              <w:rPr>
                <w:sz w:val="24"/>
              </w:rPr>
              <w:t>Ismertesse az eltérítő erő (Coriolis-erő) hatásait.</w:t>
            </w:r>
            <w:r>
              <w:rPr>
                <w:spacing w:val="1"/>
                <w:sz w:val="24"/>
              </w:rPr>
              <w:t xml:space="preserve"> </w:t>
            </w:r>
            <w:r>
              <w:rPr>
                <w:sz w:val="24"/>
              </w:rPr>
              <w:t>Magyarázza</w:t>
            </w:r>
            <w:r>
              <w:rPr>
                <w:spacing w:val="-2"/>
                <w:sz w:val="24"/>
              </w:rPr>
              <w:t xml:space="preserve"> </w:t>
            </w:r>
            <w:r>
              <w:rPr>
                <w:sz w:val="24"/>
              </w:rPr>
              <w:t>meg</w:t>
            </w:r>
            <w:r>
              <w:rPr>
                <w:spacing w:val="-4"/>
                <w:sz w:val="24"/>
              </w:rPr>
              <w:t xml:space="preserve"> </w:t>
            </w:r>
            <w:r>
              <w:rPr>
                <w:sz w:val="24"/>
              </w:rPr>
              <w:t>a</w:t>
            </w:r>
            <w:r>
              <w:rPr>
                <w:spacing w:val="-2"/>
                <w:sz w:val="24"/>
              </w:rPr>
              <w:t xml:space="preserve"> </w:t>
            </w:r>
            <w:r>
              <w:rPr>
                <w:sz w:val="24"/>
              </w:rPr>
              <w:t>nappalok</w:t>
            </w:r>
            <w:r>
              <w:rPr>
                <w:spacing w:val="-1"/>
                <w:sz w:val="24"/>
              </w:rPr>
              <w:t xml:space="preserve"> </w:t>
            </w:r>
            <w:r>
              <w:rPr>
                <w:sz w:val="24"/>
              </w:rPr>
              <w:t>és</w:t>
            </w:r>
            <w:r>
              <w:rPr>
                <w:spacing w:val="-1"/>
                <w:sz w:val="24"/>
              </w:rPr>
              <w:t xml:space="preserve"> </w:t>
            </w:r>
            <w:r>
              <w:rPr>
                <w:sz w:val="24"/>
              </w:rPr>
              <w:t>az éjszakák</w:t>
            </w:r>
            <w:r>
              <w:rPr>
                <w:spacing w:val="-1"/>
                <w:sz w:val="24"/>
              </w:rPr>
              <w:t xml:space="preserve"> </w:t>
            </w:r>
            <w:r>
              <w:rPr>
                <w:sz w:val="24"/>
              </w:rPr>
              <w:t>váltakozását.</w:t>
            </w:r>
            <w:r>
              <w:rPr>
                <w:spacing w:val="-57"/>
                <w:sz w:val="24"/>
              </w:rPr>
              <w:t xml:space="preserve"> </w:t>
            </w:r>
            <w:r>
              <w:rPr>
                <w:sz w:val="24"/>
              </w:rPr>
              <w:t>Ismerje az égitestek látszólagos napi K-Ny-i járását, a</w:t>
            </w:r>
            <w:r>
              <w:rPr>
                <w:spacing w:val="1"/>
                <w:sz w:val="24"/>
              </w:rPr>
              <w:t xml:space="preserve"> </w:t>
            </w:r>
            <w:r>
              <w:rPr>
                <w:sz w:val="24"/>
              </w:rPr>
              <w:t>forgás</w:t>
            </w:r>
            <w:r>
              <w:rPr>
                <w:spacing w:val="-2"/>
                <w:sz w:val="24"/>
              </w:rPr>
              <w:t xml:space="preserve"> </w:t>
            </w:r>
            <w:r>
              <w:rPr>
                <w:sz w:val="24"/>
              </w:rPr>
              <w:t>Ny-K-i irányát.</w:t>
            </w:r>
          </w:p>
          <w:p w14:paraId="47EF0EE8" w14:textId="77777777" w:rsidR="00BB6AF4" w:rsidRDefault="00BB6AF4" w:rsidP="00B85B8F">
            <w:pPr>
              <w:pStyle w:val="TableParagraph"/>
              <w:ind w:right="110"/>
              <w:rPr>
                <w:sz w:val="24"/>
              </w:rPr>
            </w:pPr>
            <w:r>
              <w:rPr>
                <w:sz w:val="24"/>
              </w:rPr>
              <w:t>Alkalmazza</w:t>
            </w:r>
            <w:r>
              <w:rPr>
                <w:spacing w:val="-4"/>
                <w:sz w:val="24"/>
              </w:rPr>
              <w:t xml:space="preserve"> </w:t>
            </w:r>
            <w:r>
              <w:rPr>
                <w:sz w:val="24"/>
              </w:rPr>
              <w:t>az</w:t>
            </w:r>
            <w:r>
              <w:rPr>
                <w:spacing w:val="-1"/>
                <w:sz w:val="24"/>
              </w:rPr>
              <w:t xml:space="preserve"> </w:t>
            </w:r>
            <w:r>
              <w:rPr>
                <w:sz w:val="24"/>
              </w:rPr>
              <w:t>alapvető</w:t>
            </w:r>
            <w:r>
              <w:rPr>
                <w:spacing w:val="-2"/>
                <w:sz w:val="24"/>
              </w:rPr>
              <w:t xml:space="preserve"> </w:t>
            </w:r>
            <w:r>
              <w:rPr>
                <w:sz w:val="24"/>
              </w:rPr>
              <w:t>átváltásokat:</w:t>
            </w:r>
            <w:r>
              <w:rPr>
                <w:spacing w:val="-2"/>
                <w:sz w:val="24"/>
              </w:rPr>
              <w:t xml:space="preserve"> </w:t>
            </w:r>
            <w:r>
              <w:rPr>
                <w:sz w:val="24"/>
              </w:rPr>
              <w:t>15</w:t>
            </w:r>
            <w:r>
              <w:rPr>
                <w:spacing w:val="-2"/>
                <w:sz w:val="24"/>
              </w:rPr>
              <w:t xml:space="preserve"> </w:t>
            </w:r>
            <w:r>
              <w:rPr>
                <w:sz w:val="24"/>
              </w:rPr>
              <w:t>hosszúsági</w:t>
            </w:r>
            <w:r>
              <w:rPr>
                <w:spacing w:val="-3"/>
                <w:sz w:val="24"/>
              </w:rPr>
              <w:t xml:space="preserve"> </w:t>
            </w:r>
            <w:r>
              <w:rPr>
                <w:sz w:val="24"/>
              </w:rPr>
              <w:t>fok</w:t>
            </w:r>
            <w:r>
              <w:rPr>
                <w:spacing w:val="-1"/>
                <w:sz w:val="24"/>
              </w:rPr>
              <w:t xml:space="preserve"> </w:t>
            </w:r>
            <w:r>
              <w:rPr>
                <w:sz w:val="24"/>
              </w:rPr>
              <w:t>=</w:t>
            </w:r>
            <w:r>
              <w:rPr>
                <w:spacing w:val="-57"/>
                <w:sz w:val="24"/>
              </w:rPr>
              <w:t xml:space="preserve"> </w:t>
            </w:r>
            <w:r>
              <w:rPr>
                <w:sz w:val="24"/>
              </w:rPr>
              <w:t>1 óra</w:t>
            </w:r>
          </w:p>
          <w:p w14:paraId="391BC7E7" w14:textId="77777777" w:rsidR="00BB6AF4" w:rsidRDefault="00BB6AF4" w:rsidP="00B85B8F">
            <w:pPr>
              <w:pStyle w:val="TableParagraph"/>
              <w:ind w:right="579"/>
              <w:rPr>
                <w:sz w:val="24"/>
              </w:rPr>
            </w:pPr>
            <w:r>
              <w:rPr>
                <w:sz w:val="24"/>
              </w:rPr>
              <w:t>időkülönbség = 1 időzóna, 1 hosszúsági fok = 4 perc</w:t>
            </w:r>
            <w:r>
              <w:rPr>
                <w:spacing w:val="-58"/>
                <w:sz w:val="24"/>
              </w:rPr>
              <w:t xml:space="preserve"> </w:t>
            </w:r>
            <w:r>
              <w:rPr>
                <w:sz w:val="24"/>
              </w:rPr>
              <w:t>időkülönbség.</w:t>
            </w:r>
          </w:p>
          <w:p w14:paraId="79D0B8CA" w14:textId="77777777" w:rsidR="00BB6AF4" w:rsidRDefault="00BB6AF4" w:rsidP="00B85B8F">
            <w:pPr>
              <w:pStyle w:val="TableParagraph"/>
              <w:spacing w:line="274" w:lineRule="exact"/>
              <w:rPr>
                <w:sz w:val="24"/>
              </w:rPr>
            </w:pPr>
            <w:r>
              <w:rPr>
                <w:sz w:val="24"/>
              </w:rPr>
              <w:t>Számítsa</w:t>
            </w:r>
            <w:r>
              <w:rPr>
                <w:spacing w:val="-1"/>
                <w:sz w:val="24"/>
              </w:rPr>
              <w:t xml:space="preserve"> </w:t>
            </w:r>
            <w:r>
              <w:rPr>
                <w:sz w:val="24"/>
              </w:rPr>
              <w:t>ki</w:t>
            </w:r>
            <w:r>
              <w:rPr>
                <w:spacing w:val="-1"/>
                <w:sz w:val="24"/>
              </w:rPr>
              <w:t xml:space="preserve"> </w:t>
            </w:r>
            <w:r>
              <w:rPr>
                <w:sz w:val="24"/>
              </w:rPr>
              <w:t>a</w:t>
            </w:r>
            <w:r>
              <w:rPr>
                <w:spacing w:val="-1"/>
                <w:sz w:val="24"/>
              </w:rPr>
              <w:t xml:space="preserve"> </w:t>
            </w:r>
            <w:r>
              <w:rPr>
                <w:sz w:val="24"/>
              </w:rPr>
              <w:t>helyi</w:t>
            </w:r>
            <w:r>
              <w:rPr>
                <w:spacing w:val="-1"/>
                <w:sz w:val="24"/>
              </w:rPr>
              <w:t xml:space="preserve"> </w:t>
            </w:r>
            <w:r>
              <w:rPr>
                <w:sz w:val="24"/>
              </w:rPr>
              <w:t>időt és</w:t>
            </w:r>
            <w:r>
              <w:rPr>
                <w:spacing w:val="-2"/>
                <w:sz w:val="24"/>
              </w:rPr>
              <w:t xml:space="preserve"> </w:t>
            </w:r>
            <w:r>
              <w:rPr>
                <w:sz w:val="24"/>
              </w:rPr>
              <w:t>a</w:t>
            </w:r>
            <w:r>
              <w:rPr>
                <w:spacing w:val="-1"/>
                <w:sz w:val="24"/>
              </w:rPr>
              <w:t xml:space="preserve"> </w:t>
            </w:r>
            <w:r>
              <w:rPr>
                <w:sz w:val="24"/>
              </w:rPr>
              <w:t>zónaidőt.</w:t>
            </w:r>
          </w:p>
          <w:p w14:paraId="574E0F59" w14:textId="77777777" w:rsidR="00BB6AF4" w:rsidRDefault="00BB6AF4" w:rsidP="00B85B8F">
            <w:pPr>
              <w:pStyle w:val="TableParagraph"/>
              <w:ind w:right="50"/>
              <w:rPr>
                <w:sz w:val="24"/>
              </w:rPr>
            </w:pPr>
            <w:r>
              <w:rPr>
                <w:sz w:val="24"/>
              </w:rPr>
              <w:t>Ismerje</w:t>
            </w:r>
            <w:r>
              <w:rPr>
                <w:spacing w:val="-6"/>
                <w:sz w:val="24"/>
              </w:rPr>
              <w:t xml:space="preserve"> </w:t>
            </w:r>
            <w:r>
              <w:rPr>
                <w:sz w:val="24"/>
              </w:rPr>
              <w:t>a</w:t>
            </w:r>
            <w:r>
              <w:rPr>
                <w:spacing w:val="-7"/>
                <w:sz w:val="24"/>
              </w:rPr>
              <w:t xml:space="preserve"> </w:t>
            </w:r>
            <w:r>
              <w:rPr>
                <w:sz w:val="24"/>
              </w:rPr>
              <w:t>keringés</w:t>
            </w:r>
            <w:r>
              <w:rPr>
                <w:spacing w:val="-6"/>
                <w:sz w:val="24"/>
              </w:rPr>
              <w:t xml:space="preserve"> </w:t>
            </w:r>
            <w:r>
              <w:rPr>
                <w:sz w:val="24"/>
              </w:rPr>
              <w:t>pályájának</w:t>
            </w:r>
            <w:r>
              <w:rPr>
                <w:spacing w:val="-6"/>
                <w:sz w:val="24"/>
              </w:rPr>
              <w:t xml:space="preserve"> </w:t>
            </w:r>
            <w:r>
              <w:rPr>
                <w:sz w:val="24"/>
              </w:rPr>
              <w:t>jellemzőit,</w:t>
            </w:r>
            <w:r>
              <w:rPr>
                <w:spacing w:val="-7"/>
                <w:sz w:val="24"/>
              </w:rPr>
              <w:t xml:space="preserve"> </w:t>
            </w:r>
            <w:r>
              <w:rPr>
                <w:sz w:val="24"/>
              </w:rPr>
              <w:t>a</w:t>
            </w:r>
            <w:r>
              <w:rPr>
                <w:spacing w:val="-7"/>
                <w:sz w:val="24"/>
              </w:rPr>
              <w:t xml:space="preserve"> </w:t>
            </w:r>
            <w:r>
              <w:rPr>
                <w:sz w:val="24"/>
              </w:rPr>
              <w:t>keringés</w:t>
            </w:r>
            <w:r>
              <w:rPr>
                <w:spacing w:val="-6"/>
                <w:sz w:val="24"/>
              </w:rPr>
              <w:t xml:space="preserve"> </w:t>
            </w:r>
            <w:r>
              <w:rPr>
                <w:sz w:val="24"/>
              </w:rPr>
              <w:t>idejét.</w:t>
            </w:r>
            <w:r>
              <w:rPr>
                <w:spacing w:val="-57"/>
                <w:sz w:val="24"/>
              </w:rPr>
              <w:t xml:space="preserve"> </w:t>
            </w:r>
            <w:r>
              <w:rPr>
                <w:sz w:val="24"/>
              </w:rPr>
              <w:t>Értelmezzen</w:t>
            </w:r>
            <w:r>
              <w:rPr>
                <w:spacing w:val="-1"/>
                <w:sz w:val="24"/>
              </w:rPr>
              <w:t xml:space="preserve"> </w:t>
            </w:r>
            <w:r>
              <w:rPr>
                <w:sz w:val="24"/>
              </w:rPr>
              <w:t>a</w:t>
            </w:r>
            <w:r>
              <w:rPr>
                <w:spacing w:val="-2"/>
                <w:sz w:val="24"/>
              </w:rPr>
              <w:t xml:space="preserve"> </w:t>
            </w:r>
            <w:r>
              <w:rPr>
                <w:sz w:val="24"/>
              </w:rPr>
              <w:t>keringéssel</w:t>
            </w:r>
            <w:r>
              <w:rPr>
                <w:spacing w:val="-1"/>
                <w:sz w:val="24"/>
              </w:rPr>
              <w:t xml:space="preserve"> </w:t>
            </w:r>
            <w:r>
              <w:rPr>
                <w:sz w:val="24"/>
              </w:rPr>
              <w:t>kapcsolatos</w:t>
            </w:r>
            <w:r>
              <w:rPr>
                <w:spacing w:val="-1"/>
                <w:sz w:val="24"/>
              </w:rPr>
              <w:t xml:space="preserve"> </w:t>
            </w:r>
            <w:r>
              <w:rPr>
                <w:sz w:val="24"/>
              </w:rPr>
              <w:t>ábrákat.</w:t>
            </w:r>
          </w:p>
          <w:p w14:paraId="68AFADCF" w14:textId="77777777" w:rsidR="00BB6AF4" w:rsidRDefault="00BB6AF4" w:rsidP="00B85B8F">
            <w:pPr>
              <w:pStyle w:val="TableParagraph"/>
              <w:ind w:right="56"/>
              <w:rPr>
                <w:sz w:val="24"/>
              </w:rPr>
            </w:pPr>
            <w:r>
              <w:rPr>
                <w:sz w:val="24"/>
              </w:rPr>
              <w:t>Ismerje</w:t>
            </w:r>
            <w:r>
              <w:rPr>
                <w:spacing w:val="-4"/>
                <w:sz w:val="24"/>
              </w:rPr>
              <w:t xml:space="preserve"> </w:t>
            </w:r>
            <w:r>
              <w:rPr>
                <w:sz w:val="24"/>
              </w:rPr>
              <w:t>a</w:t>
            </w:r>
            <w:r>
              <w:rPr>
                <w:spacing w:val="-2"/>
                <w:sz w:val="24"/>
              </w:rPr>
              <w:t xml:space="preserve"> </w:t>
            </w:r>
            <w:r>
              <w:rPr>
                <w:sz w:val="24"/>
              </w:rPr>
              <w:t>tavaszi</w:t>
            </w:r>
            <w:r>
              <w:rPr>
                <w:spacing w:val="-1"/>
                <w:sz w:val="24"/>
              </w:rPr>
              <w:t xml:space="preserve"> </w:t>
            </w:r>
            <w:r>
              <w:rPr>
                <w:sz w:val="24"/>
              </w:rPr>
              <w:t>és</w:t>
            </w:r>
            <w:r>
              <w:rPr>
                <w:spacing w:val="-2"/>
                <w:sz w:val="24"/>
              </w:rPr>
              <w:t xml:space="preserve"> </w:t>
            </w:r>
            <w:r>
              <w:rPr>
                <w:sz w:val="24"/>
              </w:rPr>
              <w:t>az őszi</w:t>
            </w:r>
            <w:r>
              <w:rPr>
                <w:spacing w:val="-1"/>
                <w:sz w:val="24"/>
              </w:rPr>
              <w:t xml:space="preserve"> </w:t>
            </w:r>
            <w:r>
              <w:rPr>
                <w:sz w:val="24"/>
              </w:rPr>
              <w:t>nap-éj</w:t>
            </w:r>
            <w:r>
              <w:rPr>
                <w:spacing w:val="-2"/>
                <w:sz w:val="24"/>
              </w:rPr>
              <w:t xml:space="preserve"> </w:t>
            </w:r>
            <w:r>
              <w:rPr>
                <w:sz w:val="24"/>
              </w:rPr>
              <w:t>egyenlőség,</w:t>
            </w:r>
            <w:r>
              <w:rPr>
                <w:spacing w:val="-1"/>
                <w:sz w:val="24"/>
              </w:rPr>
              <w:t xml:space="preserve"> </w:t>
            </w:r>
            <w:r>
              <w:rPr>
                <w:sz w:val="24"/>
              </w:rPr>
              <w:t>a</w:t>
            </w:r>
            <w:r>
              <w:rPr>
                <w:spacing w:val="-2"/>
                <w:sz w:val="24"/>
              </w:rPr>
              <w:t xml:space="preserve"> </w:t>
            </w:r>
            <w:r>
              <w:rPr>
                <w:sz w:val="24"/>
              </w:rPr>
              <w:t>nyári</w:t>
            </w:r>
            <w:r>
              <w:rPr>
                <w:spacing w:val="-1"/>
                <w:sz w:val="24"/>
              </w:rPr>
              <w:t xml:space="preserve"> </w:t>
            </w:r>
            <w:r>
              <w:rPr>
                <w:sz w:val="24"/>
              </w:rPr>
              <w:t>és</w:t>
            </w:r>
            <w:r>
              <w:rPr>
                <w:spacing w:val="-2"/>
                <w:sz w:val="24"/>
              </w:rPr>
              <w:t xml:space="preserve"> </w:t>
            </w:r>
            <w:r>
              <w:rPr>
                <w:sz w:val="24"/>
              </w:rPr>
              <w:t>a</w:t>
            </w:r>
            <w:r>
              <w:rPr>
                <w:spacing w:val="-57"/>
                <w:sz w:val="24"/>
              </w:rPr>
              <w:t xml:space="preserve"> </w:t>
            </w:r>
            <w:r>
              <w:rPr>
                <w:sz w:val="24"/>
              </w:rPr>
              <w:t>téli</w:t>
            </w:r>
            <w:r>
              <w:rPr>
                <w:spacing w:val="-1"/>
                <w:sz w:val="24"/>
              </w:rPr>
              <w:t xml:space="preserve"> </w:t>
            </w:r>
            <w:r>
              <w:rPr>
                <w:sz w:val="24"/>
              </w:rPr>
              <w:t>napforduló fogalmát</w:t>
            </w:r>
            <w:r>
              <w:rPr>
                <w:spacing w:val="2"/>
                <w:sz w:val="24"/>
              </w:rPr>
              <w:t xml:space="preserve"> </w:t>
            </w:r>
            <w:r>
              <w:rPr>
                <w:sz w:val="24"/>
              </w:rPr>
              <w:t>és</w:t>
            </w:r>
            <w:r>
              <w:rPr>
                <w:spacing w:val="-2"/>
                <w:sz w:val="24"/>
              </w:rPr>
              <w:t xml:space="preserve"> </w:t>
            </w:r>
            <w:r>
              <w:rPr>
                <w:sz w:val="24"/>
              </w:rPr>
              <w:t>időpontját.</w:t>
            </w:r>
          </w:p>
          <w:p w14:paraId="36ABCE4B" w14:textId="77777777" w:rsidR="00BB6AF4" w:rsidRDefault="00BB6AF4" w:rsidP="00B85B8F">
            <w:pPr>
              <w:pStyle w:val="TableParagraph"/>
              <w:ind w:right="571"/>
              <w:rPr>
                <w:sz w:val="24"/>
              </w:rPr>
            </w:pPr>
            <w:r>
              <w:rPr>
                <w:sz w:val="24"/>
              </w:rPr>
              <w:t>Értelmezze</w:t>
            </w:r>
            <w:r>
              <w:rPr>
                <w:spacing w:val="-3"/>
                <w:sz w:val="24"/>
              </w:rPr>
              <w:t xml:space="preserve"> </w:t>
            </w:r>
            <w:r>
              <w:rPr>
                <w:sz w:val="24"/>
              </w:rPr>
              <w:t>a</w:t>
            </w:r>
            <w:r>
              <w:rPr>
                <w:spacing w:val="-2"/>
                <w:sz w:val="24"/>
              </w:rPr>
              <w:t xml:space="preserve"> </w:t>
            </w:r>
            <w:r>
              <w:rPr>
                <w:sz w:val="24"/>
              </w:rPr>
              <w:t>forgástengely</w:t>
            </w:r>
            <w:r>
              <w:rPr>
                <w:spacing w:val="-6"/>
                <w:sz w:val="24"/>
              </w:rPr>
              <w:t xml:space="preserve"> </w:t>
            </w:r>
            <w:r>
              <w:rPr>
                <w:sz w:val="24"/>
              </w:rPr>
              <w:t>ferdesége</w:t>
            </w:r>
            <w:r>
              <w:rPr>
                <w:spacing w:val="-3"/>
                <w:sz w:val="24"/>
              </w:rPr>
              <w:t xml:space="preserve"> </w:t>
            </w:r>
            <w:r>
              <w:rPr>
                <w:sz w:val="24"/>
              </w:rPr>
              <w:t>és</w:t>
            </w:r>
            <w:r>
              <w:rPr>
                <w:spacing w:val="1"/>
                <w:sz w:val="24"/>
              </w:rPr>
              <w:t xml:space="preserve"> </w:t>
            </w:r>
            <w:r>
              <w:rPr>
                <w:sz w:val="24"/>
              </w:rPr>
              <w:t>az évszakok</w:t>
            </w:r>
            <w:r>
              <w:rPr>
                <w:spacing w:val="-57"/>
                <w:sz w:val="24"/>
              </w:rPr>
              <w:t xml:space="preserve"> </w:t>
            </w:r>
            <w:r>
              <w:rPr>
                <w:sz w:val="24"/>
              </w:rPr>
              <w:t>kialakulása</w:t>
            </w:r>
            <w:r>
              <w:rPr>
                <w:spacing w:val="-3"/>
                <w:sz w:val="24"/>
              </w:rPr>
              <w:t xml:space="preserve"> </w:t>
            </w:r>
            <w:r>
              <w:rPr>
                <w:sz w:val="24"/>
              </w:rPr>
              <w:t>közötti összefüggést.</w:t>
            </w:r>
          </w:p>
          <w:p w14:paraId="7815E2E4" w14:textId="77777777" w:rsidR="00BB6AF4" w:rsidRDefault="00BB6AF4" w:rsidP="00B85B8F">
            <w:pPr>
              <w:pStyle w:val="TableParagraph"/>
              <w:spacing w:line="270" w:lineRule="atLeast"/>
              <w:ind w:right="1072"/>
              <w:rPr>
                <w:sz w:val="24"/>
              </w:rPr>
            </w:pPr>
            <w:r>
              <w:rPr>
                <w:sz w:val="24"/>
              </w:rPr>
              <w:t>Ismerje</w:t>
            </w:r>
            <w:r>
              <w:rPr>
                <w:spacing w:val="-5"/>
                <w:sz w:val="24"/>
              </w:rPr>
              <w:t xml:space="preserve"> </w:t>
            </w:r>
            <w:r>
              <w:rPr>
                <w:sz w:val="24"/>
              </w:rPr>
              <w:t>a</w:t>
            </w:r>
            <w:r>
              <w:rPr>
                <w:spacing w:val="-2"/>
                <w:sz w:val="24"/>
              </w:rPr>
              <w:t xml:space="preserve"> </w:t>
            </w:r>
            <w:r>
              <w:rPr>
                <w:sz w:val="24"/>
              </w:rPr>
              <w:t>Föld</w:t>
            </w:r>
            <w:r>
              <w:rPr>
                <w:spacing w:val="-3"/>
                <w:sz w:val="24"/>
              </w:rPr>
              <w:t xml:space="preserve"> </w:t>
            </w:r>
            <w:r>
              <w:rPr>
                <w:sz w:val="24"/>
              </w:rPr>
              <w:t>mozgásaihoz</w:t>
            </w:r>
            <w:r>
              <w:rPr>
                <w:spacing w:val="-2"/>
                <w:sz w:val="24"/>
              </w:rPr>
              <w:t xml:space="preserve"> </w:t>
            </w:r>
            <w:r>
              <w:rPr>
                <w:sz w:val="24"/>
              </w:rPr>
              <w:t>kapcsolódó</w:t>
            </w:r>
            <w:r>
              <w:rPr>
                <w:spacing w:val="-3"/>
                <w:sz w:val="24"/>
              </w:rPr>
              <w:t xml:space="preserve"> </w:t>
            </w:r>
            <w:r>
              <w:rPr>
                <w:sz w:val="24"/>
              </w:rPr>
              <w:t>időbeli</w:t>
            </w:r>
            <w:r>
              <w:rPr>
                <w:spacing w:val="-57"/>
                <w:sz w:val="24"/>
              </w:rPr>
              <w:t xml:space="preserve"> </w:t>
            </w:r>
            <w:r>
              <w:rPr>
                <w:sz w:val="24"/>
              </w:rPr>
              <w:t>léptékeket.</w:t>
            </w:r>
          </w:p>
        </w:tc>
        <w:tc>
          <w:tcPr>
            <w:tcW w:w="5722" w:type="dxa"/>
          </w:tcPr>
          <w:p w14:paraId="7AAE4840" w14:textId="77777777" w:rsidR="00BB6AF4" w:rsidRDefault="00BB6AF4" w:rsidP="00B85B8F">
            <w:pPr>
              <w:pStyle w:val="TableParagraph"/>
              <w:ind w:right="461"/>
              <w:rPr>
                <w:sz w:val="24"/>
              </w:rPr>
            </w:pPr>
            <w:r>
              <w:rPr>
                <w:sz w:val="24"/>
              </w:rPr>
              <w:t>Ismerje a Föld alakja és tengely körüli forgása közötti</w:t>
            </w:r>
            <w:r>
              <w:rPr>
                <w:spacing w:val="-58"/>
                <w:sz w:val="24"/>
              </w:rPr>
              <w:t xml:space="preserve"> </w:t>
            </w:r>
            <w:r>
              <w:rPr>
                <w:sz w:val="24"/>
              </w:rPr>
              <w:t>összefüggést.</w:t>
            </w:r>
          </w:p>
          <w:p w14:paraId="0B16B02C" w14:textId="77777777" w:rsidR="00BB6AF4" w:rsidRDefault="00BB6AF4" w:rsidP="00B85B8F">
            <w:pPr>
              <w:pStyle w:val="TableParagraph"/>
              <w:ind w:right="424"/>
              <w:rPr>
                <w:sz w:val="24"/>
              </w:rPr>
            </w:pPr>
            <w:r>
              <w:rPr>
                <w:sz w:val="24"/>
              </w:rPr>
              <w:t>Magyarázza</w:t>
            </w:r>
            <w:r>
              <w:rPr>
                <w:spacing w:val="-2"/>
                <w:sz w:val="24"/>
              </w:rPr>
              <w:t xml:space="preserve"> </w:t>
            </w:r>
            <w:r>
              <w:rPr>
                <w:sz w:val="24"/>
              </w:rPr>
              <w:t>meg</w:t>
            </w:r>
            <w:r>
              <w:rPr>
                <w:spacing w:val="-4"/>
                <w:sz w:val="24"/>
              </w:rPr>
              <w:t xml:space="preserve"> </w:t>
            </w:r>
            <w:r>
              <w:rPr>
                <w:sz w:val="24"/>
              </w:rPr>
              <w:t>a</w:t>
            </w:r>
            <w:r>
              <w:rPr>
                <w:spacing w:val="-2"/>
                <w:sz w:val="24"/>
              </w:rPr>
              <w:t xml:space="preserve"> </w:t>
            </w:r>
            <w:r>
              <w:rPr>
                <w:sz w:val="24"/>
              </w:rPr>
              <w:t>nappalok és</w:t>
            </w:r>
            <w:r>
              <w:rPr>
                <w:spacing w:val="-1"/>
                <w:sz w:val="24"/>
              </w:rPr>
              <w:t xml:space="preserve"> </w:t>
            </w:r>
            <w:r>
              <w:rPr>
                <w:sz w:val="24"/>
              </w:rPr>
              <w:t>az éjszakák hosszának</w:t>
            </w:r>
            <w:r>
              <w:rPr>
                <w:spacing w:val="-57"/>
                <w:sz w:val="24"/>
              </w:rPr>
              <w:t xml:space="preserve"> </w:t>
            </w:r>
            <w:r>
              <w:rPr>
                <w:sz w:val="24"/>
              </w:rPr>
              <w:t>változását.</w:t>
            </w:r>
          </w:p>
          <w:p w14:paraId="00713146" w14:textId="77777777" w:rsidR="00BB6AF4" w:rsidRDefault="00BB6AF4" w:rsidP="00B85B8F">
            <w:pPr>
              <w:pStyle w:val="TableParagraph"/>
              <w:ind w:right="787"/>
              <w:rPr>
                <w:sz w:val="24"/>
              </w:rPr>
            </w:pPr>
            <w:r>
              <w:rPr>
                <w:sz w:val="24"/>
              </w:rPr>
              <w:t>Számítsa</w:t>
            </w:r>
            <w:r>
              <w:rPr>
                <w:spacing w:val="-2"/>
                <w:sz w:val="24"/>
              </w:rPr>
              <w:t xml:space="preserve"> </w:t>
            </w:r>
            <w:r>
              <w:rPr>
                <w:sz w:val="24"/>
              </w:rPr>
              <w:t>ki</w:t>
            </w:r>
            <w:r>
              <w:rPr>
                <w:spacing w:val="-1"/>
                <w:sz w:val="24"/>
              </w:rPr>
              <w:t xml:space="preserve"> </w:t>
            </w:r>
            <w:r>
              <w:rPr>
                <w:sz w:val="24"/>
              </w:rPr>
              <w:t>a</w:t>
            </w:r>
            <w:r>
              <w:rPr>
                <w:spacing w:val="-3"/>
                <w:sz w:val="24"/>
              </w:rPr>
              <w:t xml:space="preserve"> </w:t>
            </w:r>
            <w:r>
              <w:rPr>
                <w:sz w:val="24"/>
              </w:rPr>
              <w:t>Nap</w:t>
            </w:r>
            <w:r>
              <w:rPr>
                <w:spacing w:val="-1"/>
                <w:sz w:val="24"/>
              </w:rPr>
              <w:t xml:space="preserve"> </w:t>
            </w:r>
            <w:r>
              <w:rPr>
                <w:sz w:val="24"/>
              </w:rPr>
              <w:t>delelési</w:t>
            </w:r>
            <w:r>
              <w:rPr>
                <w:spacing w:val="-2"/>
                <w:sz w:val="24"/>
              </w:rPr>
              <w:t xml:space="preserve"> </w:t>
            </w:r>
            <w:r>
              <w:rPr>
                <w:sz w:val="24"/>
              </w:rPr>
              <w:t>magasságát</w:t>
            </w:r>
            <w:r>
              <w:rPr>
                <w:spacing w:val="-2"/>
                <w:sz w:val="24"/>
              </w:rPr>
              <w:t xml:space="preserve"> </w:t>
            </w:r>
            <w:r>
              <w:rPr>
                <w:sz w:val="24"/>
              </w:rPr>
              <w:t>a</w:t>
            </w:r>
            <w:r>
              <w:rPr>
                <w:spacing w:val="-1"/>
                <w:sz w:val="24"/>
              </w:rPr>
              <w:t xml:space="preserve"> </w:t>
            </w:r>
            <w:r>
              <w:rPr>
                <w:sz w:val="24"/>
              </w:rPr>
              <w:t>nevezetes</w:t>
            </w:r>
            <w:r>
              <w:rPr>
                <w:spacing w:val="-57"/>
                <w:sz w:val="24"/>
              </w:rPr>
              <w:t xml:space="preserve"> </w:t>
            </w:r>
            <w:r>
              <w:rPr>
                <w:sz w:val="24"/>
              </w:rPr>
              <w:t>időpontokban</w:t>
            </w:r>
            <w:r>
              <w:rPr>
                <w:spacing w:val="-1"/>
                <w:sz w:val="24"/>
              </w:rPr>
              <w:t xml:space="preserve"> </w:t>
            </w:r>
            <w:r>
              <w:rPr>
                <w:sz w:val="24"/>
              </w:rPr>
              <w:t>bármely</w:t>
            </w:r>
            <w:r>
              <w:rPr>
                <w:spacing w:val="-5"/>
                <w:sz w:val="24"/>
              </w:rPr>
              <w:t xml:space="preserve"> </w:t>
            </w:r>
            <w:r>
              <w:rPr>
                <w:sz w:val="24"/>
              </w:rPr>
              <w:t>földrajzi helyen.</w:t>
            </w:r>
          </w:p>
          <w:p w14:paraId="117C0121" w14:textId="77777777" w:rsidR="00BB6AF4" w:rsidRDefault="00BB6AF4" w:rsidP="00B85B8F">
            <w:pPr>
              <w:pStyle w:val="TableParagraph"/>
              <w:ind w:right="68"/>
              <w:rPr>
                <w:sz w:val="24"/>
              </w:rPr>
            </w:pPr>
            <w:r>
              <w:rPr>
                <w:sz w:val="24"/>
              </w:rPr>
              <w:t>Alkalmazza feladatmegoldás során a dátumválasztó vonal</w:t>
            </w:r>
            <w:r>
              <w:rPr>
                <w:spacing w:val="-58"/>
                <w:sz w:val="24"/>
              </w:rPr>
              <w:t xml:space="preserve"> </w:t>
            </w:r>
            <w:r>
              <w:rPr>
                <w:sz w:val="24"/>
              </w:rPr>
              <w:t>következményét.</w:t>
            </w:r>
          </w:p>
        </w:tc>
      </w:tr>
      <w:tr w:rsidR="00BB6AF4" w14:paraId="2A195796" w14:textId="77777777" w:rsidTr="00B85B8F">
        <w:trPr>
          <w:trHeight w:val="2484"/>
        </w:trPr>
        <w:tc>
          <w:tcPr>
            <w:tcW w:w="2571" w:type="dxa"/>
          </w:tcPr>
          <w:p w14:paraId="188F04D5" w14:textId="77777777" w:rsidR="00BB6AF4" w:rsidRDefault="00BB6AF4" w:rsidP="00B85B8F">
            <w:pPr>
              <w:pStyle w:val="TableParagraph"/>
              <w:spacing w:line="273" w:lineRule="exact"/>
              <w:rPr>
                <w:b/>
                <w:sz w:val="24"/>
              </w:rPr>
            </w:pPr>
            <w:r>
              <w:rPr>
                <w:b/>
                <w:sz w:val="24"/>
              </w:rPr>
              <w:t>2.4.</w:t>
            </w:r>
            <w:r>
              <w:rPr>
                <w:b/>
                <w:spacing w:val="-1"/>
                <w:sz w:val="24"/>
              </w:rPr>
              <w:t xml:space="preserve"> </w:t>
            </w:r>
            <w:r>
              <w:rPr>
                <w:b/>
                <w:sz w:val="24"/>
              </w:rPr>
              <w:t>Az</w:t>
            </w:r>
            <w:r>
              <w:rPr>
                <w:b/>
                <w:spacing w:val="-3"/>
                <w:sz w:val="24"/>
              </w:rPr>
              <w:t xml:space="preserve"> </w:t>
            </w:r>
            <w:r>
              <w:rPr>
                <w:b/>
                <w:sz w:val="24"/>
              </w:rPr>
              <w:t>űrkutatás</w:t>
            </w:r>
          </w:p>
        </w:tc>
        <w:tc>
          <w:tcPr>
            <w:tcW w:w="5725" w:type="dxa"/>
          </w:tcPr>
          <w:p w14:paraId="41B925F6" w14:textId="77777777" w:rsidR="00BB6AF4" w:rsidRDefault="00BB6AF4" w:rsidP="00B85B8F">
            <w:pPr>
              <w:pStyle w:val="TableParagraph"/>
              <w:ind w:left="0"/>
              <w:rPr>
                <w:sz w:val="24"/>
              </w:rPr>
            </w:pPr>
          </w:p>
        </w:tc>
        <w:tc>
          <w:tcPr>
            <w:tcW w:w="5722" w:type="dxa"/>
          </w:tcPr>
          <w:p w14:paraId="76F22C40" w14:textId="77777777" w:rsidR="00BB6AF4" w:rsidRDefault="00BB6AF4" w:rsidP="00B85B8F">
            <w:pPr>
              <w:pStyle w:val="TableParagraph"/>
              <w:ind w:right="45"/>
              <w:rPr>
                <w:sz w:val="24"/>
              </w:rPr>
            </w:pPr>
            <w:r>
              <w:rPr>
                <w:sz w:val="24"/>
              </w:rPr>
              <w:t>Mutassa be az űrkutatás legfontosabb mérföldköveit.</w:t>
            </w:r>
            <w:r>
              <w:rPr>
                <w:spacing w:val="1"/>
                <w:sz w:val="24"/>
              </w:rPr>
              <w:t xml:space="preserve"> </w:t>
            </w:r>
            <w:r>
              <w:rPr>
                <w:sz w:val="24"/>
              </w:rPr>
              <w:t>Sorolja</w:t>
            </w:r>
            <w:r>
              <w:rPr>
                <w:spacing w:val="-13"/>
                <w:sz w:val="24"/>
              </w:rPr>
              <w:t xml:space="preserve"> </w:t>
            </w:r>
            <w:r>
              <w:rPr>
                <w:sz w:val="24"/>
              </w:rPr>
              <w:t>fel</w:t>
            </w:r>
            <w:r>
              <w:rPr>
                <w:spacing w:val="-11"/>
                <w:sz w:val="24"/>
              </w:rPr>
              <w:t xml:space="preserve"> </w:t>
            </w:r>
            <w:r>
              <w:rPr>
                <w:sz w:val="24"/>
              </w:rPr>
              <w:t>az</w:t>
            </w:r>
            <w:r>
              <w:rPr>
                <w:spacing w:val="-11"/>
                <w:sz w:val="24"/>
              </w:rPr>
              <w:t xml:space="preserve"> </w:t>
            </w:r>
            <w:r>
              <w:rPr>
                <w:sz w:val="24"/>
              </w:rPr>
              <w:t>űrkutatás</w:t>
            </w:r>
            <w:r>
              <w:rPr>
                <w:spacing w:val="-11"/>
                <w:sz w:val="24"/>
              </w:rPr>
              <w:t xml:space="preserve"> </w:t>
            </w:r>
            <w:r>
              <w:rPr>
                <w:sz w:val="24"/>
              </w:rPr>
              <w:t>eszközeit,</w:t>
            </w:r>
            <w:r>
              <w:rPr>
                <w:spacing w:val="-12"/>
                <w:sz w:val="24"/>
              </w:rPr>
              <w:t xml:space="preserve"> </w:t>
            </w:r>
            <w:r>
              <w:rPr>
                <w:sz w:val="24"/>
              </w:rPr>
              <w:t>és</w:t>
            </w:r>
            <w:r>
              <w:rPr>
                <w:spacing w:val="-11"/>
                <w:sz w:val="24"/>
              </w:rPr>
              <w:t xml:space="preserve"> </w:t>
            </w:r>
            <w:r>
              <w:rPr>
                <w:sz w:val="24"/>
              </w:rPr>
              <w:t>ismerje</w:t>
            </w:r>
            <w:r>
              <w:rPr>
                <w:spacing w:val="-12"/>
                <w:sz w:val="24"/>
              </w:rPr>
              <w:t xml:space="preserve"> </w:t>
            </w:r>
            <w:r>
              <w:rPr>
                <w:sz w:val="24"/>
              </w:rPr>
              <w:t>azok</w:t>
            </w:r>
            <w:r>
              <w:rPr>
                <w:spacing w:val="-9"/>
                <w:sz w:val="24"/>
              </w:rPr>
              <w:t xml:space="preserve"> </w:t>
            </w:r>
            <w:r>
              <w:rPr>
                <w:sz w:val="24"/>
              </w:rPr>
              <w:t>szerepét.</w:t>
            </w:r>
            <w:r>
              <w:rPr>
                <w:spacing w:val="-57"/>
                <w:sz w:val="24"/>
              </w:rPr>
              <w:t xml:space="preserve"> </w:t>
            </w:r>
            <w:r>
              <w:rPr>
                <w:sz w:val="24"/>
              </w:rPr>
              <w:t>Mutassa be a mesterséges égitestek jelentőségét a</w:t>
            </w:r>
            <w:r>
              <w:rPr>
                <w:spacing w:val="1"/>
                <w:sz w:val="24"/>
              </w:rPr>
              <w:t xml:space="preserve"> </w:t>
            </w:r>
            <w:r>
              <w:rPr>
                <w:sz w:val="24"/>
              </w:rPr>
              <w:t>Naprendszer, a Tejútrendszer és más galaxisok,</w:t>
            </w:r>
            <w:r>
              <w:rPr>
                <w:spacing w:val="1"/>
                <w:sz w:val="24"/>
              </w:rPr>
              <w:t xml:space="preserve"> </w:t>
            </w:r>
            <w:r>
              <w:rPr>
                <w:sz w:val="24"/>
              </w:rPr>
              <w:t>exobolygók</w:t>
            </w:r>
            <w:r>
              <w:rPr>
                <w:spacing w:val="-1"/>
                <w:sz w:val="24"/>
              </w:rPr>
              <w:t xml:space="preserve"> </w:t>
            </w:r>
            <w:r>
              <w:rPr>
                <w:sz w:val="24"/>
              </w:rPr>
              <w:t>megismerésében.</w:t>
            </w:r>
          </w:p>
          <w:p w14:paraId="439883F1" w14:textId="77777777" w:rsidR="00BB6AF4" w:rsidRDefault="00BB6AF4" w:rsidP="00B85B8F">
            <w:pPr>
              <w:pStyle w:val="TableParagraph"/>
              <w:ind w:right="122"/>
              <w:rPr>
                <w:sz w:val="24"/>
              </w:rPr>
            </w:pPr>
            <w:r>
              <w:rPr>
                <w:sz w:val="24"/>
              </w:rPr>
              <w:t>Mondjon</w:t>
            </w:r>
            <w:r>
              <w:rPr>
                <w:spacing w:val="-3"/>
                <w:sz w:val="24"/>
              </w:rPr>
              <w:t xml:space="preserve"> </w:t>
            </w:r>
            <w:r>
              <w:rPr>
                <w:sz w:val="24"/>
              </w:rPr>
              <w:t>példákat</w:t>
            </w:r>
            <w:r>
              <w:rPr>
                <w:spacing w:val="-3"/>
                <w:sz w:val="24"/>
              </w:rPr>
              <w:t xml:space="preserve"> </w:t>
            </w:r>
            <w:r>
              <w:rPr>
                <w:sz w:val="24"/>
              </w:rPr>
              <w:t>az</w:t>
            </w:r>
            <w:r>
              <w:rPr>
                <w:spacing w:val="-2"/>
                <w:sz w:val="24"/>
              </w:rPr>
              <w:t xml:space="preserve"> </w:t>
            </w:r>
            <w:r>
              <w:rPr>
                <w:sz w:val="24"/>
              </w:rPr>
              <w:t>űrkutatás</w:t>
            </w:r>
            <w:r>
              <w:rPr>
                <w:spacing w:val="-4"/>
                <w:sz w:val="24"/>
              </w:rPr>
              <w:t xml:space="preserve"> </w:t>
            </w:r>
            <w:r>
              <w:rPr>
                <w:sz w:val="24"/>
              </w:rPr>
              <w:t>eredményeinek</w:t>
            </w:r>
            <w:r>
              <w:rPr>
                <w:spacing w:val="-2"/>
                <w:sz w:val="24"/>
              </w:rPr>
              <w:t xml:space="preserve"> </w:t>
            </w:r>
            <w:r>
              <w:rPr>
                <w:sz w:val="24"/>
              </w:rPr>
              <w:t>gyakorlati</w:t>
            </w:r>
            <w:r>
              <w:rPr>
                <w:spacing w:val="-57"/>
                <w:sz w:val="24"/>
              </w:rPr>
              <w:t xml:space="preserve"> </w:t>
            </w:r>
            <w:r>
              <w:rPr>
                <w:sz w:val="24"/>
              </w:rPr>
              <w:t>hasznosítására.</w:t>
            </w:r>
          </w:p>
          <w:p w14:paraId="4D0A9595" w14:textId="77777777" w:rsidR="00BB6AF4" w:rsidRDefault="00BB6AF4" w:rsidP="00B85B8F">
            <w:pPr>
              <w:pStyle w:val="TableParagraph"/>
              <w:spacing w:line="270" w:lineRule="atLeast"/>
              <w:ind w:right="736"/>
              <w:rPr>
                <w:sz w:val="24"/>
              </w:rPr>
            </w:pPr>
            <w:r>
              <w:rPr>
                <w:sz w:val="24"/>
              </w:rPr>
              <w:t>Nevezzen</w:t>
            </w:r>
            <w:r>
              <w:rPr>
                <w:spacing w:val="-4"/>
                <w:sz w:val="24"/>
              </w:rPr>
              <w:t xml:space="preserve"> </w:t>
            </w:r>
            <w:r>
              <w:rPr>
                <w:sz w:val="24"/>
              </w:rPr>
              <w:t>meg</w:t>
            </w:r>
            <w:r>
              <w:rPr>
                <w:spacing w:val="-4"/>
                <w:sz w:val="24"/>
              </w:rPr>
              <w:t xml:space="preserve"> </w:t>
            </w:r>
            <w:r>
              <w:rPr>
                <w:sz w:val="24"/>
              </w:rPr>
              <w:t>az</w:t>
            </w:r>
            <w:r>
              <w:rPr>
                <w:spacing w:val="-2"/>
                <w:sz w:val="24"/>
              </w:rPr>
              <w:t xml:space="preserve"> </w:t>
            </w:r>
            <w:r>
              <w:rPr>
                <w:sz w:val="24"/>
              </w:rPr>
              <w:t>űrkutatáshoz</w:t>
            </w:r>
            <w:r>
              <w:rPr>
                <w:spacing w:val="-2"/>
                <w:sz w:val="24"/>
              </w:rPr>
              <w:t xml:space="preserve"> </w:t>
            </w:r>
            <w:r>
              <w:rPr>
                <w:sz w:val="24"/>
              </w:rPr>
              <w:t>kapcsolódó</w:t>
            </w:r>
            <w:r>
              <w:rPr>
                <w:spacing w:val="-3"/>
                <w:sz w:val="24"/>
              </w:rPr>
              <w:t xml:space="preserve"> </w:t>
            </w:r>
            <w:r>
              <w:rPr>
                <w:sz w:val="24"/>
              </w:rPr>
              <w:t>magyar</w:t>
            </w:r>
            <w:r>
              <w:rPr>
                <w:spacing w:val="-57"/>
                <w:sz w:val="24"/>
              </w:rPr>
              <w:t xml:space="preserve"> </w:t>
            </w:r>
            <w:r>
              <w:rPr>
                <w:sz w:val="24"/>
              </w:rPr>
              <w:t>vonatkozású</w:t>
            </w:r>
            <w:r>
              <w:rPr>
                <w:spacing w:val="-2"/>
                <w:sz w:val="24"/>
              </w:rPr>
              <w:t xml:space="preserve"> </w:t>
            </w:r>
            <w:r>
              <w:rPr>
                <w:sz w:val="24"/>
              </w:rPr>
              <w:t>eredményeket.</w:t>
            </w:r>
          </w:p>
        </w:tc>
      </w:tr>
    </w:tbl>
    <w:p w14:paraId="2941E2E5" w14:textId="77777777" w:rsidR="00BB6AF4" w:rsidRDefault="00BB6AF4" w:rsidP="00BB6AF4">
      <w:pPr>
        <w:pStyle w:val="Szvegtrzs"/>
        <w:spacing w:before="4"/>
        <w:rPr>
          <w:i/>
          <w:sz w:val="12"/>
        </w:rPr>
      </w:pPr>
    </w:p>
    <w:p w14:paraId="5FAA3704" w14:textId="77777777" w:rsidR="00BB6AF4" w:rsidRDefault="00BB6AF4" w:rsidP="00BB6AF4">
      <w:pPr>
        <w:pStyle w:val="Listaszerbekezds"/>
        <w:widowControl w:val="0"/>
        <w:numPr>
          <w:ilvl w:val="0"/>
          <w:numId w:val="26"/>
        </w:numPr>
        <w:tabs>
          <w:tab w:val="left" w:pos="6358"/>
        </w:tabs>
        <w:autoSpaceDE w:val="0"/>
        <w:autoSpaceDN w:val="0"/>
        <w:spacing w:before="90" w:after="0" w:line="240" w:lineRule="auto"/>
        <w:ind w:left="6357" w:hanging="241"/>
        <w:contextualSpacing w:val="0"/>
        <w:jc w:val="left"/>
        <w:rPr>
          <w:i/>
          <w:sz w:val="24"/>
        </w:rPr>
      </w:pPr>
      <w:r>
        <w:rPr>
          <w:i/>
          <w:sz w:val="24"/>
        </w:rPr>
        <w:t>A</w:t>
      </w:r>
      <w:r>
        <w:rPr>
          <w:i/>
          <w:spacing w:val="-2"/>
          <w:sz w:val="24"/>
        </w:rPr>
        <w:t xml:space="preserve"> </w:t>
      </w:r>
      <w:r>
        <w:rPr>
          <w:i/>
          <w:sz w:val="24"/>
        </w:rPr>
        <w:t>geoszférák</w:t>
      </w:r>
      <w:r>
        <w:rPr>
          <w:i/>
          <w:spacing w:val="-2"/>
          <w:sz w:val="24"/>
        </w:rPr>
        <w:t xml:space="preserve"> </w:t>
      </w:r>
      <w:r>
        <w:rPr>
          <w:i/>
          <w:sz w:val="24"/>
        </w:rPr>
        <w:t>földrajza</w:t>
      </w:r>
    </w:p>
    <w:p w14:paraId="200D8DC4" w14:textId="77777777" w:rsidR="00BB6AF4" w:rsidRDefault="00BB6AF4" w:rsidP="00BB6AF4">
      <w:pPr>
        <w:pStyle w:val="Szvegtrzs"/>
        <w:spacing w:before="7"/>
        <w:rPr>
          <w:i/>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499F903A" w14:textId="77777777" w:rsidTr="00B85B8F">
        <w:trPr>
          <w:trHeight w:val="275"/>
        </w:trPr>
        <w:tc>
          <w:tcPr>
            <w:tcW w:w="2571" w:type="dxa"/>
            <w:vMerge w:val="restart"/>
          </w:tcPr>
          <w:p w14:paraId="43044E9A" w14:textId="77777777" w:rsidR="00BB6AF4" w:rsidRDefault="00BB6AF4" w:rsidP="00B85B8F">
            <w:pPr>
              <w:pStyle w:val="TableParagraph"/>
              <w:spacing w:line="273" w:lineRule="exact"/>
              <w:ind w:left="830"/>
              <w:rPr>
                <w:b/>
                <w:sz w:val="24"/>
              </w:rPr>
            </w:pPr>
            <w:r>
              <w:rPr>
                <w:b/>
                <w:sz w:val="24"/>
              </w:rPr>
              <w:t>TÉMÁK</w:t>
            </w:r>
          </w:p>
        </w:tc>
        <w:tc>
          <w:tcPr>
            <w:tcW w:w="11447" w:type="dxa"/>
            <w:gridSpan w:val="2"/>
          </w:tcPr>
          <w:p w14:paraId="17483ED8" w14:textId="77777777" w:rsidR="00BB6AF4" w:rsidRDefault="00BB6AF4" w:rsidP="00B85B8F">
            <w:pPr>
              <w:pStyle w:val="TableParagraph"/>
              <w:spacing w:line="256" w:lineRule="exact"/>
              <w:ind w:left="4757" w:right="4651"/>
              <w:jc w:val="center"/>
              <w:rPr>
                <w:b/>
                <w:sz w:val="24"/>
              </w:rPr>
            </w:pPr>
            <w:r>
              <w:rPr>
                <w:b/>
                <w:sz w:val="24"/>
              </w:rPr>
              <w:t>VIZSGASZINTEK</w:t>
            </w:r>
          </w:p>
        </w:tc>
      </w:tr>
      <w:tr w:rsidR="00BB6AF4" w14:paraId="6E4B1242" w14:textId="77777777" w:rsidTr="00B85B8F">
        <w:trPr>
          <w:trHeight w:val="275"/>
        </w:trPr>
        <w:tc>
          <w:tcPr>
            <w:tcW w:w="2571" w:type="dxa"/>
            <w:vMerge/>
            <w:tcBorders>
              <w:top w:val="nil"/>
            </w:tcBorders>
          </w:tcPr>
          <w:p w14:paraId="096CDDE9" w14:textId="77777777" w:rsidR="00BB6AF4" w:rsidRDefault="00BB6AF4" w:rsidP="00B85B8F">
            <w:pPr>
              <w:rPr>
                <w:sz w:val="2"/>
                <w:szCs w:val="2"/>
              </w:rPr>
            </w:pPr>
          </w:p>
        </w:tc>
        <w:tc>
          <w:tcPr>
            <w:tcW w:w="5725" w:type="dxa"/>
          </w:tcPr>
          <w:p w14:paraId="3089E925"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35C1FE71"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bl>
    <w:p w14:paraId="51086CAE" w14:textId="77777777" w:rsidR="00BB6AF4" w:rsidRDefault="00BB6AF4" w:rsidP="00BB6AF4">
      <w:pPr>
        <w:spacing w:line="256" w:lineRule="exact"/>
        <w:jc w:val="center"/>
        <w:rPr>
          <w:sz w:val="24"/>
        </w:rPr>
        <w:sectPr w:rsidR="00BB6AF4">
          <w:pgSz w:w="16840" w:h="11910" w:orient="landscape"/>
          <w:pgMar w:top="1100" w:right="640" w:bottom="280" w:left="1100" w:header="708" w:footer="708" w:gutter="0"/>
          <w:cols w:space="708"/>
        </w:sectPr>
      </w:pPr>
    </w:p>
    <w:p w14:paraId="4B3E2F0B"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02FB5AD6" w14:textId="77777777" w:rsidTr="00B85B8F">
        <w:trPr>
          <w:trHeight w:val="553"/>
        </w:trPr>
        <w:tc>
          <w:tcPr>
            <w:tcW w:w="2571" w:type="dxa"/>
          </w:tcPr>
          <w:p w14:paraId="2B9F9F0D" w14:textId="77777777" w:rsidR="00BB6AF4" w:rsidRDefault="00BB6AF4" w:rsidP="00B85B8F">
            <w:pPr>
              <w:pStyle w:val="TableParagraph"/>
              <w:spacing w:line="276" w:lineRule="exact"/>
              <w:ind w:right="672"/>
              <w:rPr>
                <w:b/>
                <w:sz w:val="24"/>
              </w:rPr>
            </w:pPr>
            <w:r>
              <w:rPr>
                <w:b/>
                <w:sz w:val="24"/>
              </w:rPr>
              <w:t>3.1.</w:t>
            </w:r>
            <w:r>
              <w:rPr>
                <w:b/>
                <w:spacing w:val="-8"/>
                <w:sz w:val="24"/>
              </w:rPr>
              <w:t xml:space="preserve"> </w:t>
            </w:r>
            <w:r>
              <w:rPr>
                <w:b/>
                <w:sz w:val="24"/>
              </w:rPr>
              <w:t>A</w:t>
            </w:r>
            <w:r>
              <w:rPr>
                <w:b/>
                <w:spacing w:val="-9"/>
                <w:sz w:val="24"/>
              </w:rPr>
              <w:t xml:space="preserve"> </w:t>
            </w:r>
            <w:r>
              <w:rPr>
                <w:b/>
                <w:sz w:val="24"/>
              </w:rPr>
              <w:t>kőzetburok</w:t>
            </w:r>
            <w:r>
              <w:rPr>
                <w:b/>
                <w:spacing w:val="-57"/>
                <w:sz w:val="24"/>
              </w:rPr>
              <w:t xml:space="preserve"> </w:t>
            </w:r>
            <w:r>
              <w:rPr>
                <w:b/>
                <w:sz w:val="24"/>
              </w:rPr>
              <w:t>földrajza</w:t>
            </w:r>
          </w:p>
        </w:tc>
        <w:tc>
          <w:tcPr>
            <w:tcW w:w="5725" w:type="dxa"/>
          </w:tcPr>
          <w:p w14:paraId="25A57856" w14:textId="77777777" w:rsidR="00BB6AF4" w:rsidRDefault="00BB6AF4" w:rsidP="00B85B8F">
            <w:pPr>
              <w:pStyle w:val="TableParagraph"/>
              <w:ind w:left="0"/>
              <w:rPr>
                <w:sz w:val="24"/>
              </w:rPr>
            </w:pPr>
          </w:p>
        </w:tc>
        <w:tc>
          <w:tcPr>
            <w:tcW w:w="5722" w:type="dxa"/>
          </w:tcPr>
          <w:p w14:paraId="58064113" w14:textId="77777777" w:rsidR="00BB6AF4" w:rsidRDefault="00BB6AF4" w:rsidP="00B85B8F">
            <w:pPr>
              <w:pStyle w:val="TableParagraph"/>
              <w:ind w:left="0"/>
              <w:rPr>
                <w:sz w:val="24"/>
              </w:rPr>
            </w:pPr>
          </w:p>
        </w:tc>
      </w:tr>
      <w:tr w:rsidR="00BB6AF4" w14:paraId="4B1B98E4" w14:textId="77777777" w:rsidTr="00B85B8F">
        <w:trPr>
          <w:trHeight w:val="1931"/>
        </w:trPr>
        <w:tc>
          <w:tcPr>
            <w:tcW w:w="2571" w:type="dxa"/>
          </w:tcPr>
          <w:p w14:paraId="7FD86A8D" w14:textId="77777777" w:rsidR="00BB6AF4" w:rsidRDefault="00BB6AF4" w:rsidP="00B85B8F">
            <w:pPr>
              <w:pStyle w:val="TableParagraph"/>
              <w:ind w:right="51"/>
              <w:rPr>
                <w:b/>
                <w:sz w:val="24"/>
              </w:rPr>
            </w:pPr>
            <w:r>
              <w:rPr>
                <w:b/>
                <w:sz w:val="24"/>
              </w:rPr>
              <w:t>3.1.1.</w:t>
            </w:r>
            <w:r>
              <w:rPr>
                <w:b/>
                <w:spacing w:val="-14"/>
                <w:sz w:val="24"/>
              </w:rPr>
              <w:t xml:space="preserve"> </w:t>
            </w:r>
            <w:r>
              <w:rPr>
                <w:b/>
                <w:sz w:val="24"/>
              </w:rPr>
              <w:t>A</w:t>
            </w:r>
            <w:r>
              <w:rPr>
                <w:b/>
                <w:spacing w:val="-11"/>
                <w:sz w:val="24"/>
              </w:rPr>
              <w:t xml:space="preserve"> </w:t>
            </w:r>
            <w:r>
              <w:rPr>
                <w:b/>
                <w:sz w:val="24"/>
              </w:rPr>
              <w:t>Föld</w:t>
            </w:r>
            <w:r>
              <w:rPr>
                <w:b/>
                <w:spacing w:val="-11"/>
                <w:sz w:val="24"/>
              </w:rPr>
              <w:t xml:space="preserve"> </w:t>
            </w:r>
            <w:r>
              <w:rPr>
                <w:b/>
                <w:sz w:val="24"/>
              </w:rPr>
              <w:t>gömbhéjas</w:t>
            </w:r>
            <w:r>
              <w:rPr>
                <w:b/>
                <w:spacing w:val="-57"/>
                <w:sz w:val="24"/>
              </w:rPr>
              <w:t xml:space="preserve"> </w:t>
            </w:r>
            <w:r>
              <w:rPr>
                <w:b/>
                <w:sz w:val="24"/>
              </w:rPr>
              <w:t>szerkezetének</w:t>
            </w:r>
            <w:r>
              <w:rPr>
                <w:b/>
                <w:spacing w:val="-5"/>
                <w:sz w:val="24"/>
              </w:rPr>
              <w:t xml:space="preserve"> </w:t>
            </w:r>
            <w:r>
              <w:rPr>
                <w:b/>
                <w:sz w:val="24"/>
              </w:rPr>
              <w:t>jellemzői</w:t>
            </w:r>
          </w:p>
        </w:tc>
        <w:tc>
          <w:tcPr>
            <w:tcW w:w="5725" w:type="dxa"/>
          </w:tcPr>
          <w:p w14:paraId="2C7CA6E0" w14:textId="77777777" w:rsidR="00BB6AF4" w:rsidRDefault="00BB6AF4" w:rsidP="00B85B8F">
            <w:pPr>
              <w:pStyle w:val="TableParagraph"/>
              <w:ind w:right="777"/>
              <w:jc w:val="both"/>
              <w:rPr>
                <w:sz w:val="24"/>
              </w:rPr>
            </w:pPr>
            <w:r>
              <w:rPr>
                <w:sz w:val="24"/>
              </w:rPr>
              <w:t>Mutassa be a Föld gömbhéjas szerkezetét, tudjon a</w:t>
            </w:r>
            <w:r>
              <w:rPr>
                <w:spacing w:val="-58"/>
                <w:sz w:val="24"/>
              </w:rPr>
              <w:t xml:space="preserve"> </w:t>
            </w:r>
            <w:r>
              <w:rPr>
                <w:sz w:val="24"/>
              </w:rPr>
              <w:t>témához kapcsolódó ábrát</w:t>
            </w:r>
            <w:r>
              <w:rPr>
                <w:spacing w:val="-1"/>
                <w:sz w:val="24"/>
              </w:rPr>
              <w:t xml:space="preserve"> </w:t>
            </w:r>
            <w:r>
              <w:rPr>
                <w:sz w:val="24"/>
              </w:rPr>
              <w:t>elemezni.</w:t>
            </w:r>
          </w:p>
          <w:p w14:paraId="451AAF53" w14:textId="77777777" w:rsidR="00BB6AF4" w:rsidRDefault="00BB6AF4" w:rsidP="00B85B8F">
            <w:pPr>
              <w:pStyle w:val="TableParagraph"/>
              <w:ind w:right="1146"/>
              <w:jc w:val="both"/>
              <w:rPr>
                <w:sz w:val="24"/>
              </w:rPr>
            </w:pPr>
            <w:r>
              <w:rPr>
                <w:sz w:val="24"/>
              </w:rPr>
              <w:t>Ismertesse a Föld belsejének fizikai jellemzőit.</w:t>
            </w:r>
            <w:r>
              <w:rPr>
                <w:spacing w:val="-57"/>
                <w:sz w:val="24"/>
              </w:rPr>
              <w:t xml:space="preserve"> </w:t>
            </w:r>
            <w:r>
              <w:rPr>
                <w:sz w:val="24"/>
              </w:rPr>
              <w:t>Értelmezze az asztenoszféra áramlásainak és a</w:t>
            </w:r>
            <w:r>
              <w:rPr>
                <w:spacing w:val="-57"/>
                <w:sz w:val="24"/>
              </w:rPr>
              <w:t xml:space="preserve"> </w:t>
            </w:r>
            <w:r>
              <w:rPr>
                <w:sz w:val="24"/>
              </w:rPr>
              <w:t>kőzetlemezek</w:t>
            </w:r>
            <w:r>
              <w:rPr>
                <w:spacing w:val="-2"/>
                <w:sz w:val="24"/>
              </w:rPr>
              <w:t xml:space="preserve"> </w:t>
            </w:r>
            <w:r>
              <w:rPr>
                <w:sz w:val="24"/>
              </w:rPr>
              <w:t>mozgásainak</w:t>
            </w:r>
            <w:r>
              <w:rPr>
                <w:spacing w:val="-1"/>
                <w:sz w:val="24"/>
              </w:rPr>
              <w:t xml:space="preserve"> </w:t>
            </w:r>
            <w:r>
              <w:rPr>
                <w:sz w:val="24"/>
              </w:rPr>
              <w:t>kapcsolatát.</w:t>
            </w:r>
          </w:p>
          <w:p w14:paraId="2BC4D5BA" w14:textId="77777777" w:rsidR="00BB6AF4" w:rsidRDefault="00BB6AF4" w:rsidP="00B85B8F">
            <w:pPr>
              <w:pStyle w:val="TableParagraph"/>
              <w:spacing w:line="270" w:lineRule="atLeast"/>
              <w:ind w:right="73"/>
              <w:jc w:val="both"/>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2"/>
                <w:sz w:val="24"/>
              </w:rPr>
              <w:t xml:space="preserve"> </w:t>
            </w:r>
            <w:r>
              <w:rPr>
                <w:sz w:val="24"/>
              </w:rPr>
              <w:t>geotermikus</w:t>
            </w:r>
            <w:r>
              <w:rPr>
                <w:spacing w:val="-3"/>
                <w:sz w:val="24"/>
              </w:rPr>
              <w:t xml:space="preserve"> </w:t>
            </w:r>
            <w:r>
              <w:rPr>
                <w:sz w:val="24"/>
              </w:rPr>
              <w:t>gradiens</w:t>
            </w:r>
            <w:r>
              <w:rPr>
                <w:spacing w:val="-2"/>
                <w:sz w:val="24"/>
              </w:rPr>
              <w:t xml:space="preserve"> </w:t>
            </w:r>
            <w:r>
              <w:rPr>
                <w:sz w:val="24"/>
              </w:rPr>
              <w:t>gazdasági</w:t>
            </w:r>
            <w:r>
              <w:rPr>
                <w:spacing w:val="-2"/>
                <w:sz w:val="24"/>
              </w:rPr>
              <w:t xml:space="preserve"> </w:t>
            </w:r>
            <w:r>
              <w:rPr>
                <w:sz w:val="24"/>
              </w:rPr>
              <w:t>jelentőségét</w:t>
            </w:r>
            <w:r>
              <w:rPr>
                <w:spacing w:val="-58"/>
                <w:sz w:val="24"/>
              </w:rPr>
              <w:t xml:space="preserve"> </w:t>
            </w:r>
            <w:r>
              <w:rPr>
                <w:sz w:val="24"/>
              </w:rPr>
              <w:t>példák</w:t>
            </w:r>
            <w:r>
              <w:rPr>
                <w:spacing w:val="-1"/>
                <w:sz w:val="24"/>
              </w:rPr>
              <w:t xml:space="preserve"> </w:t>
            </w:r>
            <w:r>
              <w:rPr>
                <w:sz w:val="24"/>
              </w:rPr>
              <w:t>alapján.</w:t>
            </w:r>
          </w:p>
        </w:tc>
        <w:tc>
          <w:tcPr>
            <w:tcW w:w="5722" w:type="dxa"/>
          </w:tcPr>
          <w:p w14:paraId="3947FA7E" w14:textId="77777777" w:rsidR="00BB6AF4" w:rsidRDefault="00BB6AF4" w:rsidP="00B85B8F">
            <w:pPr>
              <w:pStyle w:val="TableParagraph"/>
              <w:ind w:right="43"/>
              <w:rPr>
                <w:sz w:val="24"/>
              </w:rPr>
            </w:pPr>
            <w:r>
              <w:rPr>
                <w:sz w:val="24"/>
              </w:rPr>
              <w:t>Hasonlítsa össze adatok alapján az egyes gömbhéjak</w:t>
            </w:r>
            <w:r>
              <w:rPr>
                <w:spacing w:val="1"/>
                <w:sz w:val="24"/>
              </w:rPr>
              <w:t xml:space="preserve"> </w:t>
            </w:r>
            <w:r>
              <w:rPr>
                <w:sz w:val="24"/>
              </w:rPr>
              <w:t>jellemző</w:t>
            </w:r>
            <w:r>
              <w:rPr>
                <w:spacing w:val="-11"/>
                <w:sz w:val="24"/>
              </w:rPr>
              <w:t xml:space="preserve"> </w:t>
            </w:r>
            <w:r>
              <w:rPr>
                <w:sz w:val="24"/>
              </w:rPr>
              <w:t>ásványtani</w:t>
            </w:r>
            <w:r>
              <w:rPr>
                <w:spacing w:val="-11"/>
                <w:sz w:val="24"/>
              </w:rPr>
              <w:t xml:space="preserve"> </w:t>
            </w:r>
            <w:r>
              <w:rPr>
                <w:sz w:val="24"/>
              </w:rPr>
              <w:t>összetételét,</w:t>
            </w:r>
            <w:r>
              <w:rPr>
                <w:spacing w:val="-11"/>
                <w:sz w:val="24"/>
              </w:rPr>
              <w:t xml:space="preserve"> </w:t>
            </w:r>
            <w:r>
              <w:rPr>
                <w:sz w:val="24"/>
              </w:rPr>
              <w:t>hőmérsékleti,</w:t>
            </w:r>
            <w:r>
              <w:rPr>
                <w:spacing w:val="-11"/>
                <w:sz w:val="24"/>
              </w:rPr>
              <w:t xml:space="preserve"> </w:t>
            </w:r>
            <w:r>
              <w:rPr>
                <w:sz w:val="24"/>
              </w:rPr>
              <w:t>nyomás-</w:t>
            </w:r>
            <w:r>
              <w:rPr>
                <w:spacing w:val="-11"/>
                <w:sz w:val="24"/>
              </w:rPr>
              <w:t xml:space="preserve"> </w:t>
            </w:r>
            <w:r>
              <w:rPr>
                <w:sz w:val="24"/>
              </w:rPr>
              <w:t>és</w:t>
            </w:r>
            <w:r>
              <w:rPr>
                <w:spacing w:val="-57"/>
                <w:sz w:val="24"/>
              </w:rPr>
              <w:t xml:space="preserve"> </w:t>
            </w:r>
            <w:r>
              <w:rPr>
                <w:sz w:val="24"/>
              </w:rPr>
              <w:t>sűrűségviszonyait.</w:t>
            </w:r>
          </w:p>
          <w:p w14:paraId="196176E9" w14:textId="77777777" w:rsidR="00BB6AF4" w:rsidRDefault="00BB6AF4" w:rsidP="00B85B8F">
            <w:pPr>
              <w:pStyle w:val="TableParagraph"/>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3"/>
                <w:sz w:val="24"/>
              </w:rPr>
              <w:t xml:space="preserve"> </w:t>
            </w:r>
            <w:r>
              <w:rPr>
                <w:sz w:val="24"/>
              </w:rPr>
              <w:t>földmágnesség</w:t>
            </w:r>
            <w:r>
              <w:rPr>
                <w:spacing w:val="-2"/>
                <w:sz w:val="24"/>
              </w:rPr>
              <w:t xml:space="preserve"> </w:t>
            </w:r>
            <w:r>
              <w:rPr>
                <w:sz w:val="24"/>
              </w:rPr>
              <w:t>és</w:t>
            </w:r>
            <w:r>
              <w:rPr>
                <w:spacing w:val="-3"/>
                <w:sz w:val="24"/>
              </w:rPr>
              <w:t xml:space="preserve"> </w:t>
            </w:r>
            <w:r>
              <w:rPr>
                <w:sz w:val="24"/>
              </w:rPr>
              <w:t>a</w:t>
            </w:r>
            <w:r>
              <w:rPr>
                <w:spacing w:val="-2"/>
                <w:sz w:val="24"/>
              </w:rPr>
              <w:t xml:space="preserve"> </w:t>
            </w:r>
            <w:r>
              <w:rPr>
                <w:sz w:val="24"/>
              </w:rPr>
              <w:t>tájékozódás</w:t>
            </w:r>
            <w:r>
              <w:rPr>
                <w:spacing w:val="-3"/>
                <w:sz w:val="24"/>
              </w:rPr>
              <w:t xml:space="preserve"> </w:t>
            </w:r>
            <w:r>
              <w:rPr>
                <w:sz w:val="24"/>
              </w:rPr>
              <w:t>kapcsolatát.</w:t>
            </w:r>
          </w:p>
        </w:tc>
      </w:tr>
      <w:tr w:rsidR="00BB6AF4" w14:paraId="22B4E7B8" w14:textId="77777777" w:rsidTr="00B85B8F">
        <w:trPr>
          <w:trHeight w:val="6349"/>
        </w:trPr>
        <w:tc>
          <w:tcPr>
            <w:tcW w:w="2571" w:type="dxa"/>
          </w:tcPr>
          <w:p w14:paraId="7CC55145" w14:textId="77777777" w:rsidR="00BB6AF4" w:rsidRDefault="00BB6AF4" w:rsidP="00B85B8F">
            <w:pPr>
              <w:pStyle w:val="TableParagraph"/>
              <w:ind w:right="49"/>
              <w:rPr>
                <w:b/>
                <w:sz w:val="24"/>
              </w:rPr>
            </w:pPr>
            <w:r>
              <w:rPr>
                <w:b/>
                <w:sz w:val="24"/>
              </w:rPr>
              <w:t>3.1.2.</w:t>
            </w:r>
            <w:r>
              <w:rPr>
                <w:b/>
                <w:spacing w:val="-11"/>
                <w:sz w:val="24"/>
              </w:rPr>
              <w:t xml:space="preserve"> </w:t>
            </w:r>
            <w:r>
              <w:rPr>
                <w:b/>
                <w:sz w:val="24"/>
              </w:rPr>
              <w:t>A</w:t>
            </w:r>
            <w:r>
              <w:rPr>
                <w:b/>
                <w:spacing w:val="-12"/>
                <w:sz w:val="24"/>
              </w:rPr>
              <w:t xml:space="preserve"> </w:t>
            </w:r>
            <w:r>
              <w:rPr>
                <w:b/>
                <w:sz w:val="24"/>
              </w:rPr>
              <w:t>kőzetlemezek</w:t>
            </w:r>
            <w:r>
              <w:rPr>
                <w:b/>
                <w:spacing w:val="-10"/>
                <w:sz w:val="24"/>
              </w:rPr>
              <w:t xml:space="preserve"> </w:t>
            </w:r>
            <w:r>
              <w:rPr>
                <w:b/>
                <w:sz w:val="24"/>
              </w:rPr>
              <w:t>és</w:t>
            </w:r>
            <w:r>
              <w:rPr>
                <w:b/>
                <w:spacing w:val="-57"/>
                <w:sz w:val="24"/>
              </w:rPr>
              <w:t xml:space="preserve"> </w:t>
            </w:r>
            <w:r>
              <w:rPr>
                <w:b/>
                <w:sz w:val="24"/>
              </w:rPr>
              <w:t>mozgásaik</w:t>
            </w:r>
            <w:r>
              <w:rPr>
                <w:b/>
                <w:spacing w:val="1"/>
                <w:sz w:val="24"/>
              </w:rPr>
              <w:t xml:space="preserve"> </w:t>
            </w:r>
            <w:r>
              <w:rPr>
                <w:b/>
                <w:sz w:val="24"/>
              </w:rPr>
              <w:t>következményei</w:t>
            </w:r>
          </w:p>
        </w:tc>
        <w:tc>
          <w:tcPr>
            <w:tcW w:w="5725" w:type="dxa"/>
          </w:tcPr>
          <w:p w14:paraId="38CBBA3B" w14:textId="77777777" w:rsidR="00BB6AF4" w:rsidRDefault="00BB6AF4" w:rsidP="00B85B8F">
            <w:pPr>
              <w:pStyle w:val="TableParagraph"/>
              <w:ind w:right="145"/>
              <w:rPr>
                <w:sz w:val="24"/>
              </w:rPr>
            </w:pPr>
            <w:r>
              <w:rPr>
                <w:sz w:val="24"/>
              </w:rPr>
              <w:t>Ismerje a földkéreg és a kőzetburok fogalmát, jellemezze</w:t>
            </w:r>
            <w:r>
              <w:rPr>
                <w:spacing w:val="-58"/>
                <w:sz w:val="24"/>
              </w:rPr>
              <w:t xml:space="preserve"> </w:t>
            </w:r>
            <w:r>
              <w:rPr>
                <w:sz w:val="24"/>
              </w:rPr>
              <w:t>szerkezetüket.</w:t>
            </w:r>
          </w:p>
          <w:p w14:paraId="7AB42E24" w14:textId="77777777" w:rsidR="00BB6AF4" w:rsidRDefault="00BB6AF4" w:rsidP="00B85B8F">
            <w:pPr>
              <w:pStyle w:val="TableParagraph"/>
              <w:ind w:right="784"/>
              <w:rPr>
                <w:sz w:val="24"/>
              </w:rPr>
            </w:pPr>
            <w:r>
              <w:rPr>
                <w:sz w:val="24"/>
              </w:rPr>
              <w:t>Nevezze meg és csoportosítsa felépítésük szerint a</w:t>
            </w:r>
            <w:r>
              <w:rPr>
                <w:spacing w:val="-58"/>
                <w:sz w:val="24"/>
              </w:rPr>
              <w:t xml:space="preserve"> </w:t>
            </w:r>
            <w:r>
              <w:rPr>
                <w:sz w:val="24"/>
              </w:rPr>
              <w:t>kőzetlemezeket.</w:t>
            </w:r>
          </w:p>
          <w:p w14:paraId="6D5B0A92" w14:textId="77777777" w:rsidR="00BB6AF4" w:rsidRDefault="00BB6AF4" w:rsidP="00B85B8F">
            <w:pPr>
              <w:pStyle w:val="TableParagraph"/>
              <w:ind w:right="653"/>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3"/>
                <w:sz w:val="24"/>
              </w:rPr>
              <w:t xml:space="preserve"> </w:t>
            </w:r>
            <w:r>
              <w:rPr>
                <w:sz w:val="24"/>
              </w:rPr>
              <w:t>lemezmozgások</w:t>
            </w:r>
            <w:r>
              <w:rPr>
                <w:spacing w:val="-2"/>
                <w:sz w:val="24"/>
              </w:rPr>
              <w:t xml:space="preserve"> </w:t>
            </w:r>
            <w:r>
              <w:rPr>
                <w:sz w:val="24"/>
              </w:rPr>
              <w:t>okait,</w:t>
            </w:r>
            <w:r>
              <w:rPr>
                <w:spacing w:val="-2"/>
                <w:sz w:val="24"/>
              </w:rPr>
              <w:t xml:space="preserve"> </w:t>
            </w:r>
            <w:r>
              <w:rPr>
                <w:sz w:val="24"/>
              </w:rPr>
              <w:t>típusait</w:t>
            </w:r>
            <w:r>
              <w:rPr>
                <w:spacing w:val="-2"/>
                <w:sz w:val="24"/>
              </w:rPr>
              <w:t xml:space="preserve"> </w:t>
            </w:r>
            <w:r>
              <w:rPr>
                <w:sz w:val="24"/>
              </w:rPr>
              <w:t>és</w:t>
            </w:r>
            <w:r>
              <w:rPr>
                <w:spacing w:val="-2"/>
                <w:sz w:val="24"/>
              </w:rPr>
              <w:t xml:space="preserve"> </w:t>
            </w:r>
            <w:r>
              <w:rPr>
                <w:sz w:val="24"/>
              </w:rPr>
              <w:t>azok</w:t>
            </w:r>
            <w:r>
              <w:rPr>
                <w:spacing w:val="-57"/>
                <w:sz w:val="24"/>
              </w:rPr>
              <w:t xml:space="preserve"> </w:t>
            </w:r>
            <w:r>
              <w:rPr>
                <w:sz w:val="24"/>
              </w:rPr>
              <w:t>következményeit.</w:t>
            </w:r>
          </w:p>
          <w:p w14:paraId="58B167AB" w14:textId="77777777" w:rsidR="00BB6AF4" w:rsidRDefault="00BB6AF4" w:rsidP="00B85B8F">
            <w:pPr>
              <w:pStyle w:val="TableParagraph"/>
              <w:ind w:right="403"/>
              <w:rPr>
                <w:sz w:val="24"/>
              </w:rPr>
            </w:pPr>
            <w:r>
              <w:rPr>
                <w:sz w:val="24"/>
              </w:rPr>
              <w:t>Értelmezzen lemezmozgásokkal kapcsolatos ábrákat.</w:t>
            </w:r>
            <w:r>
              <w:rPr>
                <w:spacing w:val="1"/>
                <w:sz w:val="24"/>
              </w:rPr>
              <w:t xml:space="preserve"> </w:t>
            </w:r>
            <w:r>
              <w:rPr>
                <w:sz w:val="24"/>
              </w:rPr>
              <w:t>Soroljon</w:t>
            </w:r>
            <w:r>
              <w:rPr>
                <w:spacing w:val="-3"/>
                <w:sz w:val="24"/>
              </w:rPr>
              <w:t xml:space="preserve"> </w:t>
            </w:r>
            <w:r>
              <w:rPr>
                <w:sz w:val="24"/>
              </w:rPr>
              <w:t>fel</w:t>
            </w:r>
            <w:r>
              <w:rPr>
                <w:spacing w:val="-3"/>
                <w:sz w:val="24"/>
              </w:rPr>
              <w:t xml:space="preserve"> </w:t>
            </w:r>
            <w:r>
              <w:rPr>
                <w:sz w:val="24"/>
              </w:rPr>
              <w:t>topográfiai</w:t>
            </w:r>
            <w:r>
              <w:rPr>
                <w:spacing w:val="-3"/>
                <w:sz w:val="24"/>
              </w:rPr>
              <w:t xml:space="preserve"> </w:t>
            </w:r>
            <w:r>
              <w:rPr>
                <w:sz w:val="24"/>
              </w:rPr>
              <w:t>példákat</w:t>
            </w:r>
            <w:r>
              <w:rPr>
                <w:spacing w:val="-3"/>
                <w:sz w:val="24"/>
              </w:rPr>
              <w:t xml:space="preserve"> </w:t>
            </w:r>
            <w:r>
              <w:rPr>
                <w:sz w:val="24"/>
              </w:rPr>
              <w:t>kőzetlemezhatárokra,</w:t>
            </w:r>
            <w:r>
              <w:rPr>
                <w:spacing w:val="-57"/>
                <w:sz w:val="24"/>
              </w:rPr>
              <w:t xml:space="preserve"> </w:t>
            </w:r>
            <w:r>
              <w:rPr>
                <w:sz w:val="24"/>
              </w:rPr>
              <w:t>mutassa meg és ismerje fel azokat térképeken és</w:t>
            </w:r>
            <w:r>
              <w:rPr>
                <w:spacing w:val="1"/>
                <w:sz w:val="24"/>
              </w:rPr>
              <w:t xml:space="preserve"> </w:t>
            </w:r>
            <w:r>
              <w:rPr>
                <w:sz w:val="24"/>
              </w:rPr>
              <w:t>műholdfelvételeken.</w:t>
            </w:r>
          </w:p>
          <w:p w14:paraId="28E2E2DD" w14:textId="77777777" w:rsidR="00BB6AF4" w:rsidRDefault="00BB6AF4" w:rsidP="00B85B8F">
            <w:pPr>
              <w:pStyle w:val="TableParagraph"/>
              <w:ind w:right="1875"/>
              <w:rPr>
                <w:sz w:val="24"/>
              </w:rPr>
            </w:pPr>
            <w:r>
              <w:rPr>
                <w:sz w:val="24"/>
              </w:rPr>
              <w:t>Értelmezze</w:t>
            </w:r>
            <w:r>
              <w:rPr>
                <w:spacing w:val="-4"/>
                <w:sz w:val="24"/>
              </w:rPr>
              <w:t xml:space="preserve"> </w:t>
            </w:r>
            <w:r>
              <w:rPr>
                <w:sz w:val="24"/>
              </w:rPr>
              <w:t>a</w:t>
            </w:r>
            <w:r>
              <w:rPr>
                <w:spacing w:val="-4"/>
                <w:sz w:val="24"/>
              </w:rPr>
              <w:t xml:space="preserve"> </w:t>
            </w:r>
            <w:r>
              <w:rPr>
                <w:sz w:val="24"/>
              </w:rPr>
              <w:t>magmás</w:t>
            </w:r>
            <w:r>
              <w:rPr>
                <w:spacing w:val="-3"/>
                <w:sz w:val="24"/>
              </w:rPr>
              <w:t xml:space="preserve"> </w:t>
            </w:r>
            <w:r>
              <w:rPr>
                <w:sz w:val="24"/>
              </w:rPr>
              <w:t>tevékenység</w:t>
            </w:r>
            <w:r>
              <w:rPr>
                <w:spacing w:val="-6"/>
                <w:sz w:val="24"/>
              </w:rPr>
              <w:t xml:space="preserve"> </w:t>
            </w:r>
            <w:r>
              <w:rPr>
                <w:sz w:val="24"/>
              </w:rPr>
              <w:t>és</w:t>
            </w:r>
            <w:r>
              <w:rPr>
                <w:spacing w:val="-1"/>
                <w:sz w:val="24"/>
              </w:rPr>
              <w:t xml:space="preserve"> </w:t>
            </w:r>
            <w:r>
              <w:rPr>
                <w:sz w:val="24"/>
              </w:rPr>
              <w:t>a</w:t>
            </w:r>
            <w:r>
              <w:rPr>
                <w:spacing w:val="-57"/>
                <w:sz w:val="24"/>
              </w:rPr>
              <w:t xml:space="preserve"> </w:t>
            </w:r>
            <w:r>
              <w:rPr>
                <w:sz w:val="24"/>
              </w:rPr>
              <w:t>kőzetlemezmozgások</w:t>
            </w:r>
            <w:r>
              <w:rPr>
                <w:spacing w:val="-3"/>
                <w:sz w:val="24"/>
              </w:rPr>
              <w:t xml:space="preserve"> </w:t>
            </w:r>
            <w:r>
              <w:rPr>
                <w:sz w:val="24"/>
              </w:rPr>
              <w:t>kapcsolatát.</w:t>
            </w:r>
          </w:p>
          <w:p w14:paraId="232606AA" w14:textId="77777777" w:rsidR="00BB6AF4" w:rsidRDefault="00BB6AF4" w:rsidP="00B85B8F">
            <w:pPr>
              <w:pStyle w:val="TableParagraph"/>
              <w:ind w:right="143"/>
              <w:rPr>
                <w:sz w:val="24"/>
              </w:rPr>
            </w:pPr>
            <w:r>
              <w:rPr>
                <w:sz w:val="24"/>
              </w:rPr>
              <w:t>Csoportosítsa a vulkánokat alakjuk és működésük jellege</w:t>
            </w:r>
            <w:r>
              <w:rPr>
                <w:spacing w:val="-57"/>
                <w:sz w:val="24"/>
              </w:rPr>
              <w:t xml:space="preserve"> </w:t>
            </w:r>
            <w:r>
              <w:rPr>
                <w:sz w:val="24"/>
              </w:rPr>
              <w:t>szerint.</w:t>
            </w:r>
          </w:p>
          <w:p w14:paraId="04DA5B16" w14:textId="77777777" w:rsidR="00BB6AF4" w:rsidRDefault="00BB6AF4" w:rsidP="00B85B8F">
            <w:pPr>
              <w:pStyle w:val="TableParagraph"/>
              <w:ind w:right="323"/>
              <w:rPr>
                <w:sz w:val="24"/>
              </w:rPr>
            </w:pPr>
            <w:r>
              <w:rPr>
                <w:sz w:val="24"/>
              </w:rPr>
              <w:t>Mutasson</w:t>
            </w:r>
            <w:r>
              <w:rPr>
                <w:spacing w:val="-4"/>
                <w:sz w:val="24"/>
              </w:rPr>
              <w:t xml:space="preserve"> </w:t>
            </w:r>
            <w:r>
              <w:rPr>
                <w:sz w:val="24"/>
              </w:rPr>
              <w:t>meg</w:t>
            </w:r>
            <w:r>
              <w:rPr>
                <w:spacing w:val="-5"/>
                <w:sz w:val="24"/>
              </w:rPr>
              <w:t xml:space="preserve"> </w:t>
            </w:r>
            <w:r>
              <w:rPr>
                <w:sz w:val="24"/>
              </w:rPr>
              <w:t>térképen</w:t>
            </w:r>
            <w:r>
              <w:rPr>
                <w:spacing w:val="-1"/>
                <w:sz w:val="24"/>
              </w:rPr>
              <w:t xml:space="preserve"> </w:t>
            </w:r>
            <w:r>
              <w:rPr>
                <w:sz w:val="24"/>
              </w:rPr>
              <w:t>és</w:t>
            </w:r>
            <w:r>
              <w:rPr>
                <w:spacing w:val="-4"/>
                <w:sz w:val="24"/>
              </w:rPr>
              <w:t xml:space="preserve"> </w:t>
            </w:r>
            <w:r>
              <w:rPr>
                <w:sz w:val="24"/>
              </w:rPr>
              <w:t>ismerjen</w:t>
            </w:r>
            <w:r>
              <w:rPr>
                <w:spacing w:val="-2"/>
                <w:sz w:val="24"/>
              </w:rPr>
              <w:t xml:space="preserve"> </w:t>
            </w:r>
            <w:r>
              <w:rPr>
                <w:sz w:val="24"/>
              </w:rPr>
              <w:t>fel</w:t>
            </w:r>
            <w:r>
              <w:rPr>
                <w:spacing w:val="-3"/>
                <w:sz w:val="24"/>
              </w:rPr>
              <w:t xml:space="preserve"> </w:t>
            </w:r>
            <w:r>
              <w:rPr>
                <w:sz w:val="24"/>
              </w:rPr>
              <w:t>térképvázlatban</w:t>
            </w:r>
            <w:r>
              <w:rPr>
                <w:spacing w:val="-57"/>
                <w:sz w:val="24"/>
              </w:rPr>
              <w:t xml:space="preserve"> </w:t>
            </w:r>
            <w:r>
              <w:rPr>
                <w:sz w:val="24"/>
              </w:rPr>
              <w:t>vulkáni</w:t>
            </w:r>
            <w:r>
              <w:rPr>
                <w:spacing w:val="-1"/>
                <w:sz w:val="24"/>
              </w:rPr>
              <w:t xml:space="preserve"> </w:t>
            </w:r>
            <w:r>
              <w:rPr>
                <w:sz w:val="24"/>
              </w:rPr>
              <w:t>övezeteket és vulkánokat.</w:t>
            </w:r>
          </w:p>
          <w:p w14:paraId="47E51EBA" w14:textId="77777777" w:rsidR="00BB6AF4" w:rsidRDefault="00BB6AF4" w:rsidP="00B85B8F">
            <w:pPr>
              <w:pStyle w:val="TableParagraph"/>
              <w:ind w:right="516"/>
              <w:rPr>
                <w:sz w:val="24"/>
              </w:rPr>
            </w:pPr>
            <w:r>
              <w:rPr>
                <w:sz w:val="24"/>
              </w:rPr>
              <w:t>Magyarázza</w:t>
            </w:r>
            <w:r>
              <w:rPr>
                <w:spacing w:val="-3"/>
                <w:sz w:val="24"/>
              </w:rPr>
              <w:t xml:space="preserve"> </w:t>
            </w:r>
            <w:r>
              <w:rPr>
                <w:sz w:val="24"/>
              </w:rPr>
              <w:t>meg</w:t>
            </w:r>
            <w:r>
              <w:rPr>
                <w:spacing w:val="-4"/>
                <w:sz w:val="24"/>
              </w:rPr>
              <w:t xml:space="preserve"> </w:t>
            </w:r>
            <w:r>
              <w:rPr>
                <w:sz w:val="24"/>
              </w:rPr>
              <w:t>a</w:t>
            </w:r>
            <w:r>
              <w:rPr>
                <w:spacing w:val="-2"/>
                <w:sz w:val="24"/>
              </w:rPr>
              <w:t xml:space="preserve"> </w:t>
            </w:r>
            <w:r>
              <w:rPr>
                <w:sz w:val="24"/>
              </w:rPr>
              <w:t>földrengések</w:t>
            </w:r>
            <w:r>
              <w:rPr>
                <w:spacing w:val="-1"/>
                <w:sz w:val="24"/>
              </w:rPr>
              <w:t xml:space="preserve"> </w:t>
            </w:r>
            <w:r>
              <w:rPr>
                <w:sz w:val="24"/>
              </w:rPr>
              <w:t>kialakulásának</w:t>
            </w:r>
            <w:r>
              <w:rPr>
                <w:spacing w:val="-1"/>
                <w:sz w:val="24"/>
              </w:rPr>
              <w:t xml:space="preserve"> </w:t>
            </w:r>
            <w:r>
              <w:rPr>
                <w:sz w:val="24"/>
              </w:rPr>
              <w:t>okát,</w:t>
            </w:r>
            <w:r>
              <w:rPr>
                <w:spacing w:val="-57"/>
                <w:sz w:val="24"/>
              </w:rPr>
              <w:t xml:space="preserve"> </w:t>
            </w:r>
            <w:r>
              <w:rPr>
                <w:sz w:val="24"/>
              </w:rPr>
              <w:t>kapcsolatát</w:t>
            </w:r>
            <w:r>
              <w:rPr>
                <w:spacing w:val="-1"/>
                <w:sz w:val="24"/>
              </w:rPr>
              <w:t xml:space="preserve"> </w:t>
            </w:r>
            <w:r>
              <w:rPr>
                <w:sz w:val="24"/>
              </w:rPr>
              <w:t>a lemezszegélyekkel.</w:t>
            </w:r>
          </w:p>
          <w:p w14:paraId="3BD8A734" w14:textId="77777777" w:rsidR="00BB6AF4" w:rsidRDefault="00BB6AF4" w:rsidP="00B85B8F">
            <w:pPr>
              <w:pStyle w:val="TableParagraph"/>
              <w:ind w:right="249"/>
              <w:rPr>
                <w:sz w:val="24"/>
              </w:rPr>
            </w:pPr>
            <w:r>
              <w:rPr>
                <w:sz w:val="24"/>
              </w:rPr>
              <w:t>Ismerje a rengésfészek és a rengésközpont kapcsolatát.</w:t>
            </w:r>
            <w:r>
              <w:rPr>
                <w:spacing w:val="1"/>
                <w:sz w:val="24"/>
              </w:rPr>
              <w:t xml:space="preserve"> </w:t>
            </w:r>
            <w:r>
              <w:rPr>
                <w:sz w:val="24"/>
              </w:rPr>
              <w:t>Értse a kőzetburok folyamataihoz kapcsolódó földtani</w:t>
            </w:r>
            <w:r>
              <w:rPr>
                <w:spacing w:val="1"/>
                <w:sz w:val="24"/>
              </w:rPr>
              <w:t xml:space="preserve"> </w:t>
            </w:r>
            <w:r>
              <w:rPr>
                <w:sz w:val="24"/>
              </w:rPr>
              <w:t>veszélyek</w:t>
            </w:r>
            <w:r>
              <w:rPr>
                <w:spacing w:val="-3"/>
                <w:sz w:val="24"/>
              </w:rPr>
              <w:t xml:space="preserve"> </w:t>
            </w:r>
            <w:r>
              <w:rPr>
                <w:sz w:val="24"/>
              </w:rPr>
              <w:t>jelentőségét</w:t>
            </w:r>
            <w:r>
              <w:rPr>
                <w:spacing w:val="-2"/>
                <w:sz w:val="24"/>
              </w:rPr>
              <w:t xml:space="preserve"> </w:t>
            </w:r>
            <w:r>
              <w:rPr>
                <w:sz w:val="24"/>
              </w:rPr>
              <w:t>és</w:t>
            </w:r>
            <w:r>
              <w:rPr>
                <w:spacing w:val="-2"/>
                <w:sz w:val="24"/>
              </w:rPr>
              <w:t xml:space="preserve"> </w:t>
            </w:r>
            <w:r>
              <w:rPr>
                <w:sz w:val="24"/>
              </w:rPr>
              <w:t>következményeit,</w:t>
            </w:r>
            <w:r>
              <w:rPr>
                <w:spacing w:val="-1"/>
                <w:sz w:val="24"/>
              </w:rPr>
              <w:t xml:space="preserve"> </w:t>
            </w:r>
            <w:r>
              <w:rPr>
                <w:sz w:val="24"/>
              </w:rPr>
              <w:t>elemezze</w:t>
            </w:r>
            <w:r>
              <w:rPr>
                <w:spacing w:val="-3"/>
                <w:sz w:val="24"/>
              </w:rPr>
              <w:t xml:space="preserve"> </w:t>
            </w:r>
            <w:r>
              <w:rPr>
                <w:sz w:val="24"/>
              </w:rPr>
              <w:t>az</w:t>
            </w:r>
          </w:p>
          <w:p w14:paraId="0193435F" w14:textId="77777777" w:rsidR="00BB6AF4" w:rsidRDefault="00BB6AF4" w:rsidP="00B85B8F">
            <w:pPr>
              <w:pStyle w:val="TableParagraph"/>
              <w:spacing w:line="270" w:lineRule="atLeast"/>
              <w:ind w:right="1264"/>
              <w:rPr>
                <w:sz w:val="24"/>
              </w:rPr>
            </w:pPr>
            <w:r>
              <w:rPr>
                <w:sz w:val="24"/>
              </w:rPr>
              <w:t>alkalmazkodási, védekezési és kármegelőzési</w:t>
            </w:r>
            <w:r>
              <w:rPr>
                <w:spacing w:val="-58"/>
                <w:sz w:val="24"/>
              </w:rPr>
              <w:t xml:space="preserve"> </w:t>
            </w:r>
            <w:r>
              <w:rPr>
                <w:sz w:val="24"/>
              </w:rPr>
              <w:t>lehetőségeket</w:t>
            </w:r>
            <w:r>
              <w:rPr>
                <w:spacing w:val="-1"/>
                <w:sz w:val="24"/>
              </w:rPr>
              <w:t xml:space="preserve"> </w:t>
            </w:r>
            <w:r>
              <w:rPr>
                <w:sz w:val="24"/>
              </w:rPr>
              <w:t>példák segítségével.</w:t>
            </w:r>
          </w:p>
        </w:tc>
        <w:tc>
          <w:tcPr>
            <w:tcW w:w="5722" w:type="dxa"/>
          </w:tcPr>
          <w:p w14:paraId="098C3FF3" w14:textId="77777777" w:rsidR="00BB6AF4" w:rsidRDefault="00BB6AF4" w:rsidP="00B85B8F">
            <w:pPr>
              <w:pStyle w:val="TableParagraph"/>
              <w:ind w:right="697"/>
              <w:rPr>
                <w:sz w:val="24"/>
              </w:rPr>
            </w:pPr>
            <w:r>
              <w:rPr>
                <w:sz w:val="24"/>
              </w:rPr>
              <w:t>Készítsen ábrát a kőzetburok felépítéséről.</w:t>
            </w:r>
            <w:r>
              <w:rPr>
                <w:spacing w:val="1"/>
                <w:sz w:val="24"/>
              </w:rPr>
              <w:t xml:space="preserve"> </w:t>
            </w:r>
            <w:r>
              <w:rPr>
                <w:sz w:val="24"/>
              </w:rPr>
              <w:t>Készítsen</w:t>
            </w:r>
            <w:r>
              <w:rPr>
                <w:spacing w:val="-5"/>
                <w:sz w:val="24"/>
              </w:rPr>
              <w:t xml:space="preserve"> </w:t>
            </w:r>
            <w:r>
              <w:rPr>
                <w:sz w:val="24"/>
              </w:rPr>
              <w:t>és</w:t>
            </w:r>
            <w:r>
              <w:rPr>
                <w:spacing w:val="-6"/>
                <w:sz w:val="24"/>
              </w:rPr>
              <w:t xml:space="preserve"> </w:t>
            </w:r>
            <w:r>
              <w:rPr>
                <w:sz w:val="24"/>
              </w:rPr>
              <w:t>magyarázzon</w:t>
            </w:r>
            <w:r>
              <w:rPr>
                <w:spacing w:val="-5"/>
                <w:sz w:val="24"/>
              </w:rPr>
              <w:t xml:space="preserve"> </w:t>
            </w:r>
            <w:r>
              <w:rPr>
                <w:sz w:val="24"/>
              </w:rPr>
              <w:t>kőzetlemezmozgásokkal</w:t>
            </w:r>
            <w:r>
              <w:rPr>
                <w:spacing w:val="-57"/>
                <w:sz w:val="24"/>
              </w:rPr>
              <w:t xml:space="preserve"> </w:t>
            </w:r>
            <w:r>
              <w:rPr>
                <w:sz w:val="24"/>
              </w:rPr>
              <w:t>kapcsolatos</w:t>
            </w:r>
            <w:r>
              <w:rPr>
                <w:spacing w:val="-2"/>
                <w:sz w:val="24"/>
              </w:rPr>
              <w:t xml:space="preserve"> </w:t>
            </w:r>
            <w:r>
              <w:rPr>
                <w:sz w:val="24"/>
              </w:rPr>
              <w:t>folyamatábrákat.</w:t>
            </w:r>
          </w:p>
          <w:p w14:paraId="647DF5BD" w14:textId="77777777" w:rsidR="00BB6AF4" w:rsidRDefault="00BB6AF4" w:rsidP="00B85B8F">
            <w:pPr>
              <w:pStyle w:val="TableParagraph"/>
              <w:ind w:right="127"/>
              <w:rPr>
                <w:sz w:val="24"/>
              </w:rPr>
            </w:pPr>
            <w:r>
              <w:rPr>
                <w:sz w:val="24"/>
              </w:rPr>
              <w:t>Mutassa</w:t>
            </w:r>
            <w:r>
              <w:rPr>
                <w:spacing w:val="-3"/>
                <w:sz w:val="24"/>
              </w:rPr>
              <w:t xml:space="preserve"> </w:t>
            </w:r>
            <w:r>
              <w:rPr>
                <w:sz w:val="24"/>
              </w:rPr>
              <w:t>be</w:t>
            </w:r>
            <w:r>
              <w:rPr>
                <w:spacing w:val="-3"/>
                <w:sz w:val="24"/>
              </w:rPr>
              <w:t xml:space="preserve"> </w:t>
            </w:r>
            <w:r>
              <w:rPr>
                <w:sz w:val="24"/>
              </w:rPr>
              <w:t>ábra</w:t>
            </w:r>
            <w:r>
              <w:rPr>
                <w:spacing w:val="-3"/>
                <w:sz w:val="24"/>
              </w:rPr>
              <w:t xml:space="preserve"> </w:t>
            </w:r>
            <w:r>
              <w:rPr>
                <w:sz w:val="24"/>
              </w:rPr>
              <w:t>segítségével</w:t>
            </w:r>
            <w:r>
              <w:rPr>
                <w:spacing w:val="-2"/>
                <w:sz w:val="24"/>
              </w:rPr>
              <w:t xml:space="preserve"> </w:t>
            </w:r>
            <w:r>
              <w:rPr>
                <w:sz w:val="24"/>
              </w:rPr>
              <w:t>az</w:t>
            </w:r>
            <w:r>
              <w:rPr>
                <w:spacing w:val="-2"/>
                <w:sz w:val="24"/>
              </w:rPr>
              <w:t xml:space="preserve"> </w:t>
            </w:r>
            <w:r>
              <w:rPr>
                <w:sz w:val="24"/>
              </w:rPr>
              <w:t>ún.</w:t>
            </w:r>
            <w:r>
              <w:rPr>
                <w:spacing w:val="-2"/>
                <w:sz w:val="24"/>
              </w:rPr>
              <w:t xml:space="preserve"> </w:t>
            </w:r>
            <w:r>
              <w:rPr>
                <w:sz w:val="24"/>
              </w:rPr>
              <w:t>„forró</w:t>
            </w:r>
            <w:r>
              <w:rPr>
                <w:spacing w:val="-2"/>
                <w:sz w:val="24"/>
              </w:rPr>
              <w:t xml:space="preserve"> </w:t>
            </w:r>
            <w:r>
              <w:rPr>
                <w:sz w:val="24"/>
              </w:rPr>
              <w:t>pontok”</w:t>
            </w:r>
            <w:r>
              <w:rPr>
                <w:spacing w:val="-2"/>
                <w:sz w:val="24"/>
              </w:rPr>
              <w:t xml:space="preserve"> </w:t>
            </w:r>
            <w:r>
              <w:rPr>
                <w:sz w:val="24"/>
              </w:rPr>
              <w:t>feletti</w:t>
            </w:r>
            <w:r>
              <w:rPr>
                <w:spacing w:val="-57"/>
                <w:sz w:val="24"/>
              </w:rPr>
              <w:t xml:space="preserve"> </w:t>
            </w:r>
            <w:r>
              <w:rPr>
                <w:sz w:val="24"/>
              </w:rPr>
              <w:t>vulkánosságot,</w:t>
            </w:r>
            <w:r>
              <w:rPr>
                <w:spacing w:val="-1"/>
                <w:sz w:val="24"/>
              </w:rPr>
              <w:t xml:space="preserve"> </w:t>
            </w:r>
            <w:r>
              <w:rPr>
                <w:sz w:val="24"/>
              </w:rPr>
              <w:t>mondjon</w:t>
            </w:r>
            <w:r>
              <w:rPr>
                <w:spacing w:val="2"/>
                <w:sz w:val="24"/>
              </w:rPr>
              <w:t xml:space="preserve"> </w:t>
            </w:r>
            <w:r>
              <w:rPr>
                <w:sz w:val="24"/>
              </w:rPr>
              <w:t>példát a</w:t>
            </w:r>
            <w:r>
              <w:rPr>
                <w:spacing w:val="-2"/>
                <w:sz w:val="24"/>
              </w:rPr>
              <w:t xml:space="preserve"> </w:t>
            </w:r>
            <w:r>
              <w:rPr>
                <w:sz w:val="24"/>
              </w:rPr>
              <w:t>jelenségre.</w:t>
            </w:r>
          </w:p>
          <w:p w14:paraId="4F493C4C" w14:textId="77777777" w:rsidR="00BB6AF4" w:rsidRDefault="00BB6AF4" w:rsidP="00B85B8F">
            <w:pPr>
              <w:pStyle w:val="TableParagraph"/>
              <w:ind w:right="50"/>
              <w:rPr>
                <w:sz w:val="24"/>
              </w:rPr>
            </w:pPr>
            <w:r>
              <w:rPr>
                <w:sz w:val="24"/>
              </w:rPr>
              <w:t>Mondjon</w:t>
            </w:r>
            <w:r>
              <w:rPr>
                <w:spacing w:val="-8"/>
                <w:sz w:val="24"/>
              </w:rPr>
              <w:t xml:space="preserve"> </w:t>
            </w:r>
            <w:r>
              <w:rPr>
                <w:sz w:val="24"/>
              </w:rPr>
              <w:t>példát</w:t>
            </w:r>
            <w:r>
              <w:rPr>
                <w:spacing w:val="-8"/>
                <w:sz w:val="24"/>
              </w:rPr>
              <w:t xml:space="preserve"> </w:t>
            </w:r>
            <w:r>
              <w:rPr>
                <w:sz w:val="24"/>
              </w:rPr>
              <w:t>vulkáni</w:t>
            </w:r>
            <w:r>
              <w:rPr>
                <w:spacing w:val="-6"/>
                <w:sz w:val="24"/>
              </w:rPr>
              <w:t xml:space="preserve"> </w:t>
            </w:r>
            <w:r>
              <w:rPr>
                <w:sz w:val="24"/>
              </w:rPr>
              <w:t>utóműködésre</w:t>
            </w:r>
            <w:r>
              <w:rPr>
                <w:spacing w:val="-9"/>
                <w:sz w:val="24"/>
              </w:rPr>
              <w:t xml:space="preserve"> </w:t>
            </w:r>
            <w:r>
              <w:rPr>
                <w:sz w:val="24"/>
              </w:rPr>
              <w:t>és</w:t>
            </w:r>
            <w:r>
              <w:rPr>
                <w:spacing w:val="-6"/>
                <w:sz w:val="24"/>
              </w:rPr>
              <w:t xml:space="preserve"> </w:t>
            </w:r>
            <w:r>
              <w:rPr>
                <w:sz w:val="24"/>
              </w:rPr>
              <w:t>annak</w:t>
            </w:r>
            <w:r>
              <w:rPr>
                <w:spacing w:val="-6"/>
                <w:sz w:val="24"/>
              </w:rPr>
              <w:t xml:space="preserve"> </w:t>
            </w:r>
            <w:r>
              <w:rPr>
                <w:sz w:val="24"/>
              </w:rPr>
              <w:t>gazdasági</w:t>
            </w:r>
            <w:r>
              <w:rPr>
                <w:spacing w:val="-57"/>
                <w:sz w:val="24"/>
              </w:rPr>
              <w:t xml:space="preserve"> </w:t>
            </w:r>
            <w:r>
              <w:rPr>
                <w:sz w:val="24"/>
              </w:rPr>
              <w:t>jelentőségére.</w:t>
            </w:r>
          </w:p>
          <w:p w14:paraId="479B0FAB" w14:textId="77777777" w:rsidR="00BB6AF4" w:rsidRDefault="00BB6AF4" w:rsidP="00B85B8F">
            <w:pPr>
              <w:pStyle w:val="TableParagraph"/>
              <w:ind w:right="217"/>
              <w:rPr>
                <w:sz w:val="24"/>
              </w:rPr>
            </w:pPr>
            <w:r>
              <w:rPr>
                <w:sz w:val="24"/>
              </w:rPr>
              <w:t>Ismerje</w:t>
            </w:r>
            <w:r>
              <w:rPr>
                <w:spacing w:val="-4"/>
                <w:sz w:val="24"/>
              </w:rPr>
              <w:t xml:space="preserve"> </w:t>
            </w:r>
            <w:r>
              <w:rPr>
                <w:sz w:val="24"/>
              </w:rPr>
              <w:t>a</w:t>
            </w:r>
            <w:r>
              <w:rPr>
                <w:spacing w:val="-1"/>
                <w:sz w:val="24"/>
              </w:rPr>
              <w:t xml:space="preserve"> </w:t>
            </w:r>
            <w:r>
              <w:rPr>
                <w:sz w:val="24"/>
              </w:rPr>
              <w:t>földrengéserősség</w:t>
            </w:r>
            <w:r>
              <w:rPr>
                <w:spacing w:val="-5"/>
                <w:sz w:val="24"/>
              </w:rPr>
              <w:t xml:space="preserve"> </w:t>
            </w:r>
            <w:r>
              <w:rPr>
                <w:sz w:val="24"/>
              </w:rPr>
              <w:t>mérésének</w:t>
            </w:r>
            <w:r>
              <w:rPr>
                <w:spacing w:val="-2"/>
                <w:sz w:val="24"/>
              </w:rPr>
              <w:t xml:space="preserve"> </w:t>
            </w:r>
            <w:r>
              <w:rPr>
                <w:sz w:val="24"/>
              </w:rPr>
              <w:t>elvét,</w:t>
            </w:r>
            <w:r>
              <w:rPr>
                <w:spacing w:val="-1"/>
                <w:sz w:val="24"/>
              </w:rPr>
              <w:t xml:space="preserve"> </w:t>
            </w:r>
            <w:r>
              <w:rPr>
                <w:sz w:val="24"/>
              </w:rPr>
              <w:t>a</w:t>
            </w:r>
            <w:r>
              <w:rPr>
                <w:spacing w:val="-2"/>
                <w:sz w:val="24"/>
              </w:rPr>
              <w:t xml:space="preserve"> </w:t>
            </w:r>
            <w:r>
              <w:rPr>
                <w:sz w:val="24"/>
              </w:rPr>
              <w:t>rengések</w:t>
            </w:r>
            <w:r>
              <w:rPr>
                <w:spacing w:val="-57"/>
                <w:sz w:val="24"/>
              </w:rPr>
              <w:t xml:space="preserve"> </w:t>
            </w:r>
            <w:r>
              <w:rPr>
                <w:sz w:val="24"/>
              </w:rPr>
              <w:t>kísérőjelenségeit.</w:t>
            </w:r>
          </w:p>
        </w:tc>
      </w:tr>
    </w:tbl>
    <w:p w14:paraId="112A3418"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1B1D43AE"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5C34CACF" w14:textId="77777777" w:rsidTr="00B85B8F">
        <w:trPr>
          <w:trHeight w:val="3588"/>
        </w:trPr>
        <w:tc>
          <w:tcPr>
            <w:tcW w:w="2571" w:type="dxa"/>
          </w:tcPr>
          <w:p w14:paraId="4CBA1E36" w14:textId="77777777" w:rsidR="00BB6AF4" w:rsidRDefault="00BB6AF4" w:rsidP="00B85B8F">
            <w:pPr>
              <w:pStyle w:val="TableParagraph"/>
              <w:ind w:right="763"/>
              <w:rPr>
                <w:b/>
                <w:sz w:val="24"/>
              </w:rPr>
            </w:pPr>
            <w:r>
              <w:rPr>
                <w:b/>
                <w:sz w:val="24"/>
              </w:rPr>
              <w:t>3.1.3. A</w:t>
            </w:r>
            <w:r>
              <w:rPr>
                <w:b/>
                <w:spacing w:val="1"/>
                <w:sz w:val="24"/>
              </w:rPr>
              <w:t xml:space="preserve"> </w:t>
            </w:r>
            <w:r>
              <w:rPr>
                <w:b/>
                <w:spacing w:val="-1"/>
                <w:sz w:val="24"/>
              </w:rPr>
              <w:t>hegységképződés</w:t>
            </w:r>
          </w:p>
        </w:tc>
        <w:tc>
          <w:tcPr>
            <w:tcW w:w="5725" w:type="dxa"/>
          </w:tcPr>
          <w:p w14:paraId="1B25D9B5" w14:textId="77777777" w:rsidR="00BB6AF4" w:rsidRDefault="00BB6AF4" w:rsidP="00B85B8F">
            <w:pPr>
              <w:pStyle w:val="TableParagraph"/>
              <w:ind w:right="530"/>
              <w:rPr>
                <w:sz w:val="24"/>
              </w:rPr>
            </w:pPr>
            <w:r>
              <w:rPr>
                <w:sz w:val="24"/>
              </w:rPr>
              <w:t>Mutassa</w:t>
            </w:r>
            <w:r>
              <w:rPr>
                <w:spacing w:val="-4"/>
                <w:sz w:val="24"/>
              </w:rPr>
              <w:t xml:space="preserve"> </w:t>
            </w:r>
            <w:r>
              <w:rPr>
                <w:sz w:val="24"/>
              </w:rPr>
              <w:t>be</w:t>
            </w:r>
            <w:r>
              <w:rPr>
                <w:spacing w:val="-4"/>
                <w:sz w:val="24"/>
              </w:rPr>
              <w:t xml:space="preserve"> </w:t>
            </w:r>
            <w:r>
              <w:rPr>
                <w:sz w:val="24"/>
              </w:rPr>
              <w:t>a</w:t>
            </w:r>
            <w:r>
              <w:rPr>
                <w:spacing w:val="-3"/>
                <w:sz w:val="24"/>
              </w:rPr>
              <w:t xml:space="preserve"> </w:t>
            </w:r>
            <w:r>
              <w:rPr>
                <w:sz w:val="24"/>
              </w:rPr>
              <w:t>hegységképződés</w:t>
            </w:r>
            <w:r>
              <w:rPr>
                <w:spacing w:val="-4"/>
                <w:sz w:val="24"/>
              </w:rPr>
              <w:t xml:space="preserve"> </w:t>
            </w:r>
            <w:r>
              <w:rPr>
                <w:sz w:val="24"/>
              </w:rPr>
              <w:t>típusait,</w:t>
            </w:r>
            <w:r>
              <w:rPr>
                <w:spacing w:val="-2"/>
                <w:sz w:val="24"/>
              </w:rPr>
              <w:t xml:space="preserve"> </w:t>
            </w:r>
            <w:r>
              <w:rPr>
                <w:sz w:val="24"/>
              </w:rPr>
              <w:t>kapcsolatát</w:t>
            </w:r>
            <w:r>
              <w:rPr>
                <w:spacing w:val="-3"/>
                <w:sz w:val="24"/>
              </w:rPr>
              <w:t xml:space="preserve"> </w:t>
            </w:r>
            <w:r>
              <w:rPr>
                <w:sz w:val="24"/>
              </w:rPr>
              <w:t>a</w:t>
            </w:r>
            <w:r>
              <w:rPr>
                <w:spacing w:val="-57"/>
                <w:sz w:val="24"/>
              </w:rPr>
              <w:t xml:space="preserve"> </w:t>
            </w:r>
            <w:r>
              <w:rPr>
                <w:sz w:val="24"/>
              </w:rPr>
              <w:t>kőzetlemezek</w:t>
            </w:r>
            <w:r>
              <w:rPr>
                <w:spacing w:val="-1"/>
                <w:sz w:val="24"/>
              </w:rPr>
              <w:t xml:space="preserve"> </w:t>
            </w:r>
            <w:r>
              <w:rPr>
                <w:sz w:val="24"/>
              </w:rPr>
              <w:t>tulajdonságaival</w:t>
            </w:r>
            <w:r>
              <w:rPr>
                <w:spacing w:val="-1"/>
                <w:sz w:val="24"/>
              </w:rPr>
              <w:t xml:space="preserve"> </w:t>
            </w:r>
            <w:r>
              <w:rPr>
                <w:sz w:val="24"/>
              </w:rPr>
              <w:t>és</w:t>
            </w:r>
            <w:r>
              <w:rPr>
                <w:spacing w:val="-1"/>
                <w:sz w:val="24"/>
              </w:rPr>
              <w:t xml:space="preserve"> </w:t>
            </w:r>
            <w:r>
              <w:rPr>
                <w:sz w:val="24"/>
              </w:rPr>
              <w:t>mozgásaival.</w:t>
            </w:r>
          </w:p>
          <w:p w14:paraId="161DB14D" w14:textId="77777777" w:rsidR="00BB6AF4" w:rsidRDefault="00BB6AF4" w:rsidP="00B85B8F">
            <w:pPr>
              <w:pStyle w:val="TableParagraph"/>
              <w:ind w:right="814"/>
              <w:rPr>
                <w:sz w:val="24"/>
              </w:rPr>
            </w:pPr>
            <w:r>
              <w:rPr>
                <w:sz w:val="24"/>
              </w:rPr>
              <w:t>Mutasson</w:t>
            </w:r>
            <w:r>
              <w:rPr>
                <w:spacing w:val="-2"/>
                <w:sz w:val="24"/>
              </w:rPr>
              <w:t xml:space="preserve"> </w:t>
            </w:r>
            <w:r>
              <w:rPr>
                <w:sz w:val="24"/>
              </w:rPr>
              <w:t>példákat</w:t>
            </w:r>
            <w:r>
              <w:rPr>
                <w:spacing w:val="-1"/>
                <w:sz w:val="24"/>
              </w:rPr>
              <w:t xml:space="preserve"> </w:t>
            </w:r>
            <w:r>
              <w:rPr>
                <w:sz w:val="24"/>
              </w:rPr>
              <w:t>a</w:t>
            </w:r>
            <w:r>
              <w:rPr>
                <w:spacing w:val="-3"/>
                <w:sz w:val="24"/>
              </w:rPr>
              <w:t xml:space="preserve"> </w:t>
            </w:r>
            <w:r>
              <w:rPr>
                <w:sz w:val="24"/>
              </w:rPr>
              <w:t>térképen</w:t>
            </w:r>
            <w:r>
              <w:rPr>
                <w:spacing w:val="-2"/>
                <w:sz w:val="24"/>
              </w:rPr>
              <w:t xml:space="preserve"> </w:t>
            </w:r>
            <w:r>
              <w:rPr>
                <w:sz w:val="24"/>
              </w:rPr>
              <w:t>a</w:t>
            </w:r>
            <w:r>
              <w:rPr>
                <w:spacing w:val="-2"/>
                <w:sz w:val="24"/>
              </w:rPr>
              <w:t xml:space="preserve"> </w:t>
            </w:r>
            <w:r>
              <w:rPr>
                <w:sz w:val="24"/>
              </w:rPr>
              <w:t>hegységképződési</w:t>
            </w:r>
            <w:r>
              <w:rPr>
                <w:spacing w:val="-57"/>
                <w:sz w:val="24"/>
              </w:rPr>
              <w:t xml:space="preserve"> </w:t>
            </w:r>
            <w:r>
              <w:rPr>
                <w:sz w:val="24"/>
              </w:rPr>
              <w:t>típusokra.</w:t>
            </w:r>
          </w:p>
          <w:p w14:paraId="0C278176" w14:textId="77777777" w:rsidR="00BB6AF4" w:rsidRDefault="00BB6AF4" w:rsidP="00B85B8F">
            <w:pPr>
              <w:pStyle w:val="TableParagraph"/>
              <w:ind w:right="338"/>
              <w:rPr>
                <w:sz w:val="24"/>
              </w:rPr>
            </w:pPr>
            <w:r>
              <w:rPr>
                <w:sz w:val="24"/>
              </w:rPr>
              <w:t>Ismertesse</w:t>
            </w:r>
            <w:r>
              <w:rPr>
                <w:spacing w:val="-3"/>
                <w:sz w:val="24"/>
              </w:rPr>
              <w:t xml:space="preserve"> </w:t>
            </w:r>
            <w:r>
              <w:rPr>
                <w:sz w:val="24"/>
              </w:rPr>
              <w:t>a</w:t>
            </w:r>
            <w:r>
              <w:rPr>
                <w:spacing w:val="-1"/>
                <w:sz w:val="24"/>
              </w:rPr>
              <w:t xml:space="preserve"> </w:t>
            </w:r>
            <w:r>
              <w:rPr>
                <w:sz w:val="24"/>
              </w:rPr>
              <w:t>gyűrődés és</w:t>
            </w:r>
            <w:r>
              <w:rPr>
                <w:spacing w:val="-2"/>
                <w:sz w:val="24"/>
              </w:rPr>
              <w:t xml:space="preserve"> </w:t>
            </w:r>
            <w:r>
              <w:rPr>
                <w:sz w:val="24"/>
              </w:rPr>
              <w:t>a</w:t>
            </w:r>
            <w:r>
              <w:rPr>
                <w:spacing w:val="-3"/>
                <w:sz w:val="24"/>
              </w:rPr>
              <w:t xml:space="preserve"> </w:t>
            </w:r>
            <w:r>
              <w:rPr>
                <w:sz w:val="24"/>
              </w:rPr>
              <w:t>vetődés</w:t>
            </w:r>
            <w:r>
              <w:rPr>
                <w:spacing w:val="-1"/>
                <w:sz w:val="24"/>
              </w:rPr>
              <w:t xml:space="preserve"> </w:t>
            </w:r>
            <w:r>
              <w:rPr>
                <w:sz w:val="24"/>
              </w:rPr>
              <w:t>folyamatát,</w:t>
            </w:r>
            <w:r>
              <w:rPr>
                <w:spacing w:val="-2"/>
                <w:sz w:val="24"/>
              </w:rPr>
              <w:t xml:space="preserve"> </w:t>
            </w:r>
            <w:r>
              <w:rPr>
                <w:sz w:val="24"/>
              </w:rPr>
              <w:t>illetve</w:t>
            </w:r>
            <w:r>
              <w:rPr>
                <w:spacing w:val="-2"/>
                <w:sz w:val="24"/>
              </w:rPr>
              <w:t xml:space="preserve"> </w:t>
            </w:r>
            <w:r>
              <w:rPr>
                <w:sz w:val="24"/>
              </w:rPr>
              <w:t>a</w:t>
            </w:r>
            <w:r>
              <w:rPr>
                <w:spacing w:val="-57"/>
                <w:sz w:val="24"/>
              </w:rPr>
              <w:t xml:space="preserve"> </w:t>
            </w:r>
            <w:r>
              <w:rPr>
                <w:sz w:val="24"/>
              </w:rPr>
              <w:t>gyűrthegységek és a rögös szerkezetű hegységek</w:t>
            </w:r>
            <w:r>
              <w:rPr>
                <w:spacing w:val="1"/>
                <w:sz w:val="24"/>
              </w:rPr>
              <w:t xml:space="preserve"> </w:t>
            </w:r>
            <w:r>
              <w:rPr>
                <w:sz w:val="24"/>
              </w:rPr>
              <w:t>kialakulását.</w:t>
            </w:r>
          </w:p>
          <w:p w14:paraId="629E3EF7" w14:textId="77777777" w:rsidR="00BB6AF4" w:rsidRDefault="00BB6AF4" w:rsidP="00B85B8F">
            <w:pPr>
              <w:pStyle w:val="TableParagraph"/>
              <w:ind w:right="457"/>
              <w:rPr>
                <w:sz w:val="24"/>
              </w:rPr>
            </w:pPr>
            <w:r>
              <w:rPr>
                <w:sz w:val="24"/>
              </w:rPr>
              <w:t>Mondjon példákat gyűrődéssel és vetődéssel kialakult</w:t>
            </w:r>
            <w:r>
              <w:rPr>
                <w:spacing w:val="-57"/>
                <w:sz w:val="24"/>
              </w:rPr>
              <w:t xml:space="preserve"> </w:t>
            </w:r>
            <w:r>
              <w:rPr>
                <w:sz w:val="24"/>
              </w:rPr>
              <w:t>formákra.</w:t>
            </w:r>
          </w:p>
          <w:p w14:paraId="6BE28549" w14:textId="77777777" w:rsidR="00BB6AF4" w:rsidRDefault="00BB6AF4" w:rsidP="00B85B8F">
            <w:pPr>
              <w:pStyle w:val="TableParagraph"/>
              <w:ind w:right="90"/>
              <w:rPr>
                <w:sz w:val="24"/>
              </w:rPr>
            </w:pPr>
            <w:r>
              <w:rPr>
                <w:sz w:val="24"/>
              </w:rPr>
              <w:t>Különböztesse</w:t>
            </w:r>
            <w:r>
              <w:rPr>
                <w:spacing w:val="-4"/>
                <w:sz w:val="24"/>
              </w:rPr>
              <w:t xml:space="preserve"> </w:t>
            </w:r>
            <w:r>
              <w:rPr>
                <w:sz w:val="24"/>
              </w:rPr>
              <w:t>meg</w:t>
            </w:r>
            <w:r>
              <w:rPr>
                <w:spacing w:val="-5"/>
                <w:sz w:val="24"/>
              </w:rPr>
              <w:t xml:space="preserve"> </w:t>
            </w:r>
            <w:r>
              <w:rPr>
                <w:sz w:val="24"/>
              </w:rPr>
              <w:t>ábrákon,</w:t>
            </w:r>
            <w:r>
              <w:rPr>
                <w:spacing w:val="-2"/>
                <w:sz w:val="24"/>
              </w:rPr>
              <w:t xml:space="preserve"> </w:t>
            </w:r>
            <w:r>
              <w:rPr>
                <w:sz w:val="24"/>
              </w:rPr>
              <w:t>képeken</w:t>
            </w:r>
            <w:r>
              <w:rPr>
                <w:spacing w:val="-1"/>
                <w:sz w:val="24"/>
              </w:rPr>
              <w:t xml:space="preserve"> </w:t>
            </w:r>
            <w:r>
              <w:rPr>
                <w:sz w:val="24"/>
              </w:rPr>
              <w:t>a</w:t>
            </w:r>
            <w:r>
              <w:rPr>
                <w:spacing w:val="-1"/>
                <w:sz w:val="24"/>
              </w:rPr>
              <w:t xml:space="preserve"> </w:t>
            </w:r>
            <w:r>
              <w:rPr>
                <w:sz w:val="24"/>
              </w:rPr>
              <w:t>gyűrthegységeket</w:t>
            </w:r>
            <w:r>
              <w:rPr>
                <w:spacing w:val="-57"/>
                <w:sz w:val="24"/>
              </w:rPr>
              <w:t xml:space="preserve"> </w:t>
            </w:r>
            <w:r>
              <w:rPr>
                <w:sz w:val="24"/>
              </w:rPr>
              <w:t>és</w:t>
            </w:r>
            <w:r>
              <w:rPr>
                <w:spacing w:val="-2"/>
                <w:sz w:val="24"/>
              </w:rPr>
              <w:t xml:space="preserve"> </w:t>
            </w:r>
            <w:r>
              <w:rPr>
                <w:sz w:val="24"/>
              </w:rPr>
              <w:t>a</w:t>
            </w:r>
            <w:r>
              <w:rPr>
                <w:spacing w:val="-1"/>
                <w:sz w:val="24"/>
              </w:rPr>
              <w:t xml:space="preserve"> </w:t>
            </w:r>
            <w:r>
              <w:rPr>
                <w:sz w:val="24"/>
              </w:rPr>
              <w:t>rögös szerkezetű</w:t>
            </w:r>
            <w:r>
              <w:rPr>
                <w:spacing w:val="1"/>
                <w:sz w:val="24"/>
              </w:rPr>
              <w:t xml:space="preserve"> </w:t>
            </w:r>
            <w:r>
              <w:rPr>
                <w:sz w:val="24"/>
              </w:rPr>
              <w:t>hegységeket.</w:t>
            </w:r>
          </w:p>
          <w:p w14:paraId="6C202F83" w14:textId="77777777" w:rsidR="00BB6AF4" w:rsidRDefault="00BB6AF4" w:rsidP="00B85B8F">
            <w:pPr>
              <w:pStyle w:val="TableParagraph"/>
              <w:spacing w:line="270" w:lineRule="atLeast"/>
              <w:rPr>
                <w:sz w:val="24"/>
              </w:rPr>
            </w:pPr>
            <w:r>
              <w:rPr>
                <w:sz w:val="24"/>
              </w:rPr>
              <w:t>Csoportosítsa</w:t>
            </w:r>
            <w:r>
              <w:rPr>
                <w:spacing w:val="-5"/>
                <w:sz w:val="24"/>
              </w:rPr>
              <w:t xml:space="preserve"> </w:t>
            </w:r>
            <w:r>
              <w:rPr>
                <w:sz w:val="24"/>
              </w:rPr>
              <w:t>a</w:t>
            </w:r>
            <w:r>
              <w:rPr>
                <w:spacing w:val="-6"/>
                <w:sz w:val="24"/>
              </w:rPr>
              <w:t xml:space="preserve"> </w:t>
            </w:r>
            <w:r>
              <w:rPr>
                <w:sz w:val="24"/>
              </w:rPr>
              <w:t>hegységeket</w:t>
            </w:r>
            <w:r>
              <w:rPr>
                <w:spacing w:val="-4"/>
                <w:sz w:val="24"/>
              </w:rPr>
              <w:t xml:space="preserve"> </w:t>
            </w:r>
            <w:r>
              <w:rPr>
                <w:sz w:val="24"/>
              </w:rPr>
              <w:t>szerkezetük,</w:t>
            </w:r>
            <w:r>
              <w:rPr>
                <w:spacing w:val="-4"/>
                <w:sz w:val="24"/>
              </w:rPr>
              <w:t xml:space="preserve"> </w:t>
            </w:r>
            <w:r>
              <w:rPr>
                <w:sz w:val="24"/>
              </w:rPr>
              <w:t>magasságuk</w:t>
            </w:r>
            <w:r>
              <w:rPr>
                <w:spacing w:val="-4"/>
                <w:sz w:val="24"/>
              </w:rPr>
              <w:t xml:space="preserve"> </w:t>
            </w:r>
            <w:r>
              <w:rPr>
                <w:sz w:val="24"/>
              </w:rPr>
              <w:t>és</w:t>
            </w:r>
            <w:r>
              <w:rPr>
                <w:spacing w:val="-57"/>
                <w:sz w:val="24"/>
              </w:rPr>
              <w:t xml:space="preserve"> </w:t>
            </w:r>
            <w:r>
              <w:rPr>
                <w:sz w:val="24"/>
              </w:rPr>
              <w:t>formakincsük</w:t>
            </w:r>
            <w:r>
              <w:rPr>
                <w:spacing w:val="-2"/>
                <w:sz w:val="24"/>
              </w:rPr>
              <w:t xml:space="preserve"> </w:t>
            </w:r>
            <w:r>
              <w:rPr>
                <w:sz w:val="24"/>
              </w:rPr>
              <w:t>alapján.</w:t>
            </w:r>
          </w:p>
        </w:tc>
        <w:tc>
          <w:tcPr>
            <w:tcW w:w="5722" w:type="dxa"/>
          </w:tcPr>
          <w:p w14:paraId="29CBA74F" w14:textId="77777777" w:rsidR="00BB6AF4" w:rsidRDefault="00BB6AF4" w:rsidP="00B85B8F">
            <w:pPr>
              <w:pStyle w:val="TableParagraph"/>
              <w:ind w:right="53"/>
              <w:rPr>
                <w:sz w:val="24"/>
              </w:rPr>
            </w:pPr>
            <w:r>
              <w:rPr>
                <w:sz w:val="24"/>
              </w:rPr>
              <w:t>Mutassa</w:t>
            </w:r>
            <w:r>
              <w:rPr>
                <w:spacing w:val="-7"/>
                <w:sz w:val="24"/>
              </w:rPr>
              <w:t xml:space="preserve"> </w:t>
            </w:r>
            <w:r>
              <w:rPr>
                <w:sz w:val="24"/>
              </w:rPr>
              <w:t>be</w:t>
            </w:r>
            <w:r>
              <w:rPr>
                <w:spacing w:val="-7"/>
                <w:sz w:val="24"/>
              </w:rPr>
              <w:t xml:space="preserve"> </w:t>
            </w:r>
            <w:r>
              <w:rPr>
                <w:sz w:val="24"/>
              </w:rPr>
              <w:t>a</w:t>
            </w:r>
            <w:r>
              <w:rPr>
                <w:spacing w:val="-7"/>
                <w:sz w:val="24"/>
              </w:rPr>
              <w:t xml:space="preserve"> </w:t>
            </w:r>
            <w:r>
              <w:rPr>
                <w:sz w:val="24"/>
              </w:rPr>
              <w:t>hegységképződési</w:t>
            </w:r>
            <w:r>
              <w:rPr>
                <w:spacing w:val="-5"/>
                <w:sz w:val="24"/>
              </w:rPr>
              <w:t xml:space="preserve"> </w:t>
            </w:r>
            <w:r>
              <w:rPr>
                <w:sz w:val="24"/>
              </w:rPr>
              <w:t>szakaszok</w:t>
            </w:r>
            <w:r>
              <w:rPr>
                <w:spacing w:val="-6"/>
                <w:sz w:val="24"/>
              </w:rPr>
              <w:t xml:space="preserve"> </w:t>
            </w:r>
            <w:r>
              <w:rPr>
                <w:sz w:val="24"/>
              </w:rPr>
              <w:t>összefüggéseit.</w:t>
            </w:r>
            <w:r>
              <w:rPr>
                <w:spacing w:val="-57"/>
                <w:sz w:val="24"/>
              </w:rPr>
              <w:t xml:space="preserve"> </w:t>
            </w:r>
            <w:r>
              <w:rPr>
                <w:sz w:val="24"/>
              </w:rPr>
              <w:t>Ismerje</w:t>
            </w:r>
            <w:r>
              <w:rPr>
                <w:spacing w:val="-3"/>
                <w:sz w:val="24"/>
              </w:rPr>
              <w:t xml:space="preserve"> </w:t>
            </w:r>
            <w:r>
              <w:rPr>
                <w:sz w:val="24"/>
              </w:rPr>
              <w:t>az</w:t>
            </w:r>
            <w:r>
              <w:rPr>
                <w:spacing w:val="1"/>
                <w:sz w:val="24"/>
              </w:rPr>
              <w:t xml:space="preserve"> </w:t>
            </w:r>
            <w:r>
              <w:rPr>
                <w:sz w:val="24"/>
              </w:rPr>
              <w:t>izosztázia fogalmát.</w:t>
            </w:r>
          </w:p>
          <w:p w14:paraId="04DE38C7" w14:textId="77777777" w:rsidR="00BB6AF4" w:rsidRDefault="00BB6AF4" w:rsidP="00B85B8F">
            <w:pPr>
              <w:pStyle w:val="TableParagraph"/>
              <w:ind w:right="49"/>
              <w:rPr>
                <w:sz w:val="24"/>
              </w:rPr>
            </w:pPr>
            <w:r>
              <w:rPr>
                <w:spacing w:val="-1"/>
                <w:sz w:val="24"/>
              </w:rPr>
              <w:t>Rajzoljon</w:t>
            </w:r>
            <w:r>
              <w:rPr>
                <w:spacing w:val="-13"/>
                <w:sz w:val="24"/>
              </w:rPr>
              <w:t xml:space="preserve"> </w:t>
            </w:r>
            <w:r>
              <w:rPr>
                <w:sz w:val="24"/>
              </w:rPr>
              <w:t>és</w:t>
            </w:r>
            <w:r>
              <w:rPr>
                <w:spacing w:val="-13"/>
                <w:sz w:val="24"/>
              </w:rPr>
              <w:t xml:space="preserve"> </w:t>
            </w:r>
            <w:r>
              <w:rPr>
                <w:sz w:val="24"/>
              </w:rPr>
              <w:t>elemezzen</w:t>
            </w:r>
            <w:r>
              <w:rPr>
                <w:spacing w:val="-13"/>
                <w:sz w:val="24"/>
              </w:rPr>
              <w:t xml:space="preserve"> </w:t>
            </w:r>
            <w:r>
              <w:rPr>
                <w:sz w:val="24"/>
              </w:rPr>
              <w:t>a</w:t>
            </w:r>
            <w:r>
              <w:rPr>
                <w:spacing w:val="-14"/>
                <w:sz w:val="24"/>
              </w:rPr>
              <w:t xml:space="preserve"> </w:t>
            </w:r>
            <w:r>
              <w:rPr>
                <w:sz w:val="24"/>
              </w:rPr>
              <w:t>hegységképződéshez</w:t>
            </w:r>
            <w:r>
              <w:rPr>
                <w:spacing w:val="-12"/>
                <w:sz w:val="24"/>
              </w:rPr>
              <w:t xml:space="preserve"> </w:t>
            </w:r>
            <w:r>
              <w:rPr>
                <w:sz w:val="24"/>
              </w:rPr>
              <w:t>kapcsolódó</w:t>
            </w:r>
            <w:r>
              <w:rPr>
                <w:spacing w:val="-57"/>
                <w:sz w:val="24"/>
              </w:rPr>
              <w:t xml:space="preserve"> </w:t>
            </w:r>
            <w:r>
              <w:rPr>
                <w:sz w:val="24"/>
              </w:rPr>
              <w:t>egyszerű folyamatábrákat.</w:t>
            </w:r>
          </w:p>
        </w:tc>
      </w:tr>
      <w:tr w:rsidR="00BB6AF4" w14:paraId="1F1308D4" w14:textId="77777777" w:rsidTr="00B85B8F">
        <w:trPr>
          <w:trHeight w:val="2762"/>
        </w:trPr>
        <w:tc>
          <w:tcPr>
            <w:tcW w:w="2571" w:type="dxa"/>
          </w:tcPr>
          <w:p w14:paraId="705560F4" w14:textId="77777777" w:rsidR="00BB6AF4" w:rsidRDefault="00BB6AF4" w:rsidP="00B85B8F">
            <w:pPr>
              <w:pStyle w:val="TableParagraph"/>
              <w:ind w:right="475"/>
              <w:rPr>
                <w:b/>
                <w:sz w:val="24"/>
              </w:rPr>
            </w:pPr>
            <w:r>
              <w:rPr>
                <w:b/>
                <w:sz w:val="24"/>
              </w:rPr>
              <w:t>3.1.4. A kőzetburok</w:t>
            </w:r>
            <w:r>
              <w:rPr>
                <w:b/>
                <w:spacing w:val="-58"/>
                <w:sz w:val="24"/>
              </w:rPr>
              <w:t xml:space="preserve"> </w:t>
            </w:r>
            <w:r>
              <w:rPr>
                <w:b/>
                <w:sz w:val="24"/>
              </w:rPr>
              <w:t>építőkövei, az</w:t>
            </w:r>
            <w:r>
              <w:rPr>
                <w:b/>
                <w:spacing w:val="1"/>
                <w:sz w:val="24"/>
              </w:rPr>
              <w:t xml:space="preserve"> </w:t>
            </w:r>
            <w:r>
              <w:rPr>
                <w:b/>
                <w:sz w:val="24"/>
              </w:rPr>
              <w:t>ásványkincsek</w:t>
            </w:r>
          </w:p>
        </w:tc>
        <w:tc>
          <w:tcPr>
            <w:tcW w:w="5725" w:type="dxa"/>
          </w:tcPr>
          <w:p w14:paraId="16757737" w14:textId="77777777" w:rsidR="00BB6AF4" w:rsidRDefault="00BB6AF4" w:rsidP="00B85B8F">
            <w:pPr>
              <w:pStyle w:val="TableParagraph"/>
              <w:ind w:right="91"/>
              <w:rPr>
                <w:sz w:val="24"/>
              </w:rPr>
            </w:pPr>
            <w:r>
              <w:rPr>
                <w:sz w:val="24"/>
              </w:rPr>
              <w:t>Ismertesse a szénféleségek, a sófélék és a szénhidrogének</w:t>
            </w:r>
            <w:r>
              <w:rPr>
                <w:spacing w:val="-58"/>
                <w:sz w:val="24"/>
              </w:rPr>
              <w:t xml:space="preserve"> </w:t>
            </w:r>
            <w:r>
              <w:rPr>
                <w:sz w:val="24"/>
              </w:rPr>
              <w:t>keletkezését.</w:t>
            </w:r>
          </w:p>
          <w:p w14:paraId="336B3526" w14:textId="77777777" w:rsidR="00BB6AF4" w:rsidRDefault="00BB6AF4" w:rsidP="00B85B8F">
            <w:pPr>
              <w:pStyle w:val="TableParagraph"/>
              <w:ind w:right="204"/>
              <w:rPr>
                <w:sz w:val="24"/>
              </w:rPr>
            </w:pPr>
            <w:r>
              <w:rPr>
                <w:sz w:val="24"/>
              </w:rPr>
              <w:t>Sorolja be keletkezés szerint és csoportosítsa a</w:t>
            </w:r>
            <w:r>
              <w:rPr>
                <w:spacing w:val="1"/>
                <w:sz w:val="24"/>
              </w:rPr>
              <w:t xml:space="preserve"> </w:t>
            </w:r>
            <w:r>
              <w:rPr>
                <w:sz w:val="24"/>
              </w:rPr>
              <w:t>legfontosabb kőzeteket. Mondjon példát előfordulásukra</w:t>
            </w:r>
            <w:r>
              <w:rPr>
                <w:spacing w:val="-57"/>
                <w:sz w:val="24"/>
              </w:rPr>
              <w:t xml:space="preserve"> </w:t>
            </w:r>
            <w:r>
              <w:rPr>
                <w:sz w:val="24"/>
              </w:rPr>
              <w:t>és</w:t>
            </w:r>
            <w:r>
              <w:rPr>
                <w:spacing w:val="-2"/>
                <w:sz w:val="24"/>
              </w:rPr>
              <w:t xml:space="preserve"> </w:t>
            </w:r>
            <w:r>
              <w:rPr>
                <w:sz w:val="24"/>
              </w:rPr>
              <w:t>felhasználásukra.</w:t>
            </w:r>
          </w:p>
          <w:p w14:paraId="32E2C72D" w14:textId="77777777" w:rsidR="00BB6AF4" w:rsidRDefault="00BB6AF4" w:rsidP="00B85B8F">
            <w:pPr>
              <w:pStyle w:val="TableParagraph"/>
              <w:ind w:right="983"/>
              <w:rPr>
                <w:sz w:val="24"/>
              </w:rPr>
            </w:pPr>
            <w:r>
              <w:rPr>
                <w:sz w:val="24"/>
              </w:rPr>
              <w:t>Ismerje</w:t>
            </w:r>
            <w:r>
              <w:rPr>
                <w:spacing w:val="-6"/>
                <w:sz w:val="24"/>
              </w:rPr>
              <w:t xml:space="preserve"> </w:t>
            </w:r>
            <w:r>
              <w:rPr>
                <w:sz w:val="24"/>
              </w:rPr>
              <w:t>fel</w:t>
            </w:r>
            <w:r>
              <w:rPr>
                <w:spacing w:val="-3"/>
                <w:sz w:val="24"/>
              </w:rPr>
              <w:t xml:space="preserve"> </w:t>
            </w:r>
            <w:r>
              <w:rPr>
                <w:sz w:val="24"/>
              </w:rPr>
              <w:t>a</w:t>
            </w:r>
            <w:r>
              <w:rPr>
                <w:spacing w:val="-4"/>
                <w:sz w:val="24"/>
              </w:rPr>
              <w:t xml:space="preserve"> </w:t>
            </w:r>
            <w:r>
              <w:rPr>
                <w:sz w:val="24"/>
              </w:rPr>
              <w:t>hazánkban</w:t>
            </w:r>
            <w:r>
              <w:rPr>
                <w:spacing w:val="-2"/>
                <w:sz w:val="24"/>
              </w:rPr>
              <w:t xml:space="preserve"> </w:t>
            </w:r>
            <w:r>
              <w:rPr>
                <w:sz w:val="24"/>
              </w:rPr>
              <w:t>előforduló</w:t>
            </w:r>
            <w:r>
              <w:rPr>
                <w:spacing w:val="-4"/>
                <w:sz w:val="24"/>
              </w:rPr>
              <w:t xml:space="preserve"> </w:t>
            </w:r>
            <w:r>
              <w:rPr>
                <w:sz w:val="24"/>
              </w:rPr>
              <w:t>leggyakoribb</w:t>
            </w:r>
            <w:r>
              <w:rPr>
                <w:spacing w:val="-57"/>
                <w:sz w:val="24"/>
              </w:rPr>
              <w:t xml:space="preserve"> </w:t>
            </w:r>
            <w:r>
              <w:rPr>
                <w:sz w:val="24"/>
              </w:rPr>
              <w:t>kőzeteket.</w:t>
            </w:r>
          </w:p>
          <w:p w14:paraId="40FFD10E" w14:textId="77777777" w:rsidR="00BB6AF4" w:rsidRDefault="00BB6AF4" w:rsidP="00B85B8F">
            <w:pPr>
              <w:pStyle w:val="TableParagraph"/>
              <w:ind w:right="678"/>
              <w:rPr>
                <w:sz w:val="24"/>
              </w:rPr>
            </w:pPr>
            <w:r>
              <w:rPr>
                <w:sz w:val="24"/>
              </w:rPr>
              <w:t>Mutassa</w:t>
            </w:r>
            <w:r>
              <w:rPr>
                <w:spacing w:val="-4"/>
                <w:sz w:val="24"/>
              </w:rPr>
              <w:t xml:space="preserve"> </w:t>
            </w:r>
            <w:r>
              <w:rPr>
                <w:sz w:val="24"/>
              </w:rPr>
              <w:t>be</w:t>
            </w:r>
            <w:r>
              <w:rPr>
                <w:spacing w:val="-3"/>
                <w:sz w:val="24"/>
              </w:rPr>
              <w:t xml:space="preserve"> </w:t>
            </w:r>
            <w:r>
              <w:rPr>
                <w:sz w:val="24"/>
              </w:rPr>
              <w:t>az</w:t>
            </w:r>
            <w:r>
              <w:rPr>
                <w:spacing w:val="-2"/>
                <w:sz w:val="24"/>
              </w:rPr>
              <w:t xml:space="preserve"> </w:t>
            </w:r>
            <w:r>
              <w:rPr>
                <w:sz w:val="24"/>
              </w:rPr>
              <w:t>ércek gazdasági</w:t>
            </w:r>
            <w:r>
              <w:rPr>
                <w:spacing w:val="-2"/>
                <w:sz w:val="24"/>
              </w:rPr>
              <w:t xml:space="preserve"> </w:t>
            </w:r>
            <w:r>
              <w:rPr>
                <w:sz w:val="24"/>
              </w:rPr>
              <w:t>hasznosítását</w:t>
            </w:r>
            <w:r>
              <w:rPr>
                <w:spacing w:val="-3"/>
                <w:sz w:val="24"/>
              </w:rPr>
              <w:t xml:space="preserve"> </w:t>
            </w:r>
            <w:r>
              <w:rPr>
                <w:sz w:val="24"/>
              </w:rPr>
              <w:t>példák</w:t>
            </w:r>
            <w:r>
              <w:rPr>
                <w:spacing w:val="-57"/>
                <w:sz w:val="24"/>
              </w:rPr>
              <w:t xml:space="preserve"> </w:t>
            </w:r>
            <w:r>
              <w:rPr>
                <w:sz w:val="24"/>
              </w:rPr>
              <w:t>alapján.</w:t>
            </w:r>
          </w:p>
          <w:p w14:paraId="3103D968" w14:textId="77777777" w:rsidR="00BB6AF4" w:rsidRDefault="00BB6AF4" w:rsidP="00B85B8F">
            <w:pPr>
              <w:pStyle w:val="TableParagraph"/>
              <w:spacing w:line="264" w:lineRule="exact"/>
              <w:rPr>
                <w:sz w:val="24"/>
              </w:rPr>
            </w:pPr>
            <w:r>
              <w:rPr>
                <w:sz w:val="24"/>
              </w:rPr>
              <w:t>Ismerje</w:t>
            </w:r>
            <w:r>
              <w:rPr>
                <w:spacing w:val="-4"/>
                <w:sz w:val="24"/>
              </w:rPr>
              <w:t xml:space="preserve"> </w:t>
            </w:r>
            <w:r>
              <w:rPr>
                <w:sz w:val="24"/>
              </w:rPr>
              <w:t>fel</w:t>
            </w:r>
            <w:r>
              <w:rPr>
                <w:spacing w:val="-2"/>
                <w:sz w:val="24"/>
              </w:rPr>
              <w:t xml:space="preserve"> </w:t>
            </w:r>
            <w:r>
              <w:rPr>
                <w:sz w:val="24"/>
              </w:rPr>
              <w:t>a</w:t>
            </w:r>
            <w:r>
              <w:rPr>
                <w:spacing w:val="-1"/>
                <w:sz w:val="24"/>
              </w:rPr>
              <w:t xml:space="preserve"> </w:t>
            </w:r>
            <w:r>
              <w:rPr>
                <w:sz w:val="24"/>
              </w:rPr>
              <w:t>bányászat</w:t>
            </w:r>
            <w:r>
              <w:rPr>
                <w:spacing w:val="-2"/>
                <w:sz w:val="24"/>
              </w:rPr>
              <w:t xml:space="preserve"> </w:t>
            </w:r>
            <w:r>
              <w:rPr>
                <w:sz w:val="24"/>
              </w:rPr>
              <w:t>környezeti</w:t>
            </w:r>
            <w:r>
              <w:rPr>
                <w:spacing w:val="-2"/>
                <w:sz w:val="24"/>
              </w:rPr>
              <w:t xml:space="preserve"> </w:t>
            </w:r>
            <w:r>
              <w:rPr>
                <w:sz w:val="24"/>
              </w:rPr>
              <w:t>következményeit.</w:t>
            </w:r>
          </w:p>
        </w:tc>
        <w:tc>
          <w:tcPr>
            <w:tcW w:w="5722" w:type="dxa"/>
          </w:tcPr>
          <w:p w14:paraId="7BB84404" w14:textId="77777777" w:rsidR="00BB6AF4" w:rsidRDefault="00BB6AF4" w:rsidP="00B85B8F">
            <w:pPr>
              <w:pStyle w:val="TableParagraph"/>
              <w:ind w:right="584"/>
              <w:rPr>
                <w:sz w:val="24"/>
              </w:rPr>
            </w:pPr>
            <w:r>
              <w:rPr>
                <w:sz w:val="24"/>
              </w:rPr>
              <w:t>Mutassa be a kőzetek anyagainak körforgását.</w:t>
            </w:r>
            <w:r>
              <w:rPr>
                <w:spacing w:val="1"/>
                <w:sz w:val="24"/>
              </w:rPr>
              <w:t xml:space="preserve"> </w:t>
            </w:r>
            <w:r>
              <w:rPr>
                <w:sz w:val="24"/>
              </w:rPr>
              <w:t>Mutassa</w:t>
            </w:r>
            <w:r>
              <w:rPr>
                <w:spacing w:val="-4"/>
                <w:sz w:val="24"/>
              </w:rPr>
              <w:t xml:space="preserve"> </w:t>
            </w:r>
            <w:r>
              <w:rPr>
                <w:sz w:val="24"/>
              </w:rPr>
              <w:t>be</w:t>
            </w:r>
            <w:r>
              <w:rPr>
                <w:spacing w:val="-3"/>
                <w:sz w:val="24"/>
              </w:rPr>
              <w:t xml:space="preserve"> </w:t>
            </w:r>
            <w:r>
              <w:rPr>
                <w:sz w:val="24"/>
              </w:rPr>
              <w:t>ábra</w:t>
            </w:r>
            <w:r>
              <w:rPr>
                <w:spacing w:val="-4"/>
                <w:sz w:val="24"/>
              </w:rPr>
              <w:t xml:space="preserve"> </w:t>
            </w:r>
            <w:r>
              <w:rPr>
                <w:sz w:val="24"/>
              </w:rPr>
              <w:t>segítségével</w:t>
            </w:r>
            <w:r>
              <w:rPr>
                <w:spacing w:val="-2"/>
                <w:sz w:val="24"/>
              </w:rPr>
              <w:t xml:space="preserve"> </w:t>
            </w:r>
            <w:r>
              <w:rPr>
                <w:sz w:val="24"/>
              </w:rPr>
              <w:t>a</w:t>
            </w:r>
            <w:r>
              <w:rPr>
                <w:spacing w:val="-2"/>
                <w:sz w:val="24"/>
              </w:rPr>
              <w:t xml:space="preserve"> </w:t>
            </w:r>
            <w:r>
              <w:rPr>
                <w:sz w:val="24"/>
              </w:rPr>
              <w:t>magmás</w:t>
            </w:r>
            <w:r>
              <w:rPr>
                <w:spacing w:val="-1"/>
                <w:sz w:val="24"/>
              </w:rPr>
              <w:t xml:space="preserve"> </w:t>
            </w:r>
            <w:r>
              <w:rPr>
                <w:sz w:val="24"/>
              </w:rPr>
              <w:t>ércképződés</w:t>
            </w:r>
            <w:r>
              <w:rPr>
                <w:spacing w:val="-57"/>
                <w:sz w:val="24"/>
              </w:rPr>
              <w:t xml:space="preserve"> </w:t>
            </w:r>
            <w:r>
              <w:rPr>
                <w:sz w:val="24"/>
              </w:rPr>
              <w:t>folyamatát.</w:t>
            </w:r>
          </w:p>
          <w:p w14:paraId="67165A77" w14:textId="77777777" w:rsidR="00BB6AF4" w:rsidRDefault="00BB6AF4" w:rsidP="00B85B8F">
            <w:pPr>
              <w:pStyle w:val="TableParagraph"/>
              <w:ind w:right="194"/>
              <w:rPr>
                <w:sz w:val="24"/>
              </w:rPr>
            </w:pPr>
            <w:r>
              <w:rPr>
                <w:sz w:val="24"/>
              </w:rPr>
              <w:t>Magyarázza</w:t>
            </w:r>
            <w:r>
              <w:rPr>
                <w:spacing w:val="-2"/>
                <w:sz w:val="24"/>
              </w:rPr>
              <w:t xml:space="preserve"> </w:t>
            </w:r>
            <w:r>
              <w:rPr>
                <w:sz w:val="24"/>
              </w:rPr>
              <w:t>meg</w:t>
            </w:r>
            <w:r>
              <w:rPr>
                <w:spacing w:val="-4"/>
                <w:sz w:val="24"/>
              </w:rPr>
              <w:t xml:space="preserve"> </w:t>
            </w:r>
            <w:r>
              <w:rPr>
                <w:sz w:val="24"/>
              </w:rPr>
              <w:t>a</w:t>
            </w:r>
            <w:r>
              <w:rPr>
                <w:spacing w:val="-2"/>
                <w:sz w:val="24"/>
              </w:rPr>
              <w:t xml:space="preserve"> </w:t>
            </w:r>
            <w:r>
              <w:rPr>
                <w:sz w:val="24"/>
              </w:rPr>
              <w:t>nehéz-,</w:t>
            </w:r>
            <w:r>
              <w:rPr>
                <w:spacing w:val="-1"/>
                <w:sz w:val="24"/>
              </w:rPr>
              <w:t xml:space="preserve"> </w:t>
            </w:r>
            <w:r>
              <w:rPr>
                <w:sz w:val="24"/>
              </w:rPr>
              <w:t>a</w:t>
            </w:r>
            <w:r>
              <w:rPr>
                <w:spacing w:val="-3"/>
                <w:sz w:val="24"/>
              </w:rPr>
              <w:t xml:space="preserve"> </w:t>
            </w:r>
            <w:r>
              <w:rPr>
                <w:sz w:val="24"/>
              </w:rPr>
              <w:t>színes-</w:t>
            </w:r>
            <w:r>
              <w:rPr>
                <w:spacing w:val="-2"/>
                <w:sz w:val="24"/>
              </w:rPr>
              <w:t xml:space="preserve"> </w:t>
            </w:r>
            <w:r>
              <w:rPr>
                <w:sz w:val="24"/>
              </w:rPr>
              <w:t>és</w:t>
            </w:r>
            <w:r>
              <w:rPr>
                <w:spacing w:val="-2"/>
                <w:sz w:val="24"/>
              </w:rPr>
              <w:t xml:space="preserve"> </w:t>
            </w:r>
            <w:r>
              <w:rPr>
                <w:sz w:val="24"/>
              </w:rPr>
              <w:t>a</w:t>
            </w:r>
            <w:r>
              <w:rPr>
                <w:spacing w:val="-2"/>
                <w:sz w:val="24"/>
              </w:rPr>
              <w:t xml:space="preserve"> </w:t>
            </w:r>
            <w:r>
              <w:rPr>
                <w:sz w:val="24"/>
              </w:rPr>
              <w:t>nemesfémércek</w:t>
            </w:r>
            <w:r>
              <w:rPr>
                <w:spacing w:val="-57"/>
                <w:sz w:val="24"/>
              </w:rPr>
              <w:t xml:space="preserve"> </w:t>
            </w:r>
            <w:r>
              <w:rPr>
                <w:sz w:val="24"/>
              </w:rPr>
              <w:t>képződését.</w:t>
            </w:r>
          </w:p>
          <w:p w14:paraId="5F9981BD" w14:textId="77777777" w:rsidR="00BB6AF4" w:rsidRDefault="00BB6AF4" w:rsidP="00B85B8F">
            <w:pPr>
              <w:pStyle w:val="TableParagraph"/>
              <w:ind w:right="292"/>
              <w:rPr>
                <w:sz w:val="24"/>
              </w:rPr>
            </w:pPr>
            <w:r>
              <w:rPr>
                <w:sz w:val="24"/>
              </w:rPr>
              <w:t>Csoportosítsa</w:t>
            </w:r>
            <w:r>
              <w:rPr>
                <w:spacing w:val="-4"/>
                <w:sz w:val="24"/>
              </w:rPr>
              <w:t xml:space="preserve"> </w:t>
            </w:r>
            <w:r>
              <w:rPr>
                <w:sz w:val="24"/>
              </w:rPr>
              <w:t>összetételük</w:t>
            </w:r>
            <w:r>
              <w:rPr>
                <w:spacing w:val="-3"/>
                <w:sz w:val="24"/>
              </w:rPr>
              <w:t xml:space="preserve"> </w:t>
            </w:r>
            <w:r>
              <w:rPr>
                <w:sz w:val="24"/>
              </w:rPr>
              <w:t>alapján</w:t>
            </w:r>
            <w:r>
              <w:rPr>
                <w:spacing w:val="-3"/>
                <w:sz w:val="24"/>
              </w:rPr>
              <w:t xml:space="preserve"> </w:t>
            </w:r>
            <w:r>
              <w:rPr>
                <w:sz w:val="24"/>
              </w:rPr>
              <w:t>a</w:t>
            </w:r>
            <w:r>
              <w:rPr>
                <w:spacing w:val="-4"/>
                <w:sz w:val="24"/>
              </w:rPr>
              <w:t xml:space="preserve"> </w:t>
            </w:r>
            <w:r>
              <w:rPr>
                <w:sz w:val="24"/>
              </w:rPr>
              <w:t>magmás</w:t>
            </w:r>
            <w:r>
              <w:rPr>
                <w:spacing w:val="-4"/>
                <w:sz w:val="24"/>
              </w:rPr>
              <w:t xml:space="preserve"> </w:t>
            </w:r>
            <w:r>
              <w:rPr>
                <w:sz w:val="24"/>
              </w:rPr>
              <w:t>kőzeteket.</w:t>
            </w:r>
            <w:r>
              <w:rPr>
                <w:spacing w:val="-57"/>
                <w:sz w:val="24"/>
              </w:rPr>
              <w:t xml:space="preserve"> </w:t>
            </w:r>
            <w:r>
              <w:rPr>
                <w:sz w:val="24"/>
              </w:rPr>
              <w:t>Értelmezze a nagy tömegű kőzetátalakítás és a</w:t>
            </w:r>
            <w:r>
              <w:rPr>
                <w:spacing w:val="1"/>
                <w:sz w:val="24"/>
              </w:rPr>
              <w:t xml:space="preserve"> </w:t>
            </w:r>
            <w:r>
              <w:rPr>
                <w:sz w:val="24"/>
              </w:rPr>
              <w:t>fenntarthatóság</w:t>
            </w:r>
            <w:r>
              <w:rPr>
                <w:spacing w:val="-4"/>
                <w:sz w:val="24"/>
              </w:rPr>
              <w:t xml:space="preserve"> </w:t>
            </w:r>
            <w:r>
              <w:rPr>
                <w:sz w:val="24"/>
              </w:rPr>
              <w:t>kapcsolatát.</w:t>
            </w:r>
          </w:p>
        </w:tc>
      </w:tr>
      <w:tr w:rsidR="00BB6AF4" w14:paraId="01E4811E" w14:textId="77777777" w:rsidTr="00B85B8F">
        <w:trPr>
          <w:trHeight w:val="2484"/>
        </w:trPr>
        <w:tc>
          <w:tcPr>
            <w:tcW w:w="2571" w:type="dxa"/>
          </w:tcPr>
          <w:p w14:paraId="38466656" w14:textId="77777777" w:rsidR="00BB6AF4" w:rsidRDefault="00BB6AF4" w:rsidP="00B85B8F">
            <w:pPr>
              <w:pStyle w:val="TableParagraph"/>
              <w:ind w:right="91"/>
              <w:rPr>
                <w:b/>
                <w:sz w:val="24"/>
              </w:rPr>
            </w:pPr>
            <w:r>
              <w:rPr>
                <w:b/>
                <w:sz w:val="24"/>
              </w:rPr>
              <w:t>3.1.5. A Föld</w:t>
            </w:r>
            <w:r>
              <w:rPr>
                <w:b/>
                <w:spacing w:val="1"/>
                <w:sz w:val="24"/>
              </w:rPr>
              <w:t xml:space="preserve"> </w:t>
            </w:r>
            <w:r>
              <w:rPr>
                <w:b/>
                <w:sz w:val="24"/>
              </w:rPr>
              <w:t>nagyszerkezeti</w:t>
            </w:r>
            <w:r>
              <w:rPr>
                <w:b/>
                <w:spacing w:val="-15"/>
                <w:sz w:val="24"/>
              </w:rPr>
              <w:t xml:space="preserve"> </w:t>
            </w:r>
            <w:r>
              <w:rPr>
                <w:b/>
                <w:sz w:val="24"/>
              </w:rPr>
              <w:t>egységei</w:t>
            </w:r>
          </w:p>
        </w:tc>
        <w:tc>
          <w:tcPr>
            <w:tcW w:w="5725" w:type="dxa"/>
          </w:tcPr>
          <w:p w14:paraId="7FD0C95B" w14:textId="77777777" w:rsidR="00BB6AF4" w:rsidRDefault="00BB6AF4" w:rsidP="00B85B8F">
            <w:pPr>
              <w:pStyle w:val="TableParagraph"/>
              <w:spacing w:line="268" w:lineRule="exact"/>
              <w:ind w:left="61"/>
              <w:rPr>
                <w:sz w:val="24"/>
              </w:rPr>
            </w:pPr>
            <w:r>
              <w:rPr>
                <w:sz w:val="24"/>
              </w:rPr>
              <w:t>Ismertesse</w:t>
            </w:r>
            <w:r>
              <w:rPr>
                <w:spacing w:val="-3"/>
                <w:sz w:val="24"/>
              </w:rPr>
              <w:t xml:space="preserve"> </w:t>
            </w:r>
            <w:r>
              <w:rPr>
                <w:sz w:val="24"/>
              </w:rPr>
              <w:t>a</w:t>
            </w:r>
            <w:r>
              <w:rPr>
                <w:spacing w:val="-1"/>
                <w:sz w:val="24"/>
              </w:rPr>
              <w:t xml:space="preserve"> </w:t>
            </w:r>
            <w:r>
              <w:rPr>
                <w:sz w:val="24"/>
              </w:rPr>
              <w:t>Föld</w:t>
            </w:r>
            <w:r>
              <w:rPr>
                <w:spacing w:val="-1"/>
                <w:sz w:val="24"/>
              </w:rPr>
              <w:t xml:space="preserve"> </w:t>
            </w:r>
            <w:r>
              <w:rPr>
                <w:sz w:val="24"/>
              </w:rPr>
              <w:t>nagyszerkezeti</w:t>
            </w:r>
            <w:r>
              <w:rPr>
                <w:spacing w:val="-2"/>
                <w:sz w:val="24"/>
              </w:rPr>
              <w:t xml:space="preserve"> </w:t>
            </w:r>
            <w:r>
              <w:rPr>
                <w:sz w:val="24"/>
              </w:rPr>
              <w:t>egységeit.</w:t>
            </w:r>
          </w:p>
          <w:p w14:paraId="07C99947" w14:textId="77777777" w:rsidR="00BB6AF4" w:rsidRDefault="00BB6AF4" w:rsidP="00B85B8F">
            <w:pPr>
              <w:pStyle w:val="TableParagraph"/>
              <w:ind w:left="61" w:right="46"/>
              <w:rPr>
                <w:sz w:val="24"/>
              </w:rPr>
            </w:pPr>
            <w:r>
              <w:rPr>
                <w:sz w:val="24"/>
              </w:rPr>
              <w:t>Tudjon példákat mondani a nagyszerkezeti egységekre, és</w:t>
            </w:r>
            <w:r>
              <w:rPr>
                <w:spacing w:val="-57"/>
                <w:sz w:val="24"/>
              </w:rPr>
              <w:t xml:space="preserve"> </w:t>
            </w:r>
            <w:r>
              <w:rPr>
                <w:sz w:val="24"/>
              </w:rPr>
              <w:t>mutassa</w:t>
            </w:r>
            <w:r>
              <w:rPr>
                <w:spacing w:val="-9"/>
                <w:sz w:val="24"/>
              </w:rPr>
              <w:t xml:space="preserve"> </w:t>
            </w:r>
            <w:r>
              <w:rPr>
                <w:sz w:val="24"/>
              </w:rPr>
              <w:t>meg</w:t>
            </w:r>
            <w:r>
              <w:rPr>
                <w:spacing w:val="-8"/>
                <w:sz w:val="24"/>
              </w:rPr>
              <w:t xml:space="preserve"> </w:t>
            </w:r>
            <w:r>
              <w:rPr>
                <w:sz w:val="24"/>
              </w:rPr>
              <w:t>ezeket</w:t>
            </w:r>
            <w:r>
              <w:rPr>
                <w:spacing w:val="-8"/>
                <w:sz w:val="24"/>
              </w:rPr>
              <w:t xml:space="preserve"> </w:t>
            </w:r>
            <w:r>
              <w:rPr>
                <w:sz w:val="24"/>
              </w:rPr>
              <w:t>a</w:t>
            </w:r>
            <w:r>
              <w:rPr>
                <w:spacing w:val="-6"/>
                <w:sz w:val="24"/>
              </w:rPr>
              <w:t xml:space="preserve"> </w:t>
            </w:r>
            <w:r>
              <w:rPr>
                <w:sz w:val="24"/>
              </w:rPr>
              <w:t>térképen,</w:t>
            </w:r>
            <w:r>
              <w:rPr>
                <w:spacing w:val="-9"/>
                <w:sz w:val="24"/>
              </w:rPr>
              <w:t xml:space="preserve"> </w:t>
            </w:r>
            <w:r>
              <w:rPr>
                <w:sz w:val="24"/>
              </w:rPr>
              <w:t>ismerje</w:t>
            </w:r>
            <w:r>
              <w:rPr>
                <w:spacing w:val="-9"/>
                <w:sz w:val="24"/>
              </w:rPr>
              <w:t xml:space="preserve"> </w:t>
            </w:r>
            <w:r>
              <w:rPr>
                <w:sz w:val="24"/>
              </w:rPr>
              <w:t>fel</w:t>
            </w:r>
            <w:r>
              <w:rPr>
                <w:spacing w:val="-7"/>
                <w:sz w:val="24"/>
              </w:rPr>
              <w:t xml:space="preserve"> </w:t>
            </w:r>
            <w:r>
              <w:rPr>
                <w:sz w:val="24"/>
              </w:rPr>
              <w:t>térképvázlaton.</w:t>
            </w:r>
            <w:r>
              <w:rPr>
                <w:spacing w:val="-57"/>
                <w:sz w:val="24"/>
              </w:rPr>
              <w:t xml:space="preserve"> </w:t>
            </w:r>
            <w:r>
              <w:rPr>
                <w:sz w:val="24"/>
              </w:rPr>
              <w:t>Ismerje fel, különböztesse meg képeken, ábrákon a</w:t>
            </w:r>
            <w:r>
              <w:rPr>
                <w:spacing w:val="1"/>
                <w:sz w:val="24"/>
              </w:rPr>
              <w:t xml:space="preserve"> </w:t>
            </w:r>
            <w:r>
              <w:rPr>
                <w:sz w:val="24"/>
              </w:rPr>
              <w:t>nagyszerkezeti</w:t>
            </w:r>
            <w:r>
              <w:rPr>
                <w:spacing w:val="-1"/>
                <w:sz w:val="24"/>
              </w:rPr>
              <w:t xml:space="preserve"> </w:t>
            </w:r>
            <w:r>
              <w:rPr>
                <w:sz w:val="24"/>
              </w:rPr>
              <w:t>egységeket.</w:t>
            </w:r>
          </w:p>
          <w:p w14:paraId="5C09FDF3" w14:textId="77777777" w:rsidR="00BB6AF4" w:rsidRDefault="00BB6AF4" w:rsidP="00B85B8F">
            <w:pPr>
              <w:pStyle w:val="TableParagraph"/>
              <w:ind w:left="61" w:right="645"/>
              <w:rPr>
                <w:sz w:val="24"/>
              </w:rPr>
            </w:pPr>
            <w:r>
              <w:rPr>
                <w:sz w:val="24"/>
              </w:rPr>
              <w:t>Mutassa be a nagyszerkezeti egységek és a jellemző</w:t>
            </w:r>
            <w:r>
              <w:rPr>
                <w:spacing w:val="-57"/>
                <w:sz w:val="24"/>
              </w:rPr>
              <w:t xml:space="preserve"> </w:t>
            </w:r>
            <w:r>
              <w:rPr>
                <w:sz w:val="24"/>
              </w:rPr>
              <w:t>ásványkincs-előfordulások</w:t>
            </w:r>
            <w:r>
              <w:rPr>
                <w:spacing w:val="-1"/>
                <w:sz w:val="24"/>
              </w:rPr>
              <w:t xml:space="preserve"> </w:t>
            </w:r>
            <w:r>
              <w:rPr>
                <w:sz w:val="24"/>
              </w:rPr>
              <w:t>kapcsolatát.</w:t>
            </w:r>
          </w:p>
          <w:p w14:paraId="06604639" w14:textId="77777777" w:rsidR="00BB6AF4" w:rsidRDefault="00BB6AF4" w:rsidP="00B85B8F">
            <w:pPr>
              <w:pStyle w:val="TableParagraph"/>
              <w:spacing w:line="270" w:lineRule="atLeast"/>
              <w:ind w:left="61" w:right="302"/>
              <w:rPr>
                <w:sz w:val="24"/>
              </w:rPr>
            </w:pPr>
            <w:r>
              <w:rPr>
                <w:sz w:val="24"/>
              </w:rPr>
              <w:t>Ismertesse</w:t>
            </w:r>
            <w:r>
              <w:rPr>
                <w:spacing w:val="-5"/>
                <w:sz w:val="24"/>
              </w:rPr>
              <w:t xml:space="preserve"> </w:t>
            </w:r>
            <w:r>
              <w:rPr>
                <w:sz w:val="24"/>
              </w:rPr>
              <w:t>az</w:t>
            </w:r>
            <w:r>
              <w:rPr>
                <w:spacing w:val="-3"/>
                <w:sz w:val="24"/>
              </w:rPr>
              <w:t xml:space="preserve"> </w:t>
            </w:r>
            <w:r>
              <w:rPr>
                <w:sz w:val="24"/>
              </w:rPr>
              <w:t>ősmasszívumok</w:t>
            </w:r>
            <w:r>
              <w:rPr>
                <w:spacing w:val="-4"/>
                <w:sz w:val="24"/>
              </w:rPr>
              <w:t xml:space="preserve"> </w:t>
            </w:r>
            <w:r>
              <w:rPr>
                <w:sz w:val="24"/>
              </w:rPr>
              <w:t>szerkezeti</w:t>
            </w:r>
            <w:r>
              <w:rPr>
                <w:spacing w:val="-4"/>
                <w:sz w:val="24"/>
              </w:rPr>
              <w:t xml:space="preserve"> </w:t>
            </w:r>
            <w:r>
              <w:rPr>
                <w:sz w:val="24"/>
              </w:rPr>
              <w:t>és</w:t>
            </w:r>
            <w:r>
              <w:rPr>
                <w:spacing w:val="-4"/>
                <w:sz w:val="24"/>
              </w:rPr>
              <w:t xml:space="preserve"> </w:t>
            </w:r>
            <w:r>
              <w:rPr>
                <w:sz w:val="24"/>
              </w:rPr>
              <w:t>morfológiai</w:t>
            </w:r>
            <w:r>
              <w:rPr>
                <w:spacing w:val="-57"/>
                <w:sz w:val="24"/>
              </w:rPr>
              <w:t xml:space="preserve"> </w:t>
            </w:r>
            <w:r>
              <w:rPr>
                <w:sz w:val="24"/>
              </w:rPr>
              <w:t>típusait.</w:t>
            </w:r>
          </w:p>
        </w:tc>
        <w:tc>
          <w:tcPr>
            <w:tcW w:w="5722" w:type="dxa"/>
          </w:tcPr>
          <w:p w14:paraId="36729E3F" w14:textId="77777777" w:rsidR="00BB6AF4" w:rsidRDefault="00BB6AF4" w:rsidP="00B85B8F">
            <w:pPr>
              <w:pStyle w:val="TableParagraph"/>
              <w:ind w:left="62" w:right="1395"/>
              <w:rPr>
                <w:sz w:val="24"/>
              </w:rPr>
            </w:pPr>
            <w:r>
              <w:rPr>
                <w:sz w:val="24"/>
              </w:rPr>
              <w:t>Magyarázza</w:t>
            </w:r>
            <w:r>
              <w:rPr>
                <w:spacing w:val="-4"/>
                <w:sz w:val="24"/>
              </w:rPr>
              <w:t xml:space="preserve"> </w:t>
            </w:r>
            <w:r>
              <w:rPr>
                <w:sz w:val="24"/>
              </w:rPr>
              <w:t>meg</w:t>
            </w:r>
            <w:r>
              <w:rPr>
                <w:spacing w:val="-6"/>
                <w:sz w:val="24"/>
              </w:rPr>
              <w:t xml:space="preserve"> </w:t>
            </w:r>
            <w:r>
              <w:rPr>
                <w:sz w:val="24"/>
              </w:rPr>
              <w:t>a</w:t>
            </w:r>
            <w:r>
              <w:rPr>
                <w:spacing w:val="-3"/>
                <w:sz w:val="24"/>
              </w:rPr>
              <w:t xml:space="preserve"> </w:t>
            </w:r>
            <w:r>
              <w:rPr>
                <w:sz w:val="24"/>
              </w:rPr>
              <w:t>nagyszerkezeti</w:t>
            </w:r>
            <w:r>
              <w:rPr>
                <w:spacing w:val="-3"/>
                <w:sz w:val="24"/>
              </w:rPr>
              <w:t xml:space="preserve"> </w:t>
            </w:r>
            <w:r>
              <w:rPr>
                <w:sz w:val="24"/>
              </w:rPr>
              <w:t>egységek</w:t>
            </w:r>
            <w:r>
              <w:rPr>
                <w:spacing w:val="-57"/>
                <w:sz w:val="24"/>
              </w:rPr>
              <w:t xml:space="preserve"> </w:t>
            </w:r>
            <w:r>
              <w:rPr>
                <w:sz w:val="24"/>
              </w:rPr>
              <w:t>formakincsének</w:t>
            </w:r>
            <w:r>
              <w:rPr>
                <w:spacing w:val="-1"/>
                <w:sz w:val="24"/>
              </w:rPr>
              <w:t xml:space="preserve"> </w:t>
            </w:r>
            <w:r>
              <w:rPr>
                <w:sz w:val="24"/>
              </w:rPr>
              <w:t>kialakulását.</w:t>
            </w:r>
          </w:p>
          <w:p w14:paraId="662DB0CC" w14:textId="77777777" w:rsidR="00BB6AF4" w:rsidRDefault="00BB6AF4" w:rsidP="00B85B8F">
            <w:pPr>
              <w:pStyle w:val="TableParagraph"/>
              <w:ind w:right="302"/>
              <w:rPr>
                <w:sz w:val="24"/>
              </w:rPr>
            </w:pPr>
            <w:r>
              <w:rPr>
                <w:sz w:val="24"/>
              </w:rPr>
              <w:t>Különböztesse</w:t>
            </w:r>
            <w:r>
              <w:rPr>
                <w:spacing w:val="-3"/>
                <w:sz w:val="24"/>
              </w:rPr>
              <w:t xml:space="preserve"> </w:t>
            </w:r>
            <w:r>
              <w:rPr>
                <w:sz w:val="24"/>
              </w:rPr>
              <w:t>meg</w:t>
            </w:r>
            <w:r>
              <w:rPr>
                <w:spacing w:val="-5"/>
                <w:sz w:val="24"/>
              </w:rPr>
              <w:t xml:space="preserve"> </w:t>
            </w:r>
            <w:r>
              <w:rPr>
                <w:sz w:val="24"/>
              </w:rPr>
              <w:t>a</w:t>
            </w:r>
            <w:r>
              <w:rPr>
                <w:spacing w:val="-3"/>
                <w:sz w:val="24"/>
              </w:rPr>
              <w:t xml:space="preserve"> </w:t>
            </w:r>
            <w:r>
              <w:rPr>
                <w:sz w:val="24"/>
              </w:rPr>
              <w:t>kontinensek</w:t>
            </w:r>
            <w:r>
              <w:rPr>
                <w:spacing w:val="-2"/>
                <w:sz w:val="24"/>
              </w:rPr>
              <w:t xml:space="preserve"> </w:t>
            </w:r>
            <w:r>
              <w:rPr>
                <w:sz w:val="24"/>
              </w:rPr>
              <w:t>területét gyarapító</w:t>
            </w:r>
            <w:r>
              <w:rPr>
                <w:spacing w:val="-2"/>
                <w:sz w:val="24"/>
              </w:rPr>
              <w:t xml:space="preserve"> </w:t>
            </w:r>
            <w:r>
              <w:rPr>
                <w:sz w:val="24"/>
              </w:rPr>
              <w:t>és</w:t>
            </w:r>
            <w:r>
              <w:rPr>
                <w:spacing w:val="-57"/>
                <w:sz w:val="24"/>
              </w:rPr>
              <w:t xml:space="preserve"> </w:t>
            </w:r>
            <w:r>
              <w:rPr>
                <w:sz w:val="24"/>
              </w:rPr>
              <w:t>fogyasztó</w:t>
            </w:r>
            <w:r>
              <w:rPr>
                <w:spacing w:val="-1"/>
                <w:sz w:val="24"/>
              </w:rPr>
              <w:t xml:space="preserve"> </w:t>
            </w:r>
            <w:r>
              <w:rPr>
                <w:sz w:val="24"/>
              </w:rPr>
              <w:t>folyamatokat.</w:t>
            </w:r>
          </w:p>
        </w:tc>
      </w:tr>
    </w:tbl>
    <w:p w14:paraId="363A0ACE"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6BBD4F70"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120D6076" w14:textId="77777777" w:rsidTr="00B85B8F">
        <w:trPr>
          <w:trHeight w:val="2483"/>
        </w:trPr>
        <w:tc>
          <w:tcPr>
            <w:tcW w:w="2571" w:type="dxa"/>
          </w:tcPr>
          <w:p w14:paraId="589D5AEC" w14:textId="77777777" w:rsidR="00BB6AF4" w:rsidRDefault="00BB6AF4" w:rsidP="00B85B8F">
            <w:pPr>
              <w:pStyle w:val="TableParagraph"/>
              <w:ind w:left="0"/>
              <w:rPr>
                <w:sz w:val="24"/>
              </w:rPr>
            </w:pPr>
          </w:p>
        </w:tc>
        <w:tc>
          <w:tcPr>
            <w:tcW w:w="5725" w:type="dxa"/>
          </w:tcPr>
          <w:p w14:paraId="27B5E47B" w14:textId="77777777" w:rsidR="00BB6AF4" w:rsidRDefault="00BB6AF4" w:rsidP="00B85B8F">
            <w:pPr>
              <w:pStyle w:val="TableParagraph"/>
              <w:spacing w:line="270" w:lineRule="exact"/>
              <w:ind w:left="61"/>
              <w:rPr>
                <w:sz w:val="24"/>
              </w:rPr>
            </w:pPr>
            <w:r>
              <w:rPr>
                <w:sz w:val="24"/>
              </w:rPr>
              <w:t>Ismertesse</w:t>
            </w:r>
            <w:r>
              <w:rPr>
                <w:spacing w:val="-3"/>
                <w:sz w:val="24"/>
              </w:rPr>
              <w:t xml:space="preserve"> </w:t>
            </w:r>
            <w:r>
              <w:rPr>
                <w:sz w:val="24"/>
              </w:rPr>
              <w:t>a</w:t>
            </w:r>
            <w:r>
              <w:rPr>
                <w:spacing w:val="-1"/>
                <w:sz w:val="24"/>
              </w:rPr>
              <w:t xml:space="preserve"> </w:t>
            </w:r>
            <w:r>
              <w:rPr>
                <w:sz w:val="24"/>
              </w:rPr>
              <w:t>Kaledóniai- és</w:t>
            </w:r>
            <w:r>
              <w:rPr>
                <w:spacing w:val="-2"/>
                <w:sz w:val="24"/>
              </w:rPr>
              <w:t xml:space="preserve"> </w:t>
            </w:r>
            <w:r>
              <w:rPr>
                <w:sz w:val="24"/>
              </w:rPr>
              <w:t>a</w:t>
            </w:r>
          </w:p>
          <w:p w14:paraId="080B06DF" w14:textId="77777777" w:rsidR="00BB6AF4" w:rsidRDefault="00BB6AF4" w:rsidP="00B85B8F">
            <w:pPr>
              <w:pStyle w:val="TableParagraph"/>
              <w:ind w:left="61" w:right="41"/>
              <w:rPr>
                <w:sz w:val="24"/>
              </w:rPr>
            </w:pPr>
            <w:r>
              <w:rPr>
                <w:sz w:val="24"/>
              </w:rPr>
              <w:t>Variszkuszi-hegységrendszer</w:t>
            </w:r>
            <w:r>
              <w:rPr>
                <w:spacing w:val="-11"/>
                <w:sz w:val="24"/>
              </w:rPr>
              <w:t xml:space="preserve"> </w:t>
            </w:r>
            <w:r>
              <w:rPr>
                <w:sz w:val="24"/>
              </w:rPr>
              <w:t>fontosabb</w:t>
            </w:r>
            <w:r>
              <w:rPr>
                <w:spacing w:val="-11"/>
                <w:sz w:val="24"/>
              </w:rPr>
              <w:t xml:space="preserve"> </w:t>
            </w:r>
            <w:r>
              <w:rPr>
                <w:sz w:val="24"/>
              </w:rPr>
              <w:t>tagjait,</w:t>
            </w:r>
            <w:r>
              <w:rPr>
                <w:spacing w:val="-10"/>
                <w:sz w:val="24"/>
              </w:rPr>
              <w:t xml:space="preserve"> </w:t>
            </w:r>
            <w:r>
              <w:rPr>
                <w:sz w:val="24"/>
              </w:rPr>
              <w:t>jellemezze</w:t>
            </w:r>
            <w:r>
              <w:rPr>
                <w:spacing w:val="-57"/>
                <w:sz w:val="24"/>
              </w:rPr>
              <w:t xml:space="preserve"> </w:t>
            </w:r>
            <w:r>
              <w:rPr>
                <w:sz w:val="24"/>
              </w:rPr>
              <w:t>a</w:t>
            </w:r>
            <w:r>
              <w:rPr>
                <w:spacing w:val="-2"/>
                <w:sz w:val="24"/>
              </w:rPr>
              <w:t xml:space="preserve"> </w:t>
            </w:r>
            <w:r>
              <w:rPr>
                <w:sz w:val="24"/>
              </w:rPr>
              <w:t>szerkezetüket.</w:t>
            </w:r>
          </w:p>
          <w:p w14:paraId="2A1357BA" w14:textId="77777777" w:rsidR="00BB6AF4" w:rsidRDefault="00BB6AF4" w:rsidP="00B85B8F">
            <w:pPr>
              <w:pStyle w:val="TableParagraph"/>
              <w:ind w:left="61" w:right="51"/>
              <w:rPr>
                <w:sz w:val="24"/>
              </w:rPr>
            </w:pPr>
            <w:r>
              <w:rPr>
                <w:sz w:val="24"/>
              </w:rPr>
              <w:t>Sorolja fel az Eurázsiai- és a Pacifikus-hegységrendszer</w:t>
            </w:r>
            <w:r>
              <w:rPr>
                <w:spacing w:val="1"/>
                <w:sz w:val="24"/>
              </w:rPr>
              <w:t xml:space="preserve"> </w:t>
            </w:r>
            <w:r>
              <w:rPr>
                <w:sz w:val="24"/>
              </w:rPr>
              <w:t>fontosabb</w:t>
            </w:r>
            <w:r>
              <w:rPr>
                <w:spacing w:val="-7"/>
                <w:sz w:val="24"/>
              </w:rPr>
              <w:t xml:space="preserve"> </w:t>
            </w:r>
            <w:r>
              <w:rPr>
                <w:sz w:val="24"/>
              </w:rPr>
              <w:t>tagjait.</w:t>
            </w:r>
            <w:r>
              <w:rPr>
                <w:spacing w:val="-6"/>
                <w:sz w:val="24"/>
              </w:rPr>
              <w:t xml:space="preserve"> </w:t>
            </w:r>
            <w:r>
              <w:rPr>
                <w:sz w:val="24"/>
              </w:rPr>
              <w:t>Hasonlítsa</w:t>
            </w:r>
            <w:r>
              <w:rPr>
                <w:spacing w:val="-8"/>
                <w:sz w:val="24"/>
              </w:rPr>
              <w:t xml:space="preserve"> </w:t>
            </w:r>
            <w:r>
              <w:rPr>
                <w:sz w:val="24"/>
              </w:rPr>
              <w:t>össze</w:t>
            </w:r>
            <w:r>
              <w:rPr>
                <w:spacing w:val="-7"/>
                <w:sz w:val="24"/>
              </w:rPr>
              <w:t xml:space="preserve"> </w:t>
            </w:r>
            <w:r>
              <w:rPr>
                <w:sz w:val="24"/>
              </w:rPr>
              <w:t>a</w:t>
            </w:r>
            <w:r>
              <w:rPr>
                <w:spacing w:val="-8"/>
                <w:sz w:val="24"/>
              </w:rPr>
              <w:t xml:space="preserve"> </w:t>
            </w:r>
            <w:r>
              <w:rPr>
                <w:sz w:val="24"/>
              </w:rPr>
              <w:t>két</w:t>
            </w:r>
            <w:r>
              <w:rPr>
                <w:spacing w:val="-6"/>
                <w:sz w:val="24"/>
              </w:rPr>
              <w:t xml:space="preserve"> </w:t>
            </w:r>
            <w:r>
              <w:rPr>
                <w:sz w:val="24"/>
              </w:rPr>
              <w:t>hegységrendszert.</w:t>
            </w:r>
            <w:r>
              <w:rPr>
                <w:spacing w:val="-57"/>
                <w:sz w:val="24"/>
              </w:rPr>
              <w:t xml:space="preserve"> </w:t>
            </w:r>
            <w:r>
              <w:rPr>
                <w:sz w:val="24"/>
              </w:rPr>
              <w:t>Csoportosítsa a síkságokat tengerszint feletti magasságuk</w:t>
            </w:r>
            <w:r>
              <w:rPr>
                <w:spacing w:val="1"/>
                <w:sz w:val="24"/>
              </w:rPr>
              <w:t xml:space="preserve"> </w:t>
            </w:r>
            <w:r>
              <w:rPr>
                <w:sz w:val="24"/>
              </w:rPr>
              <w:t>és keletkezésük szerint. Tudjon példát mondani az egyes</w:t>
            </w:r>
            <w:r>
              <w:rPr>
                <w:spacing w:val="1"/>
                <w:sz w:val="24"/>
              </w:rPr>
              <w:t xml:space="preserve"> </w:t>
            </w:r>
            <w:r>
              <w:rPr>
                <w:sz w:val="24"/>
              </w:rPr>
              <w:t>típusokra</w:t>
            </w:r>
            <w:r>
              <w:rPr>
                <w:spacing w:val="-3"/>
                <w:sz w:val="24"/>
              </w:rPr>
              <w:t xml:space="preserve"> </w:t>
            </w:r>
            <w:r>
              <w:rPr>
                <w:sz w:val="24"/>
              </w:rPr>
              <w:t>és</w:t>
            </w:r>
            <w:r>
              <w:rPr>
                <w:spacing w:val="-1"/>
                <w:sz w:val="24"/>
              </w:rPr>
              <w:t xml:space="preserve"> </w:t>
            </w:r>
            <w:r>
              <w:rPr>
                <w:sz w:val="24"/>
              </w:rPr>
              <w:t>mutassa</w:t>
            </w:r>
            <w:r>
              <w:rPr>
                <w:spacing w:val="-1"/>
                <w:sz w:val="24"/>
              </w:rPr>
              <w:t xml:space="preserve"> </w:t>
            </w:r>
            <w:r>
              <w:rPr>
                <w:sz w:val="24"/>
              </w:rPr>
              <w:t>meg</w:t>
            </w:r>
            <w:r>
              <w:rPr>
                <w:spacing w:val="-3"/>
                <w:sz w:val="24"/>
              </w:rPr>
              <w:t xml:space="preserve"> </w:t>
            </w:r>
            <w:r>
              <w:rPr>
                <w:sz w:val="24"/>
              </w:rPr>
              <w:t>azokat a térképen.</w:t>
            </w:r>
          </w:p>
          <w:p w14:paraId="431955AF" w14:textId="77777777" w:rsidR="00BB6AF4" w:rsidRDefault="00BB6AF4" w:rsidP="00B85B8F">
            <w:pPr>
              <w:pStyle w:val="TableParagraph"/>
              <w:spacing w:line="261" w:lineRule="exact"/>
              <w:ind w:left="61"/>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síkságok</w:t>
            </w:r>
            <w:r>
              <w:rPr>
                <w:spacing w:val="1"/>
                <w:sz w:val="24"/>
              </w:rPr>
              <w:t xml:space="preserve"> </w:t>
            </w:r>
            <w:r>
              <w:rPr>
                <w:sz w:val="24"/>
              </w:rPr>
              <w:t>gazdasági</w:t>
            </w:r>
            <w:r>
              <w:rPr>
                <w:spacing w:val="-1"/>
                <w:sz w:val="24"/>
              </w:rPr>
              <w:t xml:space="preserve"> </w:t>
            </w:r>
            <w:r>
              <w:rPr>
                <w:sz w:val="24"/>
              </w:rPr>
              <w:t>jelentőségét.</w:t>
            </w:r>
          </w:p>
        </w:tc>
        <w:tc>
          <w:tcPr>
            <w:tcW w:w="5722" w:type="dxa"/>
          </w:tcPr>
          <w:p w14:paraId="3DF8EF9E" w14:textId="77777777" w:rsidR="00BB6AF4" w:rsidRDefault="00BB6AF4" w:rsidP="00B85B8F">
            <w:pPr>
              <w:pStyle w:val="TableParagraph"/>
              <w:ind w:left="0"/>
              <w:rPr>
                <w:sz w:val="24"/>
              </w:rPr>
            </w:pPr>
          </w:p>
        </w:tc>
      </w:tr>
      <w:tr w:rsidR="00BB6AF4" w14:paraId="00CF5921" w14:textId="77777777" w:rsidTr="00B85B8F">
        <w:trPr>
          <w:trHeight w:val="554"/>
        </w:trPr>
        <w:tc>
          <w:tcPr>
            <w:tcW w:w="2571" w:type="dxa"/>
          </w:tcPr>
          <w:p w14:paraId="263A3D1A" w14:textId="77777777" w:rsidR="00BB6AF4" w:rsidRDefault="00BB6AF4" w:rsidP="00B85B8F">
            <w:pPr>
              <w:pStyle w:val="TableParagraph"/>
              <w:spacing w:line="276" w:lineRule="exact"/>
              <w:ind w:right="562"/>
              <w:rPr>
                <w:b/>
                <w:sz w:val="24"/>
              </w:rPr>
            </w:pPr>
            <w:r>
              <w:rPr>
                <w:b/>
                <w:sz w:val="24"/>
              </w:rPr>
              <w:t>3.2. A levegőburok</w:t>
            </w:r>
            <w:r>
              <w:rPr>
                <w:b/>
                <w:spacing w:val="-58"/>
                <w:sz w:val="24"/>
              </w:rPr>
              <w:t xml:space="preserve"> </w:t>
            </w:r>
            <w:r>
              <w:rPr>
                <w:b/>
                <w:sz w:val="24"/>
              </w:rPr>
              <w:t>földrajza</w:t>
            </w:r>
          </w:p>
        </w:tc>
        <w:tc>
          <w:tcPr>
            <w:tcW w:w="5725" w:type="dxa"/>
          </w:tcPr>
          <w:p w14:paraId="2346C4B2" w14:textId="77777777" w:rsidR="00BB6AF4" w:rsidRDefault="00BB6AF4" w:rsidP="00B85B8F">
            <w:pPr>
              <w:pStyle w:val="TableParagraph"/>
              <w:ind w:left="0"/>
              <w:rPr>
                <w:sz w:val="24"/>
              </w:rPr>
            </w:pPr>
          </w:p>
        </w:tc>
        <w:tc>
          <w:tcPr>
            <w:tcW w:w="5722" w:type="dxa"/>
          </w:tcPr>
          <w:p w14:paraId="6CF4A79E" w14:textId="77777777" w:rsidR="00BB6AF4" w:rsidRDefault="00BB6AF4" w:rsidP="00B85B8F">
            <w:pPr>
              <w:pStyle w:val="TableParagraph"/>
              <w:ind w:left="0"/>
              <w:rPr>
                <w:sz w:val="24"/>
              </w:rPr>
            </w:pPr>
          </w:p>
        </w:tc>
      </w:tr>
      <w:tr w:rsidR="00BB6AF4" w14:paraId="20B1AD58" w14:textId="77777777" w:rsidTr="00B85B8F">
        <w:trPr>
          <w:trHeight w:val="1931"/>
        </w:trPr>
        <w:tc>
          <w:tcPr>
            <w:tcW w:w="2571" w:type="dxa"/>
          </w:tcPr>
          <w:p w14:paraId="2D9AFCDD" w14:textId="77777777" w:rsidR="00BB6AF4" w:rsidRDefault="00BB6AF4" w:rsidP="00B85B8F">
            <w:pPr>
              <w:pStyle w:val="TableParagraph"/>
              <w:ind w:right="202"/>
              <w:rPr>
                <w:b/>
                <w:sz w:val="24"/>
              </w:rPr>
            </w:pPr>
            <w:r>
              <w:rPr>
                <w:b/>
                <w:sz w:val="24"/>
              </w:rPr>
              <w:t>3.2.1. A légkör anyaga</w:t>
            </w:r>
            <w:r>
              <w:rPr>
                <w:b/>
                <w:spacing w:val="-57"/>
                <w:sz w:val="24"/>
              </w:rPr>
              <w:t xml:space="preserve"> </w:t>
            </w:r>
            <w:r>
              <w:rPr>
                <w:b/>
                <w:sz w:val="24"/>
              </w:rPr>
              <w:t>és</w:t>
            </w:r>
            <w:r>
              <w:rPr>
                <w:b/>
                <w:spacing w:val="-1"/>
                <w:sz w:val="24"/>
              </w:rPr>
              <w:t xml:space="preserve"> </w:t>
            </w:r>
            <w:r>
              <w:rPr>
                <w:b/>
                <w:sz w:val="24"/>
              </w:rPr>
              <w:t>szerkezete</w:t>
            </w:r>
          </w:p>
        </w:tc>
        <w:tc>
          <w:tcPr>
            <w:tcW w:w="5725" w:type="dxa"/>
          </w:tcPr>
          <w:p w14:paraId="2DE374C4" w14:textId="77777777" w:rsidR="00BB6AF4" w:rsidRDefault="00BB6AF4" w:rsidP="00B85B8F">
            <w:pPr>
              <w:pStyle w:val="TableParagraph"/>
              <w:ind w:right="384"/>
              <w:rPr>
                <w:sz w:val="24"/>
              </w:rPr>
            </w:pPr>
            <w:r>
              <w:rPr>
                <w:sz w:val="24"/>
              </w:rPr>
              <w:t>Sorolja fel és csoportosítsa a légkört alkotó anyagokat.</w:t>
            </w:r>
            <w:r>
              <w:rPr>
                <w:spacing w:val="-58"/>
                <w:sz w:val="24"/>
              </w:rPr>
              <w:t xml:space="preserve"> </w:t>
            </w:r>
            <w:r>
              <w:rPr>
                <w:sz w:val="24"/>
              </w:rPr>
              <w:t>Mutassa be a légkör összetételében bekövetkező</w:t>
            </w:r>
            <w:r>
              <w:rPr>
                <w:spacing w:val="1"/>
                <w:sz w:val="24"/>
              </w:rPr>
              <w:t xml:space="preserve"> </w:t>
            </w:r>
            <w:r>
              <w:rPr>
                <w:sz w:val="24"/>
              </w:rPr>
              <w:t>változások</w:t>
            </w:r>
            <w:r>
              <w:rPr>
                <w:spacing w:val="-2"/>
                <w:sz w:val="24"/>
              </w:rPr>
              <w:t xml:space="preserve"> </w:t>
            </w:r>
            <w:r>
              <w:rPr>
                <w:sz w:val="24"/>
              </w:rPr>
              <w:t>mindennapi</w:t>
            </w:r>
            <w:r>
              <w:rPr>
                <w:spacing w:val="-1"/>
                <w:sz w:val="24"/>
              </w:rPr>
              <w:t xml:space="preserve"> </w:t>
            </w:r>
            <w:r>
              <w:rPr>
                <w:sz w:val="24"/>
              </w:rPr>
              <w:t>életre</w:t>
            </w:r>
            <w:r>
              <w:rPr>
                <w:spacing w:val="1"/>
                <w:sz w:val="24"/>
              </w:rPr>
              <w:t xml:space="preserve"> </w:t>
            </w:r>
            <w:r>
              <w:rPr>
                <w:sz w:val="24"/>
              </w:rPr>
              <w:t>gyakorolt hatásait.</w:t>
            </w:r>
          </w:p>
          <w:p w14:paraId="0A035750" w14:textId="77777777" w:rsidR="00BB6AF4" w:rsidRDefault="00BB6AF4" w:rsidP="00B85B8F">
            <w:pPr>
              <w:pStyle w:val="TableParagraph"/>
              <w:rPr>
                <w:sz w:val="24"/>
              </w:rPr>
            </w:pPr>
            <w:r>
              <w:rPr>
                <w:sz w:val="24"/>
              </w:rPr>
              <w:t>Ismertesse</w:t>
            </w:r>
            <w:r>
              <w:rPr>
                <w:spacing w:val="-8"/>
                <w:sz w:val="24"/>
              </w:rPr>
              <w:t xml:space="preserve"> </w:t>
            </w:r>
            <w:r>
              <w:rPr>
                <w:sz w:val="24"/>
              </w:rPr>
              <w:t>a</w:t>
            </w:r>
            <w:r>
              <w:rPr>
                <w:spacing w:val="-10"/>
                <w:sz w:val="24"/>
              </w:rPr>
              <w:t xml:space="preserve"> </w:t>
            </w:r>
            <w:r>
              <w:rPr>
                <w:sz w:val="24"/>
              </w:rPr>
              <w:t>légkör</w:t>
            </w:r>
            <w:r>
              <w:rPr>
                <w:spacing w:val="-10"/>
                <w:sz w:val="24"/>
              </w:rPr>
              <w:t xml:space="preserve"> </w:t>
            </w:r>
            <w:r>
              <w:rPr>
                <w:sz w:val="24"/>
              </w:rPr>
              <w:t>szerkezetét,</w:t>
            </w:r>
            <w:r>
              <w:rPr>
                <w:spacing w:val="-9"/>
                <w:sz w:val="24"/>
              </w:rPr>
              <w:t xml:space="preserve"> </w:t>
            </w:r>
            <w:r>
              <w:rPr>
                <w:sz w:val="24"/>
              </w:rPr>
              <w:t>a</w:t>
            </w:r>
            <w:r>
              <w:rPr>
                <w:spacing w:val="-10"/>
                <w:sz w:val="24"/>
              </w:rPr>
              <w:t xml:space="preserve"> </w:t>
            </w:r>
            <w:r>
              <w:rPr>
                <w:sz w:val="24"/>
              </w:rPr>
              <w:t>szférák</w:t>
            </w:r>
            <w:r>
              <w:rPr>
                <w:spacing w:val="-7"/>
                <w:sz w:val="24"/>
              </w:rPr>
              <w:t xml:space="preserve"> </w:t>
            </w:r>
            <w:r>
              <w:rPr>
                <w:sz w:val="24"/>
              </w:rPr>
              <w:t>fő</w:t>
            </w:r>
            <w:r>
              <w:rPr>
                <w:spacing w:val="-9"/>
                <w:sz w:val="24"/>
              </w:rPr>
              <w:t xml:space="preserve"> </w:t>
            </w:r>
            <w:r>
              <w:rPr>
                <w:sz w:val="24"/>
              </w:rPr>
              <w:t>jellemzőit</w:t>
            </w:r>
            <w:r>
              <w:rPr>
                <w:spacing w:val="-9"/>
                <w:sz w:val="24"/>
              </w:rPr>
              <w:t xml:space="preserve"> </w:t>
            </w:r>
            <w:r>
              <w:rPr>
                <w:sz w:val="24"/>
              </w:rPr>
              <w:t>és</w:t>
            </w:r>
            <w:r>
              <w:rPr>
                <w:spacing w:val="-9"/>
                <w:sz w:val="24"/>
              </w:rPr>
              <w:t xml:space="preserve"> </w:t>
            </w:r>
            <w:r>
              <w:rPr>
                <w:sz w:val="24"/>
              </w:rPr>
              <w:t>a</w:t>
            </w:r>
            <w:r>
              <w:rPr>
                <w:spacing w:val="-57"/>
                <w:sz w:val="24"/>
              </w:rPr>
              <w:t xml:space="preserve"> </w:t>
            </w:r>
            <w:r>
              <w:rPr>
                <w:sz w:val="24"/>
              </w:rPr>
              <w:t>bennük lezajló legfontosabb változásokat. Elemezzen a</w:t>
            </w:r>
            <w:r>
              <w:rPr>
                <w:spacing w:val="1"/>
                <w:sz w:val="24"/>
              </w:rPr>
              <w:t xml:space="preserve"> </w:t>
            </w:r>
            <w:r>
              <w:rPr>
                <w:sz w:val="24"/>
              </w:rPr>
              <w:t>témához kapcsolódó ábrát.</w:t>
            </w:r>
          </w:p>
          <w:p w14:paraId="3D395A90" w14:textId="77777777" w:rsidR="00BB6AF4" w:rsidRDefault="00BB6AF4" w:rsidP="00B85B8F">
            <w:pPr>
              <w:pStyle w:val="TableParagraph"/>
              <w:spacing w:line="264" w:lineRule="exact"/>
              <w:rPr>
                <w:sz w:val="24"/>
              </w:rPr>
            </w:pPr>
            <w:r>
              <w:rPr>
                <w:sz w:val="24"/>
              </w:rPr>
              <w:t>Mutassa</w:t>
            </w:r>
            <w:r>
              <w:rPr>
                <w:spacing w:val="-2"/>
                <w:sz w:val="24"/>
              </w:rPr>
              <w:t xml:space="preserve"> </w:t>
            </w:r>
            <w:r>
              <w:rPr>
                <w:sz w:val="24"/>
              </w:rPr>
              <w:t>be</w:t>
            </w:r>
            <w:r>
              <w:rPr>
                <w:spacing w:val="-2"/>
                <w:sz w:val="24"/>
              </w:rPr>
              <w:t xml:space="preserve"> </w:t>
            </w:r>
            <w:r>
              <w:rPr>
                <w:sz w:val="24"/>
              </w:rPr>
              <w:t>az</w:t>
            </w:r>
            <w:r>
              <w:rPr>
                <w:spacing w:val="1"/>
                <w:sz w:val="24"/>
              </w:rPr>
              <w:t xml:space="preserve"> </w:t>
            </w:r>
            <w:r>
              <w:rPr>
                <w:sz w:val="24"/>
              </w:rPr>
              <w:t>ózonréteg</w:t>
            </w:r>
            <w:r>
              <w:rPr>
                <w:spacing w:val="-2"/>
                <w:sz w:val="24"/>
              </w:rPr>
              <w:t xml:space="preserve"> </w:t>
            </w:r>
            <w:r>
              <w:rPr>
                <w:sz w:val="24"/>
              </w:rPr>
              <w:t>jelentőségét.</w:t>
            </w:r>
          </w:p>
        </w:tc>
        <w:tc>
          <w:tcPr>
            <w:tcW w:w="5722" w:type="dxa"/>
          </w:tcPr>
          <w:p w14:paraId="5C5414E0" w14:textId="77777777" w:rsidR="00BB6AF4" w:rsidRDefault="00BB6AF4" w:rsidP="00B85B8F">
            <w:pPr>
              <w:pStyle w:val="TableParagraph"/>
              <w:spacing w:line="268" w:lineRule="exact"/>
              <w:rPr>
                <w:sz w:val="24"/>
              </w:rPr>
            </w:pPr>
            <w:r>
              <w:rPr>
                <w:sz w:val="24"/>
              </w:rPr>
              <w:t>Támassza</w:t>
            </w:r>
            <w:r>
              <w:rPr>
                <w:spacing w:val="-3"/>
                <w:sz w:val="24"/>
              </w:rPr>
              <w:t xml:space="preserve"> </w:t>
            </w:r>
            <w:r>
              <w:rPr>
                <w:sz w:val="24"/>
              </w:rPr>
              <w:t>alá</w:t>
            </w:r>
            <w:r>
              <w:rPr>
                <w:spacing w:val="-1"/>
                <w:sz w:val="24"/>
              </w:rPr>
              <w:t xml:space="preserve"> </w:t>
            </w:r>
            <w:r>
              <w:rPr>
                <w:sz w:val="24"/>
              </w:rPr>
              <w:t>példákkal</w:t>
            </w:r>
            <w:r>
              <w:rPr>
                <w:spacing w:val="-1"/>
                <w:sz w:val="24"/>
              </w:rPr>
              <w:t xml:space="preserve"> </w:t>
            </w:r>
            <w:r>
              <w:rPr>
                <w:sz w:val="24"/>
              </w:rPr>
              <w:t>a</w:t>
            </w:r>
            <w:r>
              <w:rPr>
                <w:spacing w:val="-1"/>
                <w:sz w:val="24"/>
              </w:rPr>
              <w:t xml:space="preserve"> </w:t>
            </w:r>
            <w:r>
              <w:rPr>
                <w:sz w:val="24"/>
              </w:rPr>
              <w:t>légkör gazdasági</w:t>
            </w:r>
            <w:r>
              <w:rPr>
                <w:spacing w:val="-1"/>
                <w:sz w:val="24"/>
              </w:rPr>
              <w:t xml:space="preserve"> </w:t>
            </w:r>
            <w:r>
              <w:rPr>
                <w:sz w:val="24"/>
              </w:rPr>
              <w:t>jelentőségét.</w:t>
            </w:r>
          </w:p>
        </w:tc>
      </w:tr>
      <w:tr w:rsidR="00BB6AF4" w14:paraId="0546320F" w14:textId="77777777" w:rsidTr="00B85B8F">
        <w:trPr>
          <w:trHeight w:val="3312"/>
        </w:trPr>
        <w:tc>
          <w:tcPr>
            <w:tcW w:w="2571" w:type="dxa"/>
          </w:tcPr>
          <w:p w14:paraId="5B53C5E2" w14:textId="77777777" w:rsidR="00BB6AF4" w:rsidRDefault="00BB6AF4" w:rsidP="00B85B8F">
            <w:pPr>
              <w:pStyle w:val="TableParagraph"/>
              <w:ind w:right="1025"/>
              <w:rPr>
                <w:b/>
                <w:sz w:val="24"/>
              </w:rPr>
            </w:pPr>
            <w:r>
              <w:rPr>
                <w:b/>
                <w:sz w:val="24"/>
              </w:rPr>
              <w:t>3.2.2.</w:t>
            </w:r>
            <w:r>
              <w:rPr>
                <w:b/>
                <w:spacing w:val="-8"/>
                <w:sz w:val="24"/>
              </w:rPr>
              <w:t xml:space="preserve"> </w:t>
            </w:r>
            <w:r>
              <w:rPr>
                <w:b/>
                <w:sz w:val="24"/>
              </w:rPr>
              <w:t>A</w:t>
            </w:r>
            <w:r>
              <w:rPr>
                <w:b/>
                <w:spacing w:val="-9"/>
                <w:sz w:val="24"/>
              </w:rPr>
              <w:t xml:space="preserve"> </w:t>
            </w:r>
            <w:r>
              <w:rPr>
                <w:b/>
                <w:sz w:val="24"/>
              </w:rPr>
              <w:t>levegő</w:t>
            </w:r>
            <w:r>
              <w:rPr>
                <w:b/>
                <w:spacing w:val="-57"/>
                <w:sz w:val="24"/>
              </w:rPr>
              <w:t xml:space="preserve"> </w:t>
            </w:r>
            <w:r>
              <w:rPr>
                <w:b/>
                <w:sz w:val="24"/>
              </w:rPr>
              <w:t>felmelegedése</w:t>
            </w:r>
          </w:p>
        </w:tc>
        <w:tc>
          <w:tcPr>
            <w:tcW w:w="5725" w:type="dxa"/>
          </w:tcPr>
          <w:p w14:paraId="37DB62CB" w14:textId="77777777" w:rsidR="00BB6AF4" w:rsidRDefault="00BB6AF4" w:rsidP="00B85B8F">
            <w:pPr>
              <w:pStyle w:val="TableParagraph"/>
              <w:ind w:right="322"/>
              <w:rPr>
                <w:sz w:val="24"/>
              </w:rPr>
            </w:pPr>
            <w:r>
              <w:rPr>
                <w:sz w:val="24"/>
              </w:rPr>
              <w:t>Magyarázza</w:t>
            </w:r>
            <w:r>
              <w:rPr>
                <w:spacing w:val="-3"/>
                <w:sz w:val="24"/>
              </w:rPr>
              <w:t xml:space="preserve"> </w:t>
            </w:r>
            <w:r>
              <w:rPr>
                <w:sz w:val="24"/>
              </w:rPr>
              <w:t>meg</w:t>
            </w:r>
            <w:r>
              <w:rPr>
                <w:spacing w:val="-5"/>
                <w:sz w:val="24"/>
              </w:rPr>
              <w:t xml:space="preserve"> </w:t>
            </w:r>
            <w:r>
              <w:rPr>
                <w:sz w:val="24"/>
              </w:rPr>
              <w:t>a</w:t>
            </w:r>
            <w:r>
              <w:rPr>
                <w:spacing w:val="-3"/>
                <w:sz w:val="24"/>
              </w:rPr>
              <w:t xml:space="preserve"> </w:t>
            </w:r>
            <w:r>
              <w:rPr>
                <w:sz w:val="24"/>
              </w:rPr>
              <w:t>levegő</w:t>
            </w:r>
            <w:r>
              <w:rPr>
                <w:spacing w:val="-2"/>
                <w:sz w:val="24"/>
              </w:rPr>
              <w:t xml:space="preserve"> </w:t>
            </w:r>
            <w:r>
              <w:rPr>
                <w:sz w:val="24"/>
              </w:rPr>
              <w:t>felmelegedését</w:t>
            </w:r>
            <w:r>
              <w:rPr>
                <w:spacing w:val="-2"/>
                <w:sz w:val="24"/>
              </w:rPr>
              <w:t xml:space="preserve"> </w:t>
            </w:r>
            <w:r>
              <w:rPr>
                <w:sz w:val="24"/>
              </w:rPr>
              <w:t>a</w:t>
            </w:r>
            <w:r>
              <w:rPr>
                <w:spacing w:val="-2"/>
                <w:sz w:val="24"/>
              </w:rPr>
              <w:t xml:space="preserve"> </w:t>
            </w:r>
            <w:r>
              <w:rPr>
                <w:sz w:val="24"/>
              </w:rPr>
              <w:t>napsugarak</w:t>
            </w:r>
            <w:r>
              <w:rPr>
                <w:spacing w:val="-57"/>
                <w:sz w:val="24"/>
              </w:rPr>
              <w:t xml:space="preserve"> </w:t>
            </w:r>
            <w:r>
              <w:rPr>
                <w:sz w:val="24"/>
              </w:rPr>
              <w:t>hajlásszöge</w:t>
            </w:r>
            <w:r>
              <w:rPr>
                <w:spacing w:val="-2"/>
                <w:sz w:val="24"/>
              </w:rPr>
              <w:t xml:space="preserve"> </w:t>
            </w:r>
            <w:r>
              <w:rPr>
                <w:sz w:val="24"/>
              </w:rPr>
              <w:t>alapján.</w:t>
            </w:r>
          </w:p>
          <w:p w14:paraId="7669CA9A" w14:textId="77777777" w:rsidR="00BB6AF4" w:rsidRDefault="00BB6AF4" w:rsidP="00B85B8F">
            <w:pPr>
              <w:pStyle w:val="TableParagraph"/>
              <w:ind w:right="1237"/>
              <w:rPr>
                <w:sz w:val="24"/>
              </w:rPr>
            </w:pPr>
            <w:r>
              <w:rPr>
                <w:sz w:val="24"/>
              </w:rPr>
              <w:t>Értelmezze</w:t>
            </w:r>
            <w:r>
              <w:rPr>
                <w:spacing w:val="-4"/>
                <w:sz w:val="24"/>
              </w:rPr>
              <w:t xml:space="preserve"> </w:t>
            </w:r>
            <w:r>
              <w:rPr>
                <w:sz w:val="24"/>
              </w:rPr>
              <w:t>ábra</w:t>
            </w:r>
            <w:r>
              <w:rPr>
                <w:spacing w:val="-4"/>
                <w:sz w:val="24"/>
              </w:rPr>
              <w:t xml:space="preserve"> </w:t>
            </w:r>
            <w:r>
              <w:rPr>
                <w:sz w:val="24"/>
              </w:rPr>
              <w:t>segítségével</w:t>
            </w:r>
            <w:r>
              <w:rPr>
                <w:spacing w:val="-2"/>
                <w:sz w:val="24"/>
              </w:rPr>
              <w:t xml:space="preserve"> </w:t>
            </w:r>
            <w:r>
              <w:rPr>
                <w:sz w:val="24"/>
              </w:rPr>
              <w:t>az</w:t>
            </w:r>
            <w:r>
              <w:rPr>
                <w:spacing w:val="-2"/>
                <w:sz w:val="24"/>
              </w:rPr>
              <w:t xml:space="preserve"> </w:t>
            </w:r>
            <w:r>
              <w:rPr>
                <w:sz w:val="24"/>
              </w:rPr>
              <w:t>üvegházhatás</w:t>
            </w:r>
            <w:r>
              <w:rPr>
                <w:spacing w:val="-57"/>
                <w:sz w:val="24"/>
              </w:rPr>
              <w:t xml:space="preserve"> </w:t>
            </w:r>
            <w:r>
              <w:rPr>
                <w:sz w:val="24"/>
              </w:rPr>
              <w:t>kialakulását,</w:t>
            </w:r>
            <w:r>
              <w:rPr>
                <w:spacing w:val="-1"/>
                <w:sz w:val="24"/>
              </w:rPr>
              <w:t xml:space="preserve"> </w:t>
            </w:r>
            <w:r>
              <w:rPr>
                <w:sz w:val="24"/>
              </w:rPr>
              <w:t>jelentőségét.</w:t>
            </w:r>
          </w:p>
          <w:p w14:paraId="538E7360" w14:textId="77777777" w:rsidR="00BB6AF4" w:rsidRDefault="00BB6AF4" w:rsidP="00B85B8F">
            <w:pPr>
              <w:pStyle w:val="TableParagraph"/>
              <w:ind w:right="832"/>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hőmérséklet</w:t>
            </w:r>
            <w:r>
              <w:rPr>
                <w:spacing w:val="-2"/>
                <w:sz w:val="24"/>
              </w:rPr>
              <w:t xml:space="preserve"> </w:t>
            </w:r>
            <w:r>
              <w:rPr>
                <w:sz w:val="24"/>
              </w:rPr>
              <w:t>napi</w:t>
            </w:r>
            <w:r>
              <w:rPr>
                <w:spacing w:val="-1"/>
                <w:sz w:val="24"/>
              </w:rPr>
              <w:t xml:space="preserve"> </w:t>
            </w:r>
            <w:r>
              <w:rPr>
                <w:sz w:val="24"/>
              </w:rPr>
              <w:t>és</w:t>
            </w:r>
            <w:r>
              <w:rPr>
                <w:spacing w:val="-2"/>
                <w:sz w:val="24"/>
              </w:rPr>
              <w:t xml:space="preserve"> </w:t>
            </w:r>
            <w:r>
              <w:rPr>
                <w:sz w:val="24"/>
              </w:rPr>
              <w:t>évi</w:t>
            </w:r>
            <w:r>
              <w:rPr>
                <w:spacing w:val="-2"/>
                <w:sz w:val="24"/>
              </w:rPr>
              <w:t xml:space="preserve"> </w:t>
            </w:r>
            <w:r>
              <w:rPr>
                <w:sz w:val="24"/>
              </w:rPr>
              <w:t>járását,</w:t>
            </w:r>
            <w:r>
              <w:rPr>
                <w:spacing w:val="-1"/>
                <w:sz w:val="24"/>
              </w:rPr>
              <w:t xml:space="preserve"> </w:t>
            </w:r>
            <w:r>
              <w:rPr>
                <w:sz w:val="24"/>
              </w:rPr>
              <w:t>ezek</w:t>
            </w:r>
            <w:r>
              <w:rPr>
                <w:spacing w:val="-57"/>
                <w:sz w:val="24"/>
              </w:rPr>
              <w:t xml:space="preserve"> </w:t>
            </w:r>
            <w:r>
              <w:rPr>
                <w:sz w:val="24"/>
              </w:rPr>
              <w:t>összefüggését</w:t>
            </w:r>
            <w:r>
              <w:rPr>
                <w:spacing w:val="-1"/>
                <w:sz w:val="24"/>
              </w:rPr>
              <w:t xml:space="preserve"> </w:t>
            </w:r>
            <w:r>
              <w:rPr>
                <w:sz w:val="24"/>
              </w:rPr>
              <w:t>a</w:t>
            </w:r>
            <w:r>
              <w:rPr>
                <w:spacing w:val="-1"/>
                <w:sz w:val="24"/>
              </w:rPr>
              <w:t xml:space="preserve"> </w:t>
            </w:r>
            <w:r>
              <w:rPr>
                <w:sz w:val="24"/>
              </w:rPr>
              <w:t>Föld</w:t>
            </w:r>
            <w:r>
              <w:rPr>
                <w:spacing w:val="1"/>
                <w:sz w:val="24"/>
              </w:rPr>
              <w:t xml:space="preserve"> </w:t>
            </w:r>
            <w:r>
              <w:rPr>
                <w:sz w:val="24"/>
              </w:rPr>
              <w:t>fő</w:t>
            </w:r>
            <w:r>
              <w:rPr>
                <w:spacing w:val="1"/>
                <w:sz w:val="24"/>
              </w:rPr>
              <w:t xml:space="preserve"> </w:t>
            </w:r>
            <w:r>
              <w:rPr>
                <w:sz w:val="24"/>
              </w:rPr>
              <w:t>mozgástípusaival.</w:t>
            </w:r>
          </w:p>
          <w:p w14:paraId="1AED066A" w14:textId="77777777" w:rsidR="00BB6AF4" w:rsidRDefault="00BB6AF4" w:rsidP="00B85B8F">
            <w:pPr>
              <w:pStyle w:val="TableParagraph"/>
              <w:ind w:right="44"/>
              <w:rPr>
                <w:sz w:val="24"/>
              </w:rPr>
            </w:pPr>
            <w:r>
              <w:rPr>
                <w:sz w:val="24"/>
              </w:rPr>
              <w:t>Számítsa</w:t>
            </w:r>
            <w:r>
              <w:rPr>
                <w:spacing w:val="-7"/>
                <w:sz w:val="24"/>
              </w:rPr>
              <w:t xml:space="preserve"> </w:t>
            </w:r>
            <w:r>
              <w:rPr>
                <w:sz w:val="24"/>
              </w:rPr>
              <w:t>ki</w:t>
            </w:r>
            <w:r>
              <w:rPr>
                <w:spacing w:val="-6"/>
                <w:sz w:val="24"/>
              </w:rPr>
              <w:t xml:space="preserve"> </w:t>
            </w:r>
            <w:r>
              <w:rPr>
                <w:sz w:val="24"/>
              </w:rPr>
              <w:t>a</w:t>
            </w:r>
            <w:r>
              <w:rPr>
                <w:spacing w:val="-7"/>
                <w:sz w:val="24"/>
              </w:rPr>
              <w:t xml:space="preserve"> </w:t>
            </w:r>
            <w:r>
              <w:rPr>
                <w:sz w:val="24"/>
              </w:rPr>
              <w:t>napi</w:t>
            </w:r>
            <w:r>
              <w:rPr>
                <w:spacing w:val="-6"/>
                <w:sz w:val="24"/>
              </w:rPr>
              <w:t xml:space="preserve"> </w:t>
            </w:r>
            <w:r>
              <w:rPr>
                <w:sz w:val="24"/>
              </w:rPr>
              <w:t>és</w:t>
            </w:r>
            <w:r>
              <w:rPr>
                <w:spacing w:val="-6"/>
                <w:sz w:val="24"/>
              </w:rPr>
              <w:t xml:space="preserve"> </w:t>
            </w:r>
            <w:r>
              <w:rPr>
                <w:sz w:val="24"/>
              </w:rPr>
              <w:t>az</w:t>
            </w:r>
            <w:r>
              <w:rPr>
                <w:spacing w:val="-5"/>
                <w:sz w:val="24"/>
              </w:rPr>
              <w:t xml:space="preserve"> </w:t>
            </w:r>
            <w:r>
              <w:rPr>
                <w:sz w:val="24"/>
              </w:rPr>
              <w:t>évi</w:t>
            </w:r>
            <w:r>
              <w:rPr>
                <w:spacing w:val="-6"/>
                <w:sz w:val="24"/>
              </w:rPr>
              <w:t xml:space="preserve"> </w:t>
            </w:r>
            <w:r>
              <w:rPr>
                <w:sz w:val="24"/>
              </w:rPr>
              <w:t>középhőmérsékletet,</w:t>
            </w:r>
            <w:r>
              <w:rPr>
                <w:spacing w:val="-6"/>
                <w:sz w:val="24"/>
              </w:rPr>
              <w:t xml:space="preserve"> </w:t>
            </w:r>
            <w:r>
              <w:rPr>
                <w:sz w:val="24"/>
              </w:rPr>
              <w:t>a</w:t>
            </w:r>
            <w:r>
              <w:rPr>
                <w:spacing w:val="-5"/>
                <w:sz w:val="24"/>
              </w:rPr>
              <w:t xml:space="preserve"> </w:t>
            </w:r>
            <w:r>
              <w:rPr>
                <w:sz w:val="24"/>
              </w:rPr>
              <w:t>napi,</w:t>
            </w:r>
            <w:r>
              <w:rPr>
                <w:spacing w:val="-6"/>
                <w:sz w:val="24"/>
              </w:rPr>
              <w:t xml:space="preserve"> </w:t>
            </w:r>
            <w:r>
              <w:rPr>
                <w:sz w:val="24"/>
              </w:rPr>
              <w:t>az</w:t>
            </w:r>
            <w:r>
              <w:rPr>
                <w:spacing w:val="-57"/>
                <w:sz w:val="24"/>
              </w:rPr>
              <w:t xml:space="preserve"> </w:t>
            </w:r>
            <w:r>
              <w:rPr>
                <w:sz w:val="24"/>
              </w:rPr>
              <w:t>évi</w:t>
            </w:r>
            <w:r>
              <w:rPr>
                <w:spacing w:val="-1"/>
                <w:sz w:val="24"/>
              </w:rPr>
              <w:t xml:space="preserve"> </w:t>
            </w:r>
            <w:r>
              <w:rPr>
                <w:sz w:val="24"/>
              </w:rPr>
              <w:t>közepes</w:t>
            </w:r>
            <w:r>
              <w:rPr>
                <w:spacing w:val="-1"/>
                <w:sz w:val="24"/>
              </w:rPr>
              <w:t xml:space="preserve"> </w:t>
            </w:r>
            <w:r>
              <w:rPr>
                <w:sz w:val="24"/>
              </w:rPr>
              <w:t>és</w:t>
            </w:r>
            <w:r>
              <w:rPr>
                <w:spacing w:val="-1"/>
                <w:sz w:val="24"/>
              </w:rPr>
              <w:t xml:space="preserve"> </w:t>
            </w:r>
            <w:r>
              <w:rPr>
                <w:sz w:val="24"/>
              </w:rPr>
              <w:t>az</w:t>
            </w:r>
            <w:r>
              <w:rPr>
                <w:spacing w:val="1"/>
                <w:sz w:val="24"/>
              </w:rPr>
              <w:t xml:space="preserve"> </w:t>
            </w:r>
            <w:r>
              <w:rPr>
                <w:sz w:val="24"/>
              </w:rPr>
              <w:t>abszolút</w:t>
            </w:r>
            <w:r>
              <w:rPr>
                <w:spacing w:val="-1"/>
                <w:sz w:val="24"/>
              </w:rPr>
              <w:t xml:space="preserve"> </w:t>
            </w:r>
            <w:r>
              <w:rPr>
                <w:sz w:val="24"/>
              </w:rPr>
              <w:t>hőingást.</w:t>
            </w:r>
          </w:p>
          <w:p w14:paraId="121BD080" w14:textId="77777777" w:rsidR="00BB6AF4" w:rsidRDefault="00BB6AF4" w:rsidP="00B85B8F">
            <w:pPr>
              <w:pStyle w:val="TableParagraph"/>
              <w:ind w:right="97"/>
              <w:rPr>
                <w:sz w:val="24"/>
              </w:rPr>
            </w:pPr>
            <w:r>
              <w:rPr>
                <w:sz w:val="24"/>
              </w:rPr>
              <w:t>Ábrázoljon grafikusan hőmérsékleti adatokat, hasonlítson</w:t>
            </w:r>
            <w:r>
              <w:rPr>
                <w:spacing w:val="-57"/>
                <w:sz w:val="24"/>
              </w:rPr>
              <w:t xml:space="preserve"> </w:t>
            </w:r>
            <w:r>
              <w:rPr>
                <w:sz w:val="24"/>
              </w:rPr>
              <w:t>össze</w:t>
            </w:r>
            <w:r>
              <w:rPr>
                <w:spacing w:val="-2"/>
                <w:sz w:val="24"/>
              </w:rPr>
              <w:t xml:space="preserve"> </w:t>
            </w:r>
            <w:r>
              <w:rPr>
                <w:sz w:val="24"/>
              </w:rPr>
              <w:t>és</w:t>
            </w:r>
            <w:r>
              <w:rPr>
                <w:spacing w:val="-2"/>
                <w:sz w:val="24"/>
              </w:rPr>
              <w:t xml:space="preserve"> </w:t>
            </w:r>
            <w:r>
              <w:rPr>
                <w:sz w:val="24"/>
              </w:rPr>
              <w:t>elemezzen</w:t>
            </w:r>
            <w:r>
              <w:rPr>
                <w:spacing w:val="-1"/>
                <w:sz w:val="24"/>
              </w:rPr>
              <w:t xml:space="preserve"> </w:t>
            </w:r>
            <w:r>
              <w:rPr>
                <w:sz w:val="24"/>
              </w:rPr>
              <w:t>hőmérsékleti</w:t>
            </w:r>
            <w:r>
              <w:rPr>
                <w:spacing w:val="-1"/>
                <w:sz w:val="24"/>
              </w:rPr>
              <w:t xml:space="preserve"> </w:t>
            </w:r>
            <w:r>
              <w:rPr>
                <w:sz w:val="24"/>
              </w:rPr>
              <w:t>tematikus</w:t>
            </w:r>
            <w:r>
              <w:rPr>
                <w:spacing w:val="-1"/>
                <w:sz w:val="24"/>
              </w:rPr>
              <w:t xml:space="preserve"> </w:t>
            </w:r>
            <w:r>
              <w:rPr>
                <w:sz w:val="24"/>
              </w:rPr>
              <w:t>térképeket.</w:t>
            </w:r>
          </w:p>
          <w:p w14:paraId="501A769F" w14:textId="77777777" w:rsidR="00BB6AF4" w:rsidRDefault="00BB6AF4" w:rsidP="00B85B8F">
            <w:pPr>
              <w:pStyle w:val="TableParagraph"/>
              <w:spacing w:line="270" w:lineRule="atLeast"/>
              <w:ind w:right="1064"/>
              <w:rPr>
                <w:sz w:val="24"/>
              </w:rPr>
            </w:pPr>
            <w:r>
              <w:rPr>
                <w:sz w:val="24"/>
              </w:rPr>
              <w:t>Ismertesse</w:t>
            </w:r>
            <w:r>
              <w:rPr>
                <w:spacing w:val="-4"/>
                <w:sz w:val="24"/>
              </w:rPr>
              <w:t xml:space="preserve"> </w:t>
            </w:r>
            <w:r>
              <w:rPr>
                <w:sz w:val="24"/>
              </w:rPr>
              <w:t>a</w:t>
            </w:r>
            <w:r>
              <w:rPr>
                <w:spacing w:val="-5"/>
                <w:sz w:val="24"/>
              </w:rPr>
              <w:t xml:space="preserve"> </w:t>
            </w:r>
            <w:r>
              <w:rPr>
                <w:sz w:val="24"/>
              </w:rPr>
              <w:t>napsugárzás</w:t>
            </w:r>
            <w:r>
              <w:rPr>
                <w:spacing w:val="-4"/>
                <w:sz w:val="24"/>
              </w:rPr>
              <w:t xml:space="preserve"> </w:t>
            </w:r>
            <w:r>
              <w:rPr>
                <w:sz w:val="24"/>
              </w:rPr>
              <w:t>és</w:t>
            </w:r>
            <w:r>
              <w:rPr>
                <w:spacing w:val="-4"/>
                <w:sz w:val="24"/>
              </w:rPr>
              <w:t xml:space="preserve"> </w:t>
            </w:r>
            <w:r>
              <w:rPr>
                <w:sz w:val="24"/>
              </w:rPr>
              <w:t>az</w:t>
            </w:r>
            <w:r>
              <w:rPr>
                <w:spacing w:val="-2"/>
                <w:sz w:val="24"/>
              </w:rPr>
              <w:t xml:space="preserve"> </w:t>
            </w:r>
            <w:r>
              <w:rPr>
                <w:sz w:val="24"/>
              </w:rPr>
              <w:t>energiagazdaság</w:t>
            </w:r>
            <w:r>
              <w:rPr>
                <w:spacing w:val="-57"/>
                <w:sz w:val="24"/>
              </w:rPr>
              <w:t xml:space="preserve"> </w:t>
            </w:r>
            <w:r>
              <w:rPr>
                <w:sz w:val="24"/>
              </w:rPr>
              <w:t>kapcsolatát.</w:t>
            </w:r>
          </w:p>
        </w:tc>
        <w:tc>
          <w:tcPr>
            <w:tcW w:w="5722" w:type="dxa"/>
          </w:tcPr>
          <w:p w14:paraId="22458D7A" w14:textId="77777777" w:rsidR="00BB6AF4" w:rsidRDefault="00BB6AF4" w:rsidP="00B85B8F">
            <w:pPr>
              <w:pStyle w:val="TableParagraph"/>
              <w:ind w:right="891"/>
              <w:rPr>
                <w:sz w:val="24"/>
              </w:rPr>
            </w:pPr>
            <w:r>
              <w:rPr>
                <w:sz w:val="24"/>
              </w:rPr>
              <w:t>Ismertesse</w:t>
            </w:r>
            <w:r>
              <w:rPr>
                <w:spacing w:val="-4"/>
                <w:sz w:val="24"/>
              </w:rPr>
              <w:t xml:space="preserve"> </w:t>
            </w:r>
            <w:r>
              <w:rPr>
                <w:sz w:val="24"/>
              </w:rPr>
              <w:t>a</w:t>
            </w:r>
            <w:r>
              <w:rPr>
                <w:spacing w:val="-2"/>
                <w:sz w:val="24"/>
              </w:rPr>
              <w:t xml:space="preserve"> </w:t>
            </w:r>
            <w:r>
              <w:rPr>
                <w:sz w:val="24"/>
              </w:rPr>
              <w:t>felmelegedést</w:t>
            </w:r>
            <w:r>
              <w:rPr>
                <w:spacing w:val="-3"/>
                <w:sz w:val="24"/>
              </w:rPr>
              <w:t xml:space="preserve"> </w:t>
            </w:r>
            <w:r>
              <w:rPr>
                <w:sz w:val="24"/>
              </w:rPr>
              <w:t>és</w:t>
            </w:r>
            <w:r>
              <w:rPr>
                <w:spacing w:val="-2"/>
                <w:sz w:val="24"/>
              </w:rPr>
              <w:t xml:space="preserve"> </w:t>
            </w:r>
            <w:r>
              <w:rPr>
                <w:sz w:val="24"/>
              </w:rPr>
              <w:t>a</w:t>
            </w:r>
            <w:r>
              <w:rPr>
                <w:spacing w:val="-3"/>
                <w:sz w:val="24"/>
              </w:rPr>
              <w:t xml:space="preserve"> </w:t>
            </w:r>
            <w:r>
              <w:rPr>
                <w:sz w:val="24"/>
              </w:rPr>
              <w:t>lehűlést</w:t>
            </w:r>
            <w:r>
              <w:rPr>
                <w:spacing w:val="-3"/>
                <w:sz w:val="24"/>
              </w:rPr>
              <w:t xml:space="preserve"> </w:t>
            </w:r>
            <w:r>
              <w:rPr>
                <w:sz w:val="24"/>
              </w:rPr>
              <w:t>módosító</w:t>
            </w:r>
            <w:r>
              <w:rPr>
                <w:spacing w:val="-57"/>
                <w:sz w:val="24"/>
              </w:rPr>
              <w:t xml:space="preserve"> </w:t>
            </w:r>
            <w:r>
              <w:rPr>
                <w:sz w:val="24"/>
              </w:rPr>
              <w:t>tényezőket</w:t>
            </w:r>
            <w:r>
              <w:rPr>
                <w:spacing w:val="1"/>
                <w:sz w:val="24"/>
              </w:rPr>
              <w:t xml:space="preserve"> </w:t>
            </w:r>
            <w:r>
              <w:rPr>
                <w:sz w:val="24"/>
              </w:rPr>
              <w:t>és</w:t>
            </w:r>
            <w:r>
              <w:rPr>
                <w:spacing w:val="-1"/>
                <w:sz w:val="24"/>
              </w:rPr>
              <w:t xml:space="preserve"> </w:t>
            </w:r>
            <w:r>
              <w:rPr>
                <w:sz w:val="24"/>
              </w:rPr>
              <w:t>azok szerepét.</w:t>
            </w:r>
          </w:p>
          <w:p w14:paraId="61514162" w14:textId="77777777" w:rsidR="00BB6AF4" w:rsidRDefault="00BB6AF4" w:rsidP="00B85B8F">
            <w:pPr>
              <w:pStyle w:val="TableParagraph"/>
              <w:ind w:right="1091"/>
              <w:rPr>
                <w:sz w:val="24"/>
              </w:rPr>
            </w:pPr>
            <w:r>
              <w:rPr>
                <w:sz w:val="24"/>
              </w:rPr>
              <w:t>Ismerje</w:t>
            </w:r>
            <w:r>
              <w:rPr>
                <w:spacing w:val="-6"/>
                <w:sz w:val="24"/>
              </w:rPr>
              <w:t xml:space="preserve"> </w:t>
            </w:r>
            <w:r>
              <w:rPr>
                <w:sz w:val="24"/>
              </w:rPr>
              <w:t>a</w:t>
            </w:r>
            <w:r>
              <w:rPr>
                <w:spacing w:val="-4"/>
                <w:sz w:val="24"/>
              </w:rPr>
              <w:t xml:space="preserve"> </w:t>
            </w:r>
            <w:r>
              <w:rPr>
                <w:sz w:val="24"/>
              </w:rPr>
              <w:t>hőmérséklet</w:t>
            </w:r>
            <w:r>
              <w:rPr>
                <w:spacing w:val="-2"/>
                <w:sz w:val="24"/>
              </w:rPr>
              <w:t xml:space="preserve"> </w:t>
            </w:r>
            <w:r>
              <w:rPr>
                <w:sz w:val="24"/>
              </w:rPr>
              <w:t>gazdasági</w:t>
            </w:r>
            <w:r>
              <w:rPr>
                <w:spacing w:val="-4"/>
                <w:sz w:val="24"/>
              </w:rPr>
              <w:t xml:space="preserve"> </w:t>
            </w:r>
            <w:r>
              <w:rPr>
                <w:sz w:val="24"/>
              </w:rPr>
              <w:t>jelentőségével</w:t>
            </w:r>
            <w:r>
              <w:rPr>
                <w:spacing w:val="-57"/>
                <w:sz w:val="24"/>
              </w:rPr>
              <w:t xml:space="preserve"> </w:t>
            </w:r>
            <w:r>
              <w:rPr>
                <w:sz w:val="24"/>
              </w:rPr>
              <w:t>kapcsolatos</w:t>
            </w:r>
            <w:r>
              <w:rPr>
                <w:spacing w:val="-1"/>
                <w:sz w:val="24"/>
              </w:rPr>
              <w:t xml:space="preserve"> </w:t>
            </w:r>
            <w:r>
              <w:rPr>
                <w:sz w:val="24"/>
              </w:rPr>
              <w:t>fogalmakat.</w:t>
            </w:r>
          </w:p>
        </w:tc>
      </w:tr>
      <w:tr w:rsidR="00BB6AF4" w14:paraId="27745B1D" w14:textId="77777777" w:rsidTr="00B85B8F">
        <w:trPr>
          <w:trHeight w:val="551"/>
        </w:trPr>
        <w:tc>
          <w:tcPr>
            <w:tcW w:w="2571" w:type="dxa"/>
          </w:tcPr>
          <w:p w14:paraId="70FB1AAD" w14:textId="77777777" w:rsidR="00BB6AF4" w:rsidRDefault="00BB6AF4" w:rsidP="00B85B8F">
            <w:pPr>
              <w:pStyle w:val="TableParagraph"/>
              <w:spacing w:line="272" w:lineRule="exact"/>
              <w:rPr>
                <w:b/>
                <w:sz w:val="24"/>
              </w:rPr>
            </w:pPr>
            <w:r>
              <w:rPr>
                <w:b/>
                <w:sz w:val="24"/>
              </w:rPr>
              <w:t>3.2.3.</w:t>
            </w:r>
            <w:r>
              <w:rPr>
                <w:b/>
                <w:spacing w:val="-2"/>
                <w:sz w:val="24"/>
              </w:rPr>
              <w:t xml:space="preserve"> </w:t>
            </w:r>
            <w:r>
              <w:rPr>
                <w:b/>
                <w:sz w:val="24"/>
              </w:rPr>
              <w:t>A</w:t>
            </w:r>
            <w:r>
              <w:rPr>
                <w:b/>
                <w:spacing w:val="-2"/>
                <w:sz w:val="24"/>
              </w:rPr>
              <w:t xml:space="preserve"> </w:t>
            </w:r>
            <w:r>
              <w:rPr>
                <w:b/>
                <w:sz w:val="24"/>
              </w:rPr>
              <w:t>levegő</w:t>
            </w:r>
            <w:r>
              <w:rPr>
                <w:b/>
                <w:spacing w:val="1"/>
                <w:sz w:val="24"/>
              </w:rPr>
              <w:t xml:space="preserve"> </w:t>
            </w:r>
            <w:r>
              <w:rPr>
                <w:b/>
                <w:sz w:val="24"/>
              </w:rPr>
              <w:t>mozgása</w:t>
            </w:r>
          </w:p>
        </w:tc>
        <w:tc>
          <w:tcPr>
            <w:tcW w:w="5725" w:type="dxa"/>
          </w:tcPr>
          <w:p w14:paraId="6C3B45A6" w14:textId="77777777" w:rsidR="00BB6AF4" w:rsidRDefault="00BB6AF4" w:rsidP="00B85B8F">
            <w:pPr>
              <w:pStyle w:val="TableParagraph"/>
              <w:spacing w:line="268" w:lineRule="exact"/>
              <w:rPr>
                <w:sz w:val="24"/>
              </w:rPr>
            </w:pPr>
            <w:r>
              <w:rPr>
                <w:sz w:val="24"/>
              </w:rPr>
              <w:t>Ismerje</w:t>
            </w:r>
            <w:r>
              <w:rPr>
                <w:spacing w:val="-4"/>
                <w:sz w:val="24"/>
              </w:rPr>
              <w:t xml:space="preserve"> </w:t>
            </w:r>
            <w:r>
              <w:rPr>
                <w:sz w:val="24"/>
              </w:rPr>
              <w:t>a</w:t>
            </w:r>
            <w:r>
              <w:rPr>
                <w:spacing w:val="-2"/>
                <w:sz w:val="24"/>
              </w:rPr>
              <w:t xml:space="preserve"> </w:t>
            </w:r>
            <w:r>
              <w:rPr>
                <w:sz w:val="24"/>
              </w:rPr>
              <w:t>légnyomás</w:t>
            </w:r>
            <w:r>
              <w:rPr>
                <w:spacing w:val="-3"/>
                <w:sz w:val="24"/>
              </w:rPr>
              <w:t xml:space="preserve"> </w:t>
            </w:r>
            <w:r>
              <w:rPr>
                <w:sz w:val="24"/>
              </w:rPr>
              <w:t>és</w:t>
            </w:r>
            <w:r>
              <w:rPr>
                <w:spacing w:val="-2"/>
                <w:sz w:val="24"/>
              </w:rPr>
              <w:t xml:space="preserve"> </w:t>
            </w:r>
            <w:r>
              <w:rPr>
                <w:sz w:val="24"/>
              </w:rPr>
              <w:t>az izobár</w:t>
            </w:r>
            <w:r>
              <w:rPr>
                <w:spacing w:val="-2"/>
                <w:sz w:val="24"/>
              </w:rPr>
              <w:t xml:space="preserve"> </w:t>
            </w:r>
            <w:r>
              <w:rPr>
                <w:sz w:val="24"/>
              </w:rPr>
              <w:t>fogalmát.</w:t>
            </w:r>
          </w:p>
          <w:p w14:paraId="38EBD33D" w14:textId="77777777" w:rsidR="00BB6AF4" w:rsidRDefault="00BB6AF4" w:rsidP="00B85B8F">
            <w:pPr>
              <w:pStyle w:val="TableParagraph"/>
              <w:spacing w:line="264" w:lineRule="exact"/>
              <w:rPr>
                <w:sz w:val="24"/>
              </w:rPr>
            </w:pPr>
            <w:r>
              <w:rPr>
                <w:sz w:val="24"/>
              </w:rPr>
              <w:t>Magyarázza</w:t>
            </w:r>
            <w:r>
              <w:rPr>
                <w:spacing w:val="-2"/>
                <w:sz w:val="24"/>
              </w:rPr>
              <w:t xml:space="preserve"> </w:t>
            </w:r>
            <w:r>
              <w:rPr>
                <w:sz w:val="24"/>
              </w:rPr>
              <w:t>meg</w:t>
            </w:r>
            <w:r>
              <w:rPr>
                <w:spacing w:val="-4"/>
                <w:sz w:val="24"/>
              </w:rPr>
              <w:t xml:space="preserve"> </w:t>
            </w:r>
            <w:r>
              <w:rPr>
                <w:sz w:val="24"/>
              </w:rPr>
              <w:t>a</w:t>
            </w:r>
            <w:r>
              <w:rPr>
                <w:spacing w:val="-2"/>
                <w:sz w:val="24"/>
              </w:rPr>
              <w:t xml:space="preserve"> </w:t>
            </w:r>
            <w:r>
              <w:rPr>
                <w:sz w:val="24"/>
              </w:rPr>
              <w:t>légnyomás</w:t>
            </w:r>
            <w:r>
              <w:rPr>
                <w:spacing w:val="-1"/>
                <w:sz w:val="24"/>
              </w:rPr>
              <w:t xml:space="preserve"> </w:t>
            </w:r>
            <w:r>
              <w:rPr>
                <w:sz w:val="24"/>
              </w:rPr>
              <w:t>változásának</w:t>
            </w:r>
            <w:r>
              <w:rPr>
                <w:spacing w:val="-1"/>
                <w:sz w:val="24"/>
              </w:rPr>
              <w:t xml:space="preserve"> </w:t>
            </w:r>
            <w:r>
              <w:rPr>
                <w:sz w:val="24"/>
              </w:rPr>
              <w:t>okát</w:t>
            </w:r>
            <w:r>
              <w:rPr>
                <w:spacing w:val="-1"/>
                <w:sz w:val="24"/>
              </w:rPr>
              <w:t xml:space="preserve"> </w:t>
            </w:r>
            <w:r>
              <w:rPr>
                <w:sz w:val="24"/>
              </w:rPr>
              <w:t>és</w:t>
            </w:r>
          </w:p>
        </w:tc>
        <w:tc>
          <w:tcPr>
            <w:tcW w:w="5722" w:type="dxa"/>
          </w:tcPr>
          <w:p w14:paraId="4A138E38" w14:textId="77777777" w:rsidR="00BB6AF4" w:rsidRDefault="00BB6AF4" w:rsidP="00B85B8F">
            <w:pPr>
              <w:pStyle w:val="TableParagraph"/>
              <w:spacing w:line="268" w:lineRule="exact"/>
              <w:rPr>
                <w:sz w:val="24"/>
              </w:rPr>
            </w:pPr>
            <w:r>
              <w:rPr>
                <w:sz w:val="24"/>
              </w:rPr>
              <w:t>Mutassa</w:t>
            </w:r>
            <w:r>
              <w:rPr>
                <w:spacing w:val="-13"/>
                <w:sz w:val="24"/>
              </w:rPr>
              <w:t xml:space="preserve"> </w:t>
            </w:r>
            <w:r>
              <w:rPr>
                <w:sz w:val="24"/>
              </w:rPr>
              <w:t>be</w:t>
            </w:r>
            <w:r>
              <w:rPr>
                <w:spacing w:val="-11"/>
                <w:sz w:val="24"/>
              </w:rPr>
              <w:t xml:space="preserve"> </w:t>
            </w:r>
            <w:r>
              <w:rPr>
                <w:sz w:val="24"/>
              </w:rPr>
              <w:t>ábra</w:t>
            </w:r>
            <w:r>
              <w:rPr>
                <w:spacing w:val="-13"/>
                <w:sz w:val="24"/>
              </w:rPr>
              <w:t xml:space="preserve"> </w:t>
            </w:r>
            <w:r>
              <w:rPr>
                <w:sz w:val="24"/>
              </w:rPr>
              <w:t>segítségével</w:t>
            </w:r>
            <w:r>
              <w:rPr>
                <w:spacing w:val="-12"/>
                <w:sz w:val="24"/>
              </w:rPr>
              <w:t xml:space="preserve"> </w:t>
            </w:r>
            <w:r>
              <w:rPr>
                <w:sz w:val="24"/>
              </w:rPr>
              <w:t>a</w:t>
            </w:r>
            <w:r>
              <w:rPr>
                <w:spacing w:val="-11"/>
                <w:sz w:val="24"/>
              </w:rPr>
              <w:t xml:space="preserve"> </w:t>
            </w:r>
            <w:r>
              <w:rPr>
                <w:sz w:val="24"/>
              </w:rPr>
              <w:t>függőleges</w:t>
            </w:r>
            <w:r>
              <w:rPr>
                <w:spacing w:val="-12"/>
                <w:sz w:val="24"/>
              </w:rPr>
              <w:t xml:space="preserve"> </w:t>
            </w:r>
            <w:r>
              <w:rPr>
                <w:sz w:val="24"/>
              </w:rPr>
              <w:t>légmozgások</w:t>
            </w:r>
            <w:r>
              <w:rPr>
                <w:spacing w:val="-10"/>
                <w:sz w:val="24"/>
              </w:rPr>
              <w:t xml:space="preserve"> </w:t>
            </w:r>
            <w:r>
              <w:rPr>
                <w:sz w:val="24"/>
              </w:rPr>
              <w:t>és</w:t>
            </w:r>
          </w:p>
          <w:p w14:paraId="6B43E9FC" w14:textId="77777777" w:rsidR="00BB6AF4" w:rsidRDefault="00BB6AF4" w:rsidP="00B85B8F">
            <w:pPr>
              <w:pStyle w:val="TableParagraph"/>
              <w:spacing w:line="264" w:lineRule="exact"/>
              <w:rPr>
                <w:sz w:val="24"/>
              </w:rPr>
            </w:pPr>
            <w:r>
              <w:rPr>
                <w:sz w:val="24"/>
              </w:rPr>
              <w:t>a</w:t>
            </w:r>
            <w:r>
              <w:rPr>
                <w:spacing w:val="-3"/>
                <w:sz w:val="24"/>
              </w:rPr>
              <w:t xml:space="preserve"> </w:t>
            </w:r>
            <w:r>
              <w:rPr>
                <w:sz w:val="24"/>
              </w:rPr>
              <w:t>szelek</w:t>
            </w:r>
            <w:r>
              <w:rPr>
                <w:spacing w:val="-2"/>
                <w:sz w:val="24"/>
              </w:rPr>
              <w:t xml:space="preserve"> </w:t>
            </w:r>
            <w:r>
              <w:rPr>
                <w:sz w:val="24"/>
              </w:rPr>
              <w:t>kapcsolatát.</w:t>
            </w:r>
          </w:p>
        </w:tc>
      </w:tr>
    </w:tbl>
    <w:p w14:paraId="35D83709" w14:textId="77777777" w:rsidR="00BB6AF4" w:rsidRDefault="00BB6AF4" w:rsidP="00BB6AF4">
      <w:pPr>
        <w:spacing w:line="264" w:lineRule="exact"/>
        <w:rPr>
          <w:sz w:val="24"/>
        </w:rPr>
        <w:sectPr w:rsidR="00BB6AF4">
          <w:pgSz w:w="16840" w:h="11910" w:orient="landscape"/>
          <w:pgMar w:top="1100" w:right="640" w:bottom="280" w:left="1100" w:header="708" w:footer="708" w:gutter="0"/>
          <w:cols w:space="708"/>
        </w:sectPr>
      </w:pPr>
    </w:p>
    <w:p w14:paraId="42C42365"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38056CAA" w14:textId="77777777" w:rsidTr="00B85B8F">
        <w:trPr>
          <w:trHeight w:val="4692"/>
        </w:trPr>
        <w:tc>
          <w:tcPr>
            <w:tcW w:w="2571" w:type="dxa"/>
          </w:tcPr>
          <w:p w14:paraId="798EAC56" w14:textId="77777777" w:rsidR="00BB6AF4" w:rsidRDefault="00BB6AF4" w:rsidP="00B85B8F">
            <w:pPr>
              <w:pStyle w:val="TableParagraph"/>
              <w:ind w:left="0"/>
              <w:rPr>
                <w:sz w:val="24"/>
              </w:rPr>
            </w:pPr>
          </w:p>
        </w:tc>
        <w:tc>
          <w:tcPr>
            <w:tcW w:w="5725" w:type="dxa"/>
          </w:tcPr>
          <w:p w14:paraId="7176467E" w14:textId="77777777" w:rsidR="00BB6AF4" w:rsidRDefault="00BB6AF4" w:rsidP="00B85B8F">
            <w:pPr>
              <w:pStyle w:val="TableParagraph"/>
              <w:spacing w:line="270" w:lineRule="exact"/>
              <w:rPr>
                <w:sz w:val="24"/>
              </w:rPr>
            </w:pPr>
            <w:r>
              <w:rPr>
                <w:sz w:val="24"/>
              </w:rPr>
              <w:t>kapcsolatát</w:t>
            </w:r>
            <w:r>
              <w:rPr>
                <w:spacing w:val="-2"/>
                <w:sz w:val="24"/>
              </w:rPr>
              <w:t xml:space="preserve"> </w:t>
            </w:r>
            <w:r>
              <w:rPr>
                <w:sz w:val="24"/>
              </w:rPr>
              <w:t>a</w:t>
            </w:r>
            <w:r>
              <w:rPr>
                <w:spacing w:val="-2"/>
                <w:sz w:val="24"/>
              </w:rPr>
              <w:t xml:space="preserve"> </w:t>
            </w:r>
            <w:r>
              <w:rPr>
                <w:sz w:val="24"/>
              </w:rPr>
              <w:t>szél</w:t>
            </w:r>
            <w:r>
              <w:rPr>
                <w:spacing w:val="-2"/>
                <w:sz w:val="24"/>
              </w:rPr>
              <w:t xml:space="preserve"> </w:t>
            </w:r>
            <w:r>
              <w:rPr>
                <w:sz w:val="24"/>
              </w:rPr>
              <w:t>kialakulásával.</w:t>
            </w:r>
          </w:p>
          <w:p w14:paraId="617B354D" w14:textId="77777777" w:rsidR="00BB6AF4" w:rsidRDefault="00BB6AF4" w:rsidP="00B85B8F">
            <w:pPr>
              <w:pStyle w:val="TableParagraph"/>
              <w:rPr>
                <w:sz w:val="24"/>
              </w:rPr>
            </w:pPr>
            <w:r>
              <w:rPr>
                <w:sz w:val="24"/>
              </w:rPr>
              <w:t>Ismertesse</w:t>
            </w:r>
            <w:r>
              <w:rPr>
                <w:spacing w:val="-14"/>
                <w:sz w:val="24"/>
              </w:rPr>
              <w:t xml:space="preserve"> </w:t>
            </w:r>
            <w:r>
              <w:rPr>
                <w:sz w:val="24"/>
              </w:rPr>
              <w:t>a</w:t>
            </w:r>
            <w:r>
              <w:rPr>
                <w:spacing w:val="-12"/>
                <w:sz w:val="24"/>
              </w:rPr>
              <w:t xml:space="preserve"> </w:t>
            </w:r>
            <w:r>
              <w:rPr>
                <w:sz w:val="24"/>
              </w:rPr>
              <w:t>Föld</w:t>
            </w:r>
            <w:r>
              <w:rPr>
                <w:spacing w:val="-13"/>
                <w:sz w:val="24"/>
              </w:rPr>
              <w:t xml:space="preserve"> </w:t>
            </w:r>
            <w:r>
              <w:rPr>
                <w:sz w:val="24"/>
              </w:rPr>
              <w:t>forgásából</w:t>
            </w:r>
            <w:r>
              <w:rPr>
                <w:spacing w:val="-11"/>
                <w:sz w:val="24"/>
              </w:rPr>
              <w:t xml:space="preserve"> </w:t>
            </w:r>
            <w:r>
              <w:rPr>
                <w:sz w:val="24"/>
              </w:rPr>
              <w:t>származó</w:t>
            </w:r>
            <w:r>
              <w:rPr>
                <w:spacing w:val="-13"/>
                <w:sz w:val="24"/>
              </w:rPr>
              <w:t xml:space="preserve"> </w:t>
            </w:r>
            <w:r>
              <w:rPr>
                <w:sz w:val="24"/>
              </w:rPr>
              <w:t>eltérítő</w:t>
            </w:r>
            <w:r>
              <w:rPr>
                <w:spacing w:val="-12"/>
                <w:sz w:val="24"/>
              </w:rPr>
              <w:t xml:space="preserve"> </w:t>
            </w:r>
            <w:r>
              <w:rPr>
                <w:sz w:val="24"/>
              </w:rPr>
              <w:t>erő</w:t>
            </w:r>
            <w:r>
              <w:rPr>
                <w:spacing w:val="-14"/>
                <w:sz w:val="24"/>
              </w:rPr>
              <w:t xml:space="preserve"> </w:t>
            </w:r>
            <w:r>
              <w:rPr>
                <w:sz w:val="24"/>
              </w:rPr>
              <w:t>szerepét</w:t>
            </w:r>
            <w:r>
              <w:rPr>
                <w:spacing w:val="-57"/>
                <w:sz w:val="24"/>
              </w:rPr>
              <w:t xml:space="preserve"> </w:t>
            </w:r>
            <w:r>
              <w:rPr>
                <w:sz w:val="24"/>
              </w:rPr>
              <w:t>a</w:t>
            </w:r>
            <w:r>
              <w:rPr>
                <w:spacing w:val="-2"/>
                <w:sz w:val="24"/>
              </w:rPr>
              <w:t xml:space="preserve"> </w:t>
            </w:r>
            <w:r>
              <w:rPr>
                <w:sz w:val="24"/>
              </w:rPr>
              <w:t>légáramlások</w:t>
            </w:r>
            <w:r>
              <w:rPr>
                <w:spacing w:val="-1"/>
                <w:sz w:val="24"/>
              </w:rPr>
              <w:t xml:space="preserve"> </w:t>
            </w:r>
            <w:r>
              <w:rPr>
                <w:sz w:val="24"/>
              </w:rPr>
              <w:t>irányának</w:t>
            </w:r>
            <w:r>
              <w:rPr>
                <w:spacing w:val="1"/>
                <w:sz w:val="24"/>
              </w:rPr>
              <w:t xml:space="preserve"> </w:t>
            </w:r>
            <w:r>
              <w:rPr>
                <w:sz w:val="24"/>
              </w:rPr>
              <w:t>kialakulásában.</w:t>
            </w:r>
          </w:p>
          <w:p w14:paraId="4EB8A99B" w14:textId="77777777" w:rsidR="00BB6AF4" w:rsidRDefault="00BB6AF4" w:rsidP="00B85B8F">
            <w:pPr>
              <w:pStyle w:val="TableParagraph"/>
              <w:ind w:right="847"/>
              <w:rPr>
                <w:sz w:val="24"/>
              </w:rPr>
            </w:pPr>
            <w:r>
              <w:rPr>
                <w:sz w:val="24"/>
              </w:rPr>
              <w:t>Ismertesse</w:t>
            </w:r>
            <w:r>
              <w:rPr>
                <w:spacing w:val="-4"/>
                <w:sz w:val="24"/>
              </w:rPr>
              <w:t xml:space="preserve"> </w:t>
            </w:r>
            <w:r>
              <w:rPr>
                <w:sz w:val="24"/>
              </w:rPr>
              <w:t>az</w:t>
            </w:r>
            <w:r>
              <w:rPr>
                <w:spacing w:val="-3"/>
                <w:sz w:val="24"/>
              </w:rPr>
              <w:t xml:space="preserve"> </w:t>
            </w:r>
            <w:r>
              <w:rPr>
                <w:sz w:val="24"/>
              </w:rPr>
              <w:t>állandó</w:t>
            </w:r>
            <w:r>
              <w:rPr>
                <w:spacing w:val="-3"/>
                <w:sz w:val="24"/>
              </w:rPr>
              <w:t xml:space="preserve"> </w:t>
            </w:r>
            <w:r>
              <w:rPr>
                <w:sz w:val="24"/>
              </w:rPr>
              <w:t>szélrendszerek</w:t>
            </w:r>
            <w:r>
              <w:rPr>
                <w:spacing w:val="-3"/>
                <w:sz w:val="24"/>
              </w:rPr>
              <w:t xml:space="preserve"> </w:t>
            </w:r>
            <w:r>
              <w:rPr>
                <w:sz w:val="24"/>
              </w:rPr>
              <w:t>jellemzőit</w:t>
            </w:r>
            <w:r>
              <w:rPr>
                <w:spacing w:val="-3"/>
                <w:sz w:val="24"/>
              </w:rPr>
              <w:t xml:space="preserve"> </w:t>
            </w:r>
            <w:r>
              <w:rPr>
                <w:sz w:val="24"/>
              </w:rPr>
              <w:t>és</w:t>
            </w:r>
            <w:r>
              <w:rPr>
                <w:spacing w:val="-57"/>
                <w:sz w:val="24"/>
              </w:rPr>
              <w:t xml:space="preserve"> </w:t>
            </w:r>
            <w:r>
              <w:rPr>
                <w:sz w:val="24"/>
              </w:rPr>
              <w:t>kialakító</w:t>
            </w:r>
            <w:r>
              <w:rPr>
                <w:spacing w:val="-1"/>
                <w:sz w:val="24"/>
              </w:rPr>
              <w:t xml:space="preserve"> </w:t>
            </w:r>
            <w:r>
              <w:rPr>
                <w:sz w:val="24"/>
              </w:rPr>
              <w:t>tényezőiket.</w:t>
            </w:r>
          </w:p>
          <w:p w14:paraId="1D4F88F6" w14:textId="77777777" w:rsidR="00BB6AF4" w:rsidRDefault="00BB6AF4" w:rsidP="00B85B8F">
            <w:pPr>
              <w:pStyle w:val="TableParagraph"/>
              <w:ind w:right="277"/>
              <w:rPr>
                <w:sz w:val="24"/>
              </w:rPr>
            </w:pPr>
            <w:r>
              <w:rPr>
                <w:sz w:val="24"/>
              </w:rPr>
              <w:t>Ismerje</w:t>
            </w:r>
            <w:r>
              <w:rPr>
                <w:spacing w:val="-4"/>
                <w:sz w:val="24"/>
              </w:rPr>
              <w:t xml:space="preserve"> </w:t>
            </w:r>
            <w:r>
              <w:rPr>
                <w:sz w:val="24"/>
              </w:rPr>
              <w:t>a</w:t>
            </w:r>
            <w:r>
              <w:rPr>
                <w:spacing w:val="-3"/>
                <w:sz w:val="24"/>
              </w:rPr>
              <w:t xml:space="preserve"> </w:t>
            </w:r>
            <w:r>
              <w:rPr>
                <w:sz w:val="24"/>
              </w:rPr>
              <w:t>hőmérsékleti</w:t>
            </w:r>
            <w:r>
              <w:rPr>
                <w:spacing w:val="-1"/>
                <w:sz w:val="24"/>
              </w:rPr>
              <w:t xml:space="preserve"> </w:t>
            </w:r>
            <w:r>
              <w:rPr>
                <w:sz w:val="24"/>
              </w:rPr>
              <w:t>(termikus)</w:t>
            </w:r>
            <w:r>
              <w:rPr>
                <w:spacing w:val="-2"/>
                <w:sz w:val="24"/>
              </w:rPr>
              <w:t xml:space="preserve"> </w:t>
            </w:r>
            <w:r>
              <w:rPr>
                <w:sz w:val="24"/>
              </w:rPr>
              <w:t>egyenlítő</w:t>
            </w:r>
            <w:r>
              <w:rPr>
                <w:spacing w:val="-2"/>
                <w:sz w:val="24"/>
              </w:rPr>
              <w:t xml:space="preserve"> </w:t>
            </w:r>
            <w:r>
              <w:rPr>
                <w:sz w:val="24"/>
              </w:rPr>
              <w:t>fogalmát</w:t>
            </w:r>
            <w:r>
              <w:rPr>
                <w:spacing w:val="-1"/>
                <w:sz w:val="24"/>
              </w:rPr>
              <w:t xml:space="preserve"> </w:t>
            </w:r>
            <w:r>
              <w:rPr>
                <w:sz w:val="24"/>
              </w:rPr>
              <w:t>és</w:t>
            </w:r>
            <w:r>
              <w:rPr>
                <w:spacing w:val="-57"/>
                <w:sz w:val="24"/>
              </w:rPr>
              <w:t xml:space="preserve"> </w:t>
            </w:r>
            <w:r>
              <w:rPr>
                <w:sz w:val="24"/>
              </w:rPr>
              <w:t>szerepét.</w:t>
            </w:r>
          </w:p>
          <w:p w14:paraId="0F45FD31" w14:textId="77777777" w:rsidR="00BB6AF4" w:rsidRDefault="00BB6AF4" w:rsidP="00B85B8F">
            <w:pPr>
              <w:pStyle w:val="TableParagraph"/>
              <w:ind w:right="425"/>
              <w:rPr>
                <w:sz w:val="24"/>
              </w:rPr>
            </w:pPr>
            <w:r>
              <w:rPr>
                <w:sz w:val="24"/>
              </w:rPr>
              <w:t>Mutassa be az általános légkörzés rendszerét egyszerű</w:t>
            </w:r>
            <w:r>
              <w:rPr>
                <w:spacing w:val="-57"/>
                <w:sz w:val="24"/>
              </w:rPr>
              <w:t xml:space="preserve"> </w:t>
            </w:r>
            <w:r>
              <w:rPr>
                <w:sz w:val="24"/>
              </w:rPr>
              <w:t>rajzon.</w:t>
            </w:r>
          </w:p>
          <w:p w14:paraId="0B0F00A5" w14:textId="77777777" w:rsidR="00BB6AF4" w:rsidRDefault="00BB6AF4" w:rsidP="00B85B8F">
            <w:pPr>
              <w:pStyle w:val="TableParagraph"/>
              <w:ind w:right="205"/>
              <w:rPr>
                <w:sz w:val="24"/>
              </w:rPr>
            </w:pPr>
            <w:r>
              <w:rPr>
                <w:sz w:val="24"/>
              </w:rPr>
              <w:t>Mutassa be a monszunszél évszakos irányváltozását és</w:t>
            </w:r>
            <w:r>
              <w:rPr>
                <w:spacing w:val="1"/>
                <w:sz w:val="24"/>
              </w:rPr>
              <w:t xml:space="preserve"> </w:t>
            </w:r>
            <w:r>
              <w:rPr>
                <w:sz w:val="24"/>
              </w:rPr>
              <w:t>annak következményeit a forró és a mérsékelt övezetben</w:t>
            </w:r>
            <w:r>
              <w:rPr>
                <w:spacing w:val="-58"/>
                <w:sz w:val="24"/>
              </w:rPr>
              <w:t xml:space="preserve"> </w:t>
            </w:r>
            <w:r>
              <w:rPr>
                <w:sz w:val="24"/>
              </w:rPr>
              <w:t>különböző</w:t>
            </w:r>
            <w:r>
              <w:rPr>
                <w:spacing w:val="-1"/>
                <w:sz w:val="24"/>
              </w:rPr>
              <w:t xml:space="preserve"> </w:t>
            </w:r>
            <w:r>
              <w:rPr>
                <w:sz w:val="24"/>
              </w:rPr>
              <w:t>források</w:t>
            </w:r>
            <w:r>
              <w:rPr>
                <w:spacing w:val="-1"/>
                <w:sz w:val="24"/>
              </w:rPr>
              <w:t xml:space="preserve"> </w:t>
            </w:r>
            <w:r>
              <w:rPr>
                <w:sz w:val="24"/>
              </w:rPr>
              <w:t>felhasználásával.</w:t>
            </w:r>
          </w:p>
          <w:p w14:paraId="59986420" w14:textId="77777777" w:rsidR="00BB6AF4" w:rsidRDefault="00BB6AF4" w:rsidP="00B85B8F">
            <w:pPr>
              <w:pStyle w:val="TableParagraph"/>
              <w:ind w:right="46"/>
              <w:rPr>
                <w:sz w:val="24"/>
              </w:rPr>
            </w:pPr>
            <w:r>
              <w:rPr>
                <w:sz w:val="24"/>
              </w:rPr>
              <w:t>Ismertesse a mérsékelt övezeti ciklon és anticiklon</w:t>
            </w:r>
            <w:r>
              <w:rPr>
                <w:spacing w:val="1"/>
                <w:sz w:val="24"/>
              </w:rPr>
              <w:t xml:space="preserve"> </w:t>
            </w:r>
            <w:r>
              <w:rPr>
                <w:sz w:val="24"/>
              </w:rPr>
              <w:t>jellemzőit,</w:t>
            </w:r>
            <w:r>
              <w:rPr>
                <w:spacing w:val="-2"/>
                <w:sz w:val="24"/>
              </w:rPr>
              <w:t xml:space="preserve"> </w:t>
            </w:r>
            <w:r>
              <w:rPr>
                <w:sz w:val="24"/>
              </w:rPr>
              <w:t>kialakulásuk</w:t>
            </w:r>
            <w:r>
              <w:rPr>
                <w:spacing w:val="-1"/>
                <w:sz w:val="24"/>
              </w:rPr>
              <w:t xml:space="preserve"> </w:t>
            </w:r>
            <w:r>
              <w:rPr>
                <w:sz w:val="24"/>
              </w:rPr>
              <w:t>fő</w:t>
            </w:r>
            <w:r>
              <w:rPr>
                <w:spacing w:val="-1"/>
                <w:sz w:val="24"/>
              </w:rPr>
              <w:t xml:space="preserve"> </w:t>
            </w:r>
            <w:r>
              <w:rPr>
                <w:sz w:val="24"/>
              </w:rPr>
              <w:t>térségeit.</w:t>
            </w:r>
            <w:r>
              <w:rPr>
                <w:spacing w:val="-1"/>
                <w:sz w:val="24"/>
              </w:rPr>
              <w:t xml:space="preserve"> </w:t>
            </w:r>
            <w:r>
              <w:rPr>
                <w:sz w:val="24"/>
              </w:rPr>
              <w:t>Mutassa</w:t>
            </w:r>
            <w:r>
              <w:rPr>
                <w:spacing w:val="-2"/>
                <w:sz w:val="24"/>
              </w:rPr>
              <w:t xml:space="preserve"> </w:t>
            </w:r>
            <w:r>
              <w:rPr>
                <w:sz w:val="24"/>
              </w:rPr>
              <w:t>be</w:t>
            </w:r>
            <w:r>
              <w:rPr>
                <w:spacing w:val="-2"/>
                <w:sz w:val="24"/>
              </w:rPr>
              <w:t xml:space="preserve"> </w:t>
            </w:r>
            <w:r>
              <w:rPr>
                <w:sz w:val="24"/>
              </w:rPr>
              <w:t>hatásukat</w:t>
            </w:r>
            <w:r>
              <w:rPr>
                <w:spacing w:val="-57"/>
                <w:sz w:val="24"/>
              </w:rPr>
              <w:t xml:space="preserve"> </w:t>
            </w:r>
            <w:r>
              <w:rPr>
                <w:sz w:val="24"/>
              </w:rPr>
              <w:t>az időjárásra.</w:t>
            </w:r>
          </w:p>
          <w:p w14:paraId="46460394" w14:textId="77777777" w:rsidR="00BB6AF4" w:rsidRDefault="00BB6AF4" w:rsidP="00B85B8F">
            <w:pPr>
              <w:pStyle w:val="TableParagraph"/>
              <w:spacing w:line="270" w:lineRule="atLeast"/>
              <w:ind w:right="47"/>
              <w:rPr>
                <w:sz w:val="24"/>
              </w:rPr>
            </w:pPr>
            <w:r>
              <w:rPr>
                <w:sz w:val="24"/>
              </w:rPr>
              <w:t>Magyarázza</w:t>
            </w:r>
            <w:r>
              <w:rPr>
                <w:spacing w:val="-13"/>
                <w:sz w:val="24"/>
              </w:rPr>
              <w:t xml:space="preserve"> </w:t>
            </w:r>
            <w:r>
              <w:rPr>
                <w:sz w:val="24"/>
              </w:rPr>
              <w:t>meg</w:t>
            </w:r>
            <w:r>
              <w:rPr>
                <w:spacing w:val="-15"/>
                <w:sz w:val="24"/>
              </w:rPr>
              <w:t xml:space="preserve"> </w:t>
            </w:r>
            <w:r>
              <w:rPr>
                <w:sz w:val="24"/>
              </w:rPr>
              <w:t>a</w:t>
            </w:r>
            <w:r>
              <w:rPr>
                <w:spacing w:val="-13"/>
                <w:sz w:val="24"/>
              </w:rPr>
              <w:t xml:space="preserve"> </w:t>
            </w:r>
            <w:r>
              <w:rPr>
                <w:sz w:val="24"/>
              </w:rPr>
              <w:t>hidegfront</w:t>
            </w:r>
            <w:r>
              <w:rPr>
                <w:spacing w:val="-12"/>
                <w:sz w:val="24"/>
              </w:rPr>
              <w:t xml:space="preserve"> </w:t>
            </w:r>
            <w:r>
              <w:rPr>
                <w:sz w:val="24"/>
              </w:rPr>
              <w:t>és</w:t>
            </w:r>
            <w:r>
              <w:rPr>
                <w:spacing w:val="-11"/>
                <w:sz w:val="24"/>
              </w:rPr>
              <w:t xml:space="preserve"> </w:t>
            </w:r>
            <w:r>
              <w:rPr>
                <w:sz w:val="24"/>
              </w:rPr>
              <w:t>a</w:t>
            </w:r>
            <w:r>
              <w:rPr>
                <w:spacing w:val="-13"/>
                <w:sz w:val="24"/>
              </w:rPr>
              <w:t xml:space="preserve"> </w:t>
            </w:r>
            <w:r>
              <w:rPr>
                <w:sz w:val="24"/>
              </w:rPr>
              <w:t>melegfront</w:t>
            </w:r>
            <w:r>
              <w:rPr>
                <w:spacing w:val="-12"/>
                <w:sz w:val="24"/>
              </w:rPr>
              <w:t xml:space="preserve"> </w:t>
            </w:r>
            <w:r>
              <w:rPr>
                <w:sz w:val="24"/>
              </w:rPr>
              <w:t>kialakulását,</w:t>
            </w:r>
            <w:r>
              <w:rPr>
                <w:spacing w:val="-57"/>
                <w:sz w:val="24"/>
              </w:rPr>
              <w:t xml:space="preserve"> </w:t>
            </w:r>
            <w:r>
              <w:rPr>
                <w:sz w:val="24"/>
              </w:rPr>
              <w:t>hasonlítsa</w:t>
            </w:r>
            <w:r>
              <w:rPr>
                <w:spacing w:val="-2"/>
                <w:sz w:val="24"/>
              </w:rPr>
              <w:t xml:space="preserve"> </w:t>
            </w:r>
            <w:r>
              <w:rPr>
                <w:sz w:val="24"/>
              </w:rPr>
              <w:t>össze</w:t>
            </w:r>
            <w:r>
              <w:rPr>
                <w:spacing w:val="-1"/>
                <w:sz w:val="24"/>
              </w:rPr>
              <w:t xml:space="preserve"> </w:t>
            </w:r>
            <w:r>
              <w:rPr>
                <w:sz w:val="24"/>
              </w:rPr>
              <w:t>jellemzőiket.</w:t>
            </w:r>
          </w:p>
        </w:tc>
        <w:tc>
          <w:tcPr>
            <w:tcW w:w="5722" w:type="dxa"/>
          </w:tcPr>
          <w:p w14:paraId="07042A72" w14:textId="77777777" w:rsidR="00BB6AF4" w:rsidRDefault="00BB6AF4" w:rsidP="00B85B8F">
            <w:pPr>
              <w:pStyle w:val="TableParagraph"/>
              <w:ind w:right="721"/>
              <w:rPr>
                <w:sz w:val="24"/>
              </w:rPr>
            </w:pPr>
            <w:r>
              <w:rPr>
                <w:sz w:val="24"/>
              </w:rPr>
              <w:t>Nevezzen meg trópusi ciklonokat és helyi szeleket,</w:t>
            </w:r>
            <w:r>
              <w:rPr>
                <w:spacing w:val="-58"/>
                <w:sz w:val="24"/>
              </w:rPr>
              <w:t xml:space="preserve"> </w:t>
            </w:r>
            <w:r>
              <w:rPr>
                <w:sz w:val="24"/>
              </w:rPr>
              <w:t>mutassa</w:t>
            </w:r>
            <w:r>
              <w:rPr>
                <w:spacing w:val="-2"/>
                <w:sz w:val="24"/>
              </w:rPr>
              <w:t xml:space="preserve"> </w:t>
            </w:r>
            <w:r>
              <w:rPr>
                <w:sz w:val="24"/>
              </w:rPr>
              <w:t>be</w:t>
            </w:r>
            <w:r>
              <w:rPr>
                <w:spacing w:val="-2"/>
                <w:sz w:val="24"/>
              </w:rPr>
              <w:t xml:space="preserve"> </w:t>
            </w:r>
            <w:r>
              <w:rPr>
                <w:sz w:val="24"/>
              </w:rPr>
              <w:t>jellegzetességeiket.</w:t>
            </w:r>
          </w:p>
          <w:p w14:paraId="45DD1D8C" w14:textId="77777777" w:rsidR="00BB6AF4" w:rsidRDefault="00BB6AF4" w:rsidP="00B85B8F">
            <w:pPr>
              <w:pStyle w:val="TableParagraph"/>
              <w:rPr>
                <w:sz w:val="24"/>
              </w:rPr>
            </w:pPr>
            <w:r>
              <w:rPr>
                <w:sz w:val="24"/>
              </w:rPr>
              <w:t>Ismerje</w:t>
            </w:r>
            <w:r>
              <w:rPr>
                <w:spacing w:val="-5"/>
                <w:sz w:val="24"/>
              </w:rPr>
              <w:t xml:space="preserve"> </w:t>
            </w:r>
            <w:r>
              <w:rPr>
                <w:sz w:val="24"/>
              </w:rPr>
              <w:t>a</w:t>
            </w:r>
            <w:r>
              <w:rPr>
                <w:spacing w:val="-1"/>
                <w:sz w:val="24"/>
              </w:rPr>
              <w:t xml:space="preserve"> </w:t>
            </w:r>
            <w:r>
              <w:rPr>
                <w:sz w:val="24"/>
              </w:rPr>
              <w:t>futóáramlások szerepét.</w:t>
            </w:r>
          </w:p>
          <w:p w14:paraId="4EC35E4C" w14:textId="77777777" w:rsidR="00BB6AF4" w:rsidRDefault="00BB6AF4" w:rsidP="00B85B8F">
            <w:pPr>
              <w:pStyle w:val="TableParagraph"/>
              <w:ind w:right="329"/>
              <w:rPr>
                <w:sz w:val="24"/>
              </w:rPr>
            </w:pPr>
            <w:r>
              <w:rPr>
                <w:sz w:val="24"/>
              </w:rPr>
              <w:t>Készítsen</w:t>
            </w:r>
            <w:r>
              <w:rPr>
                <w:spacing w:val="-4"/>
                <w:sz w:val="24"/>
              </w:rPr>
              <w:t xml:space="preserve"> </w:t>
            </w:r>
            <w:r>
              <w:rPr>
                <w:sz w:val="24"/>
              </w:rPr>
              <w:t>magyarázó</w:t>
            </w:r>
            <w:r>
              <w:rPr>
                <w:spacing w:val="-3"/>
                <w:sz w:val="24"/>
              </w:rPr>
              <w:t xml:space="preserve"> </w:t>
            </w:r>
            <w:r>
              <w:rPr>
                <w:sz w:val="24"/>
              </w:rPr>
              <w:t>ábrákat</w:t>
            </w:r>
            <w:r>
              <w:rPr>
                <w:spacing w:val="-3"/>
                <w:sz w:val="24"/>
              </w:rPr>
              <w:t xml:space="preserve"> </w:t>
            </w:r>
            <w:r>
              <w:rPr>
                <w:sz w:val="24"/>
              </w:rPr>
              <w:t>a</w:t>
            </w:r>
            <w:r>
              <w:rPr>
                <w:spacing w:val="-4"/>
                <w:sz w:val="24"/>
              </w:rPr>
              <w:t xml:space="preserve"> </w:t>
            </w:r>
            <w:r>
              <w:rPr>
                <w:sz w:val="24"/>
              </w:rPr>
              <w:t>monszunszélrendszerek</w:t>
            </w:r>
            <w:r>
              <w:rPr>
                <w:spacing w:val="-57"/>
                <w:sz w:val="24"/>
              </w:rPr>
              <w:t xml:space="preserve"> </w:t>
            </w:r>
            <w:r>
              <w:rPr>
                <w:sz w:val="24"/>
              </w:rPr>
              <w:t>kialakulásáról.</w:t>
            </w:r>
          </w:p>
        </w:tc>
      </w:tr>
      <w:tr w:rsidR="00BB6AF4" w14:paraId="69F4C0F4" w14:textId="77777777" w:rsidTr="00B85B8F">
        <w:trPr>
          <w:trHeight w:val="2759"/>
        </w:trPr>
        <w:tc>
          <w:tcPr>
            <w:tcW w:w="2571" w:type="dxa"/>
          </w:tcPr>
          <w:p w14:paraId="4326948B" w14:textId="77777777" w:rsidR="00BB6AF4" w:rsidRDefault="00BB6AF4" w:rsidP="00B85B8F">
            <w:pPr>
              <w:pStyle w:val="TableParagraph"/>
              <w:ind w:right="617"/>
              <w:rPr>
                <w:b/>
                <w:sz w:val="24"/>
              </w:rPr>
            </w:pPr>
            <w:r>
              <w:rPr>
                <w:b/>
                <w:sz w:val="24"/>
              </w:rPr>
              <w:t>3.2.4.</w:t>
            </w:r>
            <w:r>
              <w:rPr>
                <w:b/>
                <w:spacing w:val="-1"/>
                <w:sz w:val="24"/>
              </w:rPr>
              <w:t xml:space="preserve"> </w:t>
            </w:r>
            <w:r>
              <w:rPr>
                <w:b/>
                <w:sz w:val="24"/>
              </w:rPr>
              <w:t>Felhő-</w:t>
            </w:r>
            <w:r>
              <w:rPr>
                <w:b/>
                <w:spacing w:val="1"/>
                <w:sz w:val="24"/>
              </w:rPr>
              <w:t xml:space="preserve"> </w:t>
            </w:r>
            <w:r>
              <w:rPr>
                <w:b/>
                <w:sz w:val="24"/>
              </w:rPr>
              <w:t>és</w:t>
            </w:r>
            <w:r>
              <w:rPr>
                <w:b/>
                <w:spacing w:val="1"/>
                <w:sz w:val="24"/>
              </w:rPr>
              <w:t xml:space="preserve"> </w:t>
            </w:r>
            <w:r>
              <w:rPr>
                <w:b/>
                <w:spacing w:val="-1"/>
                <w:sz w:val="24"/>
              </w:rPr>
              <w:t>csapadékképződés</w:t>
            </w:r>
          </w:p>
        </w:tc>
        <w:tc>
          <w:tcPr>
            <w:tcW w:w="5725" w:type="dxa"/>
          </w:tcPr>
          <w:p w14:paraId="3A1D69B8" w14:textId="77777777" w:rsidR="00BB6AF4" w:rsidRDefault="00BB6AF4" w:rsidP="00B85B8F">
            <w:pPr>
              <w:pStyle w:val="TableParagraph"/>
              <w:ind w:right="557"/>
              <w:rPr>
                <w:sz w:val="24"/>
              </w:rPr>
            </w:pPr>
            <w:r>
              <w:rPr>
                <w:sz w:val="24"/>
              </w:rPr>
              <w:t>Alkalmazza</w:t>
            </w:r>
            <w:r>
              <w:rPr>
                <w:spacing w:val="-3"/>
                <w:sz w:val="24"/>
              </w:rPr>
              <w:t xml:space="preserve"> </w:t>
            </w:r>
            <w:r>
              <w:rPr>
                <w:sz w:val="24"/>
              </w:rPr>
              <w:t>a</w:t>
            </w:r>
            <w:r>
              <w:rPr>
                <w:spacing w:val="-3"/>
                <w:sz w:val="24"/>
              </w:rPr>
              <w:t xml:space="preserve"> </w:t>
            </w:r>
            <w:r>
              <w:rPr>
                <w:sz w:val="24"/>
              </w:rPr>
              <w:t>légköri</w:t>
            </w:r>
            <w:r>
              <w:rPr>
                <w:spacing w:val="-1"/>
                <w:sz w:val="24"/>
              </w:rPr>
              <w:t xml:space="preserve"> </w:t>
            </w:r>
            <w:r>
              <w:rPr>
                <w:sz w:val="24"/>
              </w:rPr>
              <w:t>folyamatok</w:t>
            </w:r>
            <w:r>
              <w:rPr>
                <w:spacing w:val="-2"/>
                <w:sz w:val="24"/>
              </w:rPr>
              <w:t xml:space="preserve"> </w:t>
            </w:r>
            <w:r>
              <w:rPr>
                <w:sz w:val="24"/>
              </w:rPr>
              <w:t>bemutatása</w:t>
            </w:r>
            <w:r>
              <w:rPr>
                <w:spacing w:val="-2"/>
                <w:sz w:val="24"/>
              </w:rPr>
              <w:t xml:space="preserve"> </w:t>
            </w:r>
            <w:r>
              <w:rPr>
                <w:sz w:val="24"/>
              </w:rPr>
              <w:t>során</w:t>
            </w:r>
            <w:r>
              <w:rPr>
                <w:spacing w:val="-2"/>
                <w:sz w:val="24"/>
              </w:rPr>
              <w:t xml:space="preserve"> </w:t>
            </w:r>
            <w:r>
              <w:rPr>
                <w:sz w:val="24"/>
              </w:rPr>
              <w:t>a</w:t>
            </w:r>
            <w:r>
              <w:rPr>
                <w:spacing w:val="-57"/>
                <w:sz w:val="24"/>
              </w:rPr>
              <w:t xml:space="preserve"> </w:t>
            </w:r>
            <w:r>
              <w:rPr>
                <w:sz w:val="24"/>
              </w:rPr>
              <w:t>következő fogalmakat: tényleges (abszolút) és</w:t>
            </w:r>
            <w:r>
              <w:rPr>
                <w:spacing w:val="1"/>
                <w:sz w:val="24"/>
              </w:rPr>
              <w:t xml:space="preserve"> </w:t>
            </w:r>
            <w:r>
              <w:rPr>
                <w:sz w:val="24"/>
              </w:rPr>
              <w:t>viszonylagos (relatív) vízgőztartalom, telítettség,</w:t>
            </w:r>
            <w:r>
              <w:rPr>
                <w:spacing w:val="1"/>
                <w:sz w:val="24"/>
              </w:rPr>
              <w:t xml:space="preserve"> </w:t>
            </w:r>
            <w:r>
              <w:rPr>
                <w:sz w:val="24"/>
              </w:rPr>
              <w:t>túltelítettség, harmatpont, kicsapódás, kicsapódási</w:t>
            </w:r>
            <w:r>
              <w:rPr>
                <w:spacing w:val="1"/>
                <w:sz w:val="24"/>
              </w:rPr>
              <w:t xml:space="preserve"> </w:t>
            </w:r>
            <w:r>
              <w:rPr>
                <w:sz w:val="24"/>
              </w:rPr>
              <w:t>(kondenzációs)</w:t>
            </w:r>
            <w:r>
              <w:rPr>
                <w:spacing w:val="-1"/>
                <w:sz w:val="24"/>
              </w:rPr>
              <w:t xml:space="preserve"> </w:t>
            </w:r>
            <w:r>
              <w:rPr>
                <w:sz w:val="24"/>
              </w:rPr>
              <w:t>mag.</w:t>
            </w:r>
          </w:p>
          <w:p w14:paraId="156D8DCA" w14:textId="77777777" w:rsidR="00BB6AF4" w:rsidRDefault="00BB6AF4" w:rsidP="00B85B8F">
            <w:pPr>
              <w:pStyle w:val="TableParagraph"/>
              <w:ind w:right="54"/>
              <w:rPr>
                <w:sz w:val="24"/>
              </w:rPr>
            </w:pPr>
            <w:r>
              <w:rPr>
                <w:sz w:val="24"/>
              </w:rPr>
              <w:t>Ismertesse</w:t>
            </w:r>
            <w:r>
              <w:rPr>
                <w:spacing w:val="-9"/>
                <w:sz w:val="24"/>
              </w:rPr>
              <w:t xml:space="preserve"> </w:t>
            </w:r>
            <w:r>
              <w:rPr>
                <w:sz w:val="24"/>
              </w:rPr>
              <w:t>a</w:t>
            </w:r>
            <w:r>
              <w:rPr>
                <w:spacing w:val="-7"/>
                <w:sz w:val="24"/>
              </w:rPr>
              <w:t xml:space="preserve"> </w:t>
            </w:r>
            <w:r>
              <w:rPr>
                <w:sz w:val="24"/>
              </w:rPr>
              <w:t>csapadékképződés</w:t>
            </w:r>
            <w:r>
              <w:rPr>
                <w:spacing w:val="-8"/>
                <w:sz w:val="24"/>
              </w:rPr>
              <w:t xml:space="preserve"> </w:t>
            </w:r>
            <w:r>
              <w:rPr>
                <w:sz w:val="24"/>
              </w:rPr>
              <w:t>feltételeit,</w:t>
            </w:r>
            <w:r>
              <w:rPr>
                <w:spacing w:val="-8"/>
                <w:sz w:val="24"/>
              </w:rPr>
              <w:t xml:space="preserve"> </w:t>
            </w:r>
            <w:r>
              <w:rPr>
                <w:sz w:val="24"/>
              </w:rPr>
              <w:t>mutassa</w:t>
            </w:r>
            <w:r>
              <w:rPr>
                <w:spacing w:val="-9"/>
                <w:sz w:val="24"/>
              </w:rPr>
              <w:t xml:space="preserve"> </w:t>
            </w:r>
            <w:r>
              <w:rPr>
                <w:sz w:val="24"/>
              </w:rPr>
              <w:t>be</w:t>
            </w:r>
            <w:r>
              <w:rPr>
                <w:spacing w:val="-8"/>
                <w:sz w:val="24"/>
              </w:rPr>
              <w:t xml:space="preserve"> </w:t>
            </w:r>
            <w:r>
              <w:rPr>
                <w:sz w:val="24"/>
              </w:rPr>
              <w:t>ábra</w:t>
            </w:r>
            <w:r>
              <w:rPr>
                <w:spacing w:val="-57"/>
                <w:sz w:val="24"/>
              </w:rPr>
              <w:t xml:space="preserve"> </w:t>
            </w:r>
            <w:r>
              <w:rPr>
                <w:sz w:val="24"/>
              </w:rPr>
              <w:t>segítségével</w:t>
            </w:r>
            <w:r>
              <w:rPr>
                <w:spacing w:val="-2"/>
                <w:sz w:val="24"/>
              </w:rPr>
              <w:t xml:space="preserve"> </w:t>
            </w:r>
            <w:r>
              <w:rPr>
                <w:sz w:val="24"/>
              </w:rPr>
              <w:t>a</w:t>
            </w:r>
            <w:r>
              <w:rPr>
                <w:spacing w:val="-1"/>
                <w:sz w:val="24"/>
              </w:rPr>
              <w:t xml:space="preserve"> </w:t>
            </w:r>
            <w:r>
              <w:rPr>
                <w:sz w:val="24"/>
              </w:rPr>
              <w:t>felhő-</w:t>
            </w:r>
            <w:r>
              <w:rPr>
                <w:spacing w:val="-3"/>
                <w:sz w:val="24"/>
              </w:rPr>
              <w:t xml:space="preserve"> </w:t>
            </w:r>
            <w:r>
              <w:rPr>
                <w:sz w:val="24"/>
              </w:rPr>
              <w:t>és</w:t>
            </w:r>
            <w:r>
              <w:rPr>
                <w:spacing w:val="1"/>
                <w:sz w:val="24"/>
              </w:rPr>
              <w:t xml:space="preserve"> </w:t>
            </w:r>
            <w:r>
              <w:rPr>
                <w:sz w:val="24"/>
              </w:rPr>
              <w:t>csapadékképződés</w:t>
            </w:r>
            <w:r>
              <w:rPr>
                <w:spacing w:val="1"/>
                <w:sz w:val="24"/>
              </w:rPr>
              <w:t xml:space="preserve"> </w:t>
            </w:r>
            <w:r>
              <w:rPr>
                <w:sz w:val="24"/>
              </w:rPr>
              <w:t>folyamatát.</w:t>
            </w:r>
          </w:p>
          <w:p w14:paraId="26E53EF9" w14:textId="77777777" w:rsidR="00BB6AF4" w:rsidRDefault="00BB6AF4" w:rsidP="00B85B8F">
            <w:pPr>
              <w:pStyle w:val="TableParagraph"/>
              <w:ind w:right="857"/>
              <w:rPr>
                <w:sz w:val="24"/>
              </w:rPr>
            </w:pPr>
            <w:r>
              <w:rPr>
                <w:sz w:val="24"/>
              </w:rPr>
              <w:t>Magyarázza meg a különböző hulló és talaj menti</w:t>
            </w:r>
            <w:r>
              <w:rPr>
                <w:spacing w:val="-57"/>
                <w:sz w:val="24"/>
              </w:rPr>
              <w:t xml:space="preserve"> </w:t>
            </w:r>
            <w:r>
              <w:rPr>
                <w:sz w:val="24"/>
              </w:rPr>
              <w:t>csapadékfajták</w:t>
            </w:r>
            <w:r>
              <w:rPr>
                <w:spacing w:val="-1"/>
                <w:sz w:val="24"/>
              </w:rPr>
              <w:t xml:space="preserve"> </w:t>
            </w:r>
            <w:r>
              <w:rPr>
                <w:sz w:val="24"/>
              </w:rPr>
              <w:t>kialakulását.</w:t>
            </w:r>
          </w:p>
          <w:p w14:paraId="43AD9FF6" w14:textId="77777777" w:rsidR="00BB6AF4" w:rsidRDefault="00BB6AF4" w:rsidP="00B85B8F">
            <w:pPr>
              <w:pStyle w:val="TableParagraph"/>
              <w:spacing w:line="262" w:lineRule="exact"/>
              <w:rPr>
                <w:sz w:val="24"/>
              </w:rPr>
            </w:pPr>
            <w:r>
              <w:rPr>
                <w:sz w:val="24"/>
              </w:rPr>
              <w:t>Támassza</w:t>
            </w:r>
            <w:r>
              <w:rPr>
                <w:spacing w:val="-13"/>
                <w:sz w:val="24"/>
              </w:rPr>
              <w:t xml:space="preserve"> </w:t>
            </w:r>
            <w:r>
              <w:rPr>
                <w:sz w:val="24"/>
              </w:rPr>
              <w:t>alá</w:t>
            </w:r>
            <w:r>
              <w:rPr>
                <w:spacing w:val="-12"/>
                <w:sz w:val="24"/>
              </w:rPr>
              <w:t xml:space="preserve"> </w:t>
            </w:r>
            <w:r>
              <w:rPr>
                <w:sz w:val="24"/>
              </w:rPr>
              <w:t>példákkal</w:t>
            </w:r>
            <w:r>
              <w:rPr>
                <w:spacing w:val="-12"/>
                <w:sz w:val="24"/>
              </w:rPr>
              <w:t xml:space="preserve"> </w:t>
            </w:r>
            <w:r>
              <w:rPr>
                <w:sz w:val="24"/>
              </w:rPr>
              <w:t>a</w:t>
            </w:r>
            <w:r>
              <w:rPr>
                <w:spacing w:val="-11"/>
                <w:sz w:val="24"/>
              </w:rPr>
              <w:t xml:space="preserve"> </w:t>
            </w:r>
            <w:r>
              <w:rPr>
                <w:sz w:val="24"/>
              </w:rPr>
              <w:t>csapadék</w:t>
            </w:r>
            <w:r>
              <w:rPr>
                <w:spacing w:val="-10"/>
                <w:sz w:val="24"/>
              </w:rPr>
              <w:t xml:space="preserve"> </w:t>
            </w:r>
            <w:r>
              <w:rPr>
                <w:sz w:val="24"/>
              </w:rPr>
              <w:t>gazdasági</w:t>
            </w:r>
            <w:r>
              <w:rPr>
                <w:spacing w:val="-12"/>
                <w:sz w:val="24"/>
              </w:rPr>
              <w:t xml:space="preserve"> </w:t>
            </w:r>
            <w:r>
              <w:rPr>
                <w:sz w:val="24"/>
              </w:rPr>
              <w:t>jelentőségét.</w:t>
            </w:r>
          </w:p>
        </w:tc>
        <w:tc>
          <w:tcPr>
            <w:tcW w:w="5722" w:type="dxa"/>
          </w:tcPr>
          <w:p w14:paraId="76DE8179" w14:textId="77777777" w:rsidR="00BB6AF4" w:rsidRDefault="00BB6AF4" w:rsidP="00B85B8F">
            <w:pPr>
              <w:pStyle w:val="TableParagraph"/>
              <w:ind w:right="595"/>
              <w:rPr>
                <w:sz w:val="24"/>
              </w:rPr>
            </w:pPr>
            <w:r>
              <w:rPr>
                <w:sz w:val="24"/>
              </w:rPr>
              <w:t>Ismerje fel és jellemezze a fő felhőtípusokat, társítsa</w:t>
            </w:r>
            <w:r>
              <w:rPr>
                <w:spacing w:val="-57"/>
                <w:sz w:val="24"/>
              </w:rPr>
              <w:t xml:space="preserve"> </w:t>
            </w:r>
            <w:r>
              <w:rPr>
                <w:sz w:val="24"/>
              </w:rPr>
              <w:t>azokat</w:t>
            </w:r>
            <w:r>
              <w:rPr>
                <w:spacing w:val="-1"/>
                <w:sz w:val="24"/>
              </w:rPr>
              <w:t xml:space="preserve"> </w:t>
            </w:r>
            <w:r>
              <w:rPr>
                <w:sz w:val="24"/>
              </w:rPr>
              <w:t>időjárási</w:t>
            </w:r>
            <w:r>
              <w:rPr>
                <w:spacing w:val="-1"/>
                <w:sz w:val="24"/>
              </w:rPr>
              <w:t xml:space="preserve"> </w:t>
            </w:r>
            <w:r>
              <w:rPr>
                <w:sz w:val="24"/>
              </w:rPr>
              <w:t>jelenségekhez.</w:t>
            </w:r>
          </w:p>
          <w:p w14:paraId="5119E861" w14:textId="77777777" w:rsidR="00BB6AF4" w:rsidRDefault="00BB6AF4" w:rsidP="00B85B8F">
            <w:pPr>
              <w:pStyle w:val="TableParagraph"/>
              <w:ind w:right="517"/>
              <w:rPr>
                <w:sz w:val="24"/>
              </w:rPr>
            </w:pPr>
            <w:r>
              <w:rPr>
                <w:sz w:val="24"/>
              </w:rPr>
              <w:t>Oldjon</w:t>
            </w:r>
            <w:r>
              <w:rPr>
                <w:spacing w:val="-5"/>
                <w:sz w:val="24"/>
              </w:rPr>
              <w:t xml:space="preserve"> </w:t>
            </w:r>
            <w:r>
              <w:rPr>
                <w:sz w:val="24"/>
              </w:rPr>
              <w:t>meg</w:t>
            </w:r>
            <w:r>
              <w:rPr>
                <w:spacing w:val="-5"/>
                <w:sz w:val="24"/>
              </w:rPr>
              <w:t xml:space="preserve"> </w:t>
            </w:r>
            <w:r>
              <w:rPr>
                <w:sz w:val="24"/>
              </w:rPr>
              <w:t>vízgőztartalommal</w:t>
            </w:r>
            <w:r>
              <w:rPr>
                <w:spacing w:val="-4"/>
                <w:sz w:val="24"/>
              </w:rPr>
              <w:t xml:space="preserve"> </w:t>
            </w:r>
            <w:r>
              <w:rPr>
                <w:sz w:val="24"/>
              </w:rPr>
              <w:t>kapcsolatos</w:t>
            </w:r>
            <w:r>
              <w:rPr>
                <w:spacing w:val="-2"/>
                <w:sz w:val="24"/>
              </w:rPr>
              <w:t xml:space="preserve"> </w:t>
            </w:r>
            <w:r>
              <w:rPr>
                <w:sz w:val="24"/>
              </w:rPr>
              <w:t>számítási</w:t>
            </w:r>
            <w:r>
              <w:rPr>
                <w:spacing w:val="-57"/>
                <w:sz w:val="24"/>
              </w:rPr>
              <w:t xml:space="preserve"> </w:t>
            </w:r>
            <w:r>
              <w:rPr>
                <w:sz w:val="24"/>
              </w:rPr>
              <w:t>feladatokat.</w:t>
            </w:r>
          </w:p>
        </w:tc>
      </w:tr>
      <w:tr w:rsidR="00BB6AF4" w14:paraId="7659E464" w14:textId="77777777" w:rsidTr="00B85B8F">
        <w:trPr>
          <w:trHeight w:val="1382"/>
        </w:trPr>
        <w:tc>
          <w:tcPr>
            <w:tcW w:w="2571" w:type="dxa"/>
          </w:tcPr>
          <w:p w14:paraId="6D9B4A2C" w14:textId="77777777" w:rsidR="00BB6AF4" w:rsidRDefault="00BB6AF4" w:rsidP="00B85B8F">
            <w:pPr>
              <w:pStyle w:val="TableParagraph"/>
              <w:ind w:right="174"/>
              <w:rPr>
                <w:b/>
                <w:sz w:val="24"/>
              </w:rPr>
            </w:pPr>
            <w:r>
              <w:rPr>
                <w:b/>
                <w:sz w:val="24"/>
              </w:rPr>
              <w:t>3.2.5.</w:t>
            </w:r>
            <w:r>
              <w:rPr>
                <w:b/>
                <w:spacing w:val="-4"/>
                <w:sz w:val="24"/>
              </w:rPr>
              <w:t xml:space="preserve"> </w:t>
            </w:r>
            <w:r>
              <w:rPr>
                <w:b/>
                <w:sz w:val="24"/>
              </w:rPr>
              <w:t>Az</w:t>
            </w:r>
            <w:r>
              <w:rPr>
                <w:b/>
                <w:spacing w:val="-6"/>
                <w:sz w:val="24"/>
              </w:rPr>
              <w:t xml:space="preserve"> </w:t>
            </w:r>
            <w:r>
              <w:rPr>
                <w:b/>
                <w:sz w:val="24"/>
              </w:rPr>
              <w:t>időjárás</w:t>
            </w:r>
            <w:r>
              <w:rPr>
                <w:b/>
                <w:spacing w:val="-4"/>
                <w:sz w:val="24"/>
              </w:rPr>
              <w:t xml:space="preserve"> </w:t>
            </w:r>
            <w:r>
              <w:rPr>
                <w:b/>
                <w:sz w:val="24"/>
              </w:rPr>
              <w:t>és</w:t>
            </w:r>
            <w:r>
              <w:rPr>
                <w:b/>
                <w:spacing w:val="-5"/>
                <w:sz w:val="24"/>
              </w:rPr>
              <w:t xml:space="preserve"> </w:t>
            </w:r>
            <w:r>
              <w:rPr>
                <w:b/>
                <w:sz w:val="24"/>
              </w:rPr>
              <w:t>az</w:t>
            </w:r>
            <w:r>
              <w:rPr>
                <w:b/>
                <w:spacing w:val="-57"/>
                <w:sz w:val="24"/>
              </w:rPr>
              <w:t xml:space="preserve"> </w:t>
            </w:r>
            <w:r>
              <w:rPr>
                <w:b/>
                <w:sz w:val="24"/>
              </w:rPr>
              <w:t>éghajlat</w:t>
            </w:r>
          </w:p>
        </w:tc>
        <w:tc>
          <w:tcPr>
            <w:tcW w:w="5725" w:type="dxa"/>
          </w:tcPr>
          <w:p w14:paraId="79796BA6" w14:textId="77777777" w:rsidR="00BB6AF4" w:rsidRDefault="00BB6AF4" w:rsidP="00B85B8F">
            <w:pPr>
              <w:pStyle w:val="TableParagraph"/>
              <w:ind w:right="993"/>
              <w:rPr>
                <w:sz w:val="24"/>
              </w:rPr>
            </w:pPr>
            <w:r>
              <w:rPr>
                <w:sz w:val="24"/>
              </w:rPr>
              <w:t>Sorolja fel az időjárási és éghajlati elemeket.</w:t>
            </w:r>
            <w:r>
              <w:rPr>
                <w:spacing w:val="1"/>
                <w:sz w:val="24"/>
              </w:rPr>
              <w:t xml:space="preserve"> </w:t>
            </w:r>
            <w:r>
              <w:rPr>
                <w:sz w:val="24"/>
              </w:rPr>
              <w:t>Mutassa</w:t>
            </w:r>
            <w:r>
              <w:rPr>
                <w:spacing w:val="-4"/>
                <w:sz w:val="24"/>
              </w:rPr>
              <w:t xml:space="preserve"> </w:t>
            </w:r>
            <w:r>
              <w:rPr>
                <w:sz w:val="24"/>
              </w:rPr>
              <w:t>be</w:t>
            </w:r>
            <w:r>
              <w:rPr>
                <w:spacing w:val="-3"/>
                <w:sz w:val="24"/>
              </w:rPr>
              <w:t xml:space="preserve"> </w:t>
            </w:r>
            <w:r>
              <w:rPr>
                <w:sz w:val="24"/>
              </w:rPr>
              <w:t>az</w:t>
            </w:r>
            <w:r>
              <w:rPr>
                <w:spacing w:val="-2"/>
                <w:sz w:val="24"/>
              </w:rPr>
              <w:t xml:space="preserve"> </w:t>
            </w:r>
            <w:r>
              <w:rPr>
                <w:sz w:val="24"/>
              </w:rPr>
              <w:t>időjárás-előrejelzés</w:t>
            </w:r>
            <w:r>
              <w:rPr>
                <w:spacing w:val="-3"/>
                <w:sz w:val="24"/>
              </w:rPr>
              <w:t xml:space="preserve"> </w:t>
            </w:r>
            <w:r>
              <w:rPr>
                <w:sz w:val="24"/>
              </w:rPr>
              <w:t>jelentőségét</w:t>
            </w:r>
            <w:r>
              <w:rPr>
                <w:spacing w:val="-3"/>
                <w:sz w:val="24"/>
              </w:rPr>
              <w:t xml:space="preserve"> </w:t>
            </w:r>
            <w:r>
              <w:rPr>
                <w:sz w:val="24"/>
              </w:rPr>
              <w:t>a</w:t>
            </w:r>
            <w:r>
              <w:rPr>
                <w:spacing w:val="-57"/>
                <w:sz w:val="24"/>
              </w:rPr>
              <w:t xml:space="preserve"> </w:t>
            </w:r>
            <w:r>
              <w:rPr>
                <w:sz w:val="24"/>
              </w:rPr>
              <w:t>mindennapi</w:t>
            </w:r>
            <w:r>
              <w:rPr>
                <w:spacing w:val="-1"/>
                <w:sz w:val="24"/>
              </w:rPr>
              <w:t xml:space="preserve"> </w:t>
            </w:r>
            <w:r>
              <w:rPr>
                <w:sz w:val="24"/>
              </w:rPr>
              <w:t>életben</w:t>
            </w:r>
            <w:r>
              <w:rPr>
                <w:spacing w:val="-1"/>
                <w:sz w:val="24"/>
              </w:rPr>
              <w:t xml:space="preserve"> </w:t>
            </w:r>
            <w:r>
              <w:rPr>
                <w:sz w:val="24"/>
              </w:rPr>
              <w:t>és</w:t>
            </w:r>
            <w:r>
              <w:rPr>
                <w:spacing w:val="2"/>
                <w:sz w:val="24"/>
              </w:rPr>
              <w:t xml:space="preserve"> </w:t>
            </w:r>
            <w:r>
              <w:rPr>
                <w:sz w:val="24"/>
              </w:rPr>
              <w:t>a gazdaságban.</w:t>
            </w:r>
          </w:p>
          <w:p w14:paraId="4223AE46" w14:textId="77777777" w:rsidR="00BB6AF4" w:rsidRDefault="00BB6AF4" w:rsidP="00B85B8F">
            <w:pPr>
              <w:pStyle w:val="TableParagraph"/>
              <w:spacing w:line="270" w:lineRule="atLeast"/>
              <w:ind w:right="43"/>
              <w:rPr>
                <w:sz w:val="24"/>
              </w:rPr>
            </w:pPr>
            <w:r>
              <w:rPr>
                <w:sz w:val="24"/>
              </w:rPr>
              <w:t>Hasonlítson össze az éghajlati elemekkel kapcsolatos</w:t>
            </w:r>
            <w:r>
              <w:rPr>
                <w:spacing w:val="1"/>
                <w:sz w:val="24"/>
              </w:rPr>
              <w:t xml:space="preserve"> </w:t>
            </w:r>
            <w:r>
              <w:rPr>
                <w:sz w:val="24"/>
              </w:rPr>
              <w:t>tematikus</w:t>
            </w:r>
            <w:r>
              <w:rPr>
                <w:spacing w:val="-13"/>
                <w:sz w:val="24"/>
              </w:rPr>
              <w:t xml:space="preserve"> </w:t>
            </w:r>
            <w:r>
              <w:rPr>
                <w:sz w:val="24"/>
              </w:rPr>
              <w:t>térképeket</w:t>
            </w:r>
            <w:r>
              <w:rPr>
                <w:spacing w:val="-10"/>
                <w:sz w:val="24"/>
              </w:rPr>
              <w:t xml:space="preserve"> </w:t>
            </w:r>
            <w:r>
              <w:rPr>
                <w:sz w:val="24"/>
              </w:rPr>
              <w:t>és</w:t>
            </w:r>
            <w:r>
              <w:rPr>
                <w:spacing w:val="-12"/>
                <w:sz w:val="24"/>
              </w:rPr>
              <w:t xml:space="preserve"> </w:t>
            </w:r>
            <w:r>
              <w:rPr>
                <w:sz w:val="24"/>
              </w:rPr>
              <w:t>éghajlati</w:t>
            </w:r>
            <w:r>
              <w:rPr>
                <w:spacing w:val="-11"/>
                <w:sz w:val="24"/>
              </w:rPr>
              <w:t xml:space="preserve"> </w:t>
            </w:r>
            <w:r>
              <w:rPr>
                <w:sz w:val="24"/>
              </w:rPr>
              <w:t>diagramokat,</w:t>
            </w:r>
            <w:r>
              <w:rPr>
                <w:spacing w:val="-13"/>
                <w:sz w:val="24"/>
              </w:rPr>
              <w:t xml:space="preserve"> </w:t>
            </w:r>
            <w:r>
              <w:rPr>
                <w:sz w:val="24"/>
              </w:rPr>
              <w:t>szerkesszen</w:t>
            </w:r>
          </w:p>
        </w:tc>
        <w:tc>
          <w:tcPr>
            <w:tcW w:w="5722" w:type="dxa"/>
          </w:tcPr>
          <w:p w14:paraId="6DE18DB7" w14:textId="77777777" w:rsidR="00BB6AF4" w:rsidRDefault="00BB6AF4" w:rsidP="00B85B8F">
            <w:pPr>
              <w:pStyle w:val="TableParagraph"/>
              <w:ind w:right="767"/>
              <w:rPr>
                <w:sz w:val="24"/>
              </w:rPr>
            </w:pPr>
            <w:r>
              <w:rPr>
                <w:sz w:val="24"/>
              </w:rPr>
              <w:t>Mondjon példákat az időjárás-változások biológiai</w:t>
            </w:r>
            <w:r>
              <w:rPr>
                <w:spacing w:val="-58"/>
                <w:sz w:val="24"/>
              </w:rPr>
              <w:t xml:space="preserve"> </w:t>
            </w:r>
            <w:r>
              <w:rPr>
                <w:sz w:val="24"/>
              </w:rPr>
              <w:t>hatásaira.</w:t>
            </w:r>
          </w:p>
          <w:p w14:paraId="0106A0F7" w14:textId="77777777" w:rsidR="00BB6AF4" w:rsidRDefault="00BB6AF4" w:rsidP="00B85B8F">
            <w:pPr>
              <w:pStyle w:val="TableParagraph"/>
              <w:ind w:right="53"/>
              <w:rPr>
                <w:sz w:val="24"/>
              </w:rPr>
            </w:pPr>
            <w:r>
              <w:rPr>
                <w:sz w:val="24"/>
              </w:rPr>
              <w:t>Magyarázza</w:t>
            </w:r>
            <w:r>
              <w:rPr>
                <w:spacing w:val="-3"/>
                <w:sz w:val="24"/>
              </w:rPr>
              <w:t xml:space="preserve"> </w:t>
            </w:r>
            <w:r>
              <w:rPr>
                <w:sz w:val="24"/>
              </w:rPr>
              <w:t>meg</w:t>
            </w:r>
            <w:r>
              <w:rPr>
                <w:spacing w:val="-5"/>
                <w:sz w:val="24"/>
              </w:rPr>
              <w:t xml:space="preserve"> </w:t>
            </w:r>
            <w:r>
              <w:rPr>
                <w:sz w:val="24"/>
              </w:rPr>
              <w:t>az</w:t>
            </w:r>
            <w:r>
              <w:rPr>
                <w:spacing w:val="-1"/>
                <w:sz w:val="24"/>
              </w:rPr>
              <w:t xml:space="preserve"> </w:t>
            </w:r>
            <w:r>
              <w:rPr>
                <w:sz w:val="24"/>
              </w:rPr>
              <w:t>általános</w:t>
            </w:r>
            <w:r>
              <w:rPr>
                <w:spacing w:val="-1"/>
                <w:sz w:val="24"/>
              </w:rPr>
              <w:t xml:space="preserve"> </w:t>
            </w:r>
            <w:r>
              <w:rPr>
                <w:sz w:val="24"/>
              </w:rPr>
              <w:t>légkörzés</w:t>
            </w:r>
            <w:r>
              <w:rPr>
                <w:spacing w:val="-3"/>
                <w:sz w:val="24"/>
              </w:rPr>
              <w:t xml:space="preserve"> </w:t>
            </w:r>
            <w:r>
              <w:rPr>
                <w:sz w:val="24"/>
              </w:rPr>
              <w:t>és</w:t>
            </w:r>
            <w:r>
              <w:rPr>
                <w:spacing w:val="-3"/>
                <w:sz w:val="24"/>
              </w:rPr>
              <w:t xml:space="preserve"> </w:t>
            </w:r>
            <w:r>
              <w:rPr>
                <w:sz w:val="24"/>
              </w:rPr>
              <w:t>a</w:t>
            </w:r>
            <w:r>
              <w:rPr>
                <w:spacing w:val="-2"/>
                <w:sz w:val="24"/>
              </w:rPr>
              <w:t xml:space="preserve"> </w:t>
            </w:r>
            <w:r>
              <w:rPr>
                <w:sz w:val="24"/>
              </w:rPr>
              <w:t>helyi időjárás</w:t>
            </w:r>
            <w:r>
              <w:rPr>
                <w:spacing w:val="-57"/>
                <w:sz w:val="24"/>
              </w:rPr>
              <w:t xml:space="preserve"> </w:t>
            </w:r>
            <w:r>
              <w:rPr>
                <w:sz w:val="24"/>
              </w:rPr>
              <w:t>kapcsolatát.</w:t>
            </w:r>
          </w:p>
        </w:tc>
      </w:tr>
    </w:tbl>
    <w:p w14:paraId="719BC72A"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00347EC9"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0C2D278F" w14:textId="77777777" w:rsidTr="00B85B8F">
        <w:trPr>
          <w:trHeight w:val="2760"/>
        </w:trPr>
        <w:tc>
          <w:tcPr>
            <w:tcW w:w="2571" w:type="dxa"/>
          </w:tcPr>
          <w:p w14:paraId="78F0A77A" w14:textId="77777777" w:rsidR="00BB6AF4" w:rsidRDefault="00BB6AF4" w:rsidP="00B85B8F">
            <w:pPr>
              <w:pStyle w:val="TableParagraph"/>
              <w:ind w:left="0"/>
              <w:rPr>
                <w:sz w:val="24"/>
              </w:rPr>
            </w:pPr>
          </w:p>
        </w:tc>
        <w:tc>
          <w:tcPr>
            <w:tcW w:w="5725" w:type="dxa"/>
          </w:tcPr>
          <w:p w14:paraId="4355F7F2" w14:textId="77777777" w:rsidR="00BB6AF4" w:rsidRDefault="00BB6AF4" w:rsidP="00B85B8F">
            <w:pPr>
              <w:pStyle w:val="TableParagraph"/>
              <w:ind w:right="1309"/>
              <w:rPr>
                <w:sz w:val="24"/>
              </w:rPr>
            </w:pPr>
            <w:r>
              <w:rPr>
                <w:sz w:val="24"/>
              </w:rPr>
              <w:t>adatokból</w:t>
            </w:r>
            <w:r>
              <w:rPr>
                <w:spacing w:val="-3"/>
                <w:sz w:val="24"/>
              </w:rPr>
              <w:t xml:space="preserve"> </w:t>
            </w:r>
            <w:r>
              <w:rPr>
                <w:sz w:val="24"/>
              </w:rPr>
              <w:t>diagramot,</w:t>
            </w:r>
            <w:r>
              <w:rPr>
                <w:spacing w:val="-3"/>
                <w:sz w:val="24"/>
              </w:rPr>
              <w:t xml:space="preserve"> </w:t>
            </w:r>
            <w:r>
              <w:rPr>
                <w:sz w:val="24"/>
              </w:rPr>
              <w:t>dolgozzon</w:t>
            </w:r>
            <w:r>
              <w:rPr>
                <w:spacing w:val="-3"/>
                <w:sz w:val="24"/>
              </w:rPr>
              <w:t xml:space="preserve"> </w:t>
            </w:r>
            <w:r>
              <w:rPr>
                <w:sz w:val="24"/>
              </w:rPr>
              <w:t>fel</w:t>
            </w:r>
            <w:r>
              <w:rPr>
                <w:spacing w:val="-3"/>
                <w:sz w:val="24"/>
              </w:rPr>
              <w:t xml:space="preserve"> </w:t>
            </w:r>
            <w:r>
              <w:rPr>
                <w:sz w:val="24"/>
              </w:rPr>
              <w:t>szöveges</w:t>
            </w:r>
            <w:r>
              <w:rPr>
                <w:spacing w:val="-57"/>
                <w:sz w:val="24"/>
              </w:rPr>
              <w:t xml:space="preserve"> </w:t>
            </w:r>
            <w:r>
              <w:rPr>
                <w:sz w:val="24"/>
              </w:rPr>
              <w:t>forrásanyagot.</w:t>
            </w:r>
          </w:p>
          <w:p w14:paraId="5415D41B" w14:textId="77777777" w:rsidR="00BB6AF4" w:rsidRDefault="00BB6AF4" w:rsidP="00B85B8F">
            <w:pPr>
              <w:pStyle w:val="TableParagraph"/>
              <w:ind w:right="77"/>
              <w:rPr>
                <w:sz w:val="24"/>
              </w:rPr>
            </w:pPr>
            <w:r>
              <w:rPr>
                <w:sz w:val="24"/>
              </w:rPr>
              <w:t>Ismerjen</w:t>
            </w:r>
            <w:r>
              <w:rPr>
                <w:spacing w:val="-4"/>
                <w:sz w:val="24"/>
              </w:rPr>
              <w:t xml:space="preserve"> </w:t>
            </w:r>
            <w:r>
              <w:rPr>
                <w:sz w:val="24"/>
              </w:rPr>
              <w:t>fel</w:t>
            </w:r>
            <w:r>
              <w:rPr>
                <w:spacing w:val="-3"/>
                <w:sz w:val="24"/>
              </w:rPr>
              <w:t xml:space="preserve"> </w:t>
            </w:r>
            <w:r>
              <w:rPr>
                <w:sz w:val="24"/>
              </w:rPr>
              <w:t>légköri</w:t>
            </w:r>
            <w:r>
              <w:rPr>
                <w:spacing w:val="-4"/>
                <w:sz w:val="24"/>
              </w:rPr>
              <w:t xml:space="preserve"> </w:t>
            </w:r>
            <w:r>
              <w:rPr>
                <w:sz w:val="24"/>
              </w:rPr>
              <w:t>képződményeket</w:t>
            </w:r>
            <w:r>
              <w:rPr>
                <w:spacing w:val="-3"/>
                <w:sz w:val="24"/>
              </w:rPr>
              <w:t xml:space="preserve"> </w:t>
            </w:r>
            <w:r>
              <w:rPr>
                <w:sz w:val="24"/>
              </w:rPr>
              <w:t>időjárási</w:t>
            </w:r>
            <w:r>
              <w:rPr>
                <w:spacing w:val="-5"/>
                <w:sz w:val="24"/>
              </w:rPr>
              <w:t xml:space="preserve"> </w:t>
            </w:r>
            <w:r>
              <w:rPr>
                <w:sz w:val="24"/>
              </w:rPr>
              <w:t>térképeken</w:t>
            </w:r>
            <w:r>
              <w:rPr>
                <w:spacing w:val="-57"/>
                <w:sz w:val="24"/>
              </w:rPr>
              <w:t xml:space="preserve"> </w:t>
            </w:r>
            <w:r>
              <w:rPr>
                <w:sz w:val="24"/>
              </w:rPr>
              <w:t>és</w:t>
            </w:r>
            <w:r>
              <w:rPr>
                <w:spacing w:val="-2"/>
                <w:sz w:val="24"/>
              </w:rPr>
              <w:t xml:space="preserve"> </w:t>
            </w:r>
            <w:r>
              <w:rPr>
                <w:sz w:val="24"/>
              </w:rPr>
              <w:t>műholdfelvételeken.</w:t>
            </w:r>
          </w:p>
          <w:p w14:paraId="6476FDCD" w14:textId="77777777" w:rsidR="00BB6AF4" w:rsidRDefault="00BB6AF4" w:rsidP="00B85B8F">
            <w:pPr>
              <w:pStyle w:val="TableParagraph"/>
              <w:ind w:right="47"/>
              <w:rPr>
                <w:sz w:val="24"/>
              </w:rPr>
            </w:pPr>
            <w:r>
              <w:rPr>
                <w:sz w:val="24"/>
              </w:rPr>
              <w:t>Értelmezzen</w:t>
            </w:r>
            <w:r>
              <w:rPr>
                <w:spacing w:val="-11"/>
                <w:sz w:val="24"/>
              </w:rPr>
              <w:t xml:space="preserve"> </w:t>
            </w:r>
            <w:r>
              <w:rPr>
                <w:sz w:val="24"/>
              </w:rPr>
              <w:t>szöveges</w:t>
            </w:r>
            <w:r>
              <w:rPr>
                <w:spacing w:val="-11"/>
                <w:sz w:val="24"/>
              </w:rPr>
              <w:t xml:space="preserve"> </w:t>
            </w:r>
            <w:r>
              <w:rPr>
                <w:sz w:val="24"/>
              </w:rPr>
              <w:t>és</w:t>
            </w:r>
            <w:r>
              <w:rPr>
                <w:spacing w:val="-7"/>
                <w:sz w:val="24"/>
              </w:rPr>
              <w:t xml:space="preserve"> </w:t>
            </w:r>
            <w:r>
              <w:rPr>
                <w:sz w:val="24"/>
              </w:rPr>
              <w:t>képi</w:t>
            </w:r>
            <w:r>
              <w:rPr>
                <w:spacing w:val="-10"/>
                <w:sz w:val="24"/>
              </w:rPr>
              <w:t xml:space="preserve"> </w:t>
            </w:r>
            <w:r>
              <w:rPr>
                <w:sz w:val="24"/>
              </w:rPr>
              <w:t>időjárás-előrejelzést,</w:t>
            </w:r>
            <w:r>
              <w:rPr>
                <w:spacing w:val="-10"/>
                <w:sz w:val="24"/>
              </w:rPr>
              <w:t xml:space="preserve"> </w:t>
            </w:r>
            <w:r>
              <w:rPr>
                <w:sz w:val="24"/>
              </w:rPr>
              <w:t>vonjon</w:t>
            </w:r>
            <w:r>
              <w:rPr>
                <w:spacing w:val="-57"/>
                <w:sz w:val="24"/>
              </w:rPr>
              <w:t xml:space="preserve"> </w:t>
            </w:r>
            <w:r>
              <w:rPr>
                <w:sz w:val="24"/>
              </w:rPr>
              <w:t>le</w:t>
            </w:r>
            <w:r>
              <w:rPr>
                <w:spacing w:val="-1"/>
                <w:sz w:val="24"/>
              </w:rPr>
              <w:t xml:space="preserve"> </w:t>
            </w:r>
            <w:r>
              <w:rPr>
                <w:sz w:val="24"/>
              </w:rPr>
              <w:t>következtetéseket az</w:t>
            </w:r>
            <w:r>
              <w:rPr>
                <w:spacing w:val="-1"/>
                <w:sz w:val="24"/>
              </w:rPr>
              <w:t xml:space="preserve"> </w:t>
            </w:r>
            <w:r>
              <w:rPr>
                <w:sz w:val="24"/>
              </w:rPr>
              <w:t>időjárási</w:t>
            </w:r>
            <w:r>
              <w:rPr>
                <w:spacing w:val="-1"/>
                <w:sz w:val="24"/>
              </w:rPr>
              <w:t xml:space="preserve"> </w:t>
            </w:r>
            <w:r>
              <w:rPr>
                <w:sz w:val="24"/>
              </w:rPr>
              <w:t>adatokból.</w:t>
            </w:r>
          </w:p>
          <w:p w14:paraId="43F39430" w14:textId="77777777" w:rsidR="00BB6AF4" w:rsidRDefault="00BB6AF4" w:rsidP="00B85B8F">
            <w:pPr>
              <w:pStyle w:val="TableParagraph"/>
              <w:ind w:right="211"/>
              <w:rPr>
                <w:sz w:val="24"/>
              </w:rPr>
            </w:pPr>
            <w:r>
              <w:rPr>
                <w:sz w:val="24"/>
              </w:rPr>
              <w:t>Ismerje fel az időjárás okozta veszélyhelyzeteket.</w:t>
            </w:r>
            <w:r>
              <w:rPr>
                <w:spacing w:val="1"/>
                <w:sz w:val="24"/>
              </w:rPr>
              <w:t xml:space="preserve"> </w:t>
            </w:r>
            <w:r>
              <w:rPr>
                <w:sz w:val="24"/>
              </w:rPr>
              <w:t>Ismertesse</w:t>
            </w:r>
            <w:r>
              <w:rPr>
                <w:spacing w:val="-6"/>
                <w:sz w:val="24"/>
              </w:rPr>
              <w:t xml:space="preserve"> </w:t>
            </w:r>
            <w:r>
              <w:rPr>
                <w:sz w:val="24"/>
              </w:rPr>
              <w:t>az</w:t>
            </w:r>
            <w:r>
              <w:rPr>
                <w:spacing w:val="-5"/>
                <w:sz w:val="24"/>
              </w:rPr>
              <w:t xml:space="preserve"> </w:t>
            </w:r>
            <w:r>
              <w:rPr>
                <w:sz w:val="24"/>
              </w:rPr>
              <w:t>időjárási</w:t>
            </w:r>
            <w:r>
              <w:rPr>
                <w:spacing w:val="-5"/>
                <w:sz w:val="24"/>
              </w:rPr>
              <w:t xml:space="preserve"> </w:t>
            </w:r>
            <w:r>
              <w:rPr>
                <w:sz w:val="24"/>
              </w:rPr>
              <w:t>veszélyhelyzetekhez</w:t>
            </w:r>
            <w:r>
              <w:rPr>
                <w:spacing w:val="-5"/>
                <w:sz w:val="24"/>
              </w:rPr>
              <w:t xml:space="preserve"> </w:t>
            </w:r>
            <w:r>
              <w:rPr>
                <w:sz w:val="24"/>
              </w:rPr>
              <w:t>kapcsolódó</w:t>
            </w:r>
          </w:p>
          <w:p w14:paraId="7288D2CC" w14:textId="77777777" w:rsidR="00BB6AF4" w:rsidRDefault="00BB6AF4" w:rsidP="00B85B8F">
            <w:pPr>
              <w:pStyle w:val="TableParagraph"/>
              <w:spacing w:line="274" w:lineRule="exact"/>
              <w:ind w:right="664"/>
              <w:rPr>
                <w:sz w:val="24"/>
              </w:rPr>
            </w:pPr>
            <w:r>
              <w:rPr>
                <w:sz w:val="24"/>
              </w:rPr>
              <w:t>megelőzési és védekezési módokat, illetve a helyes,</w:t>
            </w:r>
            <w:r>
              <w:rPr>
                <w:spacing w:val="-57"/>
                <w:sz w:val="24"/>
              </w:rPr>
              <w:t xml:space="preserve"> </w:t>
            </w:r>
            <w:r>
              <w:rPr>
                <w:sz w:val="24"/>
              </w:rPr>
              <w:t>másokért</w:t>
            </w:r>
            <w:r>
              <w:rPr>
                <w:spacing w:val="-1"/>
                <w:sz w:val="24"/>
              </w:rPr>
              <w:t xml:space="preserve"> </w:t>
            </w:r>
            <w:r>
              <w:rPr>
                <w:sz w:val="24"/>
              </w:rPr>
              <w:t>is felelős</w:t>
            </w:r>
            <w:r>
              <w:rPr>
                <w:spacing w:val="-1"/>
                <w:sz w:val="24"/>
              </w:rPr>
              <w:t xml:space="preserve"> </w:t>
            </w:r>
            <w:r>
              <w:rPr>
                <w:sz w:val="24"/>
              </w:rPr>
              <w:t>magatartás</w:t>
            </w:r>
            <w:r>
              <w:rPr>
                <w:spacing w:val="-1"/>
                <w:sz w:val="24"/>
              </w:rPr>
              <w:t xml:space="preserve"> </w:t>
            </w:r>
            <w:r>
              <w:rPr>
                <w:sz w:val="24"/>
              </w:rPr>
              <w:t>jellemzőit.</w:t>
            </w:r>
          </w:p>
        </w:tc>
        <w:tc>
          <w:tcPr>
            <w:tcW w:w="5722" w:type="dxa"/>
          </w:tcPr>
          <w:p w14:paraId="060BC264" w14:textId="77777777" w:rsidR="00BB6AF4" w:rsidRDefault="00BB6AF4" w:rsidP="00B85B8F">
            <w:pPr>
              <w:pStyle w:val="TableParagraph"/>
              <w:ind w:left="0"/>
              <w:rPr>
                <w:sz w:val="24"/>
              </w:rPr>
            </w:pPr>
          </w:p>
        </w:tc>
      </w:tr>
      <w:tr w:rsidR="00BB6AF4" w14:paraId="01CAF8BC" w14:textId="77777777" w:rsidTr="00B85B8F">
        <w:trPr>
          <w:trHeight w:val="2209"/>
        </w:trPr>
        <w:tc>
          <w:tcPr>
            <w:tcW w:w="2571" w:type="dxa"/>
          </w:tcPr>
          <w:p w14:paraId="3B535963" w14:textId="77777777" w:rsidR="00BB6AF4" w:rsidRDefault="00BB6AF4" w:rsidP="00B85B8F">
            <w:pPr>
              <w:pStyle w:val="TableParagraph"/>
              <w:ind w:right="249"/>
              <w:rPr>
                <w:b/>
                <w:sz w:val="24"/>
              </w:rPr>
            </w:pPr>
            <w:r>
              <w:rPr>
                <w:b/>
                <w:sz w:val="24"/>
              </w:rPr>
              <w:t>3.2.6. A légszennyezés</w:t>
            </w:r>
            <w:r>
              <w:rPr>
                <w:b/>
                <w:spacing w:val="-58"/>
                <w:sz w:val="24"/>
              </w:rPr>
              <w:t xml:space="preserve"> </w:t>
            </w:r>
            <w:r>
              <w:rPr>
                <w:b/>
                <w:sz w:val="24"/>
              </w:rPr>
              <w:t>következményei</w:t>
            </w:r>
          </w:p>
        </w:tc>
        <w:tc>
          <w:tcPr>
            <w:tcW w:w="5725" w:type="dxa"/>
          </w:tcPr>
          <w:p w14:paraId="07990CE6" w14:textId="77777777" w:rsidR="00BB6AF4" w:rsidRDefault="00BB6AF4" w:rsidP="00B85B8F">
            <w:pPr>
              <w:pStyle w:val="TableParagraph"/>
              <w:ind w:right="563"/>
              <w:rPr>
                <w:sz w:val="24"/>
              </w:rPr>
            </w:pPr>
            <w:r>
              <w:rPr>
                <w:sz w:val="24"/>
              </w:rPr>
              <w:t>Nevezze meg a legnagyobb légszennyező forrásokat.</w:t>
            </w:r>
            <w:r>
              <w:rPr>
                <w:spacing w:val="-58"/>
                <w:sz w:val="24"/>
              </w:rPr>
              <w:t xml:space="preserve"> </w:t>
            </w:r>
            <w:r>
              <w:rPr>
                <w:sz w:val="24"/>
              </w:rPr>
              <w:t>Mutassa be példák alapján az emberi tevékenység</w:t>
            </w:r>
            <w:r>
              <w:rPr>
                <w:spacing w:val="1"/>
                <w:sz w:val="24"/>
              </w:rPr>
              <w:t xml:space="preserve"> </w:t>
            </w:r>
            <w:r>
              <w:rPr>
                <w:sz w:val="24"/>
              </w:rPr>
              <w:t>levegőburkot károsító hatásait, ennek élettani és</w:t>
            </w:r>
            <w:r>
              <w:rPr>
                <w:spacing w:val="1"/>
                <w:sz w:val="24"/>
              </w:rPr>
              <w:t xml:space="preserve"> </w:t>
            </w:r>
            <w:r>
              <w:rPr>
                <w:sz w:val="24"/>
              </w:rPr>
              <w:t>társadalmi-gazdasági következményeit, illetve a</w:t>
            </w:r>
            <w:r>
              <w:rPr>
                <w:spacing w:val="1"/>
                <w:sz w:val="24"/>
              </w:rPr>
              <w:t xml:space="preserve"> </w:t>
            </w:r>
            <w:r>
              <w:rPr>
                <w:sz w:val="24"/>
              </w:rPr>
              <w:t>szennyezés</w:t>
            </w:r>
            <w:r>
              <w:rPr>
                <w:spacing w:val="-2"/>
                <w:sz w:val="24"/>
              </w:rPr>
              <w:t xml:space="preserve"> </w:t>
            </w:r>
            <w:r>
              <w:rPr>
                <w:sz w:val="24"/>
              </w:rPr>
              <w:t>csökkentésének lehetőségeit.</w:t>
            </w:r>
          </w:p>
          <w:p w14:paraId="1590968B" w14:textId="77777777" w:rsidR="00BB6AF4" w:rsidRDefault="00BB6AF4" w:rsidP="00B85B8F">
            <w:pPr>
              <w:pStyle w:val="TableParagraph"/>
              <w:spacing w:line="270" w:lineRule="atLeast"/>
              <w:ind w:right="163"/>
              <w:rPr>
                <w:sz w:val="24"/>
              </w:rPr>
            </w:pPr>
            <w:r>
              <w:rPr>
                <w:sz w:val="24"/>
              </w:rPr>
              <w:t>Értelmezzen légszennyezési adatokat, információkat.</w:t>
            </w:r>
            <w:r>
              <w:rPr>
                <w:spacing w:val="1"/>
                <w:sz w:val="24"/>
              </w:rPr>
              <w:t xml:space="preserve"> </w:t>
            </w:r>
            <w:r>
              <w:rPr>
                <w:sz w:val="24"/>
              </w:rPr>
              <w:t>Mutassa</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társadalmi eredetű éghajlatváltozás</w:t>
            </w:r>
            <w:r>
              <w:rPr>
                <w:spacing w:val="-3"/>
                <w:sz w:val="24"/>
              </w:rPr>
              <w:t xml:space="preserve"> </w:t>
            </w:r>
            <w:r>
              <w:rPr>
                <w:sz w:val="24"/>
              </w:rPr>
              <w:t>okait</w:t>
            </w:r>
            <w:r>
              <w:rPr>
                <w:spacing w:val="-1"/>
                <w:sz w:val="24"/>
              </w:rPr>
              <w:t xml:space="preserve"> </w:t>
            </w:r>
            <w:r>
              <w:rPr>
                <w:sz w:val="24"/>
              </w:rPr>
              <w:t>és</w:t>
            </w:r>
            <w:r>
              <w:rPr>
                <w:spacing w:val="-57"/>
                <w:sz w:val="24"/>
              </w:rPr>
              <w:t xml:space="preserve"> </w:t>
            </w:r>
            <w:r>
              <w:rPr>
                <w:sz w:val="24"/>
              </w:rPr>
              <w:t>következményeit.</w:t>
            </w:r>
          </w:p>
        </w:tc>
        <w:tc>
          <w:tcPr>
            <w:tcW w:w="5722" w:type="dxa"/>
          </w:tcPr>
          <w:p w14:paraId="66EC14CE" w14:textId="77777777" w:rsidR="00BB6AF4" w:rsidRDefault="00BB6AF4" w:rsidP="00B85B8F">
            <w:pPr>
              <w:pStyle w:val="TableParagraph"/>
              <w:ind w:right="495"/>
              <w:rPr>
                <w:sz w:val="24"/>
              </w:rPr>
            </w:pPr>
            <w:r>
              <w:rPr>
                <w:sz w:val="24"/>
              </w:rPr>
              <w:t>Érveljen az egyén felelőssége és lehetőségei mellett a</w:t>
            </w:r>
            <w:r>
              <w:rPr>
                <w:spacing w:val="-58"/>
                <w:sz w:val="24"/>
              </w:rPr>
              <w:t xml:space="preserve"> </w:t>
            </w:r>
            <w:r>
              <w:rPr>
                <w:sz w:val="24"/>
              </w:rPr>
              <w:t>károsítás mérséklésében, a légköri folyamatok</w:t>
            </w:r>
            <w:r>
              <w:rPr>
                <w:spacing w:val="1"/>
                <w:sz w:val="24"/>
              </w:rPr>
              <w:t xml:space="preserve"> </w:t>
            </w:r>
            <w:r>
              <w:rPr>
                <w:sz w:val="24"/>
              </w:rPr>
              <w:t>egyensúlyának</w:t>
            </w:r>
            <w:r>
              <w:rPr>
                <w:spacing w:val="-1"/>
                <w:sz w:val="24"/>
              </w:rPr>
              <w:t xml:space="preserve"> </w:t>
            </w:r>
            <w:r>
              <w:rPr>
                <w:sz w:val="24"/>
              </w:rPr>
              <w:t>megőrzésében.</w:t>
            </w:r>
          </w:p>
          <w:p w14:paraId="09E71987" w14:textId="77777777" w:rsidR="00BB6AF4" w:rsidRDefault="00BB6AF4" w:rsidP="00B85B8F">
            <w:pPr>
              <w:pStyle w:val="TableParagraph"/>
              <w:ind w:right="840"/>
              <w:rPr>
                <w:sz w:val="24"/>
              </w:rPr>
            </w:pPr>
            <w:r>
              <w:rPr>
                <w:sz w:val="24"/>
              </w:rPr>
              <w:t>Következtessen</w:t>
            </w:r>
            <w:r>
              <w:rPr>
                <w:spacing w:val="-3"/>
                <w:sz w:val="24"/>
              </w:rPr>
              <w:t xml:space="preserve"> </w:t>
            </w:r>
            <w:r>
              <w:rPr>
                <w:sz w:val="24"/>
              </w:rPr>
              <w:t>a</w:t>
            </w:r>
            <w:r>
              <w:rPr>
                <w:spacing w:val="-3"/>
                <w:sz w:val="24"/>
              </w:rPr>
              <w:t xml:space="preserve"> </w:t>
            </w:r>
            <w:r>
              <w:rPr>
                <w:sz w:val="24"/>
              </w:rPr>
              <w:t>levegő minőségére</w:t>
            </w:r>
            <w:r>
              <w:rPr>
                <w:spacing w:val="-5"/>
                <w:sz w:val="24"/>
              </w:rPr>
              <w:t xml:space="preserve"> </w:t>
            </w:r>
            <w:r>
              <w:rPr>
                <w:sz w:val="24"/>
              </w:rPr>
              <w:t>az</w:t>
            </w:r>
            <w:r>
              <w:rPr>
                <w:spacing w:val="-1"/>
                <w:sz w:val="24"/>
              </w:rPr>
              <w:t xml:space="preserve"> </w:t>
            </w:r>
            <w:r>
              <w:rPr>
                <w:sz w:val="24"/>
              </w:rPr>
              <w:t>összetétel</w:t>
            </w:r>
            <w:r>
              <w:rPr>
                <w:spacing w:val="-57"/>
                <w:sz w:val="24"/>
              </w:rPr>
              <w:t xml:space="preserve"> </w:t>
            </w:r>
            <w:r>
              <w:rPr>
                <w:sz w:val="24"/>
              </w:rPr>
              <w:t>változását</w:t>
            </w:r>
            <w:r>
              <w:rPr>
                <w:spacing w:val="-1"/>
                <w:sz w:val="24"/>
              </w:rPr>
              <w:t xml:space="preserve"> </w:t>
            </w:r>
            <w:r>
              <w:rPr>
                <w:sz w:val="24"/>
              </w:rPr>
              <w:t>bemutató adatsorokból.</w:t>
            </w:r>
          </w:p>
        </w:tc>
      </w:tr>
      <w:tr w:rsidR="00BB6AF4" w14:paraId="4B353D0A" w14:textId="77777777" w:rsidTr="00B85B8F">
        <w:trPr>
          <w:trHeight w:val="551"/>
        </w:trPr>
        <w:tc>
          <w:tcPr>
            <w:tcW w:w="2571" w:type="dxa"/>
          </w:tcPr>
          <w:p w14:paraId="62B4E99C" w14:textId="77777777" w:rsidR="00BB6AF4" w:rsidRDefault="00BB6AF4" w:rsidP="00B85B8F">
            <w:pPr>
              <w:pStyle w:val="TableParagraph"/>
              <w:spacing w:line="273" w:lineRule="exact"/>
              <w:rPr>
                <w:b/>
                <w:sz w:val="24"/>
              </w:rPr>
            </w:pPr>
            <w:r>
              <w:rPr>
                <w:b/>
                <w:sz w:val="24"/>
              </w:rPr>
              <w:t>3.3.</w:t>
            </w:r>
            <w:r>
              <w:rPr>
                <w:b/>
                <w:spacing w:val="-1"/>
                <w:sz w:val="24"/>
              </w:rPr>
              <w:t xml:space="preserve"> </w:t>
            </w:r>
            <w:r>
              <w:rPr>
                <w:b/>
                <w:sz w:val="24"/>
              </w:rPr>
              <w:t>A</w:t>
            </w:r>
            <w:r>
              <w:rPr>
                <w:b/>
                <w:spacing w:val="-1"/>
                <w:sz w:val="24"/>
              </w:rPr>
              <w:t xml:space="preserve"> </w:t>
            </w:r>
            <w:r>
              <w:rPr>
                <w:b/>
                <w:sz w:val="24"/>
              </w:rPr>
              <w:t>vízburok</w:t>
            </w:r>
          </w:p>
          <w:p w14:paraId="5172F10C" w14:textId="77777777" w:rsidR="00BB6AF4" w:rsidRDefault="00BB6AF4" w:rsidP="00B85B8F">
            <w:pPr>
              <w:pStyle w:val="TableParagraph"/>
              <w:spacing w:line="259" w:lineRule="exact"/>
              <w:rPr>
                <w:b/>
                <w:sz w:val="24"/>
              </w:rPr>
            </w:pPr>
            <w:r>
              <w:rPr>
                <w:b/>
                <w:sz w:val="24"/>
              </w:rPr>
              <w:t>földrajza</w:t>
            </w:r>
          </w:p>
        </w:tc>
        <w:tc>
          <w:tcPr>
            <w:tcW w:w="5725" w:type="dxa"/>
          </w:tcPr>
          <w:p w14:paraId="41962F01" w14:textId="77777777" w:rsidR="00BB6AF4" w:rsidRDefault="00BB6AF4" w:rsidP="00B85B8F">
            <w:pPr>
              <w:pStyle w:val="TableParagraph"/>
              <w:ind w:left="0"/>
              <w:rPr>
                <w:sz w:val="24"/>
              </w:rPr>
            </w:pPr>
          </w:p>
        </w:tc>
        <w:tc>
          <w:tcPr>
            <w:tcW w:w="5722" w:type="dxa"/>
          </w:tcPr>
          <w:p w14:paraId="39960471" w14:textId="77777777" w:rsidR="00BB6AF4" w:rsidRDefault="00BB6AF4" w:rsidP="00B85B8F">
            <w:pPr>
              <w:pStyle w:val="TableParagraph"/>
              <w:ind w:left="0"/>
              <w:rPr>
                <w:sz w:val="24"/>
              </w:rPr>
            </w:pPr>
          </w:p>
        </w:tc>
      </w:tr>
      <w:tr w:rsidR="00BB6AF4" w14:paraId="13B325F8" w14:textId="77777777" w:rsidTr="00B85B8F">
        <w:trPr>
          <w:trHeight w:val="3312"/>
        </w:trPr>
        <w:tc>
          <w:tcPr>
            <w:tcW w:w="2571" w:type="dxa"/>
          </w:tcPr>
          <w:p w14:paraId="5473883E" w14:textId="77777777" w:rsidR="00BB6AF4" w:rsidRDefault="00BB6AF4" w:rsidP="00B85B8F">
            <w:pPr>
              <w:pStyle w:val="TableParagraph"/>
              <w:ind w:right="728"/>
              <w:rPr>
                <w:b/>
                <w:sz w:val="24"/>
              </w:rPr>
            </w:pPr>
            <w:r>
              <w:rPr>
                <w:b/>
                <w:sz w:val="24"/>
              </w:rPr>
              <w:t>3.3.1. A vízburok</w:t>
            </w:r>
            <w:r>
              <w:rPr>
                <w:b/>
                <w:spacing w:val="-58"/>
                <w:sz w:val="24"/>
              </w:rPr>
              <w:t xml:space="preserve"> </w:t>
            </w:r>
            <w:r>
              <w:rPr>
                <w:b/>
                <w:sz w:val="24"/>
              </w:rPr>
              <w:t>tagolódása,</w:t>
            </w:r>
            <w:r>
              <w:rPr>
                <w:b/>
                <w:spacing w:val="1"/>
                <w:sz w:val="24"/>
              </w:rPr>
              <w:t xml:space="preserve"> </w:t>
            </w:r>
            <w:r>
              <w:rPr>
                <w:b/>
                <w:sz w:val="24"/>
              </w:rPr>
              <w:t>tulajdonságai és</w:t>
            </w:r>
            <w:r>
              <w:rPr>
                <w:b/>
                <w:spacing w:val="1"/>
                <w:sz w:val="24"/>
              </w:rPr>
              <w:t xml:space="preserve"> </w:t>
            </w:r>
            <w:r>
              <w:rPr>
                <w:b/>
                <w:sz w:val="24"/>
              </w:rPr>
              <w:t>mozgásai</w:t>
            </w:r>
          </w:p>
        </w:tc>
        <w:tc>
          <w:tcPr>
            <w:tcW w:w="5725" w:type="dxa"/>
          </w:tcPr>
          <w:p w14:paraId="6F3E83AB" w14:textId="77777777" w:rsidR="00BB6AF4" w:rsidRDefault="00BB6AF4" w:rsidP="00B85B8F">
            <w:pPr>
              <w:pStyle w:val="TableParagraph"/>
              <w:ind w:right="321"/>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vízburok</w:t>
            </w:r>
            <w:r>
              <w:rPr>
                <w:spacing w:val="-3"/>
                <w:sz w:val="24"/>
              </w:rPr>
              <w:t xml:space="preserve"> </w:t>
            </w:r>
            <w:r>
              <w:rPr>
                <w:sz w:val="24"/>
              </w:rPr>
              <w:t>tagolódását, a</w:t>
            </w:r>
            <w:r>
              <w:rPr>
                <w:spacing w:val="-3"/>
                <w:sz w:val="24"/>
              </w:rPr>
              <w:t xml:space="preserve"> </w:t>
            </w:r>
            <w:r>
              <w:rPr>
                <w:sz w:val="24"/>
              </w:rPr>
              <w:t>víz</w:t>
            </w:r>
            <w:r>
              <w:rPr>
                <w:spacing w:val="-1"/>
                <w:sz w:val="24"/>
              </w:rPr>
              <w:t xml:space="preserve"> </w:t>
            </w:r>
            <w:r>
              <w:rPr>
                <w:sz w:val="24"/>
              </w:rPr>
              <w:t>körforgásának</w:t>
            </w:r>
            <w:r>
              <w:rPr>
                <w:spacing w:val="-57"/>
                <w:sz w:val="24"/>
              </w:rPr>
              <w:t xml:space="preserve"> </w:t>
            </w:r>
            <w:r>
              <w:rPr>
                <w:sz w:val="24"/>
              </w:rPr>
              <w:t>folyamatát.</w:t>
            </w:r>
          </w:p>
          <w:p w14:paraId="4C4E2C75" w14:textId="77777777" w:rsidR="00BB6AF4" w:rsidRDefault="00BB6AF4" w:rsidP="00B85B8F">
            <w:pPr>
              <w:pStyle w:val="TableParagraph"/>
              <w:ind w:right="1377"/>
              <w:rPr>
                <w:sz w:val="24"/>
              </w:rPr>
            </w:pPr>
            <w:r>
              <w:rPr>
                <w:sz w:val="24"/>
              </w:rPr>
              <w:t>Mutassa be az óceánok és a tengerek közötti</w:t>
            </w:r>
            <w:r>
              <w:rPr>
                <w:spacing w:val="-58"/>
                <w:sz w:val="24"/>
              </w:rPr>
              <w:t xml:space="preserve"> </w:t>
            </w:r>
            <w:r>
              <w:rPr>
                <w:sz w:val="24"/>
              </w:rPr>
              <w:t>különbségeket.</w:t>
            </w:r>
          </w:p>
          <w:p w14:paraId="6E0C6FB9" w14:textId="77777777" w:rsidR="00BB6AF4" w:rsidRDefault="00BB6AF4" w:rsidP="00B85B8F">
            <w:pPr>
              <w:pStyle w:val="TableParagraph"/>
              <w:ind w:right="49"/>
              <w:rPr>
                <w:sz w:val="24"/>
              </w:rPr>
            </w:pPr>
            <w:r>
              <w:rPr>
                <w:sz w:val="24"/>
              </w:rPr>
              <w:t>Ismertesse a tengervíz felmelegedésének és lehűlésének,</w:t>
            </w:r>
            <w:r>
              <w:rPr>
                <w:spacing w:val="1"/>
                <w:sz w:val="24"/>
              </w:rPr>
              <w:t xml:space="preserve"> </w:t>
            </w:r>
            <w:r>
              <w:rPr>
                <w:sz w:val="24"/>
              </w:rPr>
              <w:t>fagyáspontjának</w:t>
            </w:r>
            <w:r>
              <w:rPr>
                <w:spacing w:val="-6"/>
                <w:sz w:val="24"/>
              </w:rPr>
              <w:t xml:space="preserve"> </w:t>
            </w:r>
            <w:r>
              <w:rPr>
                <w:sz w:val="24"/>
              </w:rPr>
              <w:t>sajátosságait,</w:t>
            </w:r>
            <w:r>
              <w:rPr>
                <w:spacing w:val="-6"/>
                <w:sz w:val="24"/>
              </w:rPr>
              <w:t xml:space="preserve"> </w:t>
            </w:r>
            <w:r>
              <w:rPr>
                <w:sz w:val="24"/>
              </w:rPr>
              <w:t>a</w:t>
            </w:r>
            <w:r>
              <w:rPr>
                <w:spacing w:val="-6"/>
                <w:sz w:val="24"/>
              </w:rPr>
              <w:t xml:space="preserve"> </w:t>
            </w:r>
            <w:r>
              <w:rPr>
                <w:sz w:val="24"/>
              </w:rPr>
              <w:t>víz</w:t>
            </w:r>
            <w:r>
              <w:rPr>
                <w:spacing w:val="-4"/>
                <w:sz w:val="24"/>
              </w:rPr>
              <w:t xml:space="preserve"> </w:t>
            </w:r>
            <w:r>
              <w:rPr>
                <w:sz w:val="24"/>
              </w:rPr>
              <w:t>fajhőjének</w:t>
            </w:r>
            <w:r>
              <w:rPr>
                <w:spacing w:val="-6"/>
                <w:sz w:val="24"/>
              </w:rPr>
              <w:t xml:space="preserve"> </w:t>
            </w:r>
            <w:r>
              <w:rPr>
                <w:sz w:val="24"/>
              </w:rPr>
              <w:t>és</w:t>
            </w:r>
            <w:r>
              <w:rPr>
                <w:spacing w:val="-4"/>
                <w:sz w:val="24"/>
              </w:rPr>
              <w:t xml:space="preserve"> </w:t>
            </w:r>
            <w:r>
              <w:rPr>
                <w:sz w:val="24"/>
              </w:rPr>
              <w:t>hőtároló</w:t>
            </w:r>
            <w:r>
              <w:rPr>
                <w:spacing w:val="-57"/>
                <w:sz w:val="24"/>
              </w:rPr>
              <w:t xml:space="preserve"> </w:t>
            </w:r>
            <w:r>
              <w:rPr>
                <w:sz w:val="24"/>
              </w:rPr>
              <w:t>képességének</w:t>
            </w:r>
            <w:r>
              <w:rPr>
                <w:spacing w:val="-1"/>
                <w:sz w:val="24"/>
              </w:rPr>
              <w:t xml:space="preserve"> </w:t>
            </w:r>
            <w:r>
              <w:rPr>
                <w:sz w:val="24"/>
              </w:rPr>
              <w:t>összefüggéseit.</w:t>
            </w:r>
          </w:p>
          <w:p w14:paraId="6E2709A2" w14:textId="77777777" w:rsidR="00BB6AF4" w:rsidRDefault="00BB6AF4" w:rsidP="00B85B8F">
            <w:pPr>
              <w:pStyle w:val="TableParagraph"/>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hullámzás</w:t>
            </w:r>
            <w:r>
              <w:rPr>
                <w:spacing w:val="-2"/>
                <w:sz w:val="24"/>
              </w:rPr>
              <w:t xml:space="preserve"> </w:t>
            </w:r>
            <w:r>
              <w:rPr>
                <w:sz w:val="24"/>
              </w:rPr>
              <w:t>folyamatát.</w:t>
            </w:r>
          </w:p>
          <w:p w14:paraId="6AA98EC0" w14:textId="77777777" w:rsidR="00BB6AF4" w:rsidRDefault="00BB6AF4" w:rsidP="00B85B8F">
            <w:pPr>
              <w:pStyle w:val="TableParagraph"/>
              <w:ind w:right="49"/>
              <w:rPr>
                <w:sz w:val="24"/>
              </w:rPr>
            </w:pPr>
            <w:r>
              <w:rPr>
                <w:sz w:val="24"/>
              </w:rPr>
              <w:t>Ismerje</w:t>
            </w:r>
            <w:r>
              <w:rPr>
                <w:spacing w:val="-9"/>
                <w:sz w:val="24"/>
              </w:rPr>
              <w:t xml:space="preserve"> </w:t>
            </w:r>
            <w:r>
              <w:rPr>
                <w:sz w:val="24"/>
              </w:rPr>
              <w:t>fel</w:t>
            </w:r>
            <w:r>
              <w:rPr>
                <w:spacing w:val="-9"/>
                <w:sz w:val="24"/>
              </w:rPr>
              <w:t xml:space="preserve"> </w:t>
            </w:r>
            <w:r>
              <w:rPr>
                <w:sz w:val="24"/>
              </w:rPr>
              <w:t>a</w:t>
            </w:r>
            <w:r>
              <w:rPr>
                <w:spacing w:val="-8"/>
                <w:sz w:val="24"/>
              </w:rPr>
              <w:t xml:space="preserve"> </w:t>
            </w:r>
            <w:r>
              <w:rPr>
                <w:sz w:val="24"/>
              </w:rPr>
              <w:t>tengeráramlások</w:t>
            </w:r>
            <w:r>
              <w:rPr>
                <w:spacing w:val="-9"/>
                <w:sz w:val="24"/>
              </w:rPr>
              <w:t xml:space="preserve"> </w:t>
            </w:r>
            <w:r>
              <w:rPr>
                <w:sz w:val="24"/>
              </w:rPr>
              <w:t>rendszerének</w:t>
            </w:r>
            <w:r>
              <w:rPr>
                <w:spacing w:val="-8"/>
                <w:sz w:val="24"/>
              </w:rPr>
              <w:t xml:space="preserve"> </w:t>
            </w:r>
            <w:r>
              <w:rPr>
                <w:sz w:val="24"/>
              </w:rPr>
              <w:t>kialakulását</w:t>
            </w:r>
            <w:r>
              <w:rPr>
                <w:spacing w:val="-8"/>
                <w:sz w:val="24"/>
              </w:rPr>
              <w:t xml:space="preserve"> </w:t>
            </w:r>
            <w:r>
              <w:rPr>
                <w:sz w:val="24"/>
              </w:rPr>
              <w:t>és</w:t>
            </w:r>
            <w:r>
              <w:rPr>
                <w:spacing w:val="-57"/>
                <w:sz w:val="24"/>
              </w:rPr>
              <w:t xml:space="preserve"> </w:t>
            </w:r>
            <w:r>
              <w:rPr>
                <w:sz w:val="24"/>
              </w:rPr>
              <w:t>működését, összefüggését az általános légkörzéssel és a</w:t>
            </w:r>
            <w:r>
              <w:rPr>
                <w:spacing w:val="1"/>
                <w:sz w:val="24"/>
              </w:rPr>
              <w:t xml:space="preserve"> </w:t>
            </w:r>
            <w:r>
              <w:rPr>
                <w:sz w:val="24"/>
              </w:rPr>
              <w:t>kontinensek</w:t>
            </w:r>
            <w:r>
              <w:rPr>
                <w:spacing w:val="-1"/>
                <w:sz w:val="24"/>
              </w:rPr>
              <w:t xml:space="preserve"> </w:t>
            </w:r>
            <w:r>
              <w:rPr>
                <w:sz w:val="24"/>
              </w:rPr>
              <w:t>földrajzi helyzetével.</w:t>
            </w:r>
          </w:p>
          <w:p w14:paraId="05D6422E" w14:textId="77777777" w:rsidR="00BB6AF4" w:rsidRDefault="00BB6AF4" w:rsidP="00B85B8F">
            <w:pPr>
              <w:pStyle w:val="TableParagraph"/>
              <w:spacing w:line="264" w:lineRule="exact"/>
              <w:rPr>
                <w:sz w:val="24"/>
              </w:rPr>
            </w:pPr>
            <w:r>
              <w:rPr>
                <w:sz w:val="24"/>
              </w:rPr>
              <w:t>Mutasson</w:t>
            </w:r>
            <w:r>
              <w:rPr>
                <w:spacing w:val="-3"/>
                <w:sz w:val="24"/>
              </w:rPr>
              <w:t xml:space="preserve"> </w:t>
            </w:r>
            <w:r>
              <w:rPr>
                <w:sz w:val="24"/>
              </w:rPr>
              <w:t>a</w:t>
            </w:r>
            <w:r>
              <w:rPr>
                <w:spacing w:val="-2"/>
                <w:sz w:val="24"/>
              </w:rPr>
              <w:t xml:space="preserve"> </w:t>
            </w:r>
            <w:r>
              <w:rPr>
                <w:sz w:val="24"/>
              </w:rPr>
              <w:t>térképen,</w:t>
            </w:r>
            <w:r>
              <w:rPr>
                <w:spacing w:val="-2"/>
                <w:sz w:val="24"/>
              </w:rPr>
              <w:t xml:space="preserve"> </w:t>
            </w:r>
            <w:r>
              <w:rPr>
                <w:sz w:val="24"/>
              </w:rPr>
              <w:t>ismerjen</w:t>
            </w:r>
            <w:r>
              <w:rPr>
                <w:spacing w:val="-1"/>
                <w:sz w:val="24"/>
              </w:rPr>
              <w:t xml:space="preserve"> </w:t>
            </w:r>
            <w:r>
              <w:rPr>
                <w:sz w:val="24"/>
              </w:rPr>
              <w:t>fel</w:t>
            </w:r>
            <w:r>
              <w:rPr>
                <w:spacing w:val="-2"/>
                <w:sz w:val="24"/>
              </w:rPr>
              <w:t xml:space="preserve"> </w:t>
            </w:r>
            <w:r>
              <w:rPr>
                <w:sz w:val="24"/>
              </w:rPr>
              <w:t>térképvázlaton</w:t>
            </w:r>
            <w:r>
              <w:rPr>
                <w:spacing w:val="-1"/>
                <w:sz w:val="24"/>
              </w:rPr>
              <w:t xml:space="preserve"> </w:t>
            </w:r>
            <w:r>
              <w:rPr>
                <w:sz w:val="24"/>
              </w:rPr>
              <w:t>hideg</w:t>
            </w:r>
            <w:r>
              <w:rPr>
                <w:spacing w:val="-3"/>
                <w:sz w:val="24"/>
              </w:rPr>
              <w:t xml:space="preserve"> </w:t>
            </w:r>
            <w:r>
              <w:rPr>
                <w:sz w:val="24"/>
              </w:rPr>
              <w:t>és</w:t>
            </w:r>
          </w:p>
        </w:tc>
        <w:tc>
          <w:tcPr>
            <w:tcW w:w="5722" w:type="dxa"/>
          </w:tcPr>
          <w:p w14:paraId="07B59DCE" w14:textId="77777777" w:rsidR="00BB6AF4" w:rsidRDefault="00BB6AF4" w:rsidP="00B85B8F">
            <w:pPr>
              <w:pStyle w:val="TableParagraph"/>
              <w:ind w:right="115"/>
              <w:rPr>
                <w:sz w:val="24"/>
              </w:rPr>
            </w:pPr>
            <w:r>
              <w:rPr>
                <w:sz w:val="24"/>
              </w:rPr>
              <w:t>Értelmezze</w:t>
            </w:r>
            <w:r>
              <w:rPr>
                <w:spacing w:val="-3"/>
                <w:sz w:val="24"/>
              </w:rPr>
              <w:t xml:space="preserve"> </w:t>
            </w:r>
            <w:r>
              <w:rPr>
                <w:sz w:val="24"/>
              </w:rPr>
              <w:t>a</w:t>
            </w:r>
            <w:r>
              <w:rPr>
                <w:spacing w:val="-3"/>
                <w:sz w:val="24"/>
              </w:rPr>
              <w:t xml:space="preserve"> </w:t>
            </w:r>
            <w:r>
              <w:rPr>
                <w:sz w:val="24"/>
              </w:rPr>
              <w:t>sós</w:t>
            </w:r>
            <w:r>
              <w:rPr>
                <w:spacing w:val="-2"/>
                <w:sz w:val="24"/>
              </w:rPr>
              <w:t xml:space="preserve"> </w:t>
            </w:r>
            <w:r>
              <w:rPr>
                <w:sz w:val="24"/>
              </w:rPr>
              <w:t>víz</w:t>
            </w:r>
            <w:r>
              <w:rPr>
                <w:spacing w:val="-1"/>
                <w:sz w:val="24"/>
              </w:rPr>
              <w:t xml:space="preserve"> </w:t>
            </w:r>
            <w:r>
              <w:rPr>
                <w:sz w:val="24"/>
              </w:rPr>
              <w:t>és</w:t>
            </w:r>
            <w:r>
              <w:rPr>
                <w:spacing w:val="-2"/>
                <w:sz w:val="24"/>
              </w:rPr>
              <w:t xml:space="preserve"> </w:t>
            </w:r>
            <w:r>
              <w:rPr>
                <w:sz w:val="24"/>
              </w:rPr>
              <w:t>az</w:t>
            </w:r>
            <w:r>
              <w:rPr>
                <w:spacing w:val="-1"/>
                <w:sz w:val="24"/>
              </w:rPr>
              <w:t xml:space="preserve"> </w:t>
            </w:r>
            <w:r>
              <w:rPr>
                <w:sz w:val="24"/>
              </w:rPr>
              <w:t>édesvíz</w:t>
            </w:r>
            <w:r>
              <w:rPr>
                <w:spacing w:val="-1"/>
                <w:sz w:val="24"/>
              </w:rPr>
              <w:t xml:space="preserve"> </w:t>
            </w:r>
            <w:r>
              <w:rPr>
                <w:sz w:val="24"/>
              </w:rPr>
              <w:t>eltérő</w:t>
            </w:r>
            <w:r>
              <w:rPr>
                <w:spacing w:val="-1"/>
                <w:sz w:val="24"/>
              </w:rPr>
              <w:t xml:space="preserve"> </w:t>
            </w:r>
            <w:r>
              <w:rPr>
                <w:sz w:val="24"/>
              </w:rPr>
              <w:t>tulajdonságaiból</w:t>
            </w:r>
            <w:r>
              <w:rPr>
                <w:spacing w:val="-57"/>
                <w:sz w:val="24"/>
              </w:rPr>
              <w:t xml:space="preserve"> </w:t>
            </w:r>
            <w:r>
              <w:rPr>
                <w:sz w:val="24"/>
              </w:rPr>
              <w:t>adódó</w:t>
            </w:r>
            <w:r>
              <w:rPr>
                <w:spacing w:val="-1"/>
                <w:sz w:val="24"/>
              </w:rPr>
              <w:t xml:space="preserve"> </w:t>
            </w:r>
            <w:r>
              <w:rPr>
                <w:sz w:val="24"/>
              </w:rPr>
              <w:t>következményeket.</w:t>
            </w:r>
          </w:p>
          <w:p w14:paraId="5D739910" w14:textId="77777777" w:rsidR="00BB6AF4" w:rsidRDefault="00BB6AF4" w:rsidP="00B85B8F">
            <w:pPr>
              <w:pStyle w:val="TableParagraph"/>
              <w:ind w:right="466"/>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4"/>
                <w:sz w:val="24"/>
              </w:rPr>
              <w:t xml:space="preserve"> </w:t>
            </w:r>
            <w:r>
              <w:rPr>
                <w:sz w:val="24"/>
              </w:rPr>
              <w:t>sótartalom</w:t>
            </w:r>
            <w:r>
              <w:rPr>
                <w:spacing w:val="-2"/>
                <w:sz w:val="24"/>
              </w:rPr>
              <w:t xml:space="preserve"> </w:t>
            </w:r>
            <w:r>
              <w:rPr>
                <w:sz w:val="24"/>
              </w:rPr>
              <w:t>változásának</w:t>
            </w:r>
            <w:r>
              <w:rPr>
                <w:spacing w:val="-2"/>
                <w:sz w:val="24"/>
              </w:rPr>
              <w:t xml:space="preserve"> </w:t>
            </w:r>
            <w:r>
              <w:rPr>
                <w:sz w:val="24"/>
              </w:rPr>
              <w:t>összefüggését</w:t>
            </w:r>
            <w:r>
              <w:rPr>
                <w:spacing w:val="-3"/>
                <w:sz w:val="24"/>
              </w:rPr>
              <w:t xml:space="preserve"> </w:t>
            </w:r>
            <w:r>
              <w:rPr>
                <w:sz w:val="24"/>
              </w:rPr>
              <w:t>a</w:t>
            </w:r>
            <w:r>
              <w:rPr>
                <w:spacing w:val="-57"/>
                <w:sz w:val="24"/>
              </w:rPr>
              <w:t xml:space="preserve"> </w:t>
            </w:r>
            <w:r>
              <w:rPr>
                <w:sz w:val="24"/>
              </w:rPr>
              <w:t>párolgással,</w:t>
            </w:r>
            <w:r>
              <w:rPr>
                <w:spacing w:val="-2"/>
                <w:sz w:val="24"/>
              </w:rPr>
              <w:t xml:space="preserve"> </w:t>
            </w:r>
            <w:r>
              <w:rPr>
                <w:sz w:val="24"/>
              </w:rPr>
              <w:t>a csapadékkal,</w:t>
            </w:r>
            <w:r>
              <w:rPr>
                <w:spacing w:val="-1"/>
                <w:sz w:val="24"/>
              </w:rPr>
              <w:t xml:space="preserve"> </w:t>
            </w:r>
            <w:r>
              <w:rPr>
                <w:sz w:val="24"/>
              </w:rPr>
              <w:t>a</w:t>
            </w:r>
            <w:r>
              <w:rPr>
                <w:spacing w:val="-1"/>
                <w:sz w:val="24"/>
              </w:rPr>
              <w:t xml:space="preserve"> </w:t>
            </w:r>
            <w:r>
              <w:rPr>
                <w:sz w:val="24"/>
              </w:rPr>
              <w:t>hozzáfolyással.</w:t>
            </w:r>
          </w:p>
          <w:p w14:paraId="36C3E19D" w14:textId="77777777" w:rsidR="00BB6AF4" w:rsidRDefault="00BB6AF4" w:rsidP="00B85B8F">
            <w:pPr>
              <w:pStyle w:val="TableParagraph"/>
              <w:ind w:right="165"/>
              <w:rPr>
                <w:sz w:val="24"/>
              </w:rPr>
            </w:pPr>
            <w:r>
              <w:rPr>
                <w:sz w:val="24"/>
              </w:rPr>
              <w:t>Bizonyítsa tematikus térképek és éghajlati diagramok</w:t>
            </w:r>
            <w:r>
              <w:rPr>
                <w:spacing w:val="1"/>
                <w:sz w:val="24"/>
              </w:rPr>
              <w:t xml:space="preserve"> </w:t>
            </w:r>
            <w:r>
              <w:rPr>
                <w:sz w:val="24"/>
              </w:rPr>
              <w:t>segítségével</w:t>
            </w:r>
            <w:r>
              <w:rPr>
                <w:spacing w:val="-4"/>
                <w:sz w:val="24"/>
              </w:rPr>
              <w:t xml:space="preserve"> </w:t>
            </w:r>
            <w:r>
              <w:rPr>
                <w:sz w:val="24"/>
              </w:rPr>
              <w:t>a</w:t>
            </w:r>
            <w:r>
              <w:rPr>
                <w:spacing w:val="-4"/>
                <w:sz w:val="24"/>
              </w:rPr>
              <w:t xml:space="preserve"> </w:t>
            </w:r>
            <w:r>
              <w:rPr>
                <w:sz w:val="24"/>
              </w:rPr>
              <w:t>tengeráramlások</w:t>
            </w:r>
            <w:r>
              <w:rPr>
                <w:spacing w:val="-5"/>
                <w:sz w:val="24"/>
              </w:rPr>
              <w:t xml:space="preserve"> </w:t>
            </w:r>
            <w:r>
              <w:rPr>
                <w:sz w:val="24"/>
              </w:rPr>
              <w:t>éghajlatmódosító</w:t>
            </w:r>
            <w:r>
              <w:rPr>
                <w:spacing w:val="-4"/>
                <w:sz w:val="24"/>
              </w:rPr>
              <w:t xml:space="preserve"> </w:t>
            </w:r>
            <w:r>
              <w:rPr>
                <w:sz w:val="24"/>
              </w:rPr>
              <w:t>hatását.</w:t>
            </w:r>
            <w:r>
              <w:rPr>
                <w:spacing w:val="-57"/>
                <w:sz w:val="24"/>
              </w:rPr>
              <w:t xml:space="preserve"> </w:t>
            </w:r>
            <w:r>
              <w:rPr>
                <w:sz w:val="24"/>
              </w:rPr>
              <w:t>Mutassa be az általános légkörzés és az óceáni vízkörzés</w:t>
            </w:r>
            <w:r>
              <w:rPr>
                <w:spacing w:val="-57"/>
                <w:sz w:val="24"/>
              </w:rPr>
              <w:t xml:space="preserve"> </w:t>
            </w:r>
            <w:r>
              <w:rPr>
                <w:sz w:val="24"/>
              </w:rPr>
              <w:t>rendszerének</w:t>
            </w:r>
            <w:r>
              <w:rPr>
                <w:spacing w:val="-1"/>
                <w:sz w:val="24"/>
              </w:rPr>
              <w:t xml:space="preserve"> </w:t>
            </w:r>
            <w:r>
              <w:rPr>
                <w:sz w:val="24"/>
              </w:rPr>
              <w:t>hasonlóságait,</w:t>
            </w:r>
            <w:r>
              <w:rPr>
                <w:spacing w:val="-1"/>
                <w:sz w:val="24"/>
              </w:rPr>
              <w:t xml:space="preserve"> </w:t>
            </w:r>
            <w:r>
              <w:rPr>
                <w:sz w:val="24"/>
              </w:rPr>
              <w:t>kapcsolatait.</w:t>
            </w:r>
          </w:p>
        </w:tc>
      </w:tr>
    </w:tbl>
    <w:p w14:paraId="5AC45E14"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3A5A0DF1"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3876B47A" w14:textId="77777777" w:rsidTr="00B85B8F">
        <w:trPr>
          <w:trHeight w:val="1105"/>
        </w:trPr>
        <w:tc>
          <w:tcPr>
            <w:tcW w:w="2571" w:type="dxa"/>
          </w:tcPr>
          <w:p w14:paraId="2BD5A6E0" w14:textId="77777777" w:rsidR="00BB6AF4" w:rsidRDefault="00BB6AF4" w:rsidP="00B85B8F">
            <w:pPr>
              <w:pStyle w:val="TableParagraph"/>
              <w:ind w:left="0"/>
              <w:rPr>
                <w:sz w:val="24"/>
              </w:rPr>
            </w:pPr>
          </w:p>
        </w:tc>
        <w:tc>
          <w:tcPr>
            <w:tcW w:w="5725" w:type="dxa"/>
          </w:tcPr>
          <w:p w14:paraId="3E6FAE6D" w14:textId="77777777" w:rsidR="00BB6AF4" w:rsidRDefault="00BB6AF4" w:rsidP="00B85B8F">
            <w:pPr>
              <w:pStyle w:val="TableParagraph"/>
              <w:ind w:right="708"/>
              <w:rPr>
                <w:sz w:val="24"/>
              </w:rPr>
            </w:pPr>
            <w:r>
              <w:rPr>
                <w:sz w:val="24"/>
              </w:rPr>
              <w:t>meleg</w:t>
            </w:r>
            <w:r>
              <w:rPr>
                <w:spacing w:val="-8"/>
                <w:sz w:val="24"/>
              </w:rPr>
              <w:t xml:space="preserve"> </w:t>
            </w:r>
            <w:r>
              <w:rPr>
                <w:sz w:val="24"/>
              </w:rPr>
              <w:t>tengeráramlásokat,</w:t>
            </w:r>
            <w:r>
              <w:rPr>
                <w:spacing w:val="-5"/>
                <w:sz w:val="24"/>
              </w:rPr>
              <w:t xml:space="preserve"> </w:t>
            </w:r>
            <w:r>
              <w:rPr>
                <w:sz w:val="24"/>
              </w:rPr>
              <w:t>ismerje</w:t>
            </w:r>
            <w:r>
              <w:rPr>
                <w:spacing w:val="-4"/>
                <w:sz w:val="24"/>
              </w:rPr>
              <w:t xml:space="preserve"> </w:t>
            </w:r>
            <w:r>
              <w:rPr>
                <w:sz w:val="24"/>
              </w:rPr>
              <w:t>éghajlatmódosító</w:t>
            </w:r>
            <w:r>
              <w:rPr>
                <w:spacing w:val="-57"/>
                <w:sz w:val="24"/>
              </w:rPr>
              <w:t xml:space="preserve"> </w:t>
            </w:r>
            <w:r>
              <w:rPr>
                <w:sz w:val="24"/>
              </w:rPr>
              <w:t>hatásukat.</w:t>
            </w:r>
          </w:p>
          <w:p w14:paraId="5D835746" w14:textId="77777777" w:rsidR="00BB6AF4" w:rsidRDefault="00BB6AF4" w:rsidP="00B85B8F">
            <w:pPr>
              <w:pStyle w:val="TableParagraph"/>
              <w:spacing w:line="270" w:lineRule="atLeast"/>
              <w:ind w:right="723"/>
              <w:rPr>
                <w:sz w:val="24"/>
              </w:rPr>
            </w:pPr>
            <w:r>
              <w:rPr>
                <w:sz w:val="24"/>
              </w:rPr>
              <w:t>Értelmezze a tengerjárás kialakulását, természeti és</w:t>
            </w:r>
            <w:r>
              <w:rPr>
                <w:spacing w:val="-58"/>
                <w:sz w:val="24"/>
              </w:rPr>
              <w:t xml:space="preserve"> </w:t>
            </w:r>
            <w:r>
              <w:rPr>
                <w:sz w:val="24"/>
              </w:rPr>
              <w:t>társadalmi-gazdasági</w:t>
            </w:r>
            <w:r>
              <w:rPr>
                <w:spacing w:val="-1"/>
                <w:sz w:val="24"/>
              </w:rPr>
              <w:t xml:space="preserve"> </w:t>
            </w:r>
            <w:r>
              <w:rPr>
                <w:sz w:val="24"/>
              </w:rPr>
              <w:t>következményeit.</w:t>
            </w:r>
          </w:p>
        </w:tc>
        <w:tc>
          <w:tcPr>
            <w:tcW w:w="5722" w:type="dxa"/>
          </w:tcPr>
          <w:p w14:paraId="12B803CE" w14:textId="77777777" w:rsidR="00BB6AF4" w:rsidRDefault="00BB6AF4" w:rsidP="00B85B8F">
            <w:pPr>
              <w:pStyle w:val="TableParagraph"/>
              <w:ind w:left="0"/>
              <w:rPr>
                <w:sz w:val="24"/>
              </w:rPr>
            </w:pPr>
          </w:p>
        </w:tc>
      </w:tr>
      <w:tr w:rsidR="00BB6AF4" w14:paraId="4A687FB0" w14:textId="77777777" w:rsidTr="00B85B8F">
        <w:trPr>
          <w:trHeight w:val="3312"/>
        </w:trPr>
        <w:tc>
          <w:tcPr>
            <w:tcW w:w="2571" w:type="dxa"/>
          </w:tcPr>
          <w:p w14:paraId="3CF68077" w14:textId="77777777" w:rsidR="00BB6AF4" w:rsidRDefault="00BB6AF4" w:rsidP="00B85B8F">
            <w:pPr>
              <w:pStyle w:val="TableParagraph"/>
              <w:spacing w:line="273" w:lineRule="exact"/>
              <w:rPr>
                <w:b/>
                <w:sz w:val="24"/>
              </w:rPr>
            </w:pPr>
            <w:r>
              <w:rPr>
                <w:b/>
                <w:sz w:val="24"/>
              </w:rPr>
              <w:t>3.3.2.</w:t>
            </w:r>
            <w:r>
              <w:rPr>
                <w:b/>
                <w:spacing w:val="-1"/>
                <w:sz w:val="24"/>
              </w:rPr>
              <w:t xml:space="preserve"> </w:t>
            </w:r>
            <w:r>
              <w:rPr>
                <w:b/>
                <w:sz w:val="24"/>
              </w:rPr>
              <w:t>A</w:t>
            </w:r>
            <w:r>
              <w:rPr>
                <w:b/>
                <w:spacing w:val="-1"/>
                <w:sz w:val="24"/>
              </w:rPr>
              <w:t xml:space="preserve"> </w:t>
            </w:r>
            <w:r>
              <w:rPr>
                <w:b/>
                <w:sz w:val="24"/>
              </w:rPr>
              <w:t>felszíni vizek</w:t>
            </w:r>
          </w:p>
        </w:tc>
        <w:tc>
          <w:tcPr>
            <w:tcW w:w="5725" w:type="dxa"/>
          </w:tcPr>
          <w:p w14:paraId="57AB2E65" w14:textId="77777777" w:rsidR="00BB6AF4" w:rsidRDefault="00BB6AF4" w:rsidP="00B85B8F">
            <w:pPr>
              <w:pStyle w:val="TableParagraph"/>
              <w:ind w:right="211"/>
              <w:rPr>
                <w:sz w:val="24"/>
              </w:rPr>
            </w:pPr>
            <w:r>
              <w:rPr>
                <w:sz w:val="24"/>
              </w:rPr>
              <w:t>Ismertesse</w:t>
            </w:r>
            <w:r>
              <w:rPr>
                <w:spacing w:val="-5"/>
                <w:sz w:val="24"/>
              </w:rPr>
              <w:t xml:space="preserve"> </w:t>
            </w:r>
            <w:r>
              <w:rPr>
                <w:sz w:val="24"/>
              </w:rPr>
              <w:t>a</w:t>
            </w:r>
            <w:r>
              <w:rPr>
                <w:spacing w:val="-6"/>
                <w:sz w:val="24"/>
              </w:rPr>
              <w:t xml:space="preserve"> </w:t>
            </w:r>
            <w:r>
              <w:rPr>
                <w:sz w:val="24"/>
              </w:rPr>
              <w:t>tómedencék</w:t>
            </w:r>
            <w:r>
              <w:rPr>
                <w:spacing w:val="-2"/>
                <w:sz w:val="24"/>
              </w:rPr>
              <w:t xml:space="preserve"> </w:t>
            </w:r>
            <w:r>
              <w:rPr>
                <w:sz w:val="24"/>
              </w:rPr>
              <w:t>keletkezési</w:t>
            </w:r>
            <w:r>
              <w:rPr>
                <w:spacing w:val="-4"/>
                <w:sz w:val="24"/>
              </w:rPr>
              <w:t xml:space="preserve"> </w:t>
            </w:r>
            <w:r>
              <w:rPr>
                <w:sz w:val="24"/>
              </w:rPr>
              <w:t>típusait.</w:t>
            </w:r>
            <w:r>
              <w:rPr>
                <w:spacing w:val="-4"/>
                <w:sz w:val="24"/>
              </w:rPr>
              <w:t xml:space="preserve"> </w:t>
            </w:r>
            <w:r>
              <w:rPr>
                <w:sz w:val="24"/>
              </w:rPr>
              <w:t>Mutasson</w:t>
            </w:r>
            <w:r>
              <w:rPr>
                <w:spacing w:val="-57"/>
                <w:sz w:val="24"/>
              </w:rPr>
              <w:t xml:space="preserve"> </w:t>
            </w:r>
            <w:r>
              <w:rPr>
                <w:sz w:val="24"/>
              </w:rPr>
              <w:t>példákat</w:t>
            </w:r>
            <w:r>
              <w:rPr>
                <w:spacing w:val="-1"/>
                <w:sz w:val="24"/>
              </w:rPr>
              <w:t xml:space="preserve"> </w:t>
            </w:r>
            <w:r>
              <w:rPr>
                <w:sz w:val="24"/>
              </w:rPr>
              <w:t>a térképen</w:t>
            </w:r>
            <w:r>
              <w:rPr>
                <w:spacing w:val="2"/>
                <w:sz w:val="24"/>
              </w:rPr>
              <w:t xml:space="preserve"> </w:t>
            </w:r>
            <w:r>
              <w:rPr>
                <w:sz w:val="24"/>
              </w:rPr>
              <w:t>az egyes</w:t>
            </w:r>
            <w:r>
              <w:rPr>
                <w:spacing w:val="-1"/>
                <w:sz w:val="24"/>
              </w:rPr>
              <w:t xml:space="preserve"> </w:t>
            </w:r>
            <w:r>
              <w:rPr>
                <w:sz w:val="24"/>
              </w:rPr>
              <w:t>típusokra.</w:t>
            </w:r>
          </w:p>
          <w:p w14:paraId="5D1FB860" w14:textId="77777777" w:rsidR="00BB6AF4" w:rsidRDefault="00BB6AF4" w:rsidP="00B85B8F">
            <w:pPr>
              <w:pStyle w:val="TableParagraph"/>
              <w:ind w:right="596"/>
              <w:rPr>
                <w:sz w:val="24"/>
              </w:rPr>
            </w:pPr>
            <w:r>
              <w:rPr>
                <w:sz w:val="24"/>
              </w:rPr>
              <w:t>Ismertesse</w:t>
            </w:r>
            <w:r>
              <w:rPr>
                <w:spacing w:val="-4"/>
                <w:sz w:val="24"/>
              </w:rPr>
              <w:t xml:space="preserve"> </w:t>
            </w:r>
            <w:r>
              <w:rPr>
                <w:sz w:val="24"/>
              </w:rPr>
              <w:t>a</w:t>
            </w:r>
            <w:r>
              <w:rPr>
                <w:spacing w:val="-4"/>
                <w:sz w:val="24"/>
              </w:rPr>
              <w:t xml:space="preserve"> </w:t>
            </w:r>
            <w:r>
              <w:rPr>
                <w:sz w:val="24"/>
              </w:rPr>
              <w:t>tavak</w:t>
            </w:r>
            <w:r>
              <w:rPr>
                <w:spacing w:val="-3"/>
                <w:sz w:val="24"/>
              </w:rPr>
              <w:t xml:space="preserve"> </w:t>
            </w:r>
            <w:r>
              <w:rPr>
                <w:sz w:val="24"/>
              </w:rPr>
              <w:t>pusztulásának</w:t>
            </w:r>
            <w:r>
              <w:rPr>
                <w:spacing w:val="-2"/>
                <w:sz w:val="24"/>
              </w:rPr>
              <w:t xml:space="preserve"> </w:t>
            </w:r>
            <w:r>
              <w:rPr>
                <w:sz w:val="24"/>
              </w:rPr>
              <w:t>okait</w:t>
            </w:r>
            <w:r>
              <w:rPr>
                <w:spacing w:val="-2"/>
                <w:sz w:val="24"/>
              </w:rPr>
              <w:t xml:space="preserve"> </w:t>
            </w:r>
            <w:r>
              <w:rPr>
                <w:sz w:val="24"/>
              </w:rPr>
              <w:t>és</w:t>
            </w:r>
            <w:r>
              <w:rPr>
                <w:spacing w:val="-4"/>
                <w:sz w:val="24"/>
              </w:rPr>
              <w:t xml:space="preserve"> </w:t>
            </w:r>
            <w:r>
              <w:rPr>
                <w:sz w:val="24"/>
              </w:rPr>
              <w:t>szakaszait.</w:t>
            </w:r>
            <w:r>
              <w:rPr>
                <w:spacing w:val="-57"/>
                <w:sz w:val="24"/>
              </w:rPr>
              <w:t xml:space="preserve"> </w:t>
            </w:r>
            <w:r>
              <w:rPr>
                <w:sz w:val="24"/>
              </w:rPr>
              <w:t>Mutassa be az emberi tevékenység szerepét a tavak</w:t>
            </w:r>
            <w:r>
              <w:rPr>
                <w:spacing w:val="1"/>
                <w:sz w:val="24"/>
              </w:rPr>
              <w:t xml:space="preserve"> </w:t>
            </w:r>
            <w:r>
              <w:rPr>
                <w:sz w:val="24"/>
              </w:rPr>
              <w:t>keletkezésében</w:t>
            </w:r>
            <w:r>
              <w:rPr>
                <w:spacing w:val="1"/>
                <w:sz w:val="24"/>
              </w:rPr>
              <w:t xml:space="preserve"> </w:t>
            </w:r>
            <w:r>
              <w:rPr>
                <w:sz w:val="24"/>
              </w:rPr>
              <w:t>és</w:t>
            </w:r>
            <w:r>
              <w:rPr>
                <w:spacing w:val="-1"/>
                <w:sz w:val="24"/>
              </w:rPr>
              <w:t xml:space="preserve"> </w:t>
            </w:r>
            <w:r>
              <w:rPr>
                <w:sz w:val="24"/>
              </w:rPr>
              <w:t>pusztulásában.</w:t>
            </w:r>
          </w:p>
          <w:p w14:paraId="24F112FE" w14:textId="77777777" w:rsidR="00BB6AF4" w:rsidRDefault="00BB6AF4" w:rsidP="00B85B8F">
            <w:pPr>
              <w:pStyle w:val="TableParagraph"/>
              <w:ind w:right="664"/>
              <w:rPr>
                <w:sz w:val="24"/>
              </w:rPr>
            </w:pPr>
            <w:r>
              <w:rPr>
                <w:sz w:val="24"/>
              </w:rPr>
              <w:t>Mondjon példákat a tavak hasznosítási módjaira.</w:t>
            </w:r>
            <w:r>
              <w:rPr>
                <w:spacing w:val="1"/>
                <w:sz w:val="24"/>
              </w:rPr>
              <w:t xml:space="preserve"> </w:t>
            </w:r>
            <w:r>
              <w:rPr>
                <w:sz w:val="24"/>
              </w:rPr>
              <w:t>Alkalmazza az alábbi fogalmakat: vízgyűjtő terület,</w:t>
            </w:r>
            <w:r>
              <w:rPr>
                <w:spacing w:val="-57"/>
                <w:sz w:val="24"/>
              </w:rPr>
              <w:t xml:space="preserve"> </w:t>
            </w:r>
            <w:r>
              <w:rPr>
                <w:sz w:val="24"/>
              </w:rPr>
              <w:t>vízválasztó, fő- és mellékfolyó, lefolyásos és belső</w:t>
            </w:r>
            <w:r>
              <w:rPr>
                <w:spacing w:val="1"/>
                <w:sz w:val="24"/>
              </w:rPr>
              <w:t xml:space="preserve"> </w:t>
            </w:r>
            <w:r>
              <w:rPr>
                <w:sz w:val="24"/>
              </w:rPr>
              <w:t>lefolyású</w:t>
            </w:r>
            <w:r>
              <w:rPr>
                <w:spacing w:val="-3"/>
                <w:sz w:val="24"/>
              </w:rPr>
              <w:t xml:space="preserve"> </w:t>
            </w:r>
            <w:r>
              <w:rPr>
                <w:sz w:val="24"/>
              </w:rPr>
              <w:t>terület,</w:t>
            </w:r>
            <w:r>
              <w:rPr>
                <w:spacing w:val="-1"/>
                <w:sz w:val="24"/>
              </w:rPr>
              <w:t xml:space="preserve"> </w:t>
            </w:r>
            <w:r>
              <w:rPr>
                <w:sz w:val="24"/>
              </w:rPr>
              <w:t>vízállás,</w:t>
            </w:r>
            <w:r>
              <w:rPr>
                <w:spacing w:val="-2"/>
                <w:sz w:val="24"/>
              </w:rPr>
              <w:t xml:space="preserve"> </w:t>
            </w:r>
            <w:r>
              <w:rPr>
                <w:sz w:val="24"/>
              </w:rPr>
              <w:t>vízhozam,</w:t>
            </w:r>
            <w:r>
              <w:rPr>
                <w:spacing w:val="-1"/>
                <w:sz w:val="24"/>
              </w:rPr>
              <w:t xml:space="preserve"> </w:t>
            </w:r>
            <w:r>
              <w:rPr>
                <w:sz w:val="24"/>
              </w:rPr>
              <w:t>vízjárás.</w:t>
            </w:r>
          </w:p>
          <w:p w14:paraId="4F726520" w14:textId="77777777" w:rsidR="00BB6AF4" w:rsidRDefault="00BB6AF4" w:rsidP="00B85B8F">
            <w:pPr>
              <w:pStyle w:val="TableParagraph"/>
              <w:ind w:right="540"/>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folyók</w:t>
            </w:r>
            <w:r>
              <w:rPr>
                <w:spacing w:val="-2"/>
                <w:sz w:val="24"/>
              </w:rPr>
              <w:t xml:space="preserve"> </w:t>
            </w:r>
            <w:r>
              <w:rPr>
                <w:sz w:val="24"/>
              </w:rPr>
              <w:t>vízjárásának</w:t>
            </w:r>
            <w:r>
              <w:rPr>
                <w:spacing w:val="-2"/>
                <w:sz w:val="24"/>
              </w:rPr>
              <w:t xml:space="preserve"> </w:t>
            </w:r>
            <w:r>
              <w:rPr>
                <w:sz w:val="24"/>
              </w:rPr>
              <w:t>jellemzőit</w:t>
            </w:r>
            <w:r>
              <w:rPr>
                <w:spacing w:val="-1"/>
                <w:sz w:val="24"/>
              </w:rPr>
              <w:t xml:space="preserve"> </w:t>
            </w:r>
            <w:r>
              <w:rPr>
                <w:sz w:val="24"/>
              </w:rPr>
              <w:t>és</w:t>
            </w:r>
            <w:r>
              <w:rPr>
                <w:spacing w:val="-3"/>
                <w:sz w:val="24"/>
              </w:rPr>
              <w:t xml:space="preserve"> </w:t>
            </w:r>
            <w:r>
              <w:rPr>
                <w:sz w:val="24"/>
              </w:rPr>
              <w:t>annak</w:t>
            </w:r>
            <w:r>
              <w:rPr>
                <w:spacing w:val="-57"/>
                <w:sz w:val="24"/>
              </w:rPr>
              <w:t xml:space="preserve"> </w:t>
            </w:r>
            <w:r>
              <w:rPr>
                <w:sz w:val="24"/>
              </w:rPr>
              <w:t>összefüggéseit</w:t>
            </w:r>
            <w:r>
              <w:rPr>
                <w:spacing w:val="-1"/>
                <w:sz w:val="24"/>
              </w:rPr>
              <w:t xml:space="preserve"> </w:t>
            </w:r>
            <w:r>
              <w:rPr>
                <w:sz w:val="24"/>
              </w:rPr>
              <w:t>az</w:t>
            </w:r>
            <w:r>
              <w:rPr>
                <w:spacing w:val="1"/>
                <w:sz w:val="24"/>
              </w:rPr>
              <w:t xml:space="preserve"> </w:t>
            </w:r>
            <w:r>
              <w:rPr>
                <w:sz w:val="24"/>
              </w:rPr>
              <w:t>éghajlattal.</w:t>
            </w:r>
          </w:p>
          <w:p w14:paraId="729E6812" w14:textId="77777777" w:rsidR="00BB6AF4" w:rsidRDefault="00BB6AF4" w:rsidP="00B85B8F">
            <w:pPr>
              <w:pStyle w:val="TableParagraph"/>
              <w:spacing w:line="264" w:lineRule="exact"/>
              <w:rPr>
                <w:sz w:val="24"/>
              </w:rPr>
            </w:pPr>
            <w:r>
              <w:rPr>
                <w:sz w:val="24"/>
              </w:rPr>
              <w:t>Számítsa</w:t>
            </w:r>
            <w:r>
              <w:rPr>
                <w:spacing w:val="-1"/>
                <w:sz w:val="24"/>
              </w:rPr>
              <w:t xml:space="preserve"> </w:t>
            </w:r>
            <w:r>
              <w:rPr>
                <w:sz w:val="24"/>
              </w:rPr>
              <w:t>ki a</w:t>
            </w:r>
            <w:r>
              <w:rPr>
                <w:spacing w:val="-2"/>
                <w:sz w:val="24"/>
              </w:rPr>
              <w:t xml:space="preserve"> </w:t>
            </w:r>
            <w:r>
              <w:rPr>
                <w:sz w:val="24"/>
              </w:rPr>
              <w:t>folyó vízhozamát.</w:t>
            </w:r>
          </w:p>
        </w:tc>
        <w:tc>
          <w:tcPr>
            <w:tcW w:w="5722" w:type="dxa"/>
          </w:tcPr>
          <w:p w14:paraId="420B6683" w14:textId="77777777" w:rsidR="00BB6AF4" w:rsidRDefault="00BB6AF4" w:rsidP="00B85B8F">
            <w:pPr>
              <w:pStyle w:val="TableParagraph"/>
              <w:ind w:right="56"/>
              <w:rPr>
                <w:sz w:val="24"/>
              </w:rPr>
            </w:pPr>
            <w:r>
              <w:rPr>
                <w:sz w:val="24"/>
              </w:rPr>
              <w:t>Következtessen</w:t>
            </w:r>
            <w:r>
              <w:rPr>
                <w:spacing w:val="-5"/>
                <w:sz w:val="24"/>
              </w:rPr>
              <w:t xml:space="preserve"> </w:t>
            </w:r>
            <w:r>
              <w:rPr>
                <w:sz w:val="24"/>
              </w:rPr>
              <w:t>térképek,</w:t>
            </w:r>
            <w:r>
              <w:rPr>
                <w:spacing w:val="-2"/>
                <w:sz w:val="24"/>
              </w:rPr>
              <w:t xml:space="preserve"> </w:t>
            </w:r>
            <w:r>
              <w:rPr>
                <w:sz w:val="24"/>
              </w:rPr>
              <w:t>műholdfelvételek</w:t>
            </w:r>
            <w:r>
              <w:rPr>
                <w:spacing w:val="-4"/>
                <w:sz w:val="24"/>
              </w:rPr>
              <w:t xml:space="preserve"> </w:t>
            </w:r>
            <w:r>
              <w:rPr>
                <w:sz w:val="24"/>
              </w:rPr>
              <w:t>segítségével</w:t>
            </w:r>
            <w:r>
              <w:rPr>
                <w:spacing w:val="-4"/>
                <w:sz w:val="24"/>
              </w:rPr>
              <w:t xml:space="preserve"> </w:t>
            </w:r>
            <w:r>
              <w:rPr>
                <w:sz w:val="24"/>
              </w:rPr>
              <w:t>a</w:t>
            </w:r>
            <w:r>
              <w:rPr>
                <w:spacing w:val="-57"/>
                <w:sz w:val="24"/>
              </w:rPr>
              <w:t xml:space="preserve"> </w:t>
            </w:r>
            <w:r>
              <w:rPr>
                <w:sz w:val="24"/>
              </w:rPr>
              <w:t>tavak keletkezésére elhelyezkedésük, alakjuk, mélységük</w:t>
            </w:r>
            <w:r>
              <w:rPr>
                <w:spacing w:val="1"/>
                <w:sz w:val="24"/>
              </w:rPr>
              <w:t xml:space="preserve"> </w:t>
            </w:r>
            <w:r>
              <w:rPr>
                <w:sz w:val="24"/>
              </w:rPr>
              <w:t>alapján.</w:t>
            </w:r>
          </w:p>
        </w:tc>
      </w:tr>
      <w:tr w:rsidR="00BB6AF4" w14:paraId="17E5FE02" w14:textId="77777777" w:rsidTr="00B85B8F">
        <w:trPr>
          <w:trHeight w:val="1380"/>
        </w:trPr>
        <w:tc>
          <w:tcPr>
            <w:tcW w:w="2571" w:type="dxa"/>
          </w:tcPr>
          <w:p w14:paraId="25F76372" w14:textId="77777777" w:rsidR="00BB6AF4" w:rsidRDefault="00BB6AF4" w:rsidP="00B85B8F">
            <w:pPr>
              <w:pStyle w:val="TableParagraph"/>
              <w:ind w:right="402"/>
              <w:rPr>
                <w:b/>
                <w:sz w:val="24"/>
              </w:rPr>
            </w:pPr>
            <w:r>
              <w:rPr>
                <w:b/>
                <w:sz w:val="24"/>
              </w:rPr>
              <w:t>3.3.3. A felszín alatti</w:t>
            </w:r>
            <w:r>
              <w:rPr>
                <w:b/>
                <w:spacing w:val="-57"/>
                <w:sz w:val="24"/>
              </w:rPr>
              <w:t xml:space="preserve"> </w:t>
            </w:r>
            <w:r>
              <w:rPr>
                <w:b/>
                <w:sz w:val="24"/>
              </w:rPr>
              <w:t>vizek</w:t>
            </w:r>
          </w:p>
        </w:tc>
        <w:tc>
          <w:tcPr>
            <w:tcW w:w="5725" w:type="dxa"/>
          </w:tcPr>
          <w:p w14:paraId="1EAEE475" w14:textId="77777777" w:rsidR="00BB6AF4" w:rsidRDefault="00BB6AF4" w:rsidP="00B85B8F">
            <w:pPr>
              <w:pStyle w:val="TableParagraph"/>
              <w:ind w:right="829"/>
              <w:jc w:val="both"/>
              <w:rPr>
                <w:sz w:val="24"/>
              </w:rPr>
            </w:pPr>
            <w:r>
              <w:rPr>
                <w:sz w:val="24"/>
              </w:rPr>
              <w:t>Magyarázza meg a felszíni és a felszín alatti vizek</w:t>
            </w:r>
            <w:r>
              <w:rPr>
                <w:spacing w:val="-58"/>
                <w:sz w:val="24"/>
              </w:rPr>
              <w:t xml:space="preserve"> </w:t>
            </w:r>
            <w:r>
              <w:rPr>
                <w:sz w:val="24"/>
              </w:rPr>
              <w:t>kapcsolatát.</w:t>
            </w:r>
          </w:p>
          <w:p w14:paraId="367F2064" w14:textId="77777777" w:rsidR="00BB6AF4" w:rsidRDefault="00BB6AF4" w:rsidP="00B85B8F">
            <w:pPr>
              <w:pStyle w:val="TableParagraph"/>
              <w:spacing w:line="276" w:lineRule="exact"/>
              <w:ind w:right="795"/>
              <w:jc w:val="both"/>
              <w:rPr>
                <w:sz w:val="24"/>
              </w:rPr>
            </w:pPr>
            <w:r>
              <w:rPr>
                <w:sz w:val="24"/>
              </w:rPr>
              <w:t>Ismertesse a felszín alatti vizek kialakulását, vizük</w:t>
            </w:r>
            <w:r>
              <w:rPr>
                <w:spacing w:val="-58"/>
                <w:sz w:val="24"/>
              </w:rPr>
              <w:t xml:space="preserve"> </w:t>
            </w:r>
            <w:r>
              <w:rPr>
                <w:sz w:val="24"/>
              </w:rPr>
              <w:t>mozgását, valamint kapcsolatát a csapadékkal és a</w:t>
            </w:r>
            <w:r>
              <w:rPr>
                <w:spacing w:val="-57"/>
                <w:sz w:val="24"/>
              </w:rPr>
              <w:t xml:space="preserve"> </w:t>
            </w:r>
            <w:r>
              <w:rPr>
                <w:sz w:val="24"/>
              </w:rPr>
              <w:t>párolgással.</w:t>
            </w:r>
          </w:p>
        </w:tc>
        <w:tc>
          <w:tcPr>
            <w:tcW w:w="5722" w:type="dxa"/>
          </w:tcPr>
          <w:p w14:paraId="460A6588" w14:textId="77777777" w:rsidR="00BB6AF4" w:rsidRDefault="00BB6AF4" w:rsidP="00B85B8F">
            <w:pPr>
              <w:pStyle w:val="TableParagraph"/>
              <w:ind w:right="75"/>
              <w:rPr>
                <w:sz w:val="24"/>
              </w:rPr>
            </w:pPr>
            <w:r>
              <w:rPr>
                <w:sz w:val="24"/>
              </w:rPr>
              <w:t>Alkalmazza</w:t>
            </w:r>
            <w:r>
              <w:rPr>
                <w:spacing w:val="-4"/>
                <w:sz w:val="24"/>
              </w:rPr>
              <w:t xml:space="preserve"> </w:t>
            </w:r>
            <w:r>
              <w:rPr>
                <w:sz w:val="24"/>
              </w:rPr>
              <w:t>a</w:t>
            </w:r>
            <w:r>
              <w:rPr>
                <w:spacing w:val="-3"/>
                <w:sz w:val="24"/>
              </w:rPr>
              <w:t xml:space="preserve"> </w:t>
            </w:r>
            <w:r>
              <w:rPr>
                <w:sz w:val="24"/>
              </w:rPr>
              <w:t>geotermikus</w:t>
            </w:r>
            <w:r>
              <w:rPr>
                <w:spacing w:val="-2"/>
                <w:sz w:val="24"/>
              </w:rPr>
              <w:t xml:space="preserve"> </w:t>
            </w:r>
            <w:r>
              <w:rPr>
                <w:sz w:val="24"/>
              </w:rPr>
              <w:t>gradiensről</w:t>
            </w:r>
            <w:r>
              <w:rPr>
                <w:spacing w:val="-2"/>
                <w:sz w:val="24"/>
              </w:rPr>
              <w:t xml:space="preserve"> </w:t>
            </w:r>
            <w:r>
              <w:rPr>
                <w:sz w:val="24"/>
              </w:rPr>
              <w:t>tanultakat a</w:t>
            </w:r>
            <w:r>
              <w:rPr>
                <w:spacing w:val="-3"/>
                <w:sz w:val="24"/>
              </w:rPr>
              <w:t xml:space="preserve"> </w:t>
            </w:r>
            <w:r>
              <w:rPr>
                <w:sz w:val="24"/>
              </w:rPr>
              <w:t>felszín</w:t>
            </w:r>
            <w:r>
              <w:rPr>
                <w:spacing w:val="-57"/>
                <w:sz w:val="24"/>
              </w:rPr>
              <w:t xml:space="preserve"> </w:t>
            </w:r>
            <w:r>
              <w:rPr>
                <w:sz w:val="24"/>
              </w:rPr>
              <w:t>alatti</w:t>
            </w:r>
            <w:r>
              <w:rPr>
                <w:spacing w:val="-1"/>
                <w:sz w:val="24"/>
              </w:rPr>
              <w:t xml:space="preserve"> </w:t>
            </w:r>
            <w:r>
              <w:rPr>
                <w:sz w:val="24"/>
              </w:rPr>
              <w:t>vizek hőmérsékletének</w:t>
            </w:r>
            <w:r>
              <w:rPr>
                <w:spacing w:val="-1"/>
                <w:sz w:val="24"/>
              </w:rPr>
              <w:t xml:space="preserve"> </w:t>
            </w:r>
            <w:r>
              <w:rPr>
                <w:sz w:val="24"/>
              </w:rPr>
              <w:t>magyarázatában.</w:t>
            </w:r>
          </w:p>
        </w:tc>
      </w:tr>
      <w:tr w:rsidR="00BB6AF4" w14:paraId="7831B62A" w14:textId="77777777" w:rsidTr="00B85B8F">
        <w:trPr>
          <w:trHeight w:val="3036"/>
        </w:trPr>
        <w:tc>
          <w:tcPr>
            <w:tcW w:w="2571" w:type="dxa"/>
          </w:tcPr>
          <w:p w14:paraId="6D4E3FE8" w14:textId="77777777" w:rsidR="00BB6AF4" w:rsidRDefault="00BB6AF4" w:rsidP="00B85B8F">
            <w:pPr>
              <w:pStyle w:val="TableParagraph"/>
              <w:ind w:right="205"/>
              <w:rPr>
                <w:b/>
                <w:sz w:val="24"/>
              </w:rPr>
            </w:pPr>
            <w:r>
              <w:rPr>
                <w:b/>
                <w:sz w:val="24"/>
              </w:rPr>
              <w:t>3.3.4.</w:t>
            </w:r>
            <w:r>
              <w:rPr>
                <w:b/>
                <w:spacing w:val="-6"/>
                <w:sz w:val="24"/>
              </w:rPr>
              <w:t xml:space="preserve"> </w:t>
            </w:r>
            <w:r>
              <w:rPr>
                <w:b/>
                <w:sz w:val="24"/>
              </w:rPr>
              <w:t>A</w:t>
            </w:r>
            <w:r>
              <w:rPr>
                <w:b/>
                <w:spacing w:val="-6"/>
                <w:sz w:val="24"/>
              </w:rPr>
              <w:t xml:space="preserve"> </w:t>
            </w:r>
            <w:r>
              <w:rPr>
                <w:b/>
                <w:sz w:val="24"/>
              </w:rPr>
              <w:t>vízburok</w:t>
            </w:r>
            <w:r>
              <w:rPr>
                <w:b/>
                <w:spacing w:val="-5"/>
                <w:sz w:val="24"/>
              </w:rPr>
              <w:t xml:space="preserve"> </w:t>
            </w:r>
            <w:r>
              <w:rPr>
                <w:b/>
                <w:sz w:val="24"/>
              </w:rPr>
              <w:t>mint</w:t>
            </w:r>
            <w:r>
              <w:rPr>
                <w:b/>
                <w:spacing w:val="-57"/>
                <w:sz w:val="24"/>
              </w:rPr>
              <w:t xml:space="preserve"> </w:t>
            </w:r>
            <w:r>
              <w:rPr>
                <w:b/>
                <w:sz w:val="24"/>
              </w:rPr>
              <w:t>gazdasági</w:t>
            </w:r>
            <w:r>
              <w:rPr>
                <w:b/>
                <w:spacing w:val="-1"/>
                <w:sz w:val="24"/>
              </w:rPr>
              <w:t xml:space="preserve"> </w:t>
            </w:r>
            <w:r>
              <w:rPr>
                <w:b/>
                <w:sz w:val="24"/>
              </w:rPr>
              <w:t>erőforrás</w:t>
            </w:r>
          </w:p>
        </w:tc>
        <w:tc>
          <w:tcPr>
            <w:tcW w:w="5725" w:type="dxa"/>
          </w:tcPr>
          <w:p w14:paraId="6DF6956C" w14:textId="77777777" w:rsidR="00BB6AF4" w:rsidRDefault="00BB6AF4" w:rsidP="00B85B8F">
            <w:pPr>
              <w:pStyle w:val="TableParagraph"/>
              <w:ind w:right="1061"/>
              <w:rPr>
                <w:sz w:val="24"/>
              </w:rPr>
            </w:pPr>
            <w:r>
              <w:rPr>
                <w:sz w:val="24"/>
              </w:rPr>
              <w:t>Ismertesse</w:t>
            </w:r>
            <w:r>
              <w:rPr>
                <w:spacing w:val="-3"/>
                <w:sz w:val="24"/>
              </w:rPr>
              <w:t xml:space="preserve"> </w:t>
            </w:r>
            <w:r>
              <w:rPr>
                <w:sz w:val="24"/>
              </w:rPr>
              <w:t>a</w:t>
            </w:r>
            <w:r>
              <w:rPr>
                <w:spacing w:val="-4"/>
                <w:sz w:val="24"/>
              </w:rPr>
              <w:t xml:space="preserve"> </w:t>
            </w:r>
            <w:r>
              <w:rPr>
                <w:sz w:val="24"/>
              </w:rPr>
              <w:t>vízgazdálkodás</w:t>
            </w:r>
            <w:r>
              <w:rPr>
                <w:spacing w:val="-3"/>
                <w:sz w:val="24"/>
              </w:rPr>
              <w:t xml:space="preserve"> </w:t>
            </w:r>
            <w:r>
              <w:rPr>
                <w:sz w:val="24"/>
              </w:rPr>
              <w:t>feladatait,</w:t>
            </w:r>
            <w:r>
              <w:rPr>
                <w:spacing w:val="-1"/>
                <w:sz w:val="24"/>
              </w:rPr>
              <w:t xml:space="preserve"> </w:t>
            </w:r>
            <w:r>
              <w:rPr>
                <w:sz w:val="24"/>
              </w:rPr>
              <w:t>az</w:t>
            </w:r>
            <w:r>
              <w:rPr>
                <w:spacing w:val="-2"/>
                <w:sz w:val="24"/>
              </w:rPr>
              <w:t xml:space="preserve"> </w:t>
            </w:r>
            <w:r>
              <w:rPr>
                <w:sz w:val="24"/>
              </w:rPr>
              <w:t>ár-</w:t>
            </w:r>
            <w:r>
              <w:rPr>
                <w:spacing w:val="-3"/>
                <w:sz w:val="24"/>
              </w:rPr>
              <w:t xml:space="preserve"> </w:t>
            </w:r>
            <w:r>
              <w:rPr>
                <w:sz w:val="24"/>
              </w:rPr>
              <w:t>és</w:t>
            </w:r>
            <w:r>
              <w:rPr>
                <w:spacing w:val="-57"/>
                <w:sz w:val="24"/>
              </w:rPr>
              <w:t xml:space="preserve"> </w:t>
            </w:r>
            <w:r>
              <w:rPr>
                <w:sz w:val="24"/>
              </w:rPr>
              <w:t>belvízvédelem</w:t>
            </w:r>
            <w:r>
              <w:rPr>
                <w:spacing w:val="-1"/>
                <w:sz w:val="24"/>
              </w:rPr>
              <w:t xml:space="preserve"> </w:t>
            </w:r>
            <w:r>
              <w:rPr>
                <w:sz w:val="24"/>
              </w:rPr>
              <w:t>szerepét.</w:t>
            </w:r>
          </w:p>
          <w:p w14:paraId="27CF510A" w14:textId="77777777" w:rsidR="00BB6AF4" w:rsidRDefault="00BB6AF4" w:rsidP="00B85B8F">
            <w:pPr>
              <w:pStyle w:val="TableParagraph"/>
              <w:ind w:right="324"/>
              <w:rPr>
                <w:sz w:val="24"/>
              </w:rPr>
            </w:pPr>
            <w:r>
              <w:rPr>
                <w:sz w:val="24"/>
              </w:rPr>
              <w:t>Ismerje fel a vízburokhoz kapcsolódó veszélyhelyzetek</w:t>
            </w:r>
            <w:r>
              <w:rPr>
                <w:spacing w:val="-58"/>
                <w:sz w:val="24"/>
              </w:rPr>
              <w:t xml:space="preserve"> </w:t>
            </w:r>
            <w:r>
              <w:rPr>
                <w:sz w:val="24"/>
              </w:rPr>
              <w:t>kialakulásához vezető folyamatokat.</w:t>
            </w:r>
          </w:p>
          <w:p w14:paraId="5764A966" w14:textId="77777777" w:rsidR="00BB6AF4" w:rsidRDefault="00BB6AF4" w:rsidP="00B85B8F">
            <w:pPr>
              <w:pStyle w:val="TableParagraph"/>
              <w:ind w:right="511"/>
              <w:rPr>
                <w:sz w:val="24"/>
              </w:rPr>
            </w:pPr>
            <w:r>
              <w:rPr>
                <w:sz w:val="24"/>
              </w:rPr>
              <w:t>Soroljon fel a veszélyhelyzetek mérséklését elősegítő</w:t>
            </w:r>
            <w:r>
              <w:rPr>
                <w:spacing w:val="-58"/>
                <w:sz w:val="24"/>
              </w:rPr>
              <w:t xml:space="preserve"> </w:t>
            </w:r>
            <w:r>
              <w:rPr>
                <w:sz w:val="24"/>
              </w:rPr>
              <w:t>megoldásokat.</w:t>
            </w:r>
          </w:p>
          <w:p w14:paraId="4BC393CF" w14:textId="77777777" w:rsidR="00BB6AF4" w:rsidRDefault="00BB6AF4" w:rsidP="00B85B8F">
            <w:pPr>
              <w:pStyle w:val="TableParagraph"/>
              <w:rPr>
                <w:sz w:val="24"/>
              </w:rPr>
            </w:pPr>
            <w:r>
              <w:rPr>
                <w:sz w:val="24"/>
              </w:rPr>
              <w:t>Mutassa</w:t>
            </w:r>
            <w:r>
              <w:rPr>
                <w:spacing w:val="-13"/>
                <w:sz w:val="24"/>
              </w:rPr>
              <w:t xml:space="preserve"> </w:t>
            </w:r>
            <w:r>
              <w:rPr>
                <w:sz w:val="24"/>
              </w:rPr>
              <w:t>be</w:t>
            </w:r>
            <w:r>
              <w:rPr>
                <w:spacing w:val="-13"/>
                <w:sz w:val="24"/>
              </w:rPr>
              <w:t xml:space="preserve"> </w:t>
            </w:r>
            <w:r>
              <w:rPr>
                <w:sz w:val="24"/>
              </w:rPr>
              <w:t>a</w:t>
            </w:r>
            <w:r>
              <w:rPr>
                <w:spacing w:val="-10"/>
                <w:sz w:val="24"/>
              </w:rPr>
              <w:t xml:space="preserve"> </w:t>
            </w:r>
            <w:r>
              <w:rPr>
                <w:sz w:val="24"/>
              </w:rPr>
              <w:t>kommunális</w:t>
            </w:r>
            <w:r>
              <w:rPr>
                <w:spacing w:val="-12"/>
                <w:sz w:val="24"/>
              </w:rPr>
              <w:t xml:space="preserve"> </w:t>
            </w:r>
            <w:r>
              <w:rPr>
                <w:sz w:val="24"/>
              </w:rPr>
              <w:t>és</w:t>
            </w:r>
            <w:r>
              <w:rPr>
                <w:spacing w:val="-11"/>
                <w:sz w:val="24"/>
              </w:rPr>
              <w:t xml:space="preserve"> </w:t>
            </w:r>
            <w:r>
              <w:rPr>
                <w:sz w:val="24"/>
              </w:rPr>
              <w:t>az</w:t>
            </w:r>
            <w:r>
              <w:rPr>
                <w:spacing w:val="-11"/>
                <w:sz w:val="24"/>
              </w:rPr>
              <w:t xml:space="preserve"> </w:t>
            </w:r>
            <w:r>
              <w:rPr>
                <w:sz w:val="24"/>
              </w:rPr>
              <w:t>ipari</w:t>
            </w:r>
            <w:r>
              <w:rPr>
                <w:spacing w:val="-12"/>
                <w:sz w:val="24"/>
              </w:rPr>
              <w:t xml:space="preserve"> </w:t>
            </w:r>
            <w:r>
              <w:rPr>
                <w:sz w:val="24"/>
              </w:rPr>
              <w:t>vízellátás,</w:t>
            </w:r>
            <w:r>
              <w:rPr>
                <w:spacing w:val="-11"/>
                <w:sz w:val="24"/>
              </w:rPr>
              <w:t xml:space="preserve"> </w:t>
            </w:r>
            <w:r>
              <w:rPr>
                <w:sz w:val="24"/>
              </w:rPr>
              <w:t>az</w:t>
            </w:r>
            <w:r>
              <w:rPr>
                <w:spacing w:val="-8"/>
                <w:sz w:val="24"/>
              </w:rPr>
              <w:t xml:space="preserve"> </w:t>
            </w:r>
            <w:r>
              <w:rPr>
                <w:sz w:val="24"/>
              </w:rPr>
              <w:t>öntözés,</w:t>
            </w:r>
            <w:r>
              <w:rPr>
                <w:spacing w:val="-57"/>
                <w:sz w:val="24"/>
              </w:rPr>
              <w:t xml:space="preserve"> </w:t>
            </w:r>
            <w:r>
              <w:rPr>
                <w:sz w:val="24"/>
              </w:rPr>
              <w:t>a vízenergia hasznosításának lehetőségeit és korlátait</w:t>
            </w:r>
            <w:r>
              <w:rPr>
                <w:spacing w:val="1"/>
                <w:sz w:val="24"/>
              </w:rPr>
              <w:t xml:space="preserve"> </w:t>
            </w:r>
            <w:r>
              <w:rPr>
                <w:sz w:val="24"/>
              </w:rPr>
              <w:t>példák</w:t>
            </w:r>
            <w:r>
              <w:rPr>
                <w:spacing w:val="-1"/>
                <w:sz w:val="24"/>
              </w:rPr>
              <w:t xml:space="preserve"> </w:t>
            </w:r>
            <w:r>
              <w:rPr>
                <w:sz w:val="24"/>
              </w:rPr>
              <w:t>alapján.</w:t>
            </w:r>
          </w:p>
          <w:p w14:paraId="290A394D" w14:textId="77777777" w:rsidR="00BB6AF4" w:rsidRDefault="00BB6AF4" w:rsidP="00B85B8F">
            <w:pPr>
              <w:pStyle w:val="TableParagraph"/>
              <w:spacing w:line="270" w:lineRule="atLeast"/>
              <w:ind w:right="251"/>
              <w:rPr>
                <w:sz w:val="24"/>
              </w:rPr>
            </w:pPr>
            <w:r>
              <w:rPr>
                <w:sz w:val="24"/>
              </w:rPr>
              <w:t>Alkosson véleményt példák alapján a mesterséges tavak</w:t>
            </w:r>
            <w:r>
              <w:rPr>
                <w:spacing w:val="-58"/>
                <w:sz w:val="24"/>
              </w:rPr>
              <w:t xml:space="preserve"> </w:t>
            </w:r>
            <w:r>
              <w:rPr>
                <w:sz w:val="24"/>
              </w:rPr>
              <w:t>létrehozásáról</w:t>
            </w:r>
            <w:r>
              <w:rPr>
                <w:spacing w:val="-3"/>
                <w:sz w:val="24"/>
              </w:rPr>
              <w:t xml:space="preserve"> </w:t>
            </w:r>
            <w:r>
              <w:rPr>
                <w:sz w:val="24"/>
              </w:rPr>
              <w:t>és annak</w:t>
            </w:r>
            <w:r>
              <w:rPr>
                <w:spacing w:val="-2"/>
                <w:sz w:val="24"/>
              </w:rPr>
              <w:t xml:space="preserve"> </w:t>
            </w:r>
            <w:r>
              <w:rPr>
                <w:sz w:val="24"/>
              </w:rPr>
              <w:t>környezeti</w:t>
            </w:r>
            <w:r>
              <w:rPr>
                <w:spacing w:val="-2"/>
                <w:sz w:val="24"/>
              </w:rPr>
              <w:t xml:space="preserve"> </w:t>
            </w:r>
            <w:r>
              <w:rPr>
                <w:sz w:val="24"/>
              </w:rPr>
              <w:t>következményeiről.</w:t>
            </w:r>
          </w:p>
        </w:tc>
        <w:tc>
          <w:tcPr>
            <w:tcW w:w="5722" w:type="dxa"/>
          </w:tcPr>
          <w:p w14:paraId="0845154B" w14:textId="77777777" w:rsidR="00BB6AF4" w:rsidRDefault="00BB6AF4" w:rsidP="00B85B8F">
            <w:pPr>
              <w:pStyle w:val="TableParagraph"/>
              <w:ind w:right="55"/>
              <w:rPr>
                <w:sz w:val="24"/>
              </w:rPr>
            </w:pPr>
            <w:r>
              <w:rPr>
                <w:sz w:val="24"/>
              </w:rPr>
              <w:t>Ismerje a folyószabályozás lényegét és eszközeit, mutassa</w:t>
            </w:r>
            <w:r>
              <w:rPr>
                <w:spacing w:val="-57"/>
                <w:sz w:val="24"/>
              </w:rPr>
              <w:t xml:space="preserve"> </w:t>
            </w:r>
            <w:r>
              <w:rPr>
                <w:sz w:val="24"/>
              </w:rPr>
              <w:t>be</w:t>
            </w:r>
            <w:r>
              <w:rPr>
                <w:spacing w:val="-2"/>
                <w:sz w:val="24"/>
              </w:rPr>
              <w:t xml:space="preserve"> </w:t>
            </w:r>
            <w:r>
              <w:rPr>
                <w:sz w:val="24"/>
              </w:rPr>
              <w:t>jelentőségét</w:t>
            </w:r>
            <w:r>
              <w:rPr>
                <w:spacing w:val="-1"/>
                <w:sz w:val="24"/>
              </w:rPr>
              <w:t xml:space="preserve"> </w:t>
            </w:r>
            <w:r>
              <w:rPr>
                <w:sz w:val="24"/>
              </w:rPr>
              <w:t>a</w:t>
            </w:r>
            <w:r>
              <w:rPr>
                <w:spacing w:val="-1"/>
                <w:sz w:val="24"/>
              </w:rPr>
              <w:t xml:space="preserve"> </w:t>
            </w:r>
            <w:r>
              <w:rPr>
                <w:sz w:val="24"/>
              </w:rPr>
              <w:t>társadalmi-gazdasági</w:t>
            </w:r>
            <w:r>
              <w:rPr>
                <w:spacing w:val="1"/>
                <w:sz w:val="24"/>
              </w:rPr>
              <w:t xml:space="preserve"> </w:t>
            </w:r>
            <w:r>
              <w:rPr>
                <w:sz w:val="24"/>
              </w:rPr>
              <w:t>életben.</w:t>
            </w:r>
          </w:p>
          <w:p w14:paraId="5D4E9B50" w14:textId="77777777" w:rsidR="00BB6AF4" w:rsidRDefault="00BB6AF4" w:rsidP="00B85B8F">
            <w:pPr>
              <w:pStyle w:val="TableParagraph"/>
              <w:ind w:right="409"/>
              <w:rPr>
                <w:sz w:val="24"/>
              </w:rPr>
            </w:pPr>
            <w:r>
              <w:rPr>
                <w:sz w:val="24"/>
              </w:rPr>
              <w:t>Hasonlítsa</w:t>
            </w:r>
            <w:r>
              <w:rPr>
                <w:spacing w:val="-3"/>
                <w:sz w:val="24"/>
              </w:rPr>
              <w:t xml:space="preserve"> </w:t>
            </w:r>
            <w:r>
              <w:rPr>
                <w:sz w:val="24"/>
              </w:rPr>
              <w:t>össze</w:t>
            </w:r>
            <w:r>
              <w:rPr>
                <w:spacing w:val="-3"/>
                <w:sz w:val="24"/>
              </w:rPr>
              <w:t xml:space="preserve"> </w:t>
            </w:r>
            <w:r>
              <w:rPr>
                <w:sz w:val="24"/>
              </w:rPr>
              <w:t>az</w:t>
            </w:r>
            <w:r>
              <w:rPr>
                <w:spacing w:val="-1"/>
                <w:sz w:val="24"/>
              </w:rPr>
              <w:t xml:space="preserve"> </w:t>
            </w:r>
            <w:r>
              <w:rPr>
                <w:sz w:val="24"/>
              </w:rPr>
              <w:t>ivóvíz</w:t>
            </w:r>
            <w:r>
              <w:rPr>
                <w:spacing w:val="-2"/>
                <w:sz w:val="24"/>
              </w:rPr>
              <w:t xml:space="preserve"> </w:t>
            </w:r>
            <w:r>
              <w:rPr>
                <w:sz w:val="24"/>
              </w:rPr>
              <w:t>és</w:t>
            </w:r>
            <w:r>
              <w:rPr>
                <w:spacing w:val="-3"/>
                <w:sz w:val="24"/>
              </w:rPr>
              <w:t xml:space="preserve"> </w:t>
            </w:r>
            <w:r>
              <w:rPr>
                <w:sz w:val="24"/>
              </w:rPr>
              <w:t>az</w:t>
            </w:r>
            <w:r>
              <w:rPr>
                <w:spacing w:val="-1"/>
                <w:sz w:val="24"/>
              </w:rPr>
              <w:t xml:space="preserve"> </w:t>
            </w:r>
            <w:r>
              <w:rPr>
                <w:sz w:val="24"/>
              </w:rPr>
              <w:t>ipari</w:t>
            </w:r>
            <w:r>
              <w:rPr>
                <w:spacing w:val="-2"/>
                <w:sz w:val="24"/>
              </w:rPr>
              <w:t xml:space="preserve"> </w:t>
            </w:r>
            <w:r>
              <w:rPr>
                <w:sz w:val="24"/>
              </w:rPr>
              <w:t>víz kinyerésének</w:t>
            </w:r>
            <w:r>
              <w:rPr>
                <w:spacing w:val="-57"/>
                <w:sz w:val="24"/>
              </w:rPr>
              <w:t xml:space="preserve"> </w:t>
            </w:r>
            <w:r>
              <w:rPr>
                <w:sz w:val="24"/>
              </w:rPr>
              <w:t>lehetőségeit.</w:t>
            </w:r>
          </w:p>
          <w:p w14:paraId="2BA92754" w14:textId="77777777" w:rsidR="00BB6AF4" w:rsidRDefault="00BB6AF4" w:rsidP="00B85B8F">
            <w:pPr>
              <w:pStyle w:val="TableParagraph"/>
              <w:ind w:right="1277"/>
              <w:rPr>
                <w:sz w:val="24"/>
              </w:rPr>
            </w:pPr>
            <w:r>
              <w:rPr>
                <w:sz w:val="24"/>
              </w:rPr>
              <w:t>Magyarázza</w:t>
            </w:r>
            <w:r>
              <w:rPr>
                <w:spacing w:val="-1"/>
                <w:sz w:val="24"/>
              </w:rPr>
              <w:t xml:space="preserve"> </w:t>
            </w:r>
            <w:r>
              <w:rPr>
                <w:sz w:val="24"/>
              </w:rPr>
              <w:t>meg</w:t>
            </w:r>
            <w:r>
              <w:rPr>
                <w:spacing w:val="-4"/>
                <w:sz w:val="24"/>
              </w:rPr>
              <w:t xml:space="preserve"> </w:t>
            </w:r>
            <w:r>
              <w:rPr>
                <w:sz w:val="24"/>
              </w:rPr>
              <w:t>a</w:t>
            </w:r>
            <w:r>
              <w:rPr>
                <w:spacing w:val="-2"/>
                <w:sz w:val="24"/>
              </w:rPr>
              <w:t xml:space="preserve"> </w:t>
            </w:r>
            <w:r>
              <w:rPr>
                <w:sz w:val="24"/>
              </w:rPr>
              <w:t>vízgazdálkodás</w:t>
            </w:r>
            <w:r>
              <w:rPr>
                <w:spacing w:val="-1"/>
                <w:sz w:val="24"/>
              </w:rPr>
              <w:t xml:space="preserve"> </w:t>
            </w:r>
            <w:r>
              <w:rPr>
                <w:sz w:val="24"/>
              </w:rPr>
              <w:t>szerepét</w:t>
            </w:r>
            <w:r>
              <w:rPr>
                <w:spacing w:val="-1"/>
                <w:sz w:val="24"/>
              </w:rPr>
              <w:t xml:space="preserve"> </w:t>
            </w:r>
            <w:r>
              <w:rPr>
                <w:sz w:val="24"/>
              </w:rPr>
              <w:t>a</w:t>
            </w:r>
            <w:r>
              <w:rPr>
                <w:spacing w:val="-57"/>
                <w:sz w:val="24"/>
              </w:rPr>
              <w:t xml:space="preserve"> </w:t>
            </w:r>
            <w:r>
              <w:rPr>
                <w:sz w:val="24"/>
              </w:rPr>
              <w:t>fenntarthatóságban.</w:t>
            </w:r>
          </w:p>
          <w:p w14:paraId="13567E23" w14:textId="77777777" w:rsidR="00BB6AF4" w:rsidRDefault="00BB6AF4" w:rsidP="00B85B8F">
            <w:pPr>
              <w:pStyle w:val="TableParagraph"/>
              <w:ind w:right="512"/>
              <w:rPr>
                <w:sz w:val="24"/>
              </w:rPr>
            </w:pPr>
            <w:r>
              <w:rPr>
                <w:sz w:val="24"/>
              </w:rPr>
              <w:t>Bizonyítsa</w:t>
            </w:r>
            <w:r>
              <w:rPr>
                <w:spacing w:val="-4"/>
                <w:sz w:val="24"/>
              </w:rPr>
              <w:t xml:space="preserve"> </w:t>
            </w:r>
            <w:r>
              <w:rPr>
                <w:sz w:val="24"/>
              </w:rPr>
              <w:t>a</w:t>
            </w:r>
            <w:r>
              <w:rPr>
                <w:spacing w:val="-3"/>
                <w:sz w:val="24"/>
              </w:rPr>
              <w:t xml:space="preserve"> </w:t>
            </w:r>
            <w:r>
              <w:rPr>
                <w:sz w:val="24"/>
              </w:rPr>
              <w:t>nemzetközi</w:t>
            </w:r>
            <w:r>
              <w:rPr>
                <w:spacing w:val="-5"/>
                <w:sz w:val="24"/>
              </w:rPr>
              <w:t xml:space="preserve"> </w:t>
            </w:r>
            <w:r>
              <w:rPr>
                <w:sz w:val="24"/>
              </w:rPr>
              <w:t>összefogás</w:t>
            </w:r>
            <w:r>
              <w:rPr>
                <w:spacing w:val="-3"/>
                <w:sz w:val="24"/>
              </w:rPr>
              <w:t xml:space="preserve"> </w:t>
            </w:r>
            <w:r>
              <w:rPr>
                <w:sz w:val="24"/>
              </w:rPr>
              <w:t>szükségességét</w:t>
            </w:r>
            <w:r>
              <w:rPr>
                <w:spacing w:val="-3"/>
                <w:sz w:val="24"/>
              </w:rPr>
              <w:t xml:space="preserve"> </w:t>
            </w:r>
            <w:r>
              <w:rPr>
                <w:sz w:val="24"/>
              </w:rPr>
              <w:t>a</w:t>
            </w:r>
            <w:r>
              <w:rPr>
                <w:spacing w:val="-57"/>
                <w:sz w:val="24"/>
              </w:rPr>
              <w:t xml:space="preserve"> </w:t>
            </w:r>
            <w:r>
              <w:rPr>
                <w:sz w:val="24"/>
              </w:rPr>
              <w:t>vízgazdálkodásban,</w:t>
            </w:r>
            <w:r>
              <w:rPr>
                <w:spacing w:val="-1"/>
                <w:sz w:val="24"/>
              </w:rPr>
              <w:t xml:space="preserve"> </w:t>
            </w:r>
            <w:r>
              <w:rPr>
                <w:sz w:val="24"/>
              </w:rPr>
              <w:t>a</w:t>
            </w:r>
            <w:r>
              <w:rPr>
                <w:spacing w:val="-1"/>
                <w:sz w:val="24"/>
              </w:rPr>
              <w:t xml:space="preserve"> </w:t>
            </w:r>
            <w:r>
              <w:rPr>
                <w:sz w:val="24"/>
              </w:rPr>
              <w:t>vizek védelmében.</w:t>
            </w:r>
          </w:p>
        </w:tc>
      </w:tr>
    </w:tbl>
    <w:p w14:paraId="262664F7"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29FC2D60"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5A0A76DA" w14:textId="77777777" w:rsidTr="00B85B8F">
        <w:trPr>
          <w:trHeight w:val="1657"/>
        </w:trPr>
        <w:tc>
          <w:tcPr>
            <w:tcW w:w="2571" w:type="dxa"/>
          </w:tcPr>
          <w:p w14:paraId="4A6586F4" w14:textId="77777777" w:rsidR="00BB6AF4" w:rsidRDefault="00BB6AF4" w:rsidP="00B85B8F">
            <w:pPr>
              <w:pStyle w:val="TableParagraph"/>
              <w:ind w:left="0"/>
              <w:rPr>
                <w:sz w:val="24"/>
              </w:rPr>
            </w:pPr>
          </w:p>
        </w:tc>
        <w:tc>
          <w:tcPr>
            <w:tcW w:w="5725" w:type="dxa"/>
          </w:tcPr>
          <w:p w14:paraId="33F718A1" w14:textId="77777777" w:rsidR="00BB6AF4" w:rsidRDefault="00BB6AF4" w:rsidP="00B85B8F">
            <w:pPr>
              <w:pStyle w:val="TableParagraph"/>
              <w:ind w:right="185"/>
              <w:rPr>
                <w:sz w:val="24"/>
              </w:rPr>
            </w:pPr>
            <w:r>
              <w:rPr>
                <w:sz w:val="24"/>
              </w:rPr>
              <w:t>Jellemezze a vízi közlekedést-szállítást, fogalmazza meg</w:t>
            </w:r>
            <w:r>
              <w:rPr>
                <w:spacing w:val="-57"/>
                <w:sz w:val="24"/>
              </w:rPr>
              <w:t xml:space="preserve"> </w:t>
            </w:r>
            <w:r>
              <w:rPr>
                <w:sz w:val="24"/>
              </w:rPr>
              <w:t>előnyeit</w:t>
            </w:r>
            <w:r>
              <w:rPr>
                <w:spacing w:val="1"/>
                <w:sz w:val="24"/>
              </w:rPr>
              <w:t xml:space="preserve"> </w:t>
            </w:r>
            <w:r>
              <w:rPr>
                <w:sz w:val="24"/>
              </w:rPr>
              <w:t>és hátrányait.</w:t>
            </w:r>
          </w:p>
          <w:p w14:paraId="2978B819" w14:textId="77777777" w:rsidR="00BB6AF4" w:rsidRDefault="00BB6AF4" w:rsidP="00B85B8F">
            <w:pPr>
              <w:pStyle w:val="TableParagraph"/>
              <w:ind w:right="396"/>
              <w:rPr>
                <w:sz w:val="24"/>
              </w:rPr>
            </w:pPr>
            <w:r>
              <w:rPr>
                <w:sz w:val="24"/>
              </w:rPr>
              <w:t>Mutassa</w:t>
            </w:r>
            <w:r>
              <w:rPr>
                <w:spacing w:val="-3"/>
                <w:sz w:val="24"/>
              </w:rPr>
              <w:t xml:space="preserve"> </w:t>
            </w:r>
            <w:r>
              <w:rPr>
                <w:sz w:val="24"/>
              </w:rPr>
              <w:t>be</w:t>
            </w:r>
            <w:r>
              <w:rPr>
                <w:spacing w:val="-2"/>
                <w:sz w:val="24"/>
              </w:rPr>
              <w:t xml:space="preserve"> </w:t>
            </w:r>
            <w:r>
              <w:rPr>
                <w:sz w:val="24"/>
              </w:rPr>
              <w:t>hazai</w:t>
            </w:r>
            <w:r>
              <w:rPr>
                <w:spacing w:val="-1"/>
                <w:sz w:val="24"/>
              </w:rPr>
              <w:t xml:space="preserve"> </w:t>
            </w:r>
            <w:r>
              <w:rPr>
                <w:sz w:val="24"/>
              </w:rPr>
              <w:t>és</w:t>
            </w:r>
            <w:r>
              <w:rPr>
                <w:spacing w:val="-1"/>
                <w:sz w:val="24"/>
              </w:rPr>
              <w:t xml:space="preserve"> </w:t>
            </w:r>
            <w:r>
              <w:rPr>
                <w:sz w:val="24"/>
              </w:rPr>
              <w:t>nemzetközi</w:t>
            </w:r>
            <w:r>
              <w:rPr>
                <w:spacing w:val="-2"/>
                <w:sz w:val="24"/>
              </w:rPr>
              <w:t xml:space="preserve"> </w:t>
            </w:r>
            <w:r>
              <w:rPr>
                <w:sz w:val="24"/>
              </w:rPr>
              <w:t>példákon</w:t>
            </w:r>
            <w:r>
              <w:rPr>
                <w:spacing w:val="-1"/>
                <w:sz w:val="24"/>
              </w:rPr>
              <w:t xml:space="preserve"> </w:t>
            </w:r>
            <w:r>
              <w:rPr>
                <w:sz w:val="24"/>
              </w:rPr>
              <w:t>a</w:t>
            </w:r>
            <w:r>
              <w:rPr>
                <w:spacing w:val="-2"/>
                <w:sz w:val="24"/>
              </w:rPr>
              <w:t xml:space="preserve"> </w:t>
            </w:r>
            <w:r>
              <w:rPr>
                <w:sz w:val="24"/>
              </w:rPr>
              <w:t>víz kínálta</w:t>
            </w:r>
            <w:r>
              <w:rPr>
                <w:spacing w:val="-57"/>
                <w:sz w:val="24"/>
              </w:rPr>
              <w:t xml:space="preserve"> </w:t>
            </w:r>
            <w:r>
              <w:rPr>
                <w:sz w:val="24"/>
              </w:rPr>
              <w:t>idegenforgalmi</w:t>
            </w:r>
            <w:r>
              <w:rPr>
                <w:spacing w:val="-1"/>
                <w:sz w:val="24"/>
              </w:rPr>
              <w:t xml:space="preserve"> </w:t>
            </w:r>
            <w:r>
              <w:rPr>
                <w:sz w:val="24"/>
              </w:rPr>
              <w:t>lehetőségeket.</w:t>
            </w:r>
          </w:p>
          <w:p w14:paraId="173B683B" w14:textId="77777777" w:rsidR="00BB6AF4" w:rsidRDefault="00BB6AF4" w:rsidP="00B85B8F">
            <w:pPr>
              <w:pStyle w:val="TableParagraph"/>
              <w:spacing w:line="270" w:lineRule="atLeast"/>
              <w:ind w:right="101"/>
              <w:rPr>
                <w:sz w:val="24"/>
              </w:rPr>
            </w:pPr>
            <w:r>
              <w:rPr>
                <w:sz w:val="24"/>
              </w:rPr>
              <w:t>Mutassa</w:t>
            </w:r>
            <w:r>
              <w:rPr>
                <w:spacing w:val="-2"/>
                <w:sz w:val="24"/>
              </w:rPr>
              <w:t xml:space="preserve"> </w:t>
            </w:r>
            <w:r>
              <w:rPr>
                <w:sz w:val="24"/>
              </w:rPr>
              <w:t>be</w:t>
            </w:r>
            <w:r>
              <w:rPr>
                <w:spacing w:val="-2"/>
                <w:sz w:val="24"/>
              </w:rPr>
              <w:t xml:space="preserve"> </w:t>
            </w:r>
            <w:r>
              <w:rPr>
                <w:sz w:val="24"/>
              </w:rPr>
              <w:t>példák alapján</w:t>
            </w:r>
            <w:r>
              <w:rPr>
                <w:spacing w:val="-1"/>
                <w:sz w:val="24"/>
              </w:rPr>
              <w:t xml:space="preserve"> </w:t>
            </w:r>
            <w:r>
              <w:rPr>
                <w:sz w:val="24"/>
              </w:rPr>
              <w:t>a</w:t>
            </w:r>
            <w:r>
              <w:rPr>
                <w:spacing w:val="-2"/>
                <w:sz w:val="24"/>
              </w:rPr>
              <w:t xml:space="preserve"> </w:t>
            </w:r>
            <w:r>
              <w:rPr>
                <w:sz w:val="24"/>
              </w:rPr>
              <w:t>világtenger és</w:t>
            </w:r>
            <w:r>
              <w:rPr>
                <w:spacing w:val="-2"/>
                <w:sz w:val="24"/>
              </w:rPr>
              <w:t xml:space="preserve"> </w:t>
            </w:r>
            <w:r>
              <w:rPr>
                <w:sz w:val="24"/>
              </w:rPr>
              <w:t>a</w:t>
            </w:r>
            <w:r>
              <w:rPr>
                <w:spacing w:val="-1"/>
                <w:sz w:val="24"/>
              </w:rPr>
              <w:t xml:space="preserve"> </w:t>
            </w:r>
            <w:r>
              <w:rPr>
                <w:sz w:val="24"/>
              </w:rPr>
              <w:t>tengerpartok</w:t>
            </w:r>
            <w:r>
              <w:rPr>
                <w:spacing w:val="-57"/>
                <w:sz w:val="24"/>
              </w:rPr>
              <w:t xml:space="preserve"> </w:t>
            </w:r>
            <w:r>
              <w:rPr>
                <w:sz w:val="24"/>
              </w:rPr>
              <w:t>gazdasági</w:t>
            </w:r>
            <w:r>
              <w:rPr>
                <w:spacing w:val="-1"/>
                <w:sz w:val="24"/>
              </w:rPr>
              <w:t xml:space="preserve"> </w:t>
            </w:r>
            <w:r>
              <w:rPr>
                <w:sz w:val="24"/>
              </w:rPr>
              <w:t>jelentőségét,</w:t>
            </w:r>
            <w:r>
              <w:rPr>
                <w:spacing w:val="2"/>
                <w:sz w:val="24"/>
              </w:rPr>
              <w:t xml:space="preserve"> </w:t>
            </w:r>
            <w:r>
              <w:rPr>
                <w:sz w:val="24"/>
              </w:rPr>
              <w:t>erőforrásait.</w:t>
            </w:r>
          </w:p>
        </w:tc>
        <w:tc>
          <w:tcPr>
            <w:tcW w:w="5722" w:type="dxa"/>
          </w:tcPr>
          <w:p w14:paraId="5D1A6E68" w14:textId="77777777" w:rsidR="00BB6AF4" w:rsidRDefault="00BB6AF4" w:rsidP="00B85B8F">
            <w:pPr>
              <w:pStyle w:val="TableParagraph"/>
              <w:ind w:left="0"/>
              <w:rPr>
                <w:sz w:val="24"/>
              </w:rPr>
            </w:pPr>
          </w:p>
        </w:tc>
      </w:tr>
    </w:tbl>
    <w:p w14:paraId="5E7E78B0" w14:textId="77777777" w:rsidR="00BB6AF4" w:rsidRDefault="00BB6AF4" w:rsidP="00BB6AF4">
      <w:pPr>
        <w:pStyle w:val="Szvegtrzs"/>
        <w:spacing w:before="4"/>
        <w:rPr>
          <w:i/>
          <w:sz w:val="12"/>
        </w:rPr>
      </w:pPr>
    </w:p>
    <w:p w14:paraId="34E8DC91" w14:textId="77777777" w:rsidR="00BB6AF4" w:rsidRDefault="00BB6AF4" w:rsidP="00BB6AF4">
      <w:pPr>
        <w:pStyle w:val="Listaszerbekezds"/>
        <w:widowControl w:val="0"/>
        <w:numPr>
          <w:ilvl w:val="0"/>
          <w:numId w:val="26"/>
        </w:numPr>
        <w:tabs>
          <w:tab w:val="left" w:pos="4925"/>
        </w:tabs>
        <w:autoSpaceDE w:val="0"/>
        <w:autoSpaceDN w:val="0"/>
        <w:spacing w:before="90" w:after="0" w:line="240" w:lineRule="auto"/>
        <w:ind w:left="4925"/>
        <w:contextualSpacing w:val="0"/>
        <w:jc w:val="left"/>
        <w:rPr>
          <w:i/>
          <w:sz w:val="24"/>
        </w:rPr>
      </w:pPr>
      <w:r>
        <w:rPr>
          <w:i/>
          <w:sz w:val="24"/>
        </w:rPr>
        <w:t>A</w:t>
      </w:r>
      <w:r>
        <w:rPr>
          <w:i/>
          <w:spacing w:val="-3"/>
          <w:sz w:val="24"/>
        </w:rPr>
        <w:t xml:space="preserve"> </w:t>
      </w:r>
      <w:r>
        <w:rPr>
          <w:i/>
          <w:sz w:val="24"/>
        </w:rPr>
        <w:t>geoszférák</w:t>
      </w:r>
      <w:r>
        <w:rPr>
          <w:i/>
          <w:spacing w:val="-3"/>
          <w:sz w:val="24"/>
        </w:rPr>
        <w:t xml:space="preserve"> </w:t>
      </w:r>
      <w:r>
        <w:rPr>
          <w:i/>
          <w:sz w:val="24"/>
        </w:rPr>
        <w:t>kölcsönhatásai,</w:t>
      </w:r>
      <w:r>
        <w:rPr>
          <w:i/>
          <w:spacing w:val="-2"/>
          <w:sz w:val="24"/>
        </w:rPr>
        <w:t xml:space="preserve"> </w:t>
      </w:r>
      <w:r>
        <w:rPr>
          <w:i/>
          <w:sz w:val="24"/>
        </w:rPr>
        <w:t>a</w:t>
      </w:r>
      <w:r>
        <w:rPr>
          <w:i/>
          <w:spacing w:val="-1"/>
          <w:sz w:val="24"/>
        </w:rPr>
        <w:t xml:space="preserve"> </w:t>
      </w:r>
      <w:r>
        <w:rPr>
          <w:i/>
          <w:sz w:val="24"/>
        </w:rPr>
        <w:t>földrajzi</w:t>
      </w:r>
      <w:r>
        <w:rPr>
          <w:i/>
          <w:spacing w:val="-2"/>
          <w:sz w:val="24"/>
        </w:rPr>
        <w:t xml:space="preserve"> </w:t>
      </w:r>
      <w:r>
        <w:rPr>
          <w:i/>
          <w:sz w:val="24"/>
        </w:rPr>
        <w:t>övezetesség</w:t>
      </w:r>
    </w:p>
    <w:p w14:paraId="64627E57" w14:textId="77777777" w:rsidR="00BB6AF4" w:rsidRDefault="00BB6AF4" w:rsidP="00BB6AF4">
      <w:pPr>
        <w:pStyle w:val="Szvegtrzs"/>
        <w:spacing w:before="6"/>
        <w:rPr>
          <w:i/>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7DA7C84B" w14:textId="77777777" w:rsidTr="00B85B8F">
        <w:trPr>
          <w:trHeight w:val="276"/>
        </w:trPr>
        <w:tc>
          <w:tcPr>
            <w:tcW w:w="2571" w:type="dxa"/>
            <w:vMerge w:val="restart"/>
          </w:tcPr>
          <w:p w14:paraId="3195BD60" w14:textId="77777777" w:rsidR="00BB6AF4" w:rsidRDefault="00BB6AF4" w:rsidP="00B85B8F">
            <w:pPr>
              <w:pStyle w:val="TableParagraph"/>
              <w:spacing w:line="273" w:lineRule="exact"/>
              <w:ind w:left="830"/>
              <w:rPr>
                <w:b/>
                <w:sz w:val="24"/>
              </w:rPr>
            </w:pPr>
            <w:r>
              <w:rPr>
                <w:b/>
                <w:sz w:val="24"/>
              </w:rPr>
              <w:t>TÉMÁK</w:t>
            </w:r>
          </w:p>
        </w:tc>
        <w:tc>
          <w:tcPr>
            <w:tcW w:w="11447" w:type="dxa"/>
            <w:gridSpan w:val="2"/>
          </w:tcPr>
          <w:p w14:paraId="588EE9AF" w14:textId="77777777" w:rsidR="00BB6AF4" w:rsidRDefault="00BB6AF4" w:rsidP="00B85B8F">
            <w:pPr>
              <w:pStyle w:val="TableParagraph"/>
              <w:spacing w:line="256" w:lineRule="exact"/>
              <w:ind w:left="4757" w:right="4651"/>
              <w:jc w:val="center"/>
              <w:rPr>
                <w:b/>
                <w:sz w:val="24"/>
              </w:rPr>
            </w:pPr>
            <w:r>
              <w:rPr>
                <w:b/>
                <w:sz w:val="24"/>
              </w:rPr>
              <w:t>VIZSGASZINTEK</w:t>
            </w:r>
          </w:p>
        </w:tc>
      </w:tr>
      <w:tr w:rsidR="00BB6AF4" w14:paraId="3D73B13F" w14:textId="77777777" w:rsidTr="00B85B8F">
        <w:trPr>
          <w:trHeight w:val="275"/>
        </w:trPr>
        <w:tc>
          <w:tcPr>
            <w:tcW w:w="2571" w:type="dxa"/>
            <w:vMerge/>
            <w:tcBorders>
              <w:top w:val="nil"/>
            </w:tcBorders>
          </w:tcPr>
          <w:p w14:paraId="28BBF0C4" w14:textId="77777777" w:rsidR="00BB6AF4" w:rsidRDefault="00BB6AF4" w:rsidP="00B85B8F">
            <w:pPr>
              <w:rPr>
                <w:sz w:val="2"/>
                <w:szCs w:val="2"/>
              </w:rPr>
            </w:pPr>
          </w:p>
        </w:tc>
        <w:tc>
          <w:tcPr>
            <w:tcW w:w="5725" w:type="dxa"/>
          </w:tcPr>
          <w:p w14:paraId="4D104B12"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051CD067"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r w:rsidR="00BB6AF4" w14:paraId="14A26DA2" w14:textId="77777777" w:rsidTr="00B85B8F">
        <w:trPr>
          <w:trHeight w:val="2484"/>
        </w:trPr>
        <w:tc>
          <w:tcPr>
            <w:tcW w:w="2571" w:type="dxa"/>
          </w:tcPr>
          <w:p w14:paraId="1A638FB6" w14:textId="77777777" w:rsidR="00BB6AF4" w:rsidRDefault="00BB6AF4" w:rsidP="00B85B8F">
            <w:pPr>
              <w:pStyle w:val="TableParagraph"/>
              <w:ind w:right="775"/>
              <w:rPr>
                <w:b/>
                <w:sz w:val="24"/>
              </w:rPr>
            </w:pPr>
            <w:r>
              <w:rPr>
                <w:b/>
                <w:sz w:val="24"/>
              </w:rPr>
              <w:t>4.1. A földfelszín</w:t>
            </w:r>
            <w:r>
              <w:rPr>
                <w:b/>
                <w:spacing w:val="-57"/>
                <w:sz w:val="24"/>
              </w:rPr>
              <w:t xml:space="preserve"> </w:t>
            </w:r>
            <w:r>
              <w:rPr>
                <w:b/>
                <w:sz w:val="24"/>
              </w:rPr>
              <w:t>formálódása</w:t>
            </w:r>
          </w:p>
        </w:tc>
        <w:tc>
          <w:tcPr>
            <w:tcW w:w="5725" w:type="dxa"/>
          </w:tcPr>
          <w:p w14:paraId="788CFA14" w14:textId="77777777" w:rsidR="00BB6AF4" w:rsidRDefault="00BB6AF4" w:rsidP="00B85B8F">
            <w:pPr>
              <w:pStyle w:val="TableParagraph"/>
              <w:ind w:right="591"/>
              <w:rPr>
                <w:sz w:val="24"/>
              </w:rPr>
            </w:pPr>
            <w:r>
              <w:rPr>
                <w:sz w:val="24"/>
              </w:rPr>
              <w:t>Ismertesse a belső és a külső erők (köztük az ember)</w:t>
            </w:r>
            <w:r>
              <w:rPr>
                <w:spacing w:val="-58"/>
                <w:sz w:val="24"/>
              </w:rPr>
              <w:t xml:space="preserve"> </w:t>
            </w:r>
            <w:r>
              <w:rPr>
                <w:sz w:val="24"/>
              </w:rPr>
              <w:t>szerepét</w:t>
            </w:r>
            <w:r>
              <w:rPr>
                <w:spacing w:val="-1"/>
                <w:sz w:val="24"/>
              </w:rPr>
              <w:t xml:space="preserve"> </w:t>
            </w:r>
            <w:r>
              <w:rPr>
                <w:sz w:val="24"/>
              </w:rPr>
              <w:t>a felszínformálódásban.</w:t>
            </w:r>
          </w:p>
          <w:p w14:paraId="5362BD9C" w14:textId="77777777" w:rsidR="00BB6AF4" w:rsidRDefault="00BB6AF4" w:rsidP="00B85B8F">
            <w:pPr>
              <w:pStyle w:val="TableParagraph"/>
              <w:ind w:right="43"/>
              <w:rPr>
                <w:sz w:val="24"/>
              </w:rPr>
            </w:pPr>
            <w:r>
              <w:rPr>
                <w:sz w:val="24"/>
              </w:rPr>
              <w:t>Mutassa</w:t>
            </w:r>
            <w:r>
              <w:rPr>
                <w:spacing w:val="-13"/>
                <w:sz w:val="24"/>
              </w:rPr>
              <w:t xml:space="preserve"> </w:t>
            </w:r>
            <w:r>
              <w:rPr>
                <w:sz w:val="24"/>
              </w:rPr>
              <w:t>be</w:t>
            </w:r>
            <w:r>
              <w:rPr>
                <w:spacing w:val="-12"/>
                <w:sz w:val="24"/>
              </w:rPr>
              <w:t xml:space="preserve"> </w:t>
            </w:r>
            <w:r>
              <w:rPr>
                <w:sz w:val="24"/>
              </w:rPr>
              <w:t>a</w:t>
            </w:r>
            <w:r>
              <w:rPr>
                <w:spacing w:val="-12"/>
                <w:sz w:val="24"/>
              </w:rPr>
              <w:t xml:space="preserve"> </w:t>
            </w:r>
            <w:r>
              <w:rPr>
                <w:sz w:val="24"/>
              </w:rPr>
              <w:t>belső</w:t>
            </w:r>
            <w:r>
              <w:rPr>
                <w:spacing w:val="-10"/>
                <w:sz w:val="24"/>
              </w:rPr>
              <w:t xml:space="preserve"> </w:t>
            </w:r>
            <w:r>
              <w:rPr>
                <w:sz w:val="24"/>
              </w:rPr>
              <w:t>erők</w:t>
            </w:r>
            <w:r>
              <w:rPr>
                <w:spacing w:val="-10"/>
                <w:sz w:val="24"/>
              </w:rPr>
              <w:t xml:space="preserve"> </w:t>
            </w:r>
            <w:r>
              <w:rPr>
                <w:sz w:val="24"/>
              </w:rPr>
              <w:t>megnyilvánulásait</w:t>
            </w:r>
            <w:r>
              <w:rPr>
                <w:spacing w:val="-10"/>
                <w:sz w:val="24"/>
              </w:rPr>
              <w:t xml:space="preserve"> </w:t>
            </w:r>
            <w:r>
              <w:rPr>
                <w:sz w:val="24"/>
              </w:rPr>
              <w:t>a</w:t>
            </w:r>
            <w:r>
              <w:rPr>
                <w:spacing w:val="-12"/>
                <w:sz w:val="24"/>
              </w:rPr>
              <w:t xml:space="preserve"> </w:t>
            </w:r>
            <w:r>
              <w:rPr>
                <w:sz w:val="24"/>
              </w:rPr>
              <w:t>kőzetlemezek</w:t>
            </w:r>
            <w:r>
              <w:rPr>
                <w:spacing w:val="-57"/>
                <w:sz w:val="24"/>
              </w:rPr>
              <w:t xml:space="preserve"> </w:t>
            </w:r>
            <w:r>
              <w:rPr>
                <w:sz w:val="24"/>
              </w:rPr>
              <w:t>mozgásának</w:t>
            </w:r>
            <w:r>
              <w:rPr>
                <w:spacing w:val="-1"/>
                <w:sz w:val="24"/>
              </w:rPr>
              <w:t xml:space="preserve"> </w:t>
            </w:r>
            <w:r>
              <w:rPr>
                <w:sz w:val="24"/>
              </w:rPr>
              <w:t>és</w:t>
            </w:r>
            <w:r>
              <w:rPr>
                <w:spacing w:val="-3"/>
                <w:sz w:val="24"/>
              </w:rPr>
              <w:t xml:space="preserve"> </w:t>
            </w:r>
            <w:r>
              <w:rPr>
                <w:sz w:val="24"/>
              </w:rPr>
              <w:t>következményeinek</w:t>
            </w:r>
            <w:r>
              <w:rPr>
                <w:spacing w:val="-2"/>
                <w:sz w:val="24"/>
              </w:rPr>
              <w:t xml:space="preserve"> </w:t>
            </w:r>
            <w:r>
              <w:rPr>
                <w:sz w:val="24"/>
              </w:rPr>
              <w:t>összekapcsolásával.</w:t>
            </w:r>
          </w:p>
          <w:p w14:paraId="0E10FCB1" w14:textId="77777777" w:rsidR="00BB6AF4" w:rsidRDefault="00BB6AF4" w:rsidP="00B85B8F">
            <w:pPr>
              <w:pStyle w:val="TableParagraph"/>
              <w:ind w:right="1453"/>
              <w:rPr>
                <w:sz w:val="24"/>
              </w:rPr>
            </w:pPr>
            <w:r>
              <w:rPr>
                <w:sz w:val="24"/>
              </w:rPr>
              <w:t>Ismerje</w:t>
            </w:r>
            <w:r>
              <w:rPr>
                <w:spacing w:val="-4"/>
                <w:sz w:val="24"/>
              </w:rPr>
              <w:t xml:space="preserve"> </w:t>
            </w:r>
            <w:r>
              <w:rPr>
                <w:sz w:val="24"/>
              </w:rPr>
              <w:t>fel</w:t>
            </w:r>
            <w:r>
              <w:rPr>
                <w:spacing w:val="-1"/>
                <w:sz w:val="24"/>
              </w:rPr>
              <w:t xml:space="preserve"> </w:t>
            </w:r>
            <w:r>
              <w:rPr>
                <w:sz w:val="24"/>
              </w:rPr>
              <w:t>képeken,</w:t>
            </w:r>
            <w:r>
              <w:rPr>
                <w:spacing w:val="-2"/>
                <w:sz w:val="24"/>
              </w:rPr>
              <w:t xml:space="preserve"> </w:t>
            </w:r>
            <w:r>
              <w:rPr>
                <w:sz w:val="24"/>
              </w:rPr>
              <w:t>ábrákon,</w:t>
            </w:r>
            <w:r>
              <w:rPr>
                <w:spacing w:val="-1"/>
                <w:sz w:val="24"/>
              </w:rPr>
              <w:t xml:space="preserve"> </w:t>
            </w:r>
            <w:r>
              <w:rPr>
                <w:sz w:val="24"/>
              </w:rPr>
              <w:t>modelleken</w:t>
            </w:r>
            <w:r>
              <w:rPr>
                <w:spacing w:val="-1"/>
                <w:sz w:val="24"/>
              </w:rPr>
              <w:t xml:space="preserve"> </w:t>
            </w:r>
            <w:r>
              <w:rPr>
                <w:sz w:val="24"/>
              </w:rPr>
              <w:t>a</w:t>
            </w:r>
            <w:r>
              <w:rPr>
                <w:spacing w:val="-57"/>
                <w:sz w:val="24"/>
              </w:rPr>
              <w:t xml:space="preserve"> </w:t>
            </w:r>
            <w:r>
              <w:rPr>
                <w:sz w:val="24"/>
              </w:rPr>
              <w:t>felszínformákat.</w:t>
            </w:r>
          </w:p>
          <w:p w14:paraId="3CBABECF" w14:textId="77777777" w:rsidR="00BB6AF4" w:rsidRDefault="00BB6AF4" w:rsidP="00B85B8F">
            <w:pPr>
              <w:pStyle w:val="TableParagraph"/>
              <w:ind w:right="47"/>
              <w:rPr>
                <w:sz w:val="24"/>
              </w:rPr>
            </w:pPr>
            <w:r>
              <w:rPr>
                <w:sz w:val="24"/>
              </w:rPr>
              <w:t>Mondjon</w:t>
            </w:r>
            <w:r>
              <w:rPr>
                <w:spacing w:val="-7"/>
                <w:sz w:val="24"/>
              </w:rPr>
              <w:t xml:space="preserve"> </w:t>
            </w:r>
            <w:r>
              <w:rPr>
                <w:sz w:val="24"/>
              </w:rPr>
              <w:t>példát</w:t>
            </w:r>
            <w:r>
              <w:rPr>
                <w:spacing w:val="-7"/>
                <w:sz w:val="24"/>
              </w:rPr>
              <w:t xml:space="preserve"> </w:t>
            </w:r>
            <w:r>
              <w:rPr>
                <w:sz w:val="24"/>
              </w:rPr>
              <w:t>az</w:t>
            </w:r>
            <w:r>
              <w:rPr>
                <w:spacing w:val="-6"/>
                <w:sz w:val="24"/>
              </w:rPr>
              <w:t xml:space="preserve"> </w:t>
            </w:r>
            <w:r>
              <w:rPr>
                <w:sz w:val="24"/>
              </w:rPr>
              <w:t>egyes</w:t>
            </w:r>
            <w:r>
              <w:rPr>
                <w:spacing w:val="-3"/>
                <w:sz w:val="24"/>
              </w:rPr>
              <w:t xml:space="preserve"> </w:t>
            </w:r>
            <w:r>
              <w:rPr>
                <w:sz w:val="24"/>
              </w:rPr>
              <w:t>felszínformákra</w:t>
            </w:r>
            <w:r>
              <w:rPr>
                <w:spacing w:val="-5"/>
                <w:sz w:val="24"/>
              </w:rPr>
              <w:t xml:space="preserve"> </w:t>
            </w:r>
            <w:r>
              <w:rPr>
                <w:sz w:val="24"/>
              </w:rPr>
              <w:t>a</w:t>
            </w:r>
            <w:r>
              <w:rPr>
                <w:spacing w:val="-8"/>
                <w:sz w:val="24"/>
              </w:rPr>
              <w:t xml:space="preserve"> </w:t>
            </w:r>
            <w:r>
              <w:rPr>
                <w:sz w:val="24"/>
              </w:rPr>
              <w:t>kontinensek</w:t>
            </w:r>
            <w:r>
              <w:rPr>
                <w:spacing w:val="-7"/>
                <w:sz w:val="24"/>
              </w:rPr>
              <w:t xml:space="preserve"> </w:t>
            </w:r>
            <w:r>
              <w:rPr>
                <w:sz w:val="24"/>
              </w:rPr>
              <w:t>és</w:t>
            </w:r>
            <w:r>
              <w:rPr>
                <w:spacing w:val="-57"/>
                <w:sz w:val="24"/>
              </w:rPr>
              <w:t xml:space="preserve"> </w:t>
            </w:r>
            <w:r>
              <w:rPr>
                <w:sz w:val="24"/>
              </w:rPr>
              <w:t>hazánk</w:t>
            </w:r>
            <w:r>
              <w:rPr>
                <w:spacing w:val="-10"/>
                <w:sz w:val="24"/>
              </w:rPr>
              <w:t xml:space="preserve"> </w:t>
            </w:r>
            <w:r>
              <w:rPr>
                <w:sz w:val="24"/>
              </w:rPr>
              <w:t>területéről.</w:t>
            </w:r>
            <w:r>
              <w:rPr>
                <w:spacing w:val="-9"/>
                <w:sz w:val="24"/>
              </w:rPr>
              <w:t xml:space="preserve"> </w:t>
            </w:r>
            <w:r>
              <w:rPr>
                <w:sz w:val="24"/>
              </w:rPr>
              <w:t>Mutassa</w:t>
            </w:r>
            <w:r>
              <w:rPr>
                <w:spacing w:val="-10"/>
                <w:sz w:val="24"/>
              </w:rPr>
              <w:t xml:space="preserve"> </w:t>
            </w:r>
            <w:r>
              <w:rPr>
                <w:sz w:val="24"/>
              </w:rPr>
              <w:t>meg</w:t>
            </w:r>
            <w:r>
              <w:rPr>
                <w:spacing w:val="-13"/>
                <w:sz w:val="24"/>
              </w:rPr>
              <w:t xml:space="preserve"> </w:t>
            </w:r>
            <w:r>
              <w:rPr>
                <w:sz w:val="24"/>
              </w:rPr>
              <w:t>a</w:t>
            </w:r>
            <w:r>
              <w:rPr>
                <w:spacing w:val="-11"/>
                <w:sz w:val="24"/>
              </w:rPr>
              <w:t xml:space="preserve"> </w:t>
            </w:r>
            <w:r>
              <w:rPr>
                <w:sz w:val="24"/>
              </w:rPr>
              <w:t>térképen</w:t>
            </w:r>
            <w:r>
              <w:rPr>
                <w:spacing w:val="-9"/>
                <w:sz w:val="24"/>
              </w:rPr>
              <w:t xml:space="preserve"> </w:t>
            </w:r>
            <w:r>
              <w:rPr>
                <w:sz w:val="24"/>
              </w:rPr>
              <w:t>és</w:t>
            </w:r>
            <w:r>
              <w:rPr>
                <w:spacing w:val="-10"/>
                <w:sz w:val="24"/>
              </w:rPr>
              <w:t xml:space="preserve"> </w:t>
            </w:r>
            <w:r>
              <w:rPr>
                <w:sz w:val="24"/>
              </w:rPr>
              <w:t>ismerje</w:t>
            </w:r>
            <w:r>
              <w:rPr>
                <w:spacing w:val="-11"/>
                <w:sz w:val="24"/>
              </w:rPr>
              <w:t xml:space="preserve"> </w:t>
            </w:r>
            <w:r>
              <w:rPr>
                <w:sz w:val="24"/>
              </w:rPr>
              <w:t>fel</w:t>
            </w:r>
            <w:r>
              <w:rPr>
                <w:spacing w:val="-9"/>
                <w:sz w:val="24"/>
              </w:rPr>
              <w:t xml:space="preserve"> </w:t>
            </w:r>
            <w:r>
              <w:rPr>
                <w:sz w:val="24"/>
              </w:rPr>
              <w:t>a</w:t>
            </w:r>
          </w:p>
          <w:p w14:paraId="6336E0FE" w14:textId="77777777" w:rsidR="00BB6AF4" w:rsidRDefault="00BB6AF4" w:rsidP="00B85B8F">
            <w:pPr>
              <w:pStyle w:val="TableParagraph"/>
              <w:spacing w:line="264" w:lineRule="exact"/>
              <w:rPr>
                <w:sz w:val="24"/>
              </w:rPr>
            </w:pPr>
            <w:r>
              <w:rPr>
                <w:sz w:val="24"/>
              </w:rPr>
              <w:t>térképvázlatban</w:t>
            </w:r>
            <w:r>
              <w:rPr>
                <w:spacing w:val="-1"/>
                <w:sz w:val="24"/>
              </w:rPr>
              <w:t xml:space="preserve"> </w:t>
            </w:r>
            <w:r>
              <w:rPr>
                <w:sz w:val="24"/>
              </w:rPr>
              <w:t>ezeket.</w:t>
            </w:r>
          </w:p>
        </w:tc>
        <w:tc>
          <w:tcPr>
            <w:tcW w:w="5722" w:type="dxa"/>
          </w:tcPr>
          <w:p w14:paraId="4B62494A" w14:textId="77777777" w:rsidR="00BB6AF4" w:rsidRDefault="00BB6AF4" w:rsidP="00B85B8F">
            <w:pPr>
              <w:pStyle w:val="TableParagraph"/>
              <w:spacing w:line="268" w:lineRule="exact"/>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rekultiváció</w:t>
            </w:r>
            <w:r>
              <w:rPr>
                <w:spacing w:val="-2"/>
                <w:sz w:val="24"/>
              </w:rPr>
              <w:t xml:space="preserve"> </w:t>
            </w:r>
            <w:r>
              <w:rPr>
                <w:sz w:val="24"/>
              </w:rPr>
              <w:t>lehetőségeit</w:t>
            </w:r>
            <w:r>
              <w:rPr>
                <w:spacing w:val="-1"/>
                <w:sz w:val="24"/>
              </w:rPr>
              <w:t xml:space="preserve"> </w:t>
            </w:r>
            <w:r>
              <w:rPr>
                <w:sz w:val="24"/>
              </w:rPr>
              <w:t>példákkal.</w:t>
            </w:r>
          </w:p>
        </w:tc>
      </w:tr>
      <w:tr w:rsidR="00BB6AF4" w14:paraId="774400A5" w14:textId="77777777" w:rsidTr="00B85B8F">
        <w:trPr>
          <w:trHeight w:val="3312"/>
        </w:trPr>
        <w:tc>
          <w:tcPr>
            <w:tcW w:w="2571" w:type="dxa"/>
          </w:tcPr>
          <w:p w14:paraId="365499D9" w14:textId="77777777" w:rsidR="00BB6AF4" w:rsidRDefault="00BB6AF4" w:rsidP="00B85B8F">
            <w:pPr>
              <w:pStyle w:val="TableParagraph"/>
              <w:ind w:right="755"/>
              <w:rPr>
                <w:b/>
                <w:sz w:val="24"/>
              </w:rPr>
            </w:pPr>
            <w:r>
              <w:rPr>
                <w:b/>
                <w:sz w:val="24"/>
              </w:rPr>
              <w:t>4.2. A külső erők</w:t>
            </w:r>
            <w:r>
              <w:rPr>
                <w:b/>
                <w:spacing w:val="-57"/>
                <w:sz w:val="24"/>
              </w:rPr>
              <w:t xml:space="preserve"> </w:t>
            </w:r>
            <w:r>
              <w:rPr>
                <w:b/>
                <w:sz w:val="24"/>
              </w:rPr>
              <w:t>felszínformáló</w:t>
            </w:r>
            <w:r>
              <w:rPr>
                <w:b/>
                <w:spacing w:val="1"/>
                <w:sz w:val="24"/>
              </w:rPr>
              <w:t xml:space="preserve"> </w:t>
            </w:r>
            <w:r>
              <w:rPr>
                <w:b/>
                <w:sz w:val="24"/>
              </w:rPr>
              <w:t>tevékenysége</w:t>
            </w:r>
          </w:p>
        </w:tc>
        <w:tc>
          <w:tcPr>
            <w:tcW w:w="5725" w:type="dxa"/>
          </w:tcPr>
          <w:p w14:paraId="669EE3EF" w14:textId="77777777" w:rsidR="00BB6AF4" w:rsidRDefault="00BB6AF4" w:rsidP="00B85B8F">
            <w:pPr>
              <w:pStyle w:val="TableParagraph"/>
              <w:ind w:right="375"/>
              <w:rPr>
                <w:sz w:val="24"/>
              </w:rPr>
            </w:pPr>
            <w:r>
              <w:rPr>
                <w:sz w:val="24"/>
              </w:rPr>
              <w:t>Ismerje</w:t>
            </w:r>
            <w:r>
              <w:rPr>
                <w:spacing w:val="-4"/>
                <w:sz w:val="24"/>
              </w:rPr>
              <w:t xml:space="preserve"> </w:t>
            </w:r>
            <w:r>
              <w:rPr>
                <w:sz w:val="24"/>
              </w:rPr>
              <w:t>fel</w:t>
            </w:r>
            <w:r>
              <w:rPr>
                <w:spacing w:val="-1"/>
                <w:sz w:val="24"/>
              </w:rPr>
              <w:t xml:space="preserve"> </w:t>
            </w:r>
            <w:r>
              <w:rPr>
                <w:sz w:val="24"/>
              </w:rPr>
              <w:t>képen, ábrán</w:t>
            </w:r>
            <w:r>
              <w:rPr>
                <w:spacing w:val="1"/>
                <w:sz w:val="24"/>
              </w:rPr>
              <w:t xml:space="preserve"> </w:t>
            </w:r>
            <w:r>
              <w:rPr>
                <w:sz w:val="24"/>
              </w:rPr>
              <w:t>a</w:t>
            </w:r>
            <w:r>
              <w:rPr>
                <w:spacing w:val="-3"/>
                <w:sz w:val="24"/>
              </w:rPr>
              <w:t xml:space="preserve"> </w:t>
            </w:r>
            <w:r>
              <w:rPr>
                <w:sz w:val="24"/>
              </w:rPr>
              <w:t>külső</w:t>
            </w:r>
            <w:r>
              <w:rPr>
                <w:spacing w:val="-1"/>
                <w:sz w:val="24"/>
              </w:rPr>
              <w:t xml:space="preserve"> </w:t>
            </w:r>
            <w:r>
              <w:rPr>
                <w:sz w:val="24"/>
              </w:rPr>
              <w:t>erők</w:t>
            </w:r>
            <w:r>
              <w:rPr>
                <w:spacing w:val="-2"/>
                <w:sz w:val="24"/>
              </w:rPr>
              <w:t xml:space="preserve"> </w:t>
            </w:r>
            <w:r>
              <w:rPr>
                <w:sz w:val="24"/>
              </w:rPr>
              <w:t>munkája</w:t>
            </w:r>
            <w:r>
              <w:rPr>
                <w:spacing w:val="-1"/>
                <w:sz w:val="24"/>
              </w:rPr>
              <w:t xml:space="preserve"> </w:t>
            </w:r>
            <w:r>
              <w:rPr>
                <w:sz w:val="24"/>
              </w:rPr>
              <w:t>nyomán</w:t>
            </w:r>
            <w:r>
              <w:rPr>
                <w:spacing w:val="-57"/>
                <w:sz w:val="24"/>
              </w:rPr>
              <w:t xml:space="preserve"> </w:t>
            </w:r>
            <w:r>
              <w:rPr>
                <w:sz w:val="24"/>
              </w:rPr>
              <w:t>létrejött formákat. Döntse el, hogy azok pusztító vagy</w:t>
            </w:r>
            <w:r>
              <w:rPr>
                <w:spacing w:val="1"/>
                <w:sz w:val="24"/>
              </w:rPr>
              <w:t xml:space="preserve"> </w:t>
            </w:r>
            <w:r>
              <w:rPr>
                <w:sz w:val="24"/>
              </w:rPr>
              <w:t>építő</w:t>
            </w:r>
            <w:r>
              <w:rPr>
                <w:spacing w:val="-1"/>
                <w:sz w:val="24"/>
              </w:rPr>
              <w:t xml:space="preserve"> </w:t>
            </w:r>
            <w:r>
              <w:rPr>
                <w:sz w:val="24"/>
              </w:rPr>
              <w:t>tevékenység</w:t>
            </w:r>
            <w:r>
              <w:rPr>
                <w:spacing w:val="-3"/>
                <w:sz w:val="24"/>
              </w:rPr>
              <w:t xml:space="preserve"> </w:t>
            </w:r>
            <w:r>
              <w:rPr>
                <w:sz w:val="24"/>
              </w:rPr>
              <w:t>során</w:t>
            </w:r>
            <w:r>
              <w:rPr>
                <w:spacing w:val="2"/>
                <w:sz w:val="24"/>
              </w:rPr>
              <w:t xml:space="preserve"> </w:t>
            </w:r>
            <w:r>
              <w:rPr>
                <w:sz w:val="24"/>
              </w:rPr>
              <w:t>alakultak ki.</w:t>
            </w:r>
          </w:p>
          <w:p w14:paraId="789B3A50" w14:textId="77777777" w:rsidR="00BB6AF4" w:rsidRDefault="00BB6AF4" w:rsidP="00B85B8F">
            <w:pPr>
              <w:pStyle w:val="TableParagraph"/>
              <w:ind w:right="921"/>
              <w:rPr>
                <w:sz w:val="24"/>
              </w:rPr>
            </w:pPr>
            <w:r>
              <w:rPr>
                <w:sz w:val="24"/>
              </w:rPr>
              <w:t>Nevezze</w:t>
            </w:r>
            <w:r>
              <w:rPr>
                <w:spacing w:val="-3"/>
                <w:sz w:val="24"/>
              </w:rPr>
              <w:t xml:space="preserve"> </w:t>
            </w:r>
            <w:r>
              <w:rPr>
                <w:sz w:val="24"/>
              </w:rPr>
              <w:t>meg</w:t>
            </w:r>
            <w:r>
              <w:rPr>
                <w:spacing w:val="-2"/>
                <w:sz w:val="24"/>
              </w:rPr>
              <w:t xml:space="preserve"> </w:t>
            </w:r>
            <w:r>
              <w:rPr>
                <w:sz w:val="24"/>
              </w:rPr>
              <w:t>a</w:t>
            </w:r>
            <w:r>
              <w:rPr>
                <w:spacing w:val="-3"/>
                <w:sz w:val="24"/>
              </w:rPr>
              <w:t xml:space="preserve"> </w:t>
            </w:r>
            <w:r>
              <w:rPr>
                <w:sz w:val="24"/>
              </w:rPr>
              <w:t>szél</w:t>
            </w:r>
            <w:r>
              <w:rPr>
                <w:spacing w:val="-1"/>
                <w:sz w:val="24"/>
              </w:rPr>
              <w:t xml:space="preserve"> </w:t>
            </w:r>
            <w:r>
              <w:rPr>
                <w:sz w:val="24"/>
              </w:rPr>
              <w:t>és</w:t>
            </w:r>
            <w:r>
              <w:rPr>
                <w:spacing w:val="-1"/>
                <w:sz w:val="24"/>
              </w:rPr>
              <w:t xml:space="preserve"> </w:t>
            </w:r>
            <w:r>
              <w:rPr>
                <w:sz w:val="24"/>
              </w:rPr>
              <w:t>a</w:t>
            </w:r>
            <w:r>
              <w:rPr>
                <w:spacing w:val="-1"/>
                <w:sz w:val="24"/>
              </w:rPr>
              <w:t xml:space="preserve"> </w:t>
            </w:r>
            <w:r>
              <w:rPr>
                <w:sz w:val="24"/>
              </w:rPr>
              <w:t>csapadék</w:t>
            </w:r>
            <w:r>
              <w:rPr>
                <w:spacing w:val="1"/>
                <w:sz w:val="24"/>
              </w:rPr>
              <w:t xml:space="preserve"> </w:t>
            </w:r>
            <w:r>
              <w:rPr>
                <w:sz w:val="24"/>
              </w:rPr>
              <w:t>felszínformáló</w:t>
            </w:r>
            <w:r>
              <w:rPr>
                <w:spacing w:val="-57"/>
                <w:sz w:val="24"/>
              </w:rPr>
              <w:t xml:space="preserve"> </w:t>
            </w:r>
            <w:r>
              <w:rPr>
                <w:sz w:val="24"/>
              </w:rPr>
              <w:t>tevékenységét</w:t>
            </w:r>
            <w:r>
              <w:rPr>
                <w:spacing w:val="-1"/>
                <w:sz w:val="24"/>
              </w:rPr>
              <w:t xml:space="preserve"> </w:t>
            </w:r>
            <w:r>
              <w:rPr>
                <w:sz w:val="24"/>
              </w:rPr>
              <w:t>befolyásoló</w:t>
            </w:r>
            <w:r>
              <w:rPr>
                <w:spacing w:val="-1"/>
                <w:sz w:val="24"/>
              </w:rPr>
              <w:t xml:space="preserve"> </w:t>
            </w:r>
            <w:r>
              <w:rPr>
                <w:sz w:val="24"/>
              </w:rPr>
              <w:t>tényezőket.</w:t>
            </w:r>
          </w:p>
          <w:p w14:paraId="7618FDE1" w14:textId="77777777" w:rsidR="00BB6AF4" w:rsidRDefault="00BB6AF4" w:rsidP="00B85B8F">
            <w:pPr>
              <w:pStyle w:val="TableParagraph"/>
              <w:ind w:right="1215"/>
              <w:rPr>
                <w:sz w:val="24"/>
              </w:rPr>
            </w:pPr>
            <w:r>
              <w:rPr>
                <w:sz w:val="24"/>
              </w:rPr>
              <w:t>Ismertesse</w:t>
            </w:r>
            <w:r>
              <w:rPr>
                <w:spacing w:val="-4"/>
                <w:sz w:val="24"/>
              </w:rPr>
              <w:t xml:space="preserve"> </w:t>
            </w:r>
            <w:r>
              <w:rPr>
                <w:sz w:val="24"/>
              </w:rPr>
              <w:t>a</w:t>
            </w:r>
            <w:r>
              <w:rPr>
                <w:spacing w:val="-4"/>
                <w:sz w:val="24"/>
              </w:rPr>
              <w:t xml:space="preserve"> </w:t>
            </w:r>
            <w:r>
              <w:rPr>
                <w:sz w:val="24"/>
              </w:rPr>
              <w:t>szél</w:t>
            </w:r>
            <w:r>
              <w:rPr>
                <w:spacing w:val="-3"/>
                <w:sz w:val="24"/>
              </w:rPr>
              <w:t xml:space="preserve"> </w:t>
            </w:r>
            <w:r>
              <w:rPr>
                <w:sz w:val="24"/>
              </w:rPr>
              <w:t>és a</w:t>
            </w:r>
            <w:r>
              <w:rPr>
                <w:spacing w:val="-3"/>
                <w:sz w:val="24"/>
              </w:rPr>
              <w:t xml:space="preserve"> </w:t>
            </w:r>
            <w:r>
              <w:rPr>
                <w:sz w:val="24"/>
              </w:rPr>
              <w:t>csapadék</w:t>
            </w:r>
            <w:r>
              <w:rPr>
                <w:spacing w:val="-3"/>
                <w:sz w:val="24"/>
              </w:rPr>
              <w:t xml:space="preserve"> </w:t>
            </w:r>
            <w:r>
              <w:rPr>
                <w:sz w:val="24"/>
              </w:rPr>
              <w:t>felszínformáló</w:t>
            </w:r>
            <w:r>
              <w:rPr>
                <w:spacing w:val="-57"/>
                <w:sz w:val="24"/>
              </w:rPr>
              <w:t xml:space="preserve"> </w:t>
            </w:r>
            <w:r>
              <w:rPr>
                <w:sz w:val="24"/>
              </w:rPr>
              <w:t>tevékenységének</w:t>
            </w:r>
            <w:r>
              <w:rPr>
                <w:spacing w:val="-4"/>
                <w:sz w:val="24"/>
              </w:rPr>
              <w:t xml:space="preserve"> </w:t>
            </w:r>
            <w:r>
              <w:rPr>
                <w:sz w:val="24"/>
              </w:rPr>
              <w:t>gazdasági</w:t>
            </w:r>
            <w:r>
              <w:rPr>
                <w:spacing w:val="-5"/>
                <w:sz w:val="24"/>
              </w:rPr>
              <w:t xml:space="preserve"> </w:t>
            </w:r>
            <w:r>
              <w:rPr>
                <w:sz w:val="24"/>
              </w:rPr>
              <w:t>következményeit.</w:t>
            </w:r>
          </w:p>
          <w:p w14:paraId="37D09374" w14:textId="77777777" w:rsidR="00BB6AF4" w:rsidRDefault="00BB6AF4" w:rsidP="00B85B8F">
            <w:pPr>
              <w:pStyle w:val="TableParagraph"/>
              <w:ind w:right="46"/>
              <w:rPr>
                <w:sz w:val="24"/>
              </w:rPr>
            </w:pPr>
            <w:r>
              <w:rPr>
                <w:sz w:val="24"/>
              </w:rPr>
              <w:t>Mutassa</w:t>
            </w:r>
            <w:r>
              <w:rPr>
                <w:spacing w:val="-8"/>
                <w:sz w:val="24"/>
              </w:rPr>
              <w:t xml:space="preserve"> </w:t>
            </w:r>
            <w:r>
              <w:rPr>
                <w:sz w:val="24"/>
              </w:rPr>
              <w:t>be</w:t>
            </w:r>
            <w:r>
              <w:rPr>
                <w:spacing w:val="-5"/>
                <w:sz w:val="24"/>
              </w:rPr>
              <w:t xml:space="preserve"> </w:t>
            </w:r>
            <w:r>
              <w:rPr>
                <w:sz w:val="24"/>
              </w:rPr>
              <w:t>a</w:t>
            </w:r>
            <w:r>
              <w:rPr>
                <w:spacing w:val="-7"/>
                <w:sz w:val="24"/>
              </w:rPr>
              <w:t xml:space="preserve"> </w:t>
            </w:r>
            <w:r>
              <w:rPr>
                <w:sz w:val="24"/>
              </w:rPr>
              <w:t>tengervíz</w:t>
            </w:r>
            <w:r>
              <w:rPr>
                <w:spacing w:val="-6"/>
                <w:sz w:val="24"/>
              </w:rPr>
              <w:t xml:space="preserve"> </w:t>
            </w:r>
            <w:r>
              <w:rPr>
                <w:sz w:val="24"/>
              </w:rPr>
              <w:t>felszínformáló</w:t>
            </w:r>
            <w:r>
              <w:rPr>
                <w:spacing w:val="-6"/>
                <w:sz w:val="24"/>
              </w:rPr>
              <w:t xml:space="preserve"> </w:t>
            </w:r>
            <w:r>
              <w:rPr>
                <w:sz w:val="24"/>
              </w:rPr>
              <w:t>munkájához</w:t>
            </w:r>
            <w:r>
              <w:rPr>
                <w:spacing w:val="-3"/>
                <w:sz w:val="24"/>
              </w:rPr>
              <w:t xml:space="preserve"> </w:t>
            </w:r>
            <w:r>
              <w:rPr>
                <w:sz w:val="24"/>
              </w:rPr>
              <w:t>kötődő</w:t>
            </w:r>
            <w:r>
              <w:rPr>
                <w:spacing w:val="-57"/>
                <w:sz w:val="24"/>
              </w:rPr>
              <w:t xml:space="preserve"> </w:t>
            </w:r>
            <w:r>
              <w:rPr>
                <w:sz w:val="24"/>
              </w:rPr>
              <w:t>parttípusokat.</w:t>
            </w:r>
          </w:p>
          <w:p w14:paraId="57B5A693" w14:textId="77777777" w:rsidR="00BB6AF4" w:rsidRDefault="00BB6AF4" w:rsidP="00B85B8F">
            <w:pPr>
              <w:pStyle w:val="TableParagraph"/>
              <w:ind w:right="101"/>
              <w:rPr>
                <w:sz w:val="24"/>
              </w:rPr>
            </w:pPr>
            <w:r>
              <w:rPr>
                <w:sz w:val="24"/>
              </w:rPr>
              <w:t>Ismertesse</w:t>
            </w:r>
            <w:r>
              <w:rPr>
                <w:spacing w:val="-5"/>
                <w:sz w:val="24"/>
              </w:rPr>
              <w:t xml:space="preserve"> </w:t>
            </w:r>
            <w:r>
              <w:rPr>
                <w:sz w:val="24"/>
              </w:rPr>
              <w:t>a</w:t>
            </w:r>
            <w:r>
              <w:rPr>
                <w:spacing w:val="-3"/>
                <w:sz w:val="24"/>
              </w:rPr>
              <w:t xml:space="preserve"> </w:t>
            </w:r>
            <w:r>
              <w:rPr>
                <w:sz w:val="24"/>
              </w:rPr>
              <w:t>folyók</w:t>
            </w:r>
            <w:r>
              <w:rPr>
                <w:spacing w:val="-3"/>
                <w:sz w:val="24"/>
              </w:rPr>
              <w:t xml:space="preserve"> </w:t>
            </w:r>
            <w:r>
              <w:rPr>
                <w:sz w:val="24"/>
              </w:rPr>
              <w:t>munkavégző</w:t>
            </w:r>
            <w:r>
              <w:rPr>
                <w:spacing w:val="-3"/>
                <w:sz w:val="24"/>
              </w:rPr>
              <w:t xml:space="preserve"> </w:t>
            </w:r>
            <w:r>
              <w:rPr>
                <w:sz w:val="24"/>
              </w:rPr>
              <w:t>képességét</w:t>
            </w:r>
            <w:r>
              <w:rPr>
                <w:spacing w:val="-3"/>
                <w:sz w:val="24"/>
              </w:rPr>
              <w:t xml:space="preserve"> </w:t>
            </w:r>
            <w:r>
              <w:rPr>
                <w:sz w:val="24"/>
              </w:rPr>
              <w:t>meghatározó</w:t>
            </w:r>
            <w:r>
              <w:rPr>
                <w:spacing w:val="-57"/>
                <w:sz w:val="24"/>
              </w:rPr>
              <w:t xml:space="preserve"> </w:t>
            </w:r>
            <w:r>
              <w:rPr>
                <w:sz w:val="24"/>
              </w:rPr>
              <w:t>tényezőket.</w:t>
            </w:r>
          </w:p>
          <w:p w14:paraId="6EC442A5" w14:textId="77777777" w:rsidR="00BB6AF4" w:rsidRDefault="00BB6AF4" w:rsidP="00B85B8F">
            <w:pPr>
              <w:pStyle w:val="TableParagraph"/>
              <w:spacing w:line="264" w:lineRule="exact"/>
              <w:rPr>
                <w:sz w:val="24"/>
              </w:rPr>
            </w:pPr>
            <w:r>
              <w:rPr>
                <w:sz w:val="24"/>
              </w:rPr>
              <w:t>Mutassa</w:t>
            </w:r>
            <w:r>
              <w:rPr>
                <w:spacing w:val="-3"/>
                <w:sz w:val="24"/>
              </w:rPr>
              <w:t xml:space="preserve"> </w:t>
            </w:r>
            <w:r>
              <w:rPr>
                <w:sz w:val="24"/>
              </w:rPr>
              <w:t>be</w:t>
            </w:r>
            <w:r>
              <w:rPr>
                <w:spacing w:val="-2"/>
                <w:sz w:val="24"/>
              </w:rPr>
              <w:t xml:space="preserve"> </w:t>
            </w:r>
            <w:r>
              <w:rPr>
                <w:sz w:val="24"/>
              </w:rPr>
              <w:t>ábra</w:t>
            </w:r>
            <w:r>
              <w:rPr>
                <w:spacing w:val="-2"/>
                <w:sz w:val="24"/>
              </w:rPr>
              <w:t xml:space="preserve"> </w:t>
            </w:r>
            <w:r>
              <w:rPr>
                <w:sz w:val="24"/>
              </w:rPr>
              <w:t>alapján</w:t>
            </w:r>
            <w:r>
              <w:rPr>
                <w:spacing w:val="1"/>
                <w:sz w:val="24"/>
              </w:rPr>
              <w:t xml:space="preserve"> </w:t>
            </w:r>
            <w:r>
              <w:rPr>
                <w:sz w:val="24"/>
              </w:rPr>
              <w:t>a</w:t>
            </w:r>
            <w:r>
              <w:rPr>
                <w:spacing w:val="-2"/>
                <w:sz w:val="24"/>
              </w:rPr>
              <w:t xml:space="preserve"> </w:t>
            </w:r>
            <w:r>
              <w:rPr>
                <w:sz w:val="24"/>
              </w:rPr>
              <w:t>hóhatár</w:t>
            </w:r>
            <w:r>
              <w:rPr>
                <w:spacing w:val="-3"/>
                <w:sz w:val="24"/>
              </w:rPr>
              <w:t xml:space="preserve"> </w:t>
            </w:r>
            <w:r>
              <w:rPr>
                <w:sz w:val="24"/>
              </w:rPr>
              <w:t>magasságának</w:t>
            </w:r>
          </w:p>
        </w:tc>
        <w:tc>
          <w:tcPr>
            <w:tcW w:w="5722" w:type="dxa"/>
          </w:tcPr>
          <w:p w14:paraId="7A3DADB2" w14:textId="77777777" w:rsidR="00BB6AF4" w:rsidRDefault="00BB6AF4" w:rsidP="00B85B8F">
            <w:pPr>
              <w:pStyle w:val="TableParagraph"/>
              <w:ind w:right="61"/>
              <w:rPr>
                <w:sz w:val="24"/>
              </w:rPr>
            </w:pPr>
            <w:r>
              <w:rPr>
                <w:sz w:val="24"/>
              </w:rPr>
              <w:t>Jellemezze a külső erők felszínformálása nyomán létrejött</w:t>
            </w:r>
            <w:r>
              <w:rPr>
                <w:spacing w:val="-58"/>
                <w:sz w:val="24"/>
              </w:rPr>
              <w:t xml:space="preserve"> </w:t>
            </w:r>
            <w:r>
              <w:rPr>
                <w:sz w:val="24"/>
              </w:rPr>
              <w:t>formákat,</w:t>
            </w:r>
            <w:r>
              <w:rPr>
                <w:spacing w:val="-1"/>
                <w:sz w:val="24"/>
              </w:rPr>
              <w:t xml:space="preserve"> </w:t>
            </w:r>
            <w:r>
              <w:rPr>
                <w:sz w:val="24"/>
              </w:rPr>
              <w:t>mutassa</w:t>
            </w:r>
            <w:r>
              <w:rPr>
                <w:spacing w:val="-1"/>
                <w:sz w:val="24"/>
              </w:rPr>
              <w:t xml:space="preserve"> </w:t>
            </w:r>
            <w:r>
              <w:rPr>
                <w:sz w:val="24"/>
              </w:rPr>
              <w:t>be</w:t>
            </w:r>
            <w:r>
              <w:rPr>
                <w:spacing w:val="-1"/>
                <w:sz w:val="24"/>
              </w:rPr>
              <w:t xml:space="preserve"> </w:t>
            </w:r>
            <w:r>
              <w:rPr>
                <w:sz w:val="24"/>
              </w:rPr>
              <w:t>kialakulásukat.</w:t>
            </w:r>
          </w:p>
          <w:p w14:paraId="2B3D8C50" w14:textId="77777777" w:rsidR="00BB6AF4" w:rsidRDefault="00BB6AF4" w:rsidP="00B85B8F">
            <w:pPr>
              <w:pStyle w:val="TableParagraph"/>
              <w:ind w:right="261"/>
              <w:rPr>
                <w:sz w:val="24"/>
              </w:rPr>
            </w:pPr>
            <w:r>
              <w:rPr>
                <w:sz w:val="24"/>
              </w:rPr>
              <w:t>Bizonyítsa példákkal, ábra és térkép segítségével a</w:t>
            </w:r>
            <w:r>
              <w:rPr>
                <w:spacing w:val="1"/>
                <w:sz w:val="24"/>
              </w:rPr>
              <w:t xml:space="preserve"> </w:t>
            </w:r>
            <w:r>
              <w:rPr>
                <w:sz w:val="24"/>
              </w:rPr>
              <w:t>domborzat és a folyók szakaszjellegének összefüggését,</w:t>
            </w:r>
            <w:r>
              <w:rPr>
                <w:spacing w:val="-58"/>
                <w:sz w:val="24"/>
              </w:rPr>
              <w:t xml:space="preserve"> </w:t>
            </w:r>
            <w:r>
              <w:rPr>
                <w:sz w:val="24"/>
              </w:rPr>
              <w:t>térbeli</w:t>
            </w:r>
            <w:r>
              <w:rPr>
                <w:spacing w:val="-1"/>
                <w:sz w:val="24"/>
              </w:rPr>
              <w:t xml:space="preserve"> </w:t>
            </w:r>
            <w:r>
              <w:rPr>
                <w:sz w:val="24"/>
              </w:rPr>
              <w:t>és</w:t>
            </w:r>
            <w:r>
              <w:rPr>
                <w:spacing w:val="-1"/>
                <w:sz w:val="24"/>
              </w:rPr>
              <w:t xml:space="preserve"> </w:t>
            </w:r>
            <w:r>
              <w:rPr>
                <w:sz w:val="24"/>
              </w:rPr>
              <w:t>időbeli változását.</w:t>
            </w:r>
          </w:p>
          <w:p w14:paraId="733C9C45" w14:textId="77777777" w:rsidR="00BB6AF4" w:rsidRDefault="00BB6AF4" w:rsidP="00B85B8F">
            <w:pPr>
              <w:pStyle w:val="TableParagraph"/>
              <w:rPr>
                <w:sz w:val="24"/>
              </w:rPr>
            </w:pPr>
            <w:r>
              <w:rPr>
                <w:sz w:val="24"/>
              </w:rPr>
              <w:t>Ismerje</w:t>
            </w:r>
            <w:r>
              <w:rPr>
                <w:spacing w:val="-3"/>
                <w:sz w:val="24"/>
              </w:rPr>
              <w:t xml:space="preserve"> </w:t>
            </w:r>
            <w:r>
              <w:rPr>
                <w:sz w:val="24"/>
              </w:rPr>
              <w:t>a</w:t>
            </w:r>
            <w:r>
              <w:rPr>
                <w:spacing w:val="-2"/>
                <w:sz w:val="24"/>
              </w:rPr>
              <w:t xml:space="preserve"> </w:t>
            </w:r>
            <w:r>
              <w:rPr>
                <w:sz w:val="24"/>
              </w:rPr>
              <w:t>mészkő</w:t>
            </w:r>
            <w:r>
              <w:rPr>
                <w:spacing w:val="-1"/>
                <w:sz w:val="24"/>
              </w:rPr>
              <w:t xml:space="preserve"> </w:t>
            </w:r>
            <w:r>
              <w:rPr>
                <w:sz w:val="24"/>
              </w:rPr>
              <w:t>oldódásának</w:t>
            </w:r>
            <w:r>
              <w:rPr>
                <w:spacing w:val="-1"/>
                <w:sz w:val="24"/>
              </w:rPr>
              <w:t xml:space="preserve"> </w:t>
            </w:r>
            <w:r>
              <w:rPr>
                <w:sz w:val="24"/>
              </w:rPr>
              <w:t>kémiai</w:t>
            </w:r>
            <w:r>
              <w:rPr>
                <w:spacing w:val="1"/>
                <w:sz w:val="24"/>
              </w:rPr>
              <w:t xml:space="preserve"> </w:t>
            </w:r>
            <w:r>
              <w:rPr>
                <w:sz w:val="24"/>
              </w:rPr>
              <w:t>folyamatát.</w:t>
            </w:r>
          </w:p>
        </w:tc>
      </w:tr>
    </w:tbl>
    <w:p w14:paraId="06D9A445"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667F94F3"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25045D65" w14:textId="77777777" w:rsidTr="00B85B8F">
        <w:trPr>
          <w:trHeight w:val="2210"/>
        </w:trPr>
        <w:tc>
          <w:tcPr>
            <w:tcW w:w="2571" w:type="dxa"/>
          </w:tcPr>
          <w:p w14:paraId="47821CB9" w14:textId="77777777" w:rsidR="00BB6AF4" w:rsidRDefault="00BB6AF4" w:rsidP="00B85B8F">
            <w:pPr>
              <w:pStyle w:val="TableParagraph"/>
              <w:ind w:left="0"/>
              <w:rPr>
                <w:sz w:val="24"/>
              </w:rPr>
            </w:pPr>
          </w:p>
        </w:tc>
        <w:tc>
          <w:tcPr>
            <w:tcW w:w="5725" w:type="dxa"/>
          </w:tcPr>
          <w:p w14:paraId="6594B501" w14:textId="77777777" w:rsidR="00BB6AF4" w:rsidRDefault="00BB6AF4" w:rsidP="00B85B8F">
            <w:pPr>
              <w:pStyle w:val="TableParagraph"/>
              <w:ind w:right="204"/>
              <w:rPr>
                <w:sz w:val="24"/>
              </w:rPr>
            </w:pPr>
            <w:r>
              <w:rPr>
                <w:sz w:val="24"/>
              </w:rPr>
              <w:t>összefüggését a földrajzi szélességgel és a domborzattal.</w:t>
            </w:r>
            <w:r>
              <w:rPr>
                <w:spacing w:val="-58"/>
                <w:sz w:val="24"/>
              </w:rPr>
              <w:t xml:space="preserve"> </w:t>
            </w:r>
            <w:r>
              <w:rPr>
                <w:sz w:val="24"/>
              </w:rPr>
              <w:t>Mutassa be a gleccserek és a jégtakarók keletkezését,</w:t>
            </w:r>
            <w:r>
              <w:rPr>
                <w:spacing w:val="1"/>
                <w:sz w:val="24"/>
              </w:rPr>
              <w:t xml:space="preserve"> </w:t>
            </w:r>
            <w:r>
              <w:rPr>
                <w:sz w:val="24"/>
              </w:rPr>
              <w:t>felszínformáló</w:t>
            </w:r>
            <w:r>
              <w:rPr>
                <w:spacing w:val="-1"/>
                <w:sz w:val="24"/>
              </w:rPr>
              <w:t xml:space="preserve"> </w:t>
            </w:r>
            <w:r>
              <w:rPr>
                <w:sz w:val="24"/>
              </w:rPr>
              <w:t>munkáját.</w:t>
            </w:r>
          </w:p>
          <w:p w14:paraId="14F0D25D" w14:textId="77777777" w:rsidR="00BB6AF4" w:rsidRDefault="00BB6AF4" w:rsidP="00B85B8F">
            <w:pPr>
              <w:pStyle w:val="TableParagraph"/>
              <w:ind w:right="1837"/>
              <w:rPr>
                <w:sz w:val="24"/>
              </w:rPr>
            </w:pPr>
            <w:r>
              <w:rPr>
                <w:sz w:val="24"/>
              </w:rPr>
              <w:t>Mutassa be konkrét tájak példáján a jég</w:t>
            </w:r>
            <w:r>
              <w:rPr>
                <w:spacing w:val="-58"/>
                <w:sz w:val="24"/>
              </w:rPr>
              <w:t xml:space="preserve"> </w:t>
            </w:r>
            <w:r>
              <w:rPr>
                <w:sz w:val="24"/>
              </w:rPr>
              <w:t>felszínformálásának</w:t>
            </w:r>
            <w:r>
              <w:rPr>
                <w:spacing w:val="-4"/>
                <w:sz w:val="24"/>
              </w:rPr>
              <w:t xml:space="preserve"> </w:t>
            </w:r>
            <w:r>
              <w:rPr>
                <w:sz w:val="24"/>
              </w:rPr>
              <w:t>következményeit.</w:t>
            </w:r>
          </w:p>
          <w:p w14:paraId="75C2FBF2" w14:textId="77777777" w:rsidR="00BB6AF4" w:rsidRDefault="00BB6AF4" w:rsidP="00B85B8F">
            <w:pPr>
              <w:pStyle w:val="TableParagraph"/>
              <w:ind w:right="402"/>
              <w:rPr>
                <w:sz w:val="24"/>
              </w:rPr>
            </w:pPr>
            <w:r>
              <w:rPr>
                <w:sz w:val="24"/>
              </w:rPr>
              <w:t>Ismerje</w:t>
            </w:r>
            <w:r>
              <w:rPr>
                <w:spacing w:val="-5"/>
                <w:sz w:val="24"/>
              </w:rPr>
              <w:t xml:space="preserve"> </w:t>
            </w:r>
            <w:r>
              <w:rPr>
                <w:sz w:val="24"/>
              </w:rPr>
              <w:t>a</w:t>
            </w:r>
            <w:r>
              <w:rPr>
                <w:spacing w:val="-2"/>
                <w:sz w:val="24"/>
              </w:rPr>
              <w:t xml:space="preserve"> </w:t>
            </w:r>
            <w:r>
              <w:rPr>
                <w:sz w:val="24"/>
              </w:rPr>
              <w:t>gleccserek</w:t>
            </w:r>
            <w:r>
              <w:rPr>
                <w:spacing w:val="-3"/>
                <w:sz w:val="24"/>
              </w:rPr>
              <w:t xml:space="preserve"> </w:t>
            </w:r>
            <w:r>
              <w:rPr>
                <w:sz w:val="24"/>
              </w:rPr>
              <w:t>környezetváltozást</w:t>
            </w:r>
            <w:r>
              <w:rPr>
                <w:spacing w:val="-4"/>
                <w:sz w:val="24"/>
              </w:rPr>
              <w:t xml:space="preserve"> </w:t>
            </w:r>
            <w:r>
              <w:rPr>
                <w:sz w:val="24"/>
              </w:rPr>
              <w:t>jelző</w:t>
            </w:r>
            <w:r>
              <w:rPr>
                <w:spacing w:val="-3"/>
                <w:sz w:val="24"/>
              </w:rPr>
              <w:t xml:space="preserve"> </w:t>
            </w:r>
            <w:r>
              <w:rPr>
                <w:sz w:val="24"/>
              </w:rPr>
              <w:t>szerepét.</w:t>
            </w:r>
            <w:r>
              <w:rPr>
                <w:spacing w:val="-57"/>
                <w:sz w:val="24"/>
              </w:rPr>
              <w:t xml:space="preserve"> </w:t>
            </w:r>
            <w:r>
              <w:rPr>
                <w:sz w:val="24"/>
              </w:rPr>
              <w:t>Ismertesse</w:t>
            </w:r>
            <w:r>
              <w:rPr>
                <w:spacing w:val="-2"/>
                <w:sz w:val="24"/>
              </w:rPr>
              <w:t xml:space="preserve"> </w:t>
            </w:r>
            <w:r>
              <w:rPr>
                <w:sz w:val="24"/>
              </w:rPr>
              <w:t>a</w:t>
            </w:r>
            <w:r>
              <w:rPr>
                <w:spacing w:val="-2"/>
                <w:sz w:val="24"/>
              </w:rPr>
              <w:t xml:space="preserve"> </w:t>
            </w:r>
            <w:r>
              <w:rPr>
                <w:sz w:val="24"/>
              </w:rPr>
              <w:t>karsztosodás</w:t>
            </w:r>
            <w:r>
              <w:rPr>
                <w:spacing w:val="-1"/>
                <w:sz w:val="24"/>
              </w:rPr>
              <w:t xml:space="preserve"> </w:t>
            </w:r>
            <w:r>
              <w:rPr>
                <w:sz w:val="24"/>
              </w:rPr>
              <w:t>folyamatát.</w:t>
            </w:r>
          </w:p>
          <w:p w14:paraId="54485BAA" w14:textId="77777777" w:rsidR="00BB6AF4" w:rsidRDefault="00BB6AF4" w:rsidP="00B85B8F">
            <w:pPr>
              <w:pStyle w:val="TableParagraph"/>
              <w:spacing w:line="264" w:lineRule="exact"/>
              <w:rPr>
                <w:sz w:val="24"/>
              </w:rPr>
            </w:pPr>
            <w:r>
              <w:rPr>
                <w:sz w:val="24"/>
              </w:rPr>
              <w:t>Ismerje</w:t>
            </w:r>
            <w:r>
              <w:rPr>
                <w:spacing w:val="-3"/>
                <w:sz w:val="24"/>
              </w:rPr>
              <w:t xml:space="preserve"> </w:t>
            </w:r>
            <w:r>
              <w:rPr>
                <w:sz w:val="24"/>
              </w:rPr>
              <w:t>fel</w:t>
            </w:r>
            <w:r>
              <w:rPr>
                <w:spacing w:val="-1"/>
                <w:sz w:val="24"/>
              </w:rPr>
              <w:t xml:space="preserve"> </w:t>
            </w:r>
            <w:r>
              <w:rPr>
                <w:sz w:val="24"/>
              </w:rPr>
              <w:t>ábrák,</w:t>
            </w:r>
            <w:r>
              <w:rPr>
                <w:spacing w:val="-1"/>
                <w:sz w:val="24"/>
              </w:rPr>
              <w:t xml:space="preserve"> </w:t>
            </w:r>
            <w:r>
              <w:rPr>
                <w:sz w:val="24"/>
              </w:rPr>
              <w:t>képek</w:t>
            </w:r>
            <w:r>
              <w:rPr>
                <w:spacing w:val="1"/>
                <w:sz w:val="24"/>
              </w:rPr>
              <w:t xml:space="preserve"> </w:t>
            </w:r>
            <w:r>
              <w:rPr>
                <w:sz w:val="24"/>
              </w:rPr>
              <w:t>alapján</w:t>
            </w:r>
            <w:r>
              <w:rPr>
                <w:spacing w:val="-1"/>
                <w:sz w:val="24"/>
              </w:rPr>
              <w:t xml:space="preserve"> </w:t>
            </w:r>
            <w:r>
              <w:rPr>
                <w:sz w:val="24"/>
              </w:rPr>
              <w:t>a</w:t>
            </w:r>
            <w:r>
              <w:rPr>
                <w:spacing w:val="-2"/>
                <w:sz w:val="24"/>
              </w:rPr>
              <w:t xml:space="preserve"> </w:t>
            </w:r>
            <w:r>
              <w:rPr>
                <w:sz w:val="24"/>
              </w:rPr>
              <w:t>fő</w:t>
            </w:r>
            <w:r>
              <w:rPr>
                <w:spacing w:val="-1"/>
                <w:sz w:val="24"/>
              </w:rPr>
              <w:t xml:space="preserve"> </w:t>
            </w:r>
            <w:r>
              <w:rPr>
                <w:sz w:val="24"/>
              </w:rPr>
              <w:t>karsztformákat.</w:t>
            </w:r>
          </w:p>
        </w:tc>
        <w:tc>
          <w:tcPr>
            <w:tcW w:w="5722" w:type="dxa"/>
          </w:tcPr>
          <w:p w14:paraId="76F16032" w14:textId="77777777" w:rsidR="00BB6AF4" w:rsidRDefault="00BB6AF4" w:rsidP="00B85B8F">
            <w:pPr>
              <w:pStyle w:val="TableParagraph"/>
              <w:ind w:left="0"/>
              <w:rPr>
                <w:sz w:val="24"/>
              </w:rPr>
            </w:pPr>
          </w:p>
        </w:tc>
      </w:tr>
      <w:tr w:rsidR="00BB6AF4" w14:paraId="34ED4D57" w14:textId="77777777" w:rsidTr="00B85B8F">
        <w:trPr>
          <w:trHeight w:val="3312"/>
        </w:trPr>
        <w:tc>
          <w:tcPr>
            <w:tcW w:w="2571" w:type="dxa"/>
          </w:tcPr>
          <w:p w14:paraId="337FAFA7" w14:textId="77777777" w:rsidR="00BB6AF4" w:rsidRDefault="00BB6AF4" w:rsidP="00B85B8F">
            <w:pPr>
              <w:pStyle w:val="TableParagraph"/>
              <w:spacing w:line="273" w:lineRule="exact"/>
              <w:rPr>
                <w:b/>
                <w:sz w:val="24"/>
              </w:rPr>
            </w:pPr>
            <w:r>
              <w:rPr>
                <w:b/>
                <w:sz w:val="24"/>
              </w:rPr>
              <w:t>4.3.</w:t>
            </w:r>
            <w:r>
              <w:rPr>
                <w:b/>
                <w:spacing w:val="-1"/>
                <w:sz w:val="24"/>
              </w:rPr>
              <w:t xml:space="preserve"> </w:t>
            </w:r>
            <w:r>
              <w:rPr>
                <w:b/>
                <w:sz w:val="24"/>
              </w:rPr>
              <w:t>A talaj</w:t>
            </w:r>
          </w:p>
        </w:tc>
        <w:tc>
          <w:tcPr>
            <w:tcW w:w="5725" w:type="dxa"/>
          </w:tcPr>
          <w:p w14:paraId="448269D7" w14:textId="77777777" w:rsidR="00BB6AF4" w:rsidRDefault="00BB6AF4" w:rsidP="00B85B8F">
            <w:pPr>
              <w:pStyle w:val="TableParagraph"/>
              <w:ind w:right="292"/>
              <w:rPr>
                <w:sz w:val="24"/>
              </w:rPr>
            </w:pPr>
            <w:r>
              <w:rPr>
                <w:sz w:val="24"/>
              </w:rPr>
              <w:t>Mutassa be a talajképződés folyamatát, a talaj</w:t>
            </w:r>
            <w:r>
              <w:rPr>
                <w:spacing w:val="1"/>
                <w:sz w:val="24"/>
              </w:rPr>
              <w:t xml:space="preserve"> </w:t>
            </w:r>
            <w:r>
              <w:rPr>
                <w:sz w:val="24"/>
              </w:rPr>
              <w:t>kialakításában</w:t>
            </w:r>
            <w:r>
              <w:rPr>
                <w:spacing w:val="-3"/>
                <w:sz w:val="24"/>
              </w:rPr>
              <w:t xml:space="preserve"> </w:t>
            </w:r>
            <w:r>
              <w:rPr>
                <w:sz w:val="24"/>
              </w:rPr>
              <w:t>szerepet</w:t>
            </w:r>
            <w:r>
              <w:rPr>
                <w:spacing w:val="-2"/>
                <w:sz w:val="24"/>
              </w:rPr>
              <w:t xml:space="preserve"> </w:t>
            </w:r>
            <w:r>
              <w:rPr>
                <w:sz w:val="24"/>
              </w:rPr>
              <w:t>játszó</w:t>
            </w:r>
            <w:r>
              <w:rPr>
                <w:spacing w:val="-3"/>
                <w:sz w:val="24"/>
              </w:rPr>
              <w:t xml:space="preserve"> </w:t>
            </w:r>
            <w:r>
              <w:rPr>
                <w:sz w:val="24"/>
              </w:rPr>
              <w:t>tényezőket.</w:t>
            </w:r>
            <w:r>
              <w:rPr>
                <w:spacing w:val="-2"/>
                <w:sz w:val="24"/>
              </w:rPr>
              <w:t xml:space="preserve"> </w:t>
            </w:r>
            <w:r>
              <w:rPr>
                <w:sz w:val="24"/>
              </w:rPr>
              <w:t>Bizonyítsa</w:t>
            </w:r>
            <w:r>
              <w:rPr>
                <w:spacing w:val="-4"/>
                <w:sz w:val="24"/>
              </w:rPr>
              <w:t xml:space="preserve"> </w:t>
            </w:r>
            <w:r>
              <w:rPr>
                <w:sz w:val="24"/>
              </w:rPr>
              <w:t>az</w:t>
            </w:r>
            <w:r>
              <w:rPr>
                <w:spacing w:val="-57"/>
                <w:sz w:val="24"/>
              </w:rPr>
              <w:t xml:space="preserve"> </w:t>
            </w:r>
            <w:r>
              <w:rPr>
                <w:sz w:val="24"/>
              </w:rPr>
              <w:t>éghajlat</w:t>
            </w:r>
            <w:r>
              <w:rPr>
                <w:spacing w:val="-1"/>
                <w:sz w:val="24"/>
              </w:rPr>
              <w:t xml:space="preserve"> </w:t>
            </w:r>
            <w:r>
              <w:rPr>
                <w:sz w:val="24"/>
              </w:rPr>
              <w:t>meghatározó szerepét.</w:t>
            </w:r>
          </w:p>
          <w:p w14:paraId="5A234495" w14:textId="77777777" w:rsidR="00BB6AF4" w:rsidRDefault="00BB6AF4" w:rsidP="00B85B8F">
            <w:pPr>
              <w:pStyle w:val="TableParagraph"/>
              <w:rPr>
                <w:sz w:val="24"/>
              </w:rPr>
            </w:pPr>
            <w:r>
              <w:rPr>
                <w:sz w:val="24"/>
              </w:rPr>
              <w:t>Ismertesse</w:t>
            </w:r>
            <w:r>
              <w:rPr>
                <w:spacing w:val="-1"/>
                <w:sz w:val="24"/>
              </w:rPr>
              <w:t xml:space="preserve"> </w:t>
            </w:r>
            <w:r>
              <w:rPr>
                <w:sz w:val="24"/>
              </w:rPr>
              <w:t>a</w:t>
            </w:r>
            <w:r>
              <w:rPr>
                <w:spacing w:val="-2"/>
                <w:sz w:val="24"/>
              </w:rPr>
              <w:t xml:space="preserve"> </w:t>
            </w:r>
            <w:r>
              <w:rPr>
                <w:sz w:val="24"/>
              </w:rPr>
              <w:t>talaj fő alkotóit.</w:t>
            </w:r>
          </w:p>
          <w:p w14:paraId="160ADC0D" w14:textId="77777777" w:rsidR="00BB6AF4" w:rsidRDefault="00BB6AF4" w:rsidP="00B85B8F">
            <w:pPr>
              <w:pStyle w:val="TableParagraph"/>
              <w:ind w:right="411"/>
              <w:rPr>
                <w:sz w:val="24"/>
              </w:rPr>
            </w:pPr>
            <w:r>
              <w:rPr>
                <w:sz w:val="24"/>
              </w:rPr>
              <w:t>Értelmezze a különbséget a zonális és az azonális talaj</w:t>
            </w:r>
            <w:r>
              <w:rPr>
                <w:spacing w:val="-57"/>
                <w:sz w:val="24"/>
              </w:rPr>
              <w:t xml:space="preserve"> </w:t>
            </w:r>
            <w:r>
              <w:rPr>
                <w:sz w:val="24"/>
              </w:rPr>
              <w:t>fogalma</w:t>
            </w:r>
            <w:r>
              <w:rPr>
                <w:spacing w:val="-1"/>
                <w:sz w:val="24"/>
              </w:rPr>
              <w:t xml:space="preserve"> </w:t>
            </w:r>
            <w:r>
              <w:rPr>
                <w:sz w:val="24"/>
              </w:rPr>
              <w:t>között.</w:t>
            </w:r>
          </w:p>
          <w:p w14:paraId="39A8A2FC" w14:textId="77777777" w:rsidR="00BB6AF4" w:rsidRDefault="00BB6AF4" w:rsidP="00B85B8F">
            <w:pPr>
              <w:pStyle w:val="TableParagraph"/>
              <w:ind w:right="45"/>
              <w:rPr>
                <w:sz w:val="24"/>
              </w:rPr>
            </w:pPr>
            <w:r>
              <w:rPr>
                <w:sz w:val="24"/>
              </w:rPr>
              <w:t>Nevezze</w:t>
            </w:r>
            <w:r>
              <w:rPr>
                <w:spacing w:val="-3"/>
                <w:sz w:val="24"/>
              </w:rPr>
              <w:t xml:space="preserve"> </w:t>
            </w:r>
            <w:r>
              <w:rPr>
                <w:sz w:val="24"/>
              </w:rPr>
              <w:t>meg</w:t>
            </w:r>
            <w:r>
              <w:rPr>
                <w:spacing w:val="-4"/>
                <w:sz w:val="24"/>
              </w:rPr>
              <w:t xml:space="preserve"> </w:t>
            </w:r>
            <w:r>
              <w:rPr>
                <w:sz w:val="24"/>
              </w:rPr>
              <w:t>és</w:t>
            </w:r>
            <w:r>
              <w:rPr>
                <w:spacing w:val="-2"/>
                <w:sz w:val="24"/>
              </w:rPr>
              <w:t xml:space="preserve"> </w:t>
            </w:r>
            <w:r>
              <w:rPr>
                <w:sz w:val="24"/>
              </w:rPr>
              <w:t>jellemezze</w:t>
            </w:r>
            <w:r>
              <w:rPr>
                <w:spacing w:val="-2"/>
                <w:sz w:val="24"/>
              </w:rPr>
              <w:t xml:space="preserve"> </w:t>
            </w:r>
            <w:r>
              <w:rPr>
                <w:sz w:val="24"/>
              </w:rPr>
              <w:t>az elterjedt</w:t>
            </w:r>
            <w:r>
              <w:rPr>
                <w:spacing w:val="-3"/>
                <w:sz w:val="24"/>
              </w:rPr>
              <w:t xml:space="preserve"> </w:t>
            </w:r>
            <w:r>
              <w:rPr>
                <w:sz w:val="24"/>
              </w:rPr>
              <w:t>zonális</w:t>
            </w:r>
            <w:r>
              <w:rPr>
                <w:spacing w:val="-2"/>
                <w:sz w:val="24"/>
              </w:rPr>
              <w:t xml:space="preserve"> </w:t>
            </w:r>
            <w:r>
              <w:rPr>
                <w:sz w:val="24"/>
              </w:rPr>
              <w:t>és</w:t>
            </w:r>
            <w:r>
              <w:rPr>
                <w:spacing w:val="-4"/>
                <w:sz w:val="24"/>
              </w:rPr>
              <w:t xml:space="preserve"> </w:t>
            </w:r>
            <w:r>
              <w:rPr>
                <w:sz w:val="24"/>
              </w:rPr>
              <w:t>azonális</w:t>
            </w:r>
            <w:r>
              <w:rPr>
                <w:spacing w:val="-57"/>
                <w:sz w:val="24"/>
              </w:rPr>
              <w:t xml:space="preserve"> </w:t>
            </w:r>
            <w:r>
              <w:rPr>
                <w:sz w:val="24"/>
              </w:rPr>
              <w:t>talajokat, tudjon példát mondani földrajzi</w:t>
            </w:r>
            <w:r>
              <w:rPr>
                <w:spacing w:val="1"/>
                <w:sz w:val="24"/>
              </w:rPr>
              <w:t xml:space="preserve"> </w:t>
            </w:r>
            <w:r>
              <w:rPr>
                <w:sz w:val="24"/>
              </w:rPr>
              <w:t>elhelyezkedésükre.</w:t>
            </w:r>
          </w:p>
          <w:p w14:paraId="1581633C" w14:textId="77777777" w:rsidR="00BB6AF4" w:rsidRDefault="00BB6AF4" w:rsidP="00B85B8F">
            <w:pPr>
              <w:pStyle w:val="TableParagraph"/>
              <w:ind w:right="52"/>
              <w:rPr>
                <w:sz w:val="24"/>
              </w:rPr>
            </w:pPr>
            <w:r>
              <w:rPr>
                <w:sz w:val="24"/>
              </w:rPr>
              <w:t>Mutassa</w:t>
            </w:r>
            <w:r>
              <w:rPr>
                <w:spacing w:val="-14"/>
                <w:sz w:val="24"/>
              </w:rPr>
              <w:t xml:space="preserve"> </w:t>
            </w:r>
            <w:r>
              <w:rPr>
                <w:sz w:val="24"/>
              </w:rPr>
              <w:t>be</w:t>
            </w:r>
            <w:r>
              <w:rPr>
                <w:spacing w:val="-13"/>
                <w:sz w:val="24"/>
              </w:rPr>
              <w:t xml:space="preserve"> </w:t>
            </w:r>
            <w:r>
              <w:rPr>
                <w:sz w:val="24"/>
              </w:rPr>
              <w:t>példák</w:t>
            </w:r>
            <w:r>
              <w:rPr>
                <w:spacing w:val="-12"/>
                <w:sz w:val="24"/>
              </w:rPr>
              <w:t xml:space="preserve"> </w:t>
            </w:r>
            <w:r>
              <w:rPr>
                <w:sz w:val="24"/>
              </w:rPr>
              <w:t>alapján</w:t>
            </w:r>
            <w:r>
              <w:rPr>
                <w:spacing w:val="-12"/>
                <w:sz w:val="24"/>
              </w:rPr>
              <w:t xml:space="preserve"> </w:t>
            </w:r>
            <w:r>
              <w:rPr>
                <w:sz w:val="24"/>
              </w:rPr>
              <w:t>a</w:t>
            </w:r>
            <w:r>
              <w:rPr>
                <w:spacing w:val="-13"/>
                <w:sz w:val="24"/>
              </w:rPr>
              <w:t xml:space="preserve"> </w:t>
            </w:r>
            <w:r>
              <w:rPr>
                <w:sz w:val="24"/>
              </w:rPr>
              <w:t>talajt</w:t>
            </w:r>
            <w:r>
              <w:rPr>
                <w:spacing w:val="-11"/>
                <w:sz w:val="24"/>
              </w:rPr>
              <w:t xml:space="preserve"> </w:t>
            </w:r>
            <w:r>
              <w:rPr>
                <w:sz w:val="24"/>
              </w:rPr>
              <w:t>veszélyeztető</w:t>
            </w:r>
            <w:r>
              <w:rPr>
                <w:spacing w:val="-12"/>
                <w:sz w:val="24"/>
              </w:rPr>
              <w:t xml:space="preserve"> </w:t>
            </w:r>
            <w:r>
              <w:rPr>
                <w:sz w:val="24"/>
              </w:rPr>
              <w:t>környezeti</w:t>
            </w:r>
            <w:r>
              <w:rPr>
                <w:spacing w:val="-57"/>
                <w:sz w:val="24"/>
              </w:rPr>
              <w:t xml:space="preserve"> </w:t>
            </w:r>
            <w:r>
              <w:rPr>
                <w:sz w:val="24"/>
              </w:rPr>
              <w:t>és</w:t>
            </w:r>
            <w:r>
              <w:rPr>
                <w:spacing w:val="-2"/>
                <w:sz w:val="24"/>
              </w:rPr>
              <w:t xml:space="preserve"> </w:t>
            </w:r>
            <w:r>
              <w:rPr>
                <w:sz w:val="24"/>
              </w:rPr>
              <w:t>társadalmi-gazdasági</w:t>
            </w:r>
            <w:r>
              <w:rPr>
                <w:spacing w:val="1"/>
                <w:sz w:val="24"/>
              </w:rPr>
              <w:t xml:space="preserve"> </w:t>
            </w:r>
            <w:r>
              <w:rPr>
                <w:sz w:val="24"/>
              </w:rPr>
              <w:t>folyamatokat, a</w:t>
            </w:r>
            <w:r>
              <w:rPr>
                <w:spacing w:val="-1"/>
                <w:sz w:val="24"/>
              </w:rPr>
              <w:t xml:space="preserve"> </w:t>
            </w:r>
            <w:r>
              <w:rPr>
                <w:sz w:val="24"/>
              </w:rPr>
              <w:t>veszély</w:t>
            </w:r>
          </w:p>
          <w:p w14:paraId="1FC8A56D" w14:textId="77777777" w:rsidR="00BB6AF4" w:rsidRDefault="00BB6AF4" w:rsidP="00B85B8F">
            <w:pPr>
              <w:pStyle w:val="TableParagraph"/>
              <w:spacing w:line="264" w:lineRule="exact"/>
              <w:rPr>
                <w:sz w:val="24"/>
              </w:rPr>
            </w:pPr>
            <w:r>
              <w:rPr>
                <w:sz w:val="24"/>
              </w:rPr>
              <w:t>mérséklésének</w:t>
            </w:r>
            <w:r>
              <w:rPr>
                <w:spacing w:val="-2"/>
                <w:sz w:val="24"/>
              </w:rPr>
              <w:t xml:space="preserve"> </w:t>
            </w:r>
            <w:r>
              <w:rPr>
                <w:sz w:val="24"/>
              </w:rPr>
              <w:t>lehetőségeit.</w:t>
            </w:r>
          </w:p>
        </w:tc>
        <w:tc>
          <w:tcPr>
            <w:tcW w:w="5722" w:type="dxa"/>
          </w:tcPr>
          <w:p w14:paraId="6F7F1C03" w14:textId="77777777" w:rsidR="00BB6AF4" w:rsidRDefault="00BB6AF4" w:rsidP="00B85B8F">
            <w:pPr>
              <w:pStyle w:val="TableParagraph"/>
              <w:spacing w:line="268" w:lineRule="exact"/>
              <w:rPr>
                <w:sz w:val="24"/>
              </w:rPr>
            </w:pPr>
            <w:r>
              <w:rPr>
                <w:sz w:val="24"/>
              </w:rPr>
              <w:t>Ismertesse</w:t>
            </w:r>
            <w:r>
              <w:rPr>
                <w:spacing w:val="-3"/>
                <w:sz w:val="24"/>
              </w:rPr>
              <w:t xml:space="preserve"> </w:t>
            </w:r>
            <w:r>
              <w:rPr>
                <w:sz w:val="24"/>
              </w:rPr>
              <w:t>a</w:t>
            </w:r>
            <w:r>
              <w:rPr>
                <w:spacing w:val="-3"/>
                <w:sz w:val="24"/>
              </w:rPr>
              <w:t xml:space="preserve"> </w:t>
            </w:r>
            <w:r>
              <w:rPr>
                <w:sz w:val="24"/>
              </w:rPr>
              <w:t>talaj</w:t>
            </w:r>
            <w:r>
              <w:rPr>
                <w:spacing w:val="-1"/>
                <w:sz w:val="24"/>
              </w:rPr>
              <w:t xml:space="preserve"> </w:t>
            </w:r>
            <w:r>
              <w:rPr>
                <w:sz w:val="24"/>
              </w:rPr>
              <w:t>szintjeit</w:t>
            </w:r>
            <w:r>
              <w:rPr>
                <w:spacing w:val="-1"/>
                <w:sz w:val="24"/>
              </w:rPr>
              <w:t xml:space="preserve"> </w:t>
            </w:r>
            <w:r>
              <w:rPr>
                <w:sz w:val="24"/>
              </w:rPr>
              <w:t>és</w:t>
            </w:r>
            <w:r>
              <w:rPr>
                <w:spacing w:val="-1"/>
                <w:sz w:val="24"/>
              </w:rPr>
              <w:t xml:space="preserve"> </w:t>
            </w:r>
            <w:r>
              <w:rPr>
                <w:sz w:val="24"/>
              </w:rPr>
              <w:t>azok</w:t>
            </w:r>
            <w:r>
              <w:rPr>
                <w:spacing w:val="-1"/>
                <w:sz w:val="24"/>
              </w:rPr>
              <w:t xml:space="preserve"> </w:t>
            </w:r>
            <w:r>
              <w:rPr>
                <w:sz w:val="24"/>
              </w:rPr>
              <w:t>jellemzőit.</w:t>
            </w:r>
          </w:p>
          <w:p w14:paraId="7A62A1FD" w14:textId="77777777" w:rsidR="00BB6AF4" w:rsidRDefault="00BB6AF4" w:rsidP="00B85B8F">
            <w:pPr>
              <w:pStyle w:val="TableParagraph"/>
              <w:ind w:right="322"/>
              <w:rPr>
                <w:sz w:val="24"/>
              </w:rPr>
            </w:pPr>
            <w:r>
              <w:rPr>
                <w:sz w:val="24"/>
              </w:rPr>
              <w:t>Igazolja példák alapján a fenntarthatóság és a talaj</w:t>
            </w:r>
            <w:r>
              <w:rPr>
                <w:spacing w:val="1"/>
                <w:sz w:val="24"/>
              </w:rPr>
              <w:t xml:space="preserve"> </w:t>
            </w:r>
            <w:r>
              <w:rPr>
                <w:sz w:val="24"/>
              </w:rPr>
              <w:t>kapcsolatát</w:t>
            </w:r>
            <w:r>
              <w:rPr>
                <w:spacing w:val="-3"/>
                <w:sz w:val="24"/>
              </w:rPr>
              <w:t xml:space="preserve"> </w:t>
            </w:r>
            <w:r>
              <w:rPr>
                <w:sz w:val="24"/>
              </w:rPr>
              <w:t>a</w:t>
            </w:r>
            <w:r>
              <w:rPr>
                <w:spacing w:val="-3"/>
                <w:sz w:val="24"/>
              </w:rPr>
              <w:t xml:space="preserve"> </w:t>
            </w:r>
            <w:r>
              <w:rPr>
                <w:sz w:val="24"/>
              </w:rPr>
              <w:t>különböző</w:t>
            </w:r>
            <w:r>
              <w:rPr>
                <w:spacing w:val="-3"/>
                <w:sz w:val="24"/>
              </w:rPr>
              <w:t xml:space="preserve"> </w:t>
            </w:r>
            <w:r>
              <w:rPr>
                <w:sz w:val="24"/>
              </w:rPr>
              <w:t>éghajlati</w:t>
            </w:r>
            <w:r>
              <w:rPr>
                <w:spacing w:val="-2"/>
                <w:sz w:val="24"/>
              </w:rPr>
              <w:t xml:space="preserve"> </w:t>
            </w:r>
            <w:r>
              <w:rPr>
                <w:sz w:val="24"/>
              </w:rPr>
              <w:t>övekben,</w:t>
            </w:r>
            <w:r>
              <w:rPr>
                <w:spacing w:val="-3"/>
                <w:sz w:val="24"/>
              </w:rPr>
              <w:t xml:space="preserve"> </w:t>
            </w:r>
            <w:r>
              <w:rPr>
                <w:sz w:val="24"/>
              </w:rPr>
              <w:t>területeken.</w:t>
            </w:r>
            <w:r>
              <w:rPr>
                <w:spacing w:val="-57"/>
                <w:sz w:val="24"/>
              </w:rPr>
              <w:t xml:space="preserve"> </w:t>
            </w:r>
            <w:r>
              <w:rPr>
                <w:sz w:val="24"/>
              </w:rPr>
              <w:t>Mutassa</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talaj</w:t>
            </w:r>
            <w:r>
              <w:rPr>
                <w:spacing w:val="-1"/>
                <w:sz w:val="24"/>
              </w:rPr>
              <w:t xml:space="preserve"> </w:t>
            </w:r>
            <w:r>
              <w:rPr>
                <w:sz w:val="24"/>
              </w:rPr>
              <w:t>környezeti hatásjelző</w:t>
            </w:r>
            <w:r>
              <w:rPr>
                <w:spacing w:val="-1"/>
                <w:sz w:val="24"/>
              </w:rPr>
              <w:t xml:space="preserve"> </w:t>
            </w:r>
            <w:r>
              <w:rPr>
                <w:sz w:val="24"/>
              </w:rPr>
              <w:t>szerepét.</w:t>
            </w:r>
          </w:p>
        </w:tc>
      </w:tr>
      <w:tr w:rsidR="00BB6AF4" w14:paraId="64CD8646" w14:textId="77777777" w:rsidTr="00B85B8F">
        <w:trPr>
          <w:trHeight w:val="1931"/>
        </w:trPr>
        <w:tc>
          <w:tcPr>
            <w:tcW w:w="2571" w:type="dxa"/>
          </w:tcPr>
          <w:p w14:paraId="0EBCC1C6" w14:textId="77777777" w:rsidR="00BB6AF4" w:rsidRDefault="00BB6AF4" w:rsidP="00B85B8F">
            <w:pPr>
              <w:pStyle w:val="TableParagraph"/>
              <w:ind w:right="501"/>
              <w:rPr>
                <w:b/>
                <w:sz w:val="24"/>
              </w:rPr>
            </w:pPr>
            <w:r>
              <w:rPr>
                <w:b/>
                <w:sz w:val="24"/>
              </w:rPr>
              <w:t>4.4. A geoszférák</w:t>
            </w:r>
            <w:r>
              <w:rPr>
                <w:b/>
                <w:spacing w:val="1"/>
                <w:sz w:val="24"/>
              </w:rPr>
              <w:t xml:space="preserve"> </w:t>
            </w:r>
            <w:r>
              <w:rPr>
                <w:b/>
                <w:sz w:val="24"/>
              </w:rPr>
              <w:t>közötti</w:t>
            </w:r>
            <w:r>
              <w:rPr>
                <w:b/>
                <w:spacing w:val="-13"/>
                <w:sz w:val="24"/>
              </w:rPr>
              <w:t xml:space="preserve"> </w:t>
            </w:r>
            <w:r>
              <w:rPr>
                <w:b/>
                <w:sz w:val="24"/>
              </w:rPr>
              <w:t>kapcsolatok</w:t>
            </w:r>
          </w:p>
        </w:tc>
        <w:tc>
          <w:tcPr>
            <w:tcW w:w="5725" w:type="dxa"/>
          </w:tcPr>
          <w:p w14:paraId="7A62811F" w14:textId="77777777" w:rsidR="00BB6AF4" w:rsidRDefault="00BB6AF4" w:rsidP="00B85B8F">
            <w:pPr>
              <w:pStyle w:val="TableParagraph"/>
              <w:ind w:right="309"/>
              <w:rPr>
                <w:sz w:val="24"/>
              </w:rPr>
            </w:pPr>
            <w:r>
              <w:rPr>
                <w:sz w:val="24"/>
              </w:rPr>
              <w:t>Mutassa</w:t>
            </w:r>
            <w:r>
              <w:rPr>
                <w:spacing w:val="-4"/>
                <w:sz w:val="24"/>
              </w:rPr>
              <w:t xml:space="preserve"> </w:t>
            </w:r>
            <w:r>
              <w:rPr>
                <w:sz w:val="24"/>
              </w:rPr>
              <w:t>be</w:t>
            </w:r>
            <w:r>
              <w:rPr>
                <w:spacing w:val="-4"/>
                <w:sz w:val="24"/>
              </w:rPr>
              <w:t xml:space="preserve"> </w:t>
            </w:r>
            <w:r>
              <w:rPr>
                <w:sz w:val="24"/>
              </w:rPr>
              <w:t>példák</w:t>
            </w:r>
            <w:r>
              <w:rPr>
                <w:spacing w:val="-3"/>
                <w:sz w:val="24"/>
              </w:rPr>
              <w:t xml:space="preserve"> </w:t>
            </w:r>
            <w:r>
              <w:rPr>
                <w:sz w:val="24"/>
              </w:rPr>
              <w:t>segítségével</w:t>
            </w:r>
            <w:r>
              <w:rPr>
                <w:spacing w:val="-3"/>
                <w:sz w:val="24"/>
              </w:rPr>
              <w:t xml:space="preserve"> </w:t>
            </w:r>
            <w:r>
              <w:rPr>
                <w:sz w:val="24"/>
              </w:rPr>
              <w:t>az</w:t>
            </w:r>
            <w:r>
              <w:rPr>
                <w:spacing w:val="-3"/>
                <w:sz w:val="24"/>
              </w:rPr>
              <w:t xml:space="preserve"> </w:t>
            </w:r>
            <w:r>
              <w:rPr>
                <w:sz w:val="24"/>
              </w:rPr>
              <w:t>egyes</w:t>
            </w:r>
            <w:r>
              <w:rPr>
                <w:spacing w:val="-1"/>
                <w:sz w:val="24"/>
              </w:rPr>
              <w:t xml:space="preserve"> </w:t>
            </w:r>
            <w:r>
              <w:rPr>
                <w:sz w:val="24"/>
              </w:rPr>
              <w:t>geoszférákban</w:t>
            </w:r>
            <w:r>
              <w:rPr>
                <w:spacing w:val="-57"/>
                <w:sz w:val="24"/>
              </w:rPr>
              <w:t xml:space="preserve"> </w:t>
            </w:r>
            <w:r>
              <w:rPr>
                <w:sz w:val="24"/>
              </w:rPr>
              <w:t>lezajló folyamatoknak a többi geoszférára gyakorolt</w:t>
            </w:r>
            <w:r>
              <w:rPr>
                <w:spacing w:val="1"/>
                <w:sz w:val="24"/>
              </w:rPr>
              <w:t xml:space="preserve"> </w:t>
            </w:r>
            <w:r>
              <w:rPr>
                <w:sz w:val="24"/>
              </w:rPr>
              <w:t>hatását</w:t>
            </w:r>
            <w:r>
              <w:rPr>
                <w:spacing w:val="-1"/>
                <w:sz w:val="24"/>
              </w:rPr>
              <w:t xml:space="preserve"> </w:t>
            </w:r>
            <w:r>
              <w:rPr>
                <w:sz w:val="24"/>
              </w:rPr>
              <w:t>és azok következményeit.</w:t>
            </w:r>
          </w:p>
          <w:p w14:paraId="30008B4F" w14:textId="77777777" w:rsidR="00BB6AF4" w:rsidRDefault="00BB6AF4" w:rsidP="00B85B8F">
            <w:pPr>
              <w:pStyle w:val="TableParagraph"/>
              <w:spacing w:line="270" w:lineRule="atLeast"/>
              <w:ind w:right="942"/>
              <w:rPr>
                <w:sz w:val="24"/>
              </w:rPr>
            </w:pPr>
            <w:r>
              <w:rPr>
                <w:sz w:val="24"/>
              </w:rPr>
              <w:t>Mondjon</w:t>
            </w:r>
            <w:r>
              <w:rPr>
                <w:spacing w:val="-3"/>
                <w:sz w:val="24"/>
              </w:rPr>
              <w:t xml:space="preserve"> </w:t>
            </w:r>
            <w:r>
              <w:rPr>
                <w:sz w:val="24"/>
              </w:rPr>
              <w:t>példákat</w:t>
            </w:r>
            <w:r>
              <w:rPr>
                <w:spacing w:val="-2"/>
                <w:sz w:val="24"/>
              </w:rPr>
              <w:t xml:space="preserve"> </w:t>
            </w:r>
            <w:r>
              <w:rPr>
                <w:sz w:val="24"/>
              </w:rPr>
              <w:t>a</w:t>
            </w:r>
            <w:r>
              <w:rPr>
                <w:spacing w:val="-2"/>
                <w:sz w:val="24"/>
              </w:rPr>
              <w:t xml:space="preserve"> </w:t>
            </w:r>
            <w:r>
              <w:rPr>
                <w:sz w:val="24"/>
              </w:rPr>
              <w:t>több geoszférára</w:t>
            </w:r>
            <w:r>
              <w:rPr>
                <w:spacing w:val="-3"/>
                <w:sz w:val="24"/>
              </w:rPr>
              <w:t xml:space="preserve"> </w:t>
            </w:r>
            <w:r>
              <w:rPr>
                <w:sz w:val="24"/>
              </w:rPr>
              <w:t>is</w:t>
            </w:r>
            <w:r>
              <w:rPr>
                <w:spacing w:val="-2"/>
                <w:sz w:val="24"/>
              </w:rPr>
              <w:t xml:space="preserve"> </w:t>
            </w:r>
            <w:r>
              <w:rPr>
                <w:sz w:val="24"/>
              </w:rPr>
              <w:t>kiterjedő</w:t>
            </w:r>
            <w:r>
              <w:rPr>
                <w:spacing w:val="-57"/>
                <w:sz w:val="24"/>
              </w:rPr>
              <w:t xml:space="preserve"> </w:t>
            </w:r>
            <w:r>
              <w:rPr>
                <w:sz w:val="24"/>
              </w:rPr>
              <w:t>környezeti ártalmakra, azok kiváltó okaira és</w:t>
            </w:r>
            <w:r>
              <w:rPr>
                <w:spacing w:val="1"/>
                <w:sz w:val="24"/>
              </w:rPr>
              <w:t xml:space="preserve"> </w:t>
            </w:r>
            <w:r>
              <w:rPr>
                <w:sz w:val="24"/>
              </w:rPr>
              <w:t>következményeire, megelőzésük és megoldásuk</w:t>
            </w:r>
            <w:r>
              <w:rPr>
                <w:spacing w:val="1"/>
                <w:sz w:val="24"/>
              </w:rPr>
              <w:t xml:space="preserve"> </w:t>
            </w:r>
            <w:r>
              <w:rPr>
                <w:sz w:val="24"/>
              </w:rPr>
              <w:t>lehetőségeire.</w:t>
            </w:r>
          </w:p>
        </w:tc>
        <w:tc>
          <w:tcPr>
            <w:tcW w:w="5722" w:type="dxa"/>
          </w:tcPr>
          <w:p w14:paraId="1FED11B8" w14:textId="77777777" w:rsidR="00BB6AF4" w:rsidRDefault="00BB6AF4" w:rsidP="00B85B8F">
            <w:pPr>
              <w:pStyle w:val="TableParagraph"/>
              <w:ind w:right="519"/>
              <w:rPr>
                <w:sz w:val="24"/>
              </w:rPr>
            </w:pPr>
            <w:r>
              <w:rPr>
                <w:sz w:val="24"/>
              </w:rPr>
              <w:t>Elemezzen</w:t>
            </w:r>
            <w:r>
              <w:rPr>
                <w:spacing w:val="-3"/>
                <w:sz w:val="24"/>
              </w:rPr>
              <w:t xml:space="preserve"> </w:t>
            </w:r>
            <w:r>
              <w:rPr>
                <w:sz w:val="24"/>
              </w:rPr>
              <w:t>a</w:t>
            </w:r>
            <w:r>
              <w:rPr>
                <w:spacing w:val="-3"/>
                <w:sz w:val="24"/>
              </w:rPr>
              <w:t xml:space="preserve"> </w:t>
            </w:r>
            <w:r>
              <w:rPr>
                <w:sz w:val="24"/>
              </w:rPr>
              <w:t>témához</w:t>
            </w:r>
            <w:r>
              <w:rPr>
                <w:spacing w:val="-1"/>
                <w:sz w:val="24"/>
              </w:rPr>
              <w:t xml:space="preserve"> </w:t>
            </w:r>
            <w:r>
              <w:rPr>
                <w:sz w:val="24"/>
              </w:rPr>
              <w:t>kapcsolódó</w:t>
            </w:r>
            <w:r>
              <w:rPr>
                <w:spacing w:val="-2"/>
                <w:sz w:val="24"/>
              </w:rPr>
              <w:t xml:space="preserve"> </w:t>
            </w:r>
            <w:r>
              <w:rPr>
                <w:sz w:val="24"/>
              </w:rPr>
              <w:t>folyamatábrákat</w:t>
            </w:r>
            <w:r>
              <w:rPr>
                <w:spacing w:val="-2"/>
                <w:sz w:val="24"/>
              </w:rPr>
              <w:t xml:space="preserve"> </w:t>
            </w:r>
            <w:r>
              <w:rPr>
                <w:sz w:val="24"/>
              </w:rPr>
              <w:t>és</w:t>
            </w:r>
            <w:r>
              <w:rPr>
                <w:spacing w:val="-57"/>
                <w:sz w:val="24"/>
              </w:rPr>
              <w:t xml:space="preserve"> </w:t>
            </w:r>
            <w:r>
              <w:rPr>
                <w:sz w:val="24"/>
              </w:rPr>
              <w:t>szemelvényeket.</w:t>
            </w:r>
          </w:p>
        </w:tc>
      </w:tr>
      <w:tr w:rsidR="00BB6AF4" w14:paraId="510C0F3F" w14:textId="77777777" w:rsidTr="00B85B8F">
        <w:trPr>
          <w:trHeight w:val="1380"/>
        </w:trPr>
        <w:tc>
          <w:tcPr>
            <w:tcW w:w="2571" w:type="dxa"/>
          </w:tcPr>
          <w:p w14:paraId="3BA521BE" w14:textId="77777777" w:rsidR="00BB6AF4" w:rsidRDefault="00BB6AF4" w:rsidP="00B85B8F">
            <w:pPr>
              <w:pStyle w:val="TableParagraph"/>
              <w:ind w:right="633"/>
              <w:rPr>
                <w:b/>
                <w:sz w:val="24"/>
              </w:rPr>
            </w:pPr>
            <w:r>
              <w:rPr>
                <w:b/>
                <w:sz w:val="24"/>
              </w:rPr>
              <w:t>4.5.</w:t>
            </w:r>
            <w:r>
              <w:rPr>
                <w:b/>
                <w:spacing w:val="-4"/>
                <w:sz w:val="24"/>
              </w:rPr>
              <w:t xml:space="preserve"> </w:t>
            </w:r>
            <w:r>
              <w:rPr>
                <w:b/>
                <w:sz w:val="24"/>
              </w:rPr>
              <w:t>A</w:t>
            </w:r>
            <w:r>
              <w:rPr>
                <w:b/>
                <w:spacing w:val="-5"/>
                <w:sz w:val="24"/>
              </w:rPr>
              <w:t xml:space="preserve"> </w:t>
            </w:r>
            <w:r>
              <w:rPr>
                <w:b/>
                <w:sz w:val="24"/>
              </w:rPr>
              <w:t>szoláris</w:t>
            </w:r>
            <w:r>
              <w:rPr>
                <w:b/>
                <w:spacing w:val="-4"/>
                <w:sz w:val="24"/>
              </w:rPr>
              <w:t xml:space="preserve"> </w:t>
            </w:r>
            <w:r>
              <w:rPr>
                <w:b/>
                <w:sz w:val="24"/>
              </w:rPr>
              <w:t>és</w:t>
            </w:r>
            <w:r>
              <w:rPr>
                <w:b/>
                <w:spacing w:val="-5"/>
                <w:sz w:val="24"/>
              </w:rPr>
              <w:t xml:space="preserve"> </w:t>
            </w:r>
            <w:r>
              <w:rPr>
                <w:b/>
                <w:sz w:val="24"/>
              </w:rPr>
              <w:t>a</w:t>
            </w:r>
            <w:r>
              <w:rPr>
                <w:b/>
                <w:spacing w:val="-57"/>
                <w:sz w:val="24"/>
              </w:rPr>
              <w:t xml:space="preserve"> </w:t>
            </w:r>
            <w:r>
              <w:rPr>
                <w:b/>
                <w:sz w:val="24"/>
              </w:rPr>
              <w:t>valódi éghajlati</w:t>
            </w:r>
            <w:r>
              <w:rPr>
                <w:b/>
                <w:spacing w:val="1"/>
                <w:sz w:val="24"/>
              </w:rPr>
              <w:t xml:space="preserve"> </w:t>
            </w:r>
            <w:r>
              <w:rPr>
                <w:b/>
                <w:sz w:val="24"/>
              </w:rPr>
              <w:t>övezetek</w:t>
            </w:r>
          </w:p>
        </w:tc>
        <w:tc>
          <w:tcPr>
            <w:tcW w:w="5725" w:type="dxa"/>
          </w:tcPr>
          <w:p w14:paraId="490C4898" w14:textId="77777777" w:rsidR="00BB6AF4" w:rsidRDefault="00BB6AF4" w:rsidP="00B85B8F">
            <w:pPr>
              <w:pStyle w:val="TableParagraph"/>
              <w:ind w:right="137"/>
              <w:rPr>
                <w:sz w:val="24"/>
              </w:rPr>
            </w:pPr>
            <w:r>
              <w:rPr>
                <w:sz w:val="24"/>
              </w:rPr>
              <w:t>Magyarázza</w:t>
            </w:r>
            <w:r>
              <w:rPr>
                <w:spacing w:val="-4"/>
                <w:sz w:val="24"/>
              </w:rPr>
              <w:t xml:space="preserve"> </w:t>
            </w:r>
            <w:r>
              <w:rPr>
                <w:sz w:val="24"/>
              </w:rPr>
              <w:t>meg</w:t>
            </w:r>
            <w:r>
              <w:rPr>
                <w:spacing w:val="-5"/>
                <w:sz w:val="24"/>
              </w:rPr>
              <w:t xml:space="preserve"> </w:t>
            </w:r>
            <w:r>
              <w:rPr>
                <w:sz w:val="24"/>
              </w:rPr>
              <w:t>egyszerű</w:t>
            </w:r>
            <w:r>
              <w:rPr>
                <w:spacing w:val="-3"/>
                <w:sz w:val="24"/>
              </w:rPr>
              <w:t xml:space="preserve"> </w:t>
            </w:r>
            <w:r>
              <w:rPr>
                <w:sz w:val="24"/>
              </w:rPr>
              <w:t>rajz</w:t>
            </w:r>
            <w:r>
              <w:rPr>
                <w:spacing w:val="-2"/>
                <w:sz w:val="24"/>
              </w:rPr>
              <w:t xml:space="preserve"> </w:t>
            </w:r>
            <w:r>
              <w:rPr>
                <w:sz w:val="24"/>
              </w:rPr>
              <w:t>készítésével</w:t>
            </w:r>
            <w:r>
              <w:rPr>
                <w:spacing w:val="-2"/>
                <w:sz w:val="24"/>
              </w:rPr>
              <w:t xml:space="preserve"> </w:t>
            </w:r>
            <w:r>
              <w:rPr>
                <w:sz w:val="24"/>
              </w:rPr>
              <w:t>a</w:t>
            </w:r>
            <w:r>
              <w:rPr>
                <w:spacing w:val="-3"/>
                <w:sz w:val="24"/>
              </w:rPr>
              <w:t xml:space="preserve"> </w:t>
            </w:r>
            <w:r>
              <w:rPr>
                <w:sz w:val="24"/>
              </w:rPr>
              <w:t>napsugarak</w:t>
            </w:r>
            <w:r>
              <w:rPr>
                <w:spacing w:val="-57"/>
                <w:sz w:val="24"/>
              </w:rPr>
              <w:t xml:space="preserve"> </w:t>
            </w:r>
            <w:r>
              <w:rPr>
                <w:sz w:val="24"/>
              </w:rPr>
              <w:t>hajlásszögének és a felmelegedés mértékének földrajzi</w:t>
            </w:r>
            <w:r>
              <w:rPr>
                <w:spacing w:val="1"/>
                <w:sz w:val="24"/>
              </w:rPr>
              <w:t xml:space="preserve"> </w:t>
            </w:r>
            <w:r>
              <w:rPr>
                <w:sz w:val="24"/>
              </w:rPr>
              <w:t>szélességtől</w:t>
            </w:r>
            <w:r>
              <w:rPr>
                <w:spacing w:val="-1"/>
                <w:sz w:val="24"/>
              </w:rPr>
              <w:t xml:space="preserve"> </w:t>
            </w:r>
            <w:r>
              <w:rPr>
                <w:sz w:val="24"/>
              </w:rPr>
              <w:t>függő változását.</w:t>
            </w:r>
          </w:p>
          <w:p w14:paraId="7749CF80" w14:textId="77777777" w:rsidR="00BB6AF4" w:rsidRDefault="00BB6AF4" w:rsidP="00B85B8F">
            <w:pPr>
              <w:pStyle w:val="TableParagraph"/>
              <w:spacing w:line="270" w:lineRule="atLeast"/>
              <w:ind w:right="450"/>
              <w:rPr>
                <w:sz w:val="24"/>
              </w:rPr>
            </w:pPr>
            <w:r>
              <w:rPr>
                <w:sz w:val="24"/>
              </w:rPr>
              <w:t>Jelölje</w:t>
            </w:r>
            <w:r>
              <w:rPr>
                <w:spacing w:val="-3"/>
                <w:sz w:val="24"/>
              </w:rPr>
              <w:t xml:space="preserve"> </w:t>
            </w:r>
            <w:r>
              <w:rPr>
                <w:sz w:val="24"/>
              </w:rPr>
              <w:t>térképvázlatban</w:t>
            </w:r>
            <w:r>
              <w:rPr>
                <w:spacing w:val="-2"/>
                <w:sz w:val="24"/>
              </w:rPr>
              <w:t xml:space="preserve"> </w:t>
            </w:r>
            <w:r>
              <w:rPr>
                <w:sz w:val="24"/>
              </w:rPr>
              <w:t>a</w:t>
            </w:r>
            <w:r>
              <w:rPr>
                <w:spacing w:val="-3"/>
                <w:sz w:val="24"/>
              </w:rPr>
              <w:t xml:space="preserve"> </w:t>
            </w:r>
            <w:r>
              <w:rPr>
                <w:sz w:val="24"/>
              </w:rPr>
              <w:t>szoláris</w:t>
            </w:r>
            <w:r>
              <w:rPr>
                <w:spacing w:val="-2"/>
                <w:sz w:val="24"/>
              </w:rPr>
              <w:t xml:space="preserve"> </w:t>
            </w:r>
            <w:r>
              <w:rPr>
                <w:sz w:val="24"/>
              </w:rPr>
              <w:t>éghajlati</w:t>
            </w:r>
            <w:r>
              <w:rPr>
                <w:spacing w:val="-2"/>
                <w:sz w:val="24"/>
              </w:rPr>
              <w:t xml:space="preserve"> </w:t>
            </w:r>
            <w:r>
              <w:rPr>
                <w:sz w:val="24"/>
              </w:rPr>
              <w:t>övezeteket,</w:t>
            </w:r>
            <w:r>
              <w:rPr>
                <w:spacing w:val="-57"/>
                <w:sz w:val="24"/>
              </w:rPr>
              <w:t xml:space="preserve"> </w:t>
            </w:r>
            <w:r>
              <w:rPr>
                <w:sz w:val="24"/>
              </w:rPr>
              <w:t>fogalmazza</w:t>
            </w:r>
            <w:r>
              <w:rPr>
                <w:spacing w:val="-2"/>
                <w:sz w:val="24"/>
              </w:rPr>
              <w:t xml:space="preserve"> </w:t>
            </w:r>
            <w:r>
              <w:rPr>
                <w:sz w:val="24"/>
              </w:rPr>
              <w:t>meg</w:t>
            </w:r>
            <w:r>
              <w:rPr>
                <w:spacing w:val="-3"/>
                <w:sz w:val="24"/>
              </w:rPr>
              <w:t xml:space="preserve"> </w:t>
            </w:r>
            <w:r>
              <w:rPr>
                <w:sz w:val="24"/>
              </w:rPr>
              <w:t>helyüket</w:t>
            </w:r>
            <w:r>
              <w:rPr>
                <w:spacing w:val="-1"/>
                <w:sz w:val="24"/>
              </w:rPr>
              <w:t xml:space="preserve"> </w:t>
            </w:r>
            <w:r>
              <w:rPr>
                <w:sz w:val="24"/>
              </w:rPr>
              <w:t>a földrajzi</w:t>
            </w:r>
            <w:r>
              <w:rPr>
                <w:spacing w:val="-1"/>
                <w:sz w:val="24"/>
              </w:rPr>
              <w:t xml:space="preserve"> </w:t>
            </w:r>
            <w:r>
              <w:rPr>
                <w:sz w:val="24"/>
              </w:rPr>
              <w:t>fokhálózatban.</w:t>
            </w:r>
          </w:p>
        </w:tc>
        <w:tc>
          <w:tcPr>
            <w:tcW w:w="5722" w:type="dxa"/>
          </w:tcPr>
          <w:p w14:paraId="65AA4AFF" w14:textId="77777777" w:rsidR="00BB6AF4" w:rsidRDefault="00BB6AF4" w:rsidP="00B85B8F">
            <w:pPr>
              <w:pStyle w:val="TableParagraph"/>
              <w:ind w:right="49"/>
              <w:rPr>
                <w:sz w:val="24"/>
              </w:rPr>
            </w:pPr>
            <w:r>
              <w:rPr>
                <w:sz w:val="24"/>
              </w:rPr>
              <w:t>Mutassa</w:t>
            </w:r>
            <w:r>
              <w:rPr>
                <w:spacing w:val="-10"/>
                <w:sz w:val="24"/>
              </w:rPr>
              <w:t xml:space="preserve"> </w:t>
            </w:r>
            <w:r>
              <w:rPr>
                <w:sz w:val="24"/>
              </w:rPr>
              <w:t>be</w:t>
            </w:r>
            <w:r>
              <w:rPr>
                <w:spacing w:val="-7"/>
                <w:sz w:val="24"/>
              </w:rPr>
              <w:t xml:space="preserve"> </w:t>
            </w:r>
            <w:r>
              <w:rPr>
                <w:sz w:val="24"/>
              </w:rPr>
              <w:t>a</w:t>
            </w:r>
            <w:r>
              <w:rPr>
                <w:spacing w:val="-11"/>
                <w:sz w:val="24"/>
              </w:rPr>
              <w:t xml:space="preserve"> </w:t>
            </w:r>
            <w:r>
              <w:rPr>
                <w:sz w:val="24"/>
              </w:rPr>
              <w:t>szoláris</w:t>
            </w:r>
            <w:r>
              <w:rPr>
                <w:spacing w:val="-8"/>
                <w:sz w:val="24"/>
              </w:rPr>
              <w:t xml:space="preserve"> </w:t>
            </w:r>
            <w:r>
              <w:rPr>
                <w:sz w:val="24"/>
              </w:rPr>
              <w:t>és</w:t>
            </w:r>
            <w:r>
              <w:rPr>
                <w:spacing w:val="-7"/>
                <w:sz w:val="24"/>
              </w:rPr>
              <w:t xml:space="preserve"> </w:t>
            </w:r>
            <w:r>
              <w:rPr>
                <w:sz w:val="24"/>
              </w:rPr>
              <w:t>a</w:t>
            </w:r>
            <w:r>
              <w:rPr>
                <w:spacing w:val="-7"/>
                <w:sz w:val="24"/>
              </w:rPr>
              <w:t xml:space="preserve"> </w:t>
            </w:r>
            <w:r>
              <w:rPr>
                <w:sz w:val="24"/>
              </w:rPr>
              <w:t>valódi</w:t>
            </w:r>
            <w:r>
              <w:rPr>
                <w:spacing w:val="-9"/>
                <w:sz w:val="24"/>
              </w:rPr>
              <w:t xml:space="preserve"> </w:t>
            </w:r>
            <w:r>
              <w:rPr>
                <w:sz w:val="24"/>
              </w:rPr>
              <w:t>éghajlati</w:t>
            </w:r>
            <w:r>
              <w:rPr>
                <w:spacing w:val="-8"/>
                <w:sz w:val="24"/>
              </w:rPr>
              <w:t xml:space="preserve"> </w:t>
            </w:r>
            <w:r>
              <w:rPr>
                <w:sz w:val="24"/>
              </w:rPr>
              <w:t>övezetek</w:t>
            </w:r>
            <w:r>
              <w:rPr>
                <w:spacing w:val="-8"/>
                <w:sz w:val="24"/>
              </w:rPr>
              <w:t xml:space="preserve"> </w:t>
            </w:r>
            <w:r>
              <w:rPr>
                <w:sz w:val="24"/>
              </w:rPr>
              <w:t>közötti</w:t>
            </w:r>
            <w:r>
              <w:rPr>
                <w:spacing w:val="-57"/>
                <w:sz w:val="24"/>
              </w:rPr>
              <w:t xml:space="preserve"> </w:t>
            </w:r>
            <w:r>
              <w:rPr>
                <w:sz w:val="24"/>
              </w:rPr>
              <w:t>különbséget.</w:t>
            </w:r>
          </w:p>
        </w:tc>
      </w:tr>
    </w:tbl>
    <w:p w14:paraId="56B1D254"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7EDED6AD"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0E4219E4" w14:textId="77777777" w:rsidTr="00B85B8F">
        <w:trPr>
          <w:trHeight w:val="1381"/>
        </w:trPr>
        <w:tc>
          <w:tcPr>
            <w:tcW w:w="2571" w:type="dxa"/>
          </w:tcPr>
          <w:p w14:paraId="45DE95D8" w14:textId="77777777" w:rsidR="00BB6AF4" w:rsidRDefault="00BB6AF4" w:rsidP="00B85B8F">
            <w:pPr>
              <w:pStyle w:val="TableParagraph"/>
              <w:ind w:left="0"/>
              <w:rPr>
                <w:sz w:val="24"/>
              </w:rPr>
            </w:pPr>
          </w:p>
        </w:tc>
        <w:tc>
          <w:tcPr>
            <w:tcW w:w="5725" w:type="dxa"/>
          </w:tcPr>
          <w:p w14:paraId="072767FF" w14:textId="77777777" w:rsidR="00BB6AF4" w:rsidRDefault="00BB6AF4" w:rsidP="00B85B8F">
            <w:pPr>
              <w:pStyle w:val="TableParagraph"/>
              <w:ind w:right="611"/>
              <w:rPr>
                <w:sz w:val="24"/>
              </w:rPr>
            </w:pPr>
            <w:r>
              <w:rPr>
                <w:sz w:val="24"/>
              </w:rPr>
              <w:t>Mutassa be, hogyan módosítják az óceánok, a</w:t>
            </w:r>
            <w:r>
              <w:rPr>
                <w:spacing w:val="1"/>
                <w:sz w:val="24"/>
              </w:rPr>
              <w:t xml:space="preserve"> </w:t>
            </w:r>
            <w:r>
              <w:rPr>
                <w:sz w:val="24"/>
              </w:rPr>
              <w:t>tengeráramlások, a szélrendszerek, a földfelszín és a</w:t>
            </w:r>
            <w:r>
              <w:rPr>
                <w:spacing w:val="-57"/>
                <w:sz w:val="24"/>
              </w:rPr>
              <w:t xml:space="preserve"> </w:t>
            </w:r>
            <w:r>
              <w:rPr>
                <w:sz w:val="24"/>
              </w:rPr>
              <w:t>domborzat</w:t>
            </w:r>
            <w:r>
              <w:rPr>
                <w:spacing w:val="-1"/>
                <w:sz w:val="24"/>
              </w:rPr>
              <w:t xml:space="preserve"> </w:t>
            </w:r>
            <w:r>
              <w:rPr>
                <w:sz w:val="24"/>
              </w:rPr>
              <w:t>az éghajlatot.</w:t>
            </w:r>
          </w:p>
          <w:p w14:paraId="0DCD6407" w14:textId="77777777" w:rsidR="00BB6AF4" w:rsidRDefault="00BB6AF4" w:rsidP="00B85B8F">
            <w:pPr>
              <w:pStyle w:val="TableParagraph"/>
              <w:spacing w:line="270" w:lineRule="atLeast"/>
              <w:ind w:right="165"/>
              <w:rPr>
                <w:sz w:val="24"/>
              </w:rPr>
            </w:pPr>
            <w:r>
              <w:rPr>
                <w:sz w:val="24"/>
              </w:rPr>
              <w:t>Értelmezze az éghajlati és a földrajzi övezetesség közötti</w:t>
            </w:r>
            <w:r>
              <w:rPr>
                <w:spacing w:val="-57"/>
                <w:sz w:val="24"/>
              </w:rPr>
              <w:t xml:space="preserve"> </w:t>
            </w:r>
            <w:r>
              <w:rPr>
                <w:sz w:val="24"/>
              </w:rPr>
              <w:t>különbséget.</w:t>
            </w:r>
          </w:p>
        </w:tc>
        <w:tc>
          <w:tcPr>
            <w:tcW w:w="5722" w:type="dxa"/>
          </w:tcPr>
          <w:p w14:paraId="1B831179" w14:textId="77777777" w:rsidR="00BB6AF4" w:rsidRDefault="00BB6AF4" w:rsidP="00B85B8F">
            <w:pPr>
              <w:pStyle w:val="TableParagraph"/>
              <w:ind w:left="0"/>
              <w:rPr>
                <w:sz w:val="24"/>
              </w:rPr>
            </w:pPr>
          </w:p>
        </w:tc>
      </w:tr>
      <w:tr w:rsidR="00BB6AF4" w14:paraId="3FDB1A62" w14:textId="77777777" w:rsidTr="00B85B8F">
        <w:trPr>
          <w:trHeight w:val="6346"/>
        </w:trPr>
        <w:tc>
          <w:tcPr>
            <w:tcW w:w="2571" w:type="dxa"/>
          </w:tcPr>
          <w:p w14:paraId="18E7E585" w14:textId="77777777" w:rsidR="00BB6AF4" w:rsidRDefault="00BB6AF4" w:rsidP="00B85B8F">
            <w:pPr>
              <w:pStyle w:val="TableParagraph"/>
              <w:ind w:right="397"/>
              <w:rPr>
                <w:b/>
                <w:sz w:val="24"/>
              </w:rPr>
            </w:pPr>
            <w:r>
              <w:rPr>
                <w:b/>
                <w:sz w:val="24"/>
              </w:rPr>
              <w:t>4.6. A vízszintes</w:t>
            </w:r>
            <w:r>
              <w:rPr>
                <w:b/>
                <w:spacing w:val="1"/>
                <w:sz w:val="24"/>
              </w:rPr>
              <w:t xml:space="preserve"> </w:t>
            </w:r>
            <w:r>
              <w:rPr>
                <w:b/>
                <w:sz w:val="24"/>
              </w:rPr>
              <w:t>földrajzi</w:t>
            </w:r>
            <w:r>
              <w:rPr>
                <w:b/>
                <w:spacing w:val="-15"/>
                <w:sz w:val="24"/>
              </w:rPr>
              <w:t xml:space="preserve"> </w:t>
            </w:r>
            <w:r>
              <w:rPr>
                <w:b/>
                <w:sz w:val="24"/>
              </w:rPr>
              <w:t>övezetesség</w:t>
            </w:r>
          </w:p>
        </w:tc>
        <w:tc>
          <w:tcPr>
            <w:tcW w:w="5725" w:type="dxa"/>
          </w:tcPr>
          <w:p w14:paraId="135CE0CF" w14:textId="77777777" w:rsidR="00BB6AF4" w:rsidRDefault="00BB6AF4" w:rsidP="00B85B8F">
            <w:pPr>
              <w:pStyle w:val="TableParagraph"/>
              <w:ind w:right="111"/>
              <w:rPr>
                <w:sz w:val="24"/>
              </w:rPr>
            </w:pPr>
            <w:r>
              <w:rPr>
                <w:sz w:val="24"/>
              </w:rPr>
              <w:t>Értelmezze a földrajzi övezetesség fogalmát, rendszerét.</w:t>
            </w:r>
            <w:r>
              <w:rPr>
                <w:spacing w:val="1"/>
                <w:sz w:val="24"/>
              </w:rPr>
              <w:t xml:space="preserve"> </w:t>
            </w:r>
            <w:r>
              <w:rPr>
                <w:sz w:val="24"/>
              </w:rPr>
              <w:t>Ismertesse az övezetek, övek/vidék, területek elkülönítési</w:t>
            </w:r>
            <w:r>
              <w:rPr>
                <w:spacing w:val="-58"/>
                <w:sz w:val="24"/>
              </w:rPr>
              <w:t xml:space="preserve"> </w:t>
            </w:r>
            <w:r>
              <w:rPr>
                <w:sz w:val="24"/>
              </w:rPr>
              <w:t>szempontjait.</w:t>
            </w:r>
          </w:p>
          <w:p w14:paraId="6D290F3B" w14:textId="77777777" w:rsidR="00BB6AF4" w:rsidRDefault="00BB6AF4" w:rsidP="00B85B8F">
            <w:pPr>
              <w:pStyle w:val="TableParagraph"/>
              <w:ind w:right="591"/>
              <w:rPr>
                <w:sz w:val="24"/>
              </w:rPr>
            </w:pPr>
            <w:r>
              <w:rPr>
                <w:sz w:val="24"/>
              </w:rPr>
              <w:t>Mutassa be az uralkodó szélrendszerek meghatározó</w:t>
            </w:r>
            <w:r>
              <w:rPr>
                <w:spacing w:val="-57"/>
                <w:sz w:val="24"/>
              </w:rPr>
              <w:t xml:space="preserve"> </w:t>
            </w:r>
            <w:r>
              <w:rPr>
                <w:sz w:val="24"/>
              </w:rPr>
              <w:t>szerepét az övezetek, övek/vidék, területek</w:t>
            </w:r>
            <w:r>
              <w:rPr>
                <w:spacing w:val="1"/>
                <w:sz w:val="24"/>
              </w:rPr>
              <w:t xml:space="preserve"> </w:t>
            </w:r>
            <w:r>
              <w:rPr>
                <w:sz w:val="24"/>
              </w:rPr>
              <w:t>sajátosságainak</w:t>
            </w:r>
            <w:r>
              <w:rPr>
                <w:spacing w:val="-1"/>
                <w:sz w:val="24"/>
              </w:rPr>
              <w:t xml:space="preserve"> </w:t>
            </w:r>
            <w:r>
              <w:rPr>
                <w:sz w:val="24"/>
              </w:rPr>
              <w:t>kialakításában.</w:t>
            </w:r>
          </w:p>
          <w:p w14:paraId="5B3A46D0" w14:textId="77777777" w:rsidR="00BB6AF4" w:rsidRDefault="00BB6AF4" w:rsidP="00B85B8F">
            <w:pPr>
              <w:pStyle w:val="TableParagraph"/>
              <w:ind w:right="543"/>
              <w:rPr>
                <w:sz w:val="24"/>
              </w:rPr>
            </w:pPr>
            <w:r>
              <w:rPr>
                <w:sz w:val="24"/>
              </w:rPr>
              <w:t>Jellemezze az egyes övezetek, övek/vidék, területek</w:t>
            </w:r>
            <w:r>
              <w:rPr>
                <w:spacing w:val="1"/>
                <w:sz w:val="24"/>
              </w:rPr>
              <w:t xml:space="preserve"> </w:t>
            </w:r>
            <w:r>
              <w:rPr>
                <w:sz w:val="24"/>
              </w:rPr>
              <w:t>éghajlati,</w:t>
            </w:r>
            <w:r>
              <w:rPr>
                <w:spacing w:val="-3"/>
                <w:sz w:val="24"/>
              </w:rPr>
              <w:t xml:space="preserve"> </w:t>
            </w:r>
            <w:r>
              <w:rPr>
                <w:sz w:val="24"/>
              </w:rPr>
              <w:t>vízrajzi</w:t>
            </w:r>
            <w:r>
              <w:rPr>
                <w:spacing w:val="-3"/>
                <w:sz w:val="24"/>
              </w:rPr>
              <w:t xml:space="preserve"> </w:t>
            </w:r>
            <w:r>
              <w:rPr>
                <w:sz w:val="24"/>
              </w:rPr>
              <w:t>és</w:t>
            </w:r>
            <w:r>
              <w:rPr>
                <w:spacing w:val="-2"/>
                <w:sz w:val="24"/>
              </w:rPr>
              <w:t xml:space="preserve"> </w:t>
            </w:r>
            <w:r>
              <w:rPr>
                <w:sz w:val="24"/>
              </w:rPr>
              <w:t>felszínformálódási</w:t>
            </w:r>
            <w:r>
              <w:rPr>
                <w:spacing w:val="-4"/>
                <w:sz w:val="24"/>
              </w:rPr>
              <w:t xml:space="preserve"> </w:t>
            </w:r>
            <w:r>
              <w:rPr>
                <w:sz w:val="24"/>
              </w:rPr>
              <w:t>sajátosságait,</w:t>
            </w:r>
            <w:r>
              <w:rPr>
                <w:spacing w:val="-57"/>
                <w:sz w:val="24"/>
              </w:rPr>
              <w:t xml:space="preserve"> </w:t>
            </w:r>
            <w:r>
              <w:rPr>
                <w:sz w:val="24"/>
              </w:rPr>
              <w:t>talaját</w:t>
            </w:r>
            <w:r>
              <w:rPr>
                <w:spacing w:val="-1"/>
                <w:sz w:val="24"/>
              </w:rPr>
              <w:t xml:space="preserve"> </w:t>
            </w:r>
            <w:r>
              <w:rPr>
                <w:sz w:val="24"/>
              </w:rPr>
              <w:t>és</w:t>
            </w:r>
            <w:r>
              <w:rPr>
                <w:spacing w:val="-1"/>
                <w:sz w:val="24"/>
              </w:rPr>
              <w:t xml:space="preserve"> </w:t>
            </w:r>
            <w:r>
              <w:rPr>
                <w:sz w:val="24"/>
              </w:rPr>
              <w:t>élővilágát.</w:t>
            </w:r>
          </w:p>
          <w:p w14:paraId="65BB877B" w14:textId="77777777" w:rsidR="00BB6AF4" w:rsidRDefault="00BB6AF4" w:rsidP="00B85B8F">
            <w:pPr>
              <w:pStyle w:val="TableParagraph"/>
              <w:ind w:right="256"/>
              <w:rPr>
                <w:sz w:val="24"/>
              </w:rPr>
            </w:pPr>
            <w:r>
              <w:rPr>
                <w:sz w:val="24"/>
              </w:rPr>
              <w:t>Sorolja fel az egyes övek/vidék, területek legfontosabb</w:t>
            </w:r>
            <w:r>
              <w:rPr>
                <w:spacing w:val="1"/>
                <w:sz w:val="24"/>
              </w:rPr>
              <w:t xml:space="preserve"> </w:t>
            </w:r>
            <w:r>
              <w:rPr>
                <w:sz w:val="24"/>
              </w:rPr>
              <w:t>termesztett</w:t>
            </w:r>
            <w:r>
              <w:rPr>
                <w:spacing w:val="-3"/>
                <w:sz w:val="24"/>
              </w:rPr>
              <w:t xml:space="preserve"> </w:t>
            </w:r>
            <w:r>
              <w:rPr>
                <w:sz w:val="24"/>
              </w:rPr>
              <w:t>növényeit,</w:t>
            </w:r>
            <w:r>
              <w:rPr>
                <w:spacing w:val="-2"/>
                <w:sz w:val="24"/>
              </w:rPr>
              <w:t xml:space="preserve"> </w:t>
            </w:r>
            <w:r>
              <w:rPr>
                <w:sz w:val="24"/>
              </w:rPr>
              <w:t>tenyésztett</w:t>
            </w:r>
            <w:r>
              <w:rPr>
                <w:spacing w:val="-3"/>
                <w:sz w:val="24"/>
              </w:rPr>
              <w:t xml:space="preserve"> </w:t>
            </w:r>
            <w:r>
              <w:rPr>
                <w:sz w:val="24"/>
              </w:rPr>
              <w:t>állatait,</w:t>
            </w:r>
            <w:r>
              <w:rPr>
                <w:spacing w:val="-2"/>
                <w:sz w:val="24"/>
              </w:rPr>
              <w:t xml:space="preserve"> </w:t>
            </w:r>
            <w:r>
              <w:rPr>
                <w:sz w:val="24"/>
              </w:rPr>
              <w:t>a</w:t>
            </w:r>
            <w:r>
              <w:rPr>
                <w:spacing w:val="-2"/>
                <w:sz w:val="24"/>
              </w:rPr>
              <w:t xml:space="preserve"> </w:t>
            </w:r>
            <w:r>
              <w:rPr>
                <w:sz w:val="24"/>
              </w:rPr>
              <w:t>gazdálkodás</w:t>
            </w:r>
            <w:r>
              <w:rPr>
                <w:spacing w:val="-57"/>
                <w:sz w:val="24"/>
              </w:rPr>
              <w:t xml:space="preserve"> </w:t>
            </w:r>
            <w:r>
              <w:rPr>
                <w:sz w:val="24"/>
              </w:rPr>
              <w:t>területi</w:t>
            </w:r>
            <w:r>
              <w:rPr>
                <w:spacing w:val="-1"/>
                <w:sz w:val="24"/>
              </w:rPr>
              <w:t xml:space="preserve"> </w:t>
            </w:r>
            <w:r>
              <w:rPr>
                <w:sz w:val="24"/>
              </w:rPr>
              <w:t>típusait.</w:t>
            </w:r>
          </w:p>
          <w:p w14:paraId="6649656E" w14:textId="77777777" w:rsidR="00BB6AF4" w:rsidRDefault="00BB6AF4" w:rsidP="00B85B8F">
            <w:pPr>
              <w:pStyle w:val="TableParagraph"/>
              <w:ind w:right="64"/>
              <w:rPr>
                <w:sz w:val="24"/>
              </w:rPr>
            </w:pPr>
            <w:r>
              <w:rPr>
                <w:sz w:val="24"/>
              </w:rPr>
              <w:t>Ismertesse a különböző övezetek, övek/vidék, területek fő</w:t>
            </w:r>
            <w:r>
              <w:rPr>
                <w:spacing w:val="-58"/>
                <w:sz w:val="24"/>
              </w:rPr>
              <w:t xml:space="preserve"> </w:t>
            </w:r>
            <w:r>
              <w:rPr>
                <w:sz w:val="24"/>
              </w:rPr>
              <w:t>környezeti</w:t>
            </w:r>
            <w:r>
              <w:rPr>
                <w:spacing w:val="-1"/>
                <w:sz w:val="24"/>
              </w:rPr>
              <w:t xml:space="preserve"> </w:t>
            </w:r>
            <w:r>
              <w:rPr>
                <w:sz w:val="24"/>
              </w:rPr>
              <w:t>problémáit.</w:t>
            </w:r>
          </w:p>
          <w:p w14:paraId="28C50E72" w14:textId="77777777" w:rsidR="00BB6AF4" w:rsidRDefault="00BB6AF4" w:rsidP="00B85B8F">
            <w:pPr>
              <w:pStyle w:val="TableParagraph"/>
              <w:ind w:right="49"/>
              <w:rPr>
                <w:sz w:val="24"/>
              </w:rPr>
            </w:pPr>
            <w:r>
              <w:rPr>
                <w:sz w:val="24"/>
              </w:rPr>
              <w:t>Mutassa meg térképen és ismerje fel kontúrtérképen az</w:t>
            </w:r>
            <w:r>
              <w:rPr>
                <w:spacing w:val="1"/>
                <w:sz w:val="24"/>
              </w:rPr>
              <w:t xml:space="preserve"> </w:t>
            </w:r>
            <w:r>
              <w:rPr>
                <w:sz w:val="24"/>
              </w:rPr>
              <w:t>egyes övezetek, övek/vidék, területek elhelyezkedését.</w:t>
            </w:r>
            <w:r>
              <w:rPr>
                <w:spacing w:val="1"/>
                <w:sz w:val="24"/>
              </w:rPr>
              <w:t xml:space="preserve"> </w:t>
            </w:r>
            <w:r>
              <w:rPr>
                <w:sz w:val="24"/>
              </w:rPr>
              <w:t>Ismerje</w:t>
            </w:r>
            <w:r>
              <w:rPr>
                <w:spacing w:val="-11"/>
                <w:sz w:val="24"/>
              </w:rPr>
              <w:t xml:space="preserve"> </w:t>
            </w:r>
            <w:r>
              <w:rPr>
                <w:sz w:val="24"/>
              </w:rPr>
              <w:t>fel</w:t>
            </w:r>
            <w:r>
              <w:rPr>
                <w:spacing w:val="-8"/>
                <w:sz w:val="24"/>
              </w:rPr>
              <w:t xml:space="preserve"> </w:t>
            </w:r>
            <w:r>
              <w:rPr>
                <w:sz w:val="24"/>
              </w:rPr>
              <w:t>és</w:t>
            </w:r>
            <w:r>
              <w:rPr>
                <w:spacing w:val="-10"/>
                <w:sz w:val="24"/>
              </w:rPr>
              <w:t xml:space="preserve"> </w:t>
            </w:r>
            <w:r>
              <w:rPr>
                <w:sz w:val="24"/>
              </w:rPr>
              <w:t>jellemezze</w:t>
            </w:r>
            <w:r>
              <w:rPr>
                <w:spacing w:val="-7"/>
                <w:sz w:val="24"/>
              </w:rPr>
              <w:t xml:space="preserve"> </w:t>
            </w:r>
            <w:r>
              <w:rPr>
                <w:sz w:val="24"/>
              </w:rPr>
              <w:t>képek,</w:t>
            </w:r>
            <w:r>
              <w:rPr>
                <w:spacing w:val="-9"/>
                <w:sz w:val="24"/>
              </w:rPr>
              <w:t xml:space="preserve"> </w:t>
            </w:r>
            <w:r>
              <w:rPr>
                <w:sz w:val="24"/>
              </w:rPr>
              <w:t>ábrák</w:t>
            </w:r>
            <w:r>
              <w:rPr>
                <w:spacing w:val="-7"/>
                <w:sz w:val="24"/>
              </w:rPr>
              <w:t xml:space="preserve"> </w:t>
            </w:r>
            <w:r>
              <w:rPr>
                <w:sz w:val="24"/>
              </w:rPr>
              <w:t>és</w:t>
            </w:r>
            <w:r>
              <w:rPr>
                <w:spacing w:val="-9"/>
                <w:sz w:val="24"/>
              </w:rPr>
              <w:t xml:space="preserve"> </w:t>
            </w:r>
            <w:r>
              <w:rPr>
                <w:sz w:val="24"/>
              </w:rPr>
              <w:t>leírások</w:t>
            </w:r>
            <w:r>
              <w:rPr>
                <w:spacing w:val="-7"/>
                <w:sz w:val="24"/>
              </w:rPr>
              <w:t xml:space="preserve"> </w:t>
            </w:r>
            <w:r>
              <w:rPr>
                <w:sz w:val="24"/>
              </w:rPr>
              <w:t>alapján</w:t>
            </w:r>
            <w:r>
              <w:rPr>
                <w:spacing w:val="-9"/>
                <w:sz w:val="24"/>
              </w:rPr>
              <w:t xml:space="preserve"> </w:t>
            </w:r>
            <w:r>
              <w:rPr>
                <w:sz w:val="24"/>
              </w:rPr>
              <w:t>a</w:t>
            </w:r>
            <w:r>
              <w:rPr>
                <w:spacing w:val="-57"/>
                <w:sz w:val="24"/>
              </w:rPr>
              <w:t xml:space="preserve"> </w:t>
            </w:r>
            <w:r>
              <w:rPr>
                <w:sz w:val="24"/>
              </w:rPr>
              <w:t>földrajzi</w:t>
            </w:r>
            <w:r>
              <w:rPr>
                <w:spacing w:val="-1"/>
                <w:sz w:val="24"/>
              </w:rPr>
              <w:t xml:space="preserve"> </w:t>
            </w:r>
            <w:r>
              <w:rPr>
                <w:sz w:val="24"/>
              </w:rPr>
              <w:t>övezetesség</w:t>
            </w:r>
            <w:r>
              <w:rPr>
                <w:spacing w:val="-3"/>
                <w:sz w:val="24"/>
              </w:rPr>
              <w:t xml:space="preserve"> </w:t>
            </w:r>
            <w:r>
              <w:rPr>
                <w:sz w:val="24"/>
              </w:rPr>
              <w:t>tipikus</w:t>
            </w:r>
            <w:r>
              <w:rPr>
                <w:spacing w:val="1"/>
                <w:sz w:val="24"/>
              </w:rPr>
              <w:t xml:space="preserve"> </w:t>
            </w:r>
            <w:r>
              <w:rPr>
                <w:sz w:val="24"/>
              </w:rPr>
              <w:t>területeit.</w:t>
            </w:r>
          </w:p>
          <w:p w14:paraId="2AC7EAF4" w14:textId="77777777" w:rsidR="00BB6AF4" w:rsidRDefault="00BB6AF4" w:rsidP="00B85B8F">
            <w:pPr>
              <w:pStyle w:val="TableParagraph"/>
              <w:ind w:right="211"/>
              <w:rPr>
                <w:sz w:val="24"/>
              </w:rPr>
            </w:pPr>
            <w:r>
              <w:rPr>
                <w:sz w:val="24"/>
              </w:rPr>
              <w:t>Elemezzen</w:t>
            </w:r>
            <w:r>
              <w:rPr>
                <w:spacing w:val="-3"/>
                <w:sz w:val="24"/>
              </w:rPr>
              <w:t xml:space="preserve"> </w:t>
            </w:r>
            <w:r>
              <w:rPr>
                <w:sz w:val="24"/>
              </w:rPr>
              <w:t>a</w:t>
            </w:r>
            <w:r>
              <w:rPr>
                <w:spacing w:val="-3"/>
                <w:sz w:val="24"/>
              </w:rPr>
              <w:t xml:space="preserve"> </w:t>
            </w:r>
            <w:r>
              <w:rPr>
                <w:sz w:val="24"/>
              </w:rPr>
              <w:t>Föld</w:t>
            </w:r>
            <w:r>
              <w:rPr>
                <w:spacing w:val="-2"/>
                <w:sz w:val="24"/>
              </w:rPr>
              <w:t xml:space="preserve"> </w:t>
            </w:r>
            <w:r>
              <w:rPr>
                <w:sz w:val="24"/>
              </w:rPr>
              <w:t>és</w:t>
            </w:r>
            <w:r>
              <w:rPr>
                <w:spacing w:val="-2"/>
                <w:sz w:val="24"/>
              </w:rPr>
              <w:t xml:space="preserve"> </w:t>
            </w:r>
            <w:r>
              <w:rPr>
                <w:sz w:val="24"/>
              </w:rPr>
              <w:t>a</w:t>
            </w:r>
            <w:r>
              <w:rPr>
                <w:spacing w:val="-4"/>
                <w:sz w:val="24"/>
              </w:rPr>
              <w:t xml:space="preserve"> </w:t>
            </w:r>
            <w:r>
              <w:rPr>
                <w:sz w:val="24"/>
              </w:rPr>
              <w:t>kontinensek</w:t>
            </w:r>
            <w:r>
              <w:rPr>
                <w:spacing w:val="-2"/>
                <w:sz w:val="24"/>
              </w:rPr>
              <w:t xml:space="preserve"> </w:t>
            </w:r>
            <w:r>
              <w:rPr>
                <w:sz w:val="24"/>
              </w:rPr>
              <w:t>zonalitását</w:t>
            </w:r>
            <w:r>
              <w:rPr>
                <w:spacing w:val="-3"/>
                <w:sz w:val="24"/>
              </w:rPr>
              <w:t xml:space="preserve"> </w:t>
            </w:r>
            <w:r>
              <w:rPr>
                <w:sz w:val="24"/>
              </w:rPr>
              <w:t>bemutató</w:t>
            </w:r>
            <w:r>
              <w:rPr>
                <w:spacing w:val="-57"/>
                <w:sz w:val="24"/>
              </w:rPr>
              <w:t xml:space="preserve"> </w:t>
            </w:r>
            <w:r>
              <w:rPr>
                <w:sz w:val="24"/>
              </w:rPr>
              <w:t>tematikus</w:t>
            </w:r>
            <w:r>
              <w:rPr>
                <w:spacing w:val="-1"/>
                <w:sz w:val="24"/>
              </w:rPr>
              <w:t xml:space="preserve"> </w:t>
            </w:r>
            <w:r>
              <w:rPr>
                <w:sz w:val="24"/>
              </w:rPr>
              <w:t>térképeket.</w:t>
            </w:r>
          </w:p>
          <w:p w14:paraId="528D6DAD" w14:textId="77777777" w:rsidR="00BB6AF4" w:rsidRDefault="00BB6AF4" w:rsidP="00B85B8F">
            <w:pPr>
              <w:pStyle w:val="TableParagraph"/>
              <w:spacing w:line="237" w:lineRule="auto"/>
              <w:ind w:right="237"/>
              <w:rPr>
                <w:sz w:val="24"/>
              </w:rPr>
            </w:pPr>
            <w:r>
              <w:rPr>
                <w:sz w:val="24"/>
              </w:rPr>
              <w:t>Értelmezzen és hasonlítson össze éghajlati diagramokat.</w:t>
            </w:r>
            <w:r>
              <w:rPr>
                <w:spacing w:val="-57"/>
                <w:sz w:val="24"/>
              </w:rPr>
              <w:t xml:space="preserve"> </w:t>
            </w:r>
            <w:r>
              <w:rPr>
                <w:sz w:val="24"/>
              </w:rPr>
              <w:t>Ismerjen</w:t>
            </w:r>
            <w:r>
              <w:rPr>
                <w:spacing w:val="-2"/>
                <w:sz w:val="24"/>
              </w:rPr>
              <w:t xml:space="preserve"> </w:t>
            </w:r>
            <w:r>
              <w:rPr>
                <w:sz w:val="24"/>
              </w:rPr>
              <w:t>fel</w:t>
            </w:r>
            <w:r>
              <w:rPr>
                <w:spacing w:val="-1"/>
                <w:sz w:val="24"/>
              </w:rPr>
              <w:t xml:space="preserve"> </w:t>
            </w:r>
            <w:r>
              <w:rPr>
                <w:sz w:val="24"/>
              </w:rPr>
              <w:t>öveket/vidéket,</w:t>
            </w:r>
            <w:r>
              <w:rPr>
                <w:spacing w:val="-1"/>
                <w:sz w:val="24"/>
              </w:rPr>
              <w:t xml:space="preserve"> </w:t>
            </w:r>
            <w:r>
              <w:rPr>
                <w:sz w:val="24"/>
              </w:rPr>
              <w:t>területeket</w:t>
            </w:r>
            <w:r>
              <w:rPr>
                <w:spacing w:val="3"/>
                <w:sz w:val="24"/>
              </w:rPr>
              <w:t xml:space="preserve"> </w:t>
            </w:r>
            <w:r>
              <w:rPr>
                <w:sz w:val="24"/>
              </w:rPr>
              <w:t>éghajlati</w:t>
            </w:r>
          </w:p>
          <w:p w14:paraId="16B57A4A" w14:textId="77777777" w:rsidR="00BB6AF4" w:rsidRDefault="00BB6AF4" w:rsidP="00B85B8F">
            <w:pPr>
              <w:pStyle w:val="TableParagraph"/>
              <w:spacing w:line="264" w:lineRule="exact"/>
              <w:rPr>
                <w:sz w:val="24"/>
              </w:rPr>
            </w:pPr>
            <w:r>
              <w:rPr>
                <w:sz w:val="24"/>
              </w:rPr>
              <w:t>diagramok</w:t>
            </w:r>
            <w:r>
              <w:rPr>
                <w:spacing w:val="-1"/>
                <w:sz w:val="24"/>
              </w:rPr>
              <w:t xml:space="preserve"> </w:t>
            </w:r>
            <w:r>
              <w:rPr>
                <w:sz w:val="24"/>
              </w:rPr>
              <w:t>alapján.</w:t>
            </w:r>
          </w:p>
        </w:tc>
        <w:tc>
          <w:tcPr>
            <w:tcW w:w="5722" w:type="dxa"/>
          </w:tcPr>
          <w:p w14:paraId="4B2126B3" w14:textId="77777777" w:rsidR="00BB6AF4" w:rsidRDefault="00BB6AF4" w:rsidP="00B85B8F">
            <w:pPr>
              <w:pStyle w:val="TableParagraph"/>
              <w:ind w:right="117"/>
              <w:rPr>
                <w:sz w:val="24"/>
              </w:rPr>
            </w:pPr>
            <w:r>
              <w:rPr>
                <w:sz w:val="24"/>
              </w:rPr>
              <w:t>Hasonlítsa</w:t>
            </w:r>
            <w:r>
              <w:rPr>
                <w:spacing w:val="-4"/>
                <w:sz w:val="24"/>
              </w:rPr>
              <w:t xml:space="preserve"> </w:t>
            </w:r>
            <w:r>
              <w:rPr>
                <w:sz w:val="24"/>
              </w:rPr>
              <w:t>össze</w:t>
            </w:r>
            <w:r>
              <w:rPr>
                <w:spacing w:val="-3"/>
                <w:sz w:val="24"/>
              </w:rPr>
              <w:t xml:space="preserve"> </w:t>
            </w:r>
            <w:r>
              <w:rPr>
                <w:sz w:val="24"/>
              </w:rPr>
              <w:t>az</w:t>
            </w:r>
            <w:r>
              <w:rPr>
                <w:spacing w:val="-1"/>
                <w:sz w:val="24"/>
              </w:rPr>
              <w:t xml:space="preserve"> </w:t>
            </w:r>
            <w:r>
              <w:rPr>
                <w:sz w:val="24"/>
              </w:rPr>
              <w:t>egyes</w:t>
            </w:r>
            <w:r>
              <w:rPr>
                <w:spacing w:val="-3"/>
                <w:sz w:val="24"/>
              </w:rPr>
              <w:t xml:space="preserve"> </w:t>
            </w:r>
            <w:r>
              <w:rPr>
                <w:sz w:val="24"/>
              </w:rPr>
              <w:t>övezetek,</w:t>
            </w:r>
            <w:r>
              <w:rPr>
                <w:spacing w:val="-3"/>
                <w:sz w:val="24"/>
              </w:rPr>
              <w:t xml:space="preserve"> </w:t>
            </w:r>
            <w:r>
              <w:rPr>
                <w:sz w:val="24"/>
              </w:rPr>
              <w:t>övek/vidék,</w:t>
            </w:r>
            <w:r>
              <w:rPr>
                <w:spacing w:val="-2"/>
                <w:sz w:val="24"/>
              </w:rPr>
              <w:t xml:space="preserve"> </w:t>
            </w:r>
            <w:r>
              <w:rPr>
                <w:sz w:val="24"/>
              </w:rPr>
              <w:t>területek</w:t>
            </w:r>
            <w:r>
              <w:rPr>
                <w:spacing w:val="-57"/>
                <w:sz w:val="24"/>
              </w:rPr>
              <w:t xml:space="preserve"> </w:t>
            </w:r>
            <w:r>
              <w:rPr>
                <w:sz w:val="24"/>
              </w:rPr>
              <w:t>jellemzőit.</w:t>
            </w:r>
          </w:p>
          <w:p w14:paraId="51D6753F" w14:textId="77777777" w:rsidR="00BB6AF4" w:rsidRDefault="00BB6AF4" w:rsidP="00B85B8F">
            <w:pPr>
              <w:pStyle w:val="TableParagraph"/>
              <w:ind w:right="841"/>
              <w:rPr>
                <w:sz w:val="24"/>
              </w:rPr>
            </w:pPr>
            <w:r>
              <w:rPr>
                <w:sz w:val="24"/>
              </w:rPr>
              <w:t>Mutassa be az övezetesség és az eltartóképesség</w:t>
            </w:r>
            <w:r>
              <w:rPr>
                <w:spacing w:val="1"/>
                <w:sz w:val="24"/>
              </w:rPr>
              <w:t xml:space="preserve"> </w:t>
            </w:r>
            <w:r>
              <w:rPr>
                <w:sz w:val="24"/>
              </w:rPr>
              <w:t>kapcsolatát,</w:t>
            </w:r>
            <w:r>
              <w:rPr>
                <w:spacing w:val="-4"/>
                <w:sz w:val="24"/>
              </w:rPr>
              <w:t xml:space="preserve"> </w:t>
            </w:r>
            <w:r>
              <w:rPr>
                <w:sz w:val="24"/>
              </w:rPr>
              <w:t>az</w:t>
            </w:r>
            <w:r>
              <w:rPr>
                <w:spacing w:val="-3"/>
                <w:sz w:val="24"/>
              </w:rPr>
              <w:t xml:space="preserve"> </w:t>
            </w:r>
            <w:r>
              <w:rPr>
                <w:sz w:val="24"/>
              </w:rPr>
              <w:t>övezetesen</w:t>
            </w:r>
            <w:r>
              <w:rPr>
                <w:spacing w:val="-3"/>
                <w:sz w:val="24"/>
              </w:rPr>
              <w:t xml:space="preserve"> </w:t>
            </w:r>
            <w:r>
              <w:rPr>
                <w:sz w:val="24"/>
              </w:rPr>
              <w:t>elrendeződő</w:t>
            </w:r>
            <w:r>
              <w:rPr>
                <w:spacing w:val="-3"/>
                <w:sz w:val="24"/>
              </w:rPr>
              <w:t xml:space="preserve"> </w:t>
            </w:r>
            <w:r>
              <w:rPr>
                <w:sz w:val="24"/>
              </w:rPr>
              <w:t>természeti</w:t>
            </w:r>
            <w:r>
              <w:rPr>
                <w:spacing w:val="-57"/>
                <w:sz w:val="24"/>
              </w:rPr>
              <w:t xml:space="preserve"> </w:t>
            </w:r>
            <w:r>
              <w:rPr>
                <w:sz w:val="24"/>
              </w:rPr>
              <w:t>erőforrásokat.</w:t>
            </w:r>
          </w:p>
          <w:p w14:paraId="2B5CD205" w14:textId="77777777" w:rsidR="00BB6AF4" w:rsidRDefault="00BB6AF4" w:rsidP="00B85B8F">
            <w:pPr>
              <w:pStyle w:val="TableParagraph"/>
              <w:ind w:right="413"/>
              <w:rPr>
                <w:sz w:val="24"/>
              </w:rPr>
            </w:pPr>
            <w:r>
              <w:rPr>
                <w:sz w:val="24"/>
              </w:rPr>
              <w:t>Ismerje fel ábrákon és képeken a különböző földrajzi</w:t>
            </w:r>
            <w:r>
              <w:rPr>
                <w:spacing w:val="1"/>
                <w:sz w:val="24"/>
              </w:rPr>
              <w:t xml:space="preserve"> </w:t>
            </w:r>
            <w:r>
              <w:rPr>
                <w:sz w:val="24"/>
              </w:rPr>
              <w:t>övek/vidék és területek településképének, építkezési</w:t>
            </w:r>
            <w:r>
              <w:rPr>
                <w:spacing w:val="1"/>
                <w:sz w:val="24"/>
              </w:rPr>
              <w:t xml:space="preserve"> </w:t>
            </w:r>
            <w:r>
              <w:rPr>
                <w:sz w:val="24"/>
              </w:rPr>
              <w:t>módjának sajátosságait, adjon magyarázatot azokra.</w:t>
            </w:r>
            <w:r>
              <w:rPr>
                <w:spacing w:val="1"/>
                <w:sz w:val="24"/>
              </w:rPr>
              <w:t xml:space="preserve"> </w:t>
            </w:r>
            <w:r>
              <w:rPr>
                <w:sz w:val="24"/>
              </w:rPr>
              <w:t>Mutassa meg térképen, rajzolja be kontúrtérképre az</w:t>
            </w:r>
            <w:r>
              <w:rPr>
                <w:spacing w:val="1"/>
                <w:sz w:val="24"/>
              </w:rPr>
              <w:t xml:space="preserve"> </w:t>
            </w:r>
            <w:r>
              <w:rPr>
                <w:sz w:val="24"/>
              </w:rPr>
              <w:t>övezetek,</w:t>
            </w:r>
            <w:r>
              <w:rPr>
                <w:spacing w:val="-4"/>
                <w:sz w:val="24"/>
              </w:rPr>
              <w:t xml:space="preserve"> </w:t>
            </w:r>
            <w:r>
              <w:rPr>
                <w:sz w:val="24"/>
              </w:rPr>
              <w:t>övek/vidék,</w:t>
            </w:r>
            <w:r>
              <w:rPr>
                <w:spacing w:val="-4"/>
                <w:sz w:val="24"/>
              </w:rPr>
              <w:t xml:space="preserve"> </w:t>
            </w:r>
            <w:r>
              <w:rPr>
                <w:sz w:val="24"/>
              </w:rPr>
              <w:t>területek</w:t>
            </w:r>
            <w:r>
              <w:rPr>
                <w:spacing w:val="-4"/>
                <w:sz w:val="24"/>
              </w:rPr>
              <w:t xml:space="preserve"> </w:t>
            </w:r>
            <w:r>
              <w:rPr>
                <w:sz w:val="24"/>
              </w:rPr>
              <w:t>környezetkárosodással</w:t>
            </w:r>
            <w:r>
              <w:rPr>
                <w:spacing w:val="-57"/>
                <w:sz w:val="24"/>
              </w:rPr>
              <w:t xml:space="preserve"> </w:t>
            </w:r>
            <w:r>
              <w:rPr>
                <w:sz w:val="24"/>
              </w:rPr>
              <w:t>leginkább</w:t>
            </w:r>
            <w:r>
              <w:rPr>
                <w:spacing w:val="-1"/>
                <w:sz w:val="24"/>
              </w:rPr>
              <w:t xml:space="preserve"> </w:t>
            </w:r>
            <w:r>
              <w:rPr>
                <w:sz w:val="24"/>
              </w:rPr>
              <w:t>sújtott</w:t>
            </w:r>
            <w:r>
              <w:rPr>
                <w:spacing w:val="1"/>
                <w:sz w:val="24"/>
              </w:rPr>
              <w:t xml:space="preserve"> </w:t>
            </w:r>
            <w:r>
              <w:rPr>
                <w:sz w:val="24"/>
              </w:rPr>
              <w:t>térségeit.</w:t>
            </w:r>
          </w:p>
          <w:p w14:paraId="22F1E562" w14:textId="77777777" w:rsidR="00BB6AF4" w:rsidRDefault="00BB6AF4" w:rsidP="00B85B8F">
            <w:pPr>
              <w:pStyle w:val="TableParagraph"/>
              <w:ind w:right="47"/>
              <w:rPr>
                <w:sz w:val="24"/>
              </w:rPr>
            </w:pPr>
            <w:r>
              <w:rPr>
                <w:sz w:val="24"/>
              </w:rPr>
              <w:t>Mondjon példákat az övezetek, övek/vidék, területek</w:t>
            </w:r>
            <w:r>
              <w:rPr>
                <w:spacing w:val="1"/>
                <w:sz w:val="24"/>
              </w:rPr>
              <w:t xml:space="preserve"> </w:t>
            </w:r>
            <w:r>
              <w:rPr>
                <w:sz w:val="24"/>
              </w:rPr>
              <w:t>környezeti</w:t>
            </w:r>
            <w:r>
              <w:rPr>
                <w:spacing w:val="-6"/>
                <w:sz w:val="24"/>
              </w:rPr>
              <w:t xml:space="preserve"> </w:t>
            </w:r>
            <w:r>
              <w:rPr>
                <w:sz w:val="24"/>
              </w:rPr>
              <w:t>problémáinak</w:t>
            </w:r>
            <w:r>
              <w:rPr>
                <w:spacing w:val="-6"/>
                <w:sz w:val="24"/>
              </w:rPr>
              <w:t xml:space="preserve"> </w:t>
            </w:r>
            <w:r>
              <w:rPr>
                <w:sz w:val="24"/>
              </w:rPr>
              <w:t>mérséklésére,</w:t>
            </w:r>
            <w:r>
              <w:rPr>
                <w:spacing w:val="-6"/>
                <w:sz w:val="24"/>
              </w:rPr>
              <w:t xml:space="preserve"> </w:t>
            </w:r>
            <w:r>
              <w:rPr>
                <w:sz w:val="24"/>
              </w:rPr>
              <w:t>megoldására,</w:t>
            </w:r>
            <w:r>
              <w:rPr>
                <w:spacing w:val="-7"/>
                <w:sz w:val="24"/>
              </w:rPr>
              <w:t xml:space="preserve"> </w:t>
            </w:r>
            <w:r>
              <w:rPr>
                <w:sz w:val="24"/>
              </w:rPr>
              <w:t>azok</w:t>
            </w:r>
            <w:r>
              <w:rPr>
                <w:spacing w:val="-57"/>
                <w:sz w:val="24"/>
              </w:rPr>
              <w:t xml:space="preserve"> </w:t>
            </w:r>
            <w:r>
              <w:rPr>
                <w:sz w:val="24"/>
              </w:rPr>
              <w:t>kezelésének</w:t>
            </w:r>
            <w:r>
              <w:rPr>
                <w:spacing w:val="-1"/>
                <w:sz w:val="24"/>
              </w:rPr>
              <w:t xml:space="preserve"> </w:t>
            </w:r>
            <w:r>
              <w:rPr>
                <w:sz w:val="24"/>
              </w:rPr>
              <w:t>lehetőségeire.</w:t>
            </w:r>
          </w:p>
          <w:p w14:paraId="34F992BB" w14:textId="77777777" w:rsidR="00BB6AF4" w:rsidRDefault="00BB6AF4" w:rsidP="00B85B8F">
            <w:pPr>
              <w:pStyle w:val="TableParagraph"/>
              <w:ind w:right="1225"/>
              <w:rPr>
                <w:sz w:val="24"/>
              </w:rPr>
            </w:pPr>
            <w:r>
              <w:rPr>
                <w:sz w:val="24"/>
              </w:rPr>
              <w:t>Jellemezzen komplexen földrajzi övezeteket,</w:t>
            </w:r>
            <w:r>
              <w:rPr>
                <w:spacing w:val="1"/>
                <w:sz w:val="24"/>
              </w:rPr>
              <w:t xml:space="preserve"> </w:t>
            </w:r>
            <w:r>
              <w:rPr>
                <w:sz w:val="24"/>
              </w:rPr>
              <w:t>öveket/vidéket,</w:t>
            </w:r>
            <w:r>
              <w:rPr>
                <w:spacing w:val="-6"/>
                <w:sz w:val="24"/>
              </w:rPr>
              <w:t xml:space="preserve"> </w:t>
            </w:r>
            <w:r>
              <w:rPr>
                <w:sz w:val="24"/>
              </w:rPr>
              <w:t>területeket</w:t>
            </w:r>
            <w:r>
              <w:rPr>
                <w:spacing w:val="-6"/>
                <w:sz w:val="24"/>
              </w:rPr>
              <w:t xml:space="preserve"> </w:t>
            </w:r>
            <w:r>
              <w:rPr>
                <w:sz w:val="24"/>
              </w:rPr>
              <w:t>tematikus</w:t>
            </w:r>
            <w:r>
              <w:rPr>
                <w:spacing w:val="-5"/>
                <w:sz w:val="24"/>
              </w:rPr>
              <w:t xml:space="preserve"> </w:t>
            </w:r>
            <w:r>
              <w:rPr>
                <w:sz w:val="24"/>
              </w:rPr>
              <w:t>térképek</w:t>
            </w:r>
            <w:r>
              <w:rPr>
                <w:spacing w:val="-57"/>
                <w:sz w:val="24"/>
              </w:rPr>
              <w:t xml:space="preserve"> </w:t>
            </w:r>
            <w:r>
              <w:rPr>
                <w:sz w:val="24"/>
              </w:rPr>
              <w:t>összehasonlításával.</w:t>
            </w:r>
          </w:p>
          <w:p w14:paraId="657ED743" w14:textId="77777777" w:rsidR="00BB6AF4" w:rsidRDefault="00BB6AF4" w:rsidP="00B85B8F">
            <w:pPr>
              <w:pStyle w:val="TableParagraph"/>
              <w:ind w:right="288"/>
              <w:rPr>
                <w:sz w:val="24"/>
              </w:rPr>
            </w:pPr>
            <w:r>
              <w:rPr>
                <w:sz w:val="24"/>
              </w:rPr>
              <w:t>Mutassa be a természetföldrajzi jellemzők változását az</w:t>
            </w:r>
            <w:r>
              <w:rPr>
                <w:spacing w:val="-58"/>
                <w:sz w:val="24"/>
              </w:rPr>
              <w:t xml:space="preserve"> </w:t>
            </w:r>
            <w:r>
              <w:rPr>
                <w:sz w:val="24"/>
              </w:rPr>
              <w:t>Egyenlítő és a térítők között keresztmetszetek</w:t>
            </w:r>
            <w:r>
              <w:rPr>
                <w:spacing w:val="1"/>
                <w:sz w:val="24"/>
              </w:rPr>
              <w:t xml:space="preserve"> </w:t>
            </w:r>
            <w:r>
              <w:rPr>
                <w:sz w:val="24"/>
              </w:rPr>
              <w:t>segítségével.</w:t>
            </w:r>
          </w:p>
          <w:p w14:paraId="4E15228B" w14:textId="77777777" w:rsidR="00BB6AF4" w:rsidRDefault="00BB6AF4" w:rsidP="00B85B8F">
            <w:pPr>
              <w:pStyle w:val="TableParagraph"/>
              <w:spacing w:line="237" w:lineRule="auto"/>
              <w:ind w:right="93"/>
              <w:rPr>
                <w:sz w:val="24"/>
              </w:rPr>
            </w:pPr>
            <w:r>
              <w:rPr>
                <w:sz w:val="24"/>
              </w:rPr>
              <w:t>Igazolja éghajlati diagramok és keresztmetszetek</w:t>
            </w:r>
            <w:r>
              <w:rPr>
                <w:spacing w:val="1"/>
                <w:sz w:val="24"/>
              </w:rPr>
              <w:t xml:space="preserve"> </w:t>
            </w:r>
            <w:r>
              <w:rPr>
                <w:sz w:val="24"/>
              </w:rPr>
              <w:t>összehasonlító</w:t>
            </w:r>
            <w:r>
              <w:rPr>
                <w:spacing w:val="-3"/>
                <w:sz w:val="24"/>
              </w:rPr>
              <w:t xml:space="preserve"> </w:t>
            </w:r>
            <w:r>
              <w:rPr>
                <w:sz w:val="24"/>
              </w:rPr>
              <w:t>elemzésével</w:t>
            </w:r>
            <w:r>
              <w:rPr>
                <w:spacing w:val="-2"/>
                <w:sz w:val="24"/>
              </w:rPr>
              <w:t xml:space="preserve"> </w:t>
            </w:r>
            <w:r>
              <w:rPr>
                <w:sz w:val="24"/>
              </w:rPr>
              <w:t>a</w:t>
            </w:r>
            <w:r>
              <w:rPr>
                <w:spacing w:val="-2"/>
                <w:sz w:val="24"/>
              </w:rPr>
              <w:t xml:space="preserve"> </w:t>
            </w:r>
            <w:r>
              <w:rPr>
                <w:sz w:val="24"/>
              </w:rPr>
              <w:t>kontinentalitás</w:t>
            </w:r>
            <w:r>
              <w:rPr>
                <w:spacing w:val="-2"/>
                <w:sz w:val="24"/>
              </w:rPr>
              <w:t xml:space="preserve"> </w:t>
            </w:r>
            <w:r>
              <w:rPr>
                <w:sz w:val="24"/>
              </w:rPr>
              <w:t>Ny-K</w:t>
            </w:r>
            <w:r>
              <w:rPr>
                <w:spacing w:val="-3"/>
                <w:sz w:val="24"/>
              </w:rPr>
              <w:t xml:space="preserve"> </w:t>
            </w:r>
            <w:r>
              <w:rPr>
                <w:sz w:val="24"/>
              </w:rPr>
              <w:t>irányú</w:t>
            </w:r>
          </w:p>
          <w:p w14:paraId="1BDB1C58" w14:textId="77777777" w:rsidR="00BB6AF4" w:rsidRDefault="00BB6AF4" w:rsidP="00B85B8F">
            <w:pPr>
              <w:pStyle w:val="TableParagraph"/>
              <w:spacing w:line="264" w:lineRule="exact"/>
              <w:rPr>
                <w:sz w:val="24"/>
              </w:rPr>
            </w:pPr>
            <w:r>
              <w:rPr>
                <w:sz w:val="24"/>
              </w:rPr>
              <w:t>változását</w:t>
            </w:r>
            <w:r>
              <w:rPr>
                <w:spacing w:val="-2"/>
                <w:sz w:val="24"/>
              </w:rPr>
              <w:t xml:space="preserve"> </w:t>
            </w:r>
            <w:r>
              <w:rPr>
                <w:sz w:val="24"/>
              </w:rPr>
              <w:t>Eurázsiában.</w:t>
            </w:r>
          </w:p>
        </w:tc>
      </w:tr>
      <w:tr w:rsidR="00BB6AF4" w14:paraId="74D3C0ED" w14:textId="77777777" w:rsidTr="00B85B8F">
        <w:trPr>
          <w:trHeight w:val="1106"/>
        </w:trPr>
        <w:tc>
          <w:tcPr>
            <w:tcW w:w="2571" w:type="dxa"/>
          </w:tcPr>
          <w:p w14:paraId="53900734" w14:textId="77777777" w:rsidR="00BB6AF4" w:rsidRDefault="00BB6AF4" w:rsidP="00B85B8F">
            <w:pPr>
              <w:pStyle w:val="TableParagraph"/>
              <w:ind w:right="397"/>
              <w:rPr>
                <w:b/>
                <w:sz w:val="24"/>
              </w:rPr>
            </w:pPr>
            <w:r>
              <w:rPr>
                <w:b/>
                <w:sz w:val="24"/>
              </w:rPr>
              <w:t>4.7. A függőleges</w:t>
            </w:r>
            <w:r>
              <w:rPr>
                <w:b/>
                <w:spacing w:val="1"/>
                <w:sz w:val="24"/>
              </w:rPr>
              <w:t xml:space="preserve"> </w:t>
            </w:r>
            <w:r>
              <w:rPr>
                <w:b/>
                <w:sz w:val="24"/>
              </w:rPr>
              <w:t>földrajzi</w:t>
            </w:r>
            <w:r>
              <w:rPr>
                <w:b/>
                <w:spacing w:val="-15"/>
                <w:sz w:val="24"/>
              </w:rPr>
              <w:t xml:space="preserve"> </w:t>
            </w:r>
            <w:r>
              <w:rPr>
                <w:b/>
                <w:sz w:val="24"/>
              </w:rPr>
              <w:t>övezetesség</w:t>
            </w:r>
          </w:p>
        </w:tc>
        <w:tc>
          <w:tcPr>
            <w:tcW w:w="5725" w:type="dxa"/>
          </w:tcPr>
          <w:p w14:paraId="57713B6B" w14:textId="77777777" w:rsidR="00BB6AF4" w:rsidRDefault="00BB6AF4" w:rsidP="00B85B8F">
            <w:pPr>
              <w:pStyle w:val="TableParagraph"/>
              <w:ind w:right="117"/>
              <w:rPr>
                <w:sz w:val="24"/>
              </w:rPr>
            </w:pPr>
            <w:r>
              <w:rPr>
                <w:sz w:val="24"/>
              </w:rPr>
              <w:t>Mutassa</w:t>
            </w:r>
            <w:r>
              <w:rPr>
                <w:spacing w:val="-4"/>
                <w:sz w:val="24"/>
              </w:rPr>
              <w:t xml:space="preserve"> </w:t>
            </w:r>
            <w:r>
              <w:rPr>
                <w:sz w:val="24"/>
              </w:rPr>
              <w:t>be</w:t>
            </w:r>
            <w:r>
              <w:rPr>
                <w:spacing w:val="-3"/>
                <w:sz w:val="24"/>
              </w:rPr>
              <w:t xml:space="preserve"> </w:t>
            </w:r>
            <w:r>
              <w:rPr>
                <w:sz w:val="24"/>
              </w:rPr>
              <w:t>az</w:t>
            </w:r>
            <w:r>
              <w:rPr>
                <w:spacing w:val="-2"/>
                <w:sz w:val="24"/>
              </w:rPr>
              <w:t xml:space="preserve"> </w:t>
            </w:r>
            <w:r>
              <w:rPr>
                <w:sz w:val="24"/>
              </w:rPr>
              <w:t>összefüggést</w:t>
            </w:r>
            <w:r>
              <w:rPr>
                <w:spacing w:val="-3"/>
                <w:sz w:val="24"/>
              </w:rPr>
              <w:t xml:space="preserve"> </w:t>
            </w:r>
            <w:r>
              <w:rPr>
                <w:sz w:val="24"/>
              </w:rPr>
              <w:t>a</w:t>
            </w:r>
            <w:r>
              <w:rPr>
                <w:spacing w:val="-3"/>
                <w:sz w:val="24"/>
              </w:rPr>
              <w:t xml:space="preserve"> </w:t>
            </w:r>
            <w:r>
              <w:rPr>
                <w:sz w:val="24"/>
              </w:rPr>
              <w:t>tengerszint</w:t>
            </w:r>
            <w:r>
              <w:rPr>
                <w:spacing w:val="-2"/>
                <w:sz w:val="24"/>
              </w:rPr>
              <w:t xml:space="preserve"> </w:t>
            </w:r>
            <w:r>
              <w:rPr>
                <w:sz w:val="24"/>
              </w:rPr>
              <w:t>feletti</w:t>
            </w:r>
            <w:r>
              <w:rPr>
                <w:spacing w:val="-3"/>
                <w:sz w:val="24"/>
              </w:rPr>
              <w:t xml:space="preserve"> </w:t>
            </w:r>
            <w:r>
              <w:rPr>
                <w:sz w:val="24"/>
              </w:rPr>
              <w:t>magasság</w:t>
            </w:r>
            <w:r>
              <w:rPr>
                <w:spacing w:val="-57"/>
                <w:sz w:val="24"/>
              </w:rPr>
              <w:t xml:space="preserve"> </w:t>
            </w:r>
            <w:r>
              <w:rPr>
                <w:sz w:val="24"/>
              </w:rPr>
              <w:t>és</w:t>
            </w:r>
            <w:r>
              <w:rPr>
                <w:spacing w:val="-2"/>
                <w:sz w:val="24"/>
              </w:rPr>
              <w:t xml:space="preserve"> </w:t>
            </w:r>
            <w:r>
              <w:rPr>
                <w:sz w:val="24"/>
              </w:rPr>
              <w:t>a</w:t>
            </w:r>
            <w:r>
              <w:rPr>
                <w:spacing w:val="-1"/>
                <w:sz w:val="24"/>
              </w:rPr>
              <w:t xml:space="preserve"> </w:t>
            </w:r>
            <w:r>
              <w:rPr>
                <w:sz w:val="24"/>
              </w:rPr>
              <w:t>természetföldrajzi tényezők változása</w:t>
            </w:r>
            <w:r>
              <w:rPr>
                <w:spacing w:val="-1"/>
                <w:sz w:val="24"/>
              </w:rPr>
              <w:t xml:space="preserve"> </w:t>
            </w:r>
            <w:r>
              <w:rPr>
                <w:sz w:val="24"/>
              </w:rPr>
              <w:t>között.</w:t>
            </w:r>
          </w:p>
          <w:p w14:paraId="2E01566F" w14:textId="77777777" w:rsidR="00BB6AF4" w:rsidRDefault="00BB6AF4" w:rsidP="00B85B8F">
            <w:pPr>
              <w:pStyle w:val="TableParagraph"/>
              <w:spacing w:line="270" w:lineRule="atLeast"/>
              <w:rPr>
                <w:sz w:val="24"/>
              </w:rPr>
            </w:pPr>
            <w:r>
              <w:rPr>
                <w:sz w:val="24"/>
              </w:rPr>
              <w:t>Mutassa</w:t>
            </w:r>
            <w:r>
              <w:rPr>
                <w:spacing w:val="-10"/>
                <w:sz w:val="24"/>
              </w:rPr>
              <w:t xml:space="preserve"> </w:t>
            </w:r>
            <w:r>
              <w:rPr>
                <w:sz w:val="24"/>
              </w:rPr>
              <w:t>be</w:t>
            </w:r>
            <w:r>
              <w:rPr>
                <w:spacing w:val="-10"/>
                <w:sz w:val="24"/>
              </w:rPr>
              <w:t xml:space="preserve"> </w:t>
            </w:r>
            <w:r>
              <w:rPr>
                <w:sz w:val="24"/>
              </w:rPr>
              <w:t>keresztmetszet</w:t>
            </w:r>
            <w:r>
              <w:rPr>
                <w:spacing w:val="-9"/>
                <w:sz w:val="24"/>
              </w:rPr>
              <w:t xml:space="preserve"> </w:t>
            </w:r>
            <w:r>
              <w:rPr>
                <w:sz w:val="24"/>
              </w:rPr>
              <w:t>segítségével</w:t>
            </w:r>
            <w:r>
              <w:rPr>
                <w:spacing w:val="-8"/>
                <w:sz w:val="24"/>
              </w:rPr>
              <w:t xml:space="preserve"> </w:t>
            </w:r>
            <w:r>
              <w:rPr>
                <w:sz w:val="24"/>
              </w:rPr>
              <w:t>a</w:t>
            </w:r>
            <w:r>
              <w:rPr>
                <w:spacing w:val="-10"/>
                <w:sz w:val="24"/>
              </w:rPr>
              <w:t xml:space="preserve"> </w:t>
            </w:r>
            <w:r>
              <w:rPr>
                <w:sz w:val="24"/>
              </w:rPr>
              <w:t>mérsékelt</w:t>
            </w:r>
            <w:r>
              <w:rPr>
                <w:spacing w:val="-9"/>
                <w:sz w:val="24"/>
              </w:rPr>
              <w:t xml:space="preserve"> </w:t>
            </w:r>
            <w:r>
              <w:rPr>
                <w:sz w:val="24"/>
              </w:rPr>
              <w:t>övezet</w:t>
            </w:r>
            <w:r>
              <w:rPr>
                <w:spacing w:val="-57"/>
                <w:sz w:val="24"/>
              </w:rPr>
              <w:t xml:space="preserve"> </w:t>
            </w:r>
            <w:r>
              <w:rPr>
                <w:sz w:val="24"/>
              </w:rPr>
              <w:t>hegységeinek</w:t>
            </w:r>
            <w:r>
              <w:rPr>
                <w:spacing w:val="-1"/>
                <w:sz w:val="24"/>
              </w:rPr>
              <w:t xml:space="preserve"> </w:t>
            </w:r>
            <w:r>
              <w:rPr>
                <w:sz w:val="24"/>
              </w:rPr>
              <w:t>függőleges övezetességét,</w:t>
            </w:r>
            <w:r>
              <w:rPr>
                <w:spacing w:val="-2"/>
                <w:sz w:val="24"/>
              </w:rPr>
              <w:t xml:space="preserve"> </w:t>
            </w:r>
            <w:r>
              <w:rPr>
                <w:sz w:val="24"/>
              </w:rPr>
              <w:t>a</w:t>
            </w:r>
            <w:r>
              <w:rPr>
                <w:spacing w:val="-1"/>
                <w:sz w:val="24"/>
              </w:rPr>
              <w:t xml:space="preserve"> </w:t>
            </w:r>
            <w:r>
              <w:rPr>
                <w:sz w:val="24"/>
              </w:rPr>
              <w:t>gazdálkodási</w:t>
            </w:r>
          </w:p>
        </w:tc>
        <w:tc>
          <w:tcPr>
            <w:tcW w:w="5722" w:type="dxa"/>
          </w:tcPr>
          <w:p w14:paraId="045D9CA5" w14:textId="77777777" w:rsidR="00BB6AF4" w:rsidRDefault="00BB6AF4" w:rsidP="00B85B8F">
            <w:pPr>
              <w:pStyle w:val="TableParagraph"/>
              <w:ind w:right="55"/>
              <w:jc w:val="both"/>
              <w:rPr>
                <w:sz w:val="24"/>
              </w:rPr>
            </w:pPr>
            <w:r>
              <w:rPr>
                <w:sz w:val="24"/>
              </w:rPr>
              <w:t>Hasonlítsa</w:t>
            </w:r>
            <w:r>
              <w:rPr>
                <w:spacing w:val="-14"/>
                <w:sz w:val="24"/>
              </w:rPr>
              <w:t xml:space="preserve"> </w:t>
            </w:r>
            <w:r>
              <w:rPr>
                <w:sz w:val="24"/>
              </w:rPr>
              <w:t>össze</w:t>
            </w:r>
            <w:r>
              <w:rPr>
                <w:spacing w:val="-13"/>
                <w:sz w:val="24"/>
              </w:rPr>
              <w:t xml:space="preserve"> </w:t>
            </w:r>
            <w:r>
              <w:rPr>
                <w:sz w:val="24"/>
              </w:rPr>
              <w:t>keresztmetszetek</w:t>
            </w:r>
            <w:r>
              <w:rPr>
                <w:spacing w:val="-13"/>
                <w:sz w:val="24"/>
              </w:rPr>
              <w:t xml:space="preserve"> </w:t>
            </w:r>
            <w:r>
              <w:rPr>
                <w:sz w:val="24"/>
              </w:rPr>
              <w:t>segítségével</w:t>
            </w:r>
            <w:r>
              <w:rPr>
                <w:spacing w:val="-10"/>
                <w:sz w:val="24"/>
              </w:rPr>
              <w:t xml:space="preserve"> </w:t>
            </w:r>
            <w:r>
              <w:rPr>
                <w:sz w:val="24"/>
              </w:rPr>
              <w:t>a</w:t>
            </w:r>
            <w:r>
              <w:rPr>
                <w:spacing w:val="-11"/>
                <w:sz w:val="24"/>
              </w:rPr>
              <w:t xml:space="preserve"> </w:t>
            </w:r>
            <w:r>
              <w:rPr>
                <w:sz w:val="24"/>
              </w:rPr>
              <w:t>forró</w:t>
            </w:r>
            <w:r>
              <w:rPr>
                <w:spacing w:val="-11"/>
                <w:sz w:val="24"/>
              </w:rPr>
              <w:t xml:space="preserve"> </w:t>
            </w:r>
            <w:r>
              <w:rPr>
                <w:sz w:val="24"/>
              </w:rPr>
              <w:t>és</w:t>
            </w:r>
            <w:r>
              <w:rPr>
                <w:spacing w:val="-10"/>
                <w:sz w:val="24"/>
              </w:rPr>
              <w:t xml:space="preserve"> </w:t>
            </w:r>
            <w:r>
              <w:rPr>
                <w:sz w:val="24"/>
              </w:rPr>
              <w:t>a</w:t>
            </w:r>
            <w:r>
              <w:rPr>
                <w:spacing w:val="-58"/>
                <w:sz w:val="24"/>
              </w:rPr>
              <w:t xml:space="preserve"> </w:t>
            </w:r>
            <w:r>
              <w:rPr>
                <w:sz w:val="24"/>
              </w:rPr>
              <w:t>mérsékelt övezet hegységeinek függőleges övezetességét.</w:t>
            </w:r>
            <w:r>
              <w:rPr>
                <w:spacing w:val="1"/>
                <w:sz w:val="24"/>
              </w:rPr>
              <w:t xml:space="preserve"> </w:t>
            </w:r>
            <w:r>
              <w:rPr>
                <w:sz w:val="24"/>
              </w:rPr>
              <w:t>Készítsen</w:t>
            </w:r>
            <w:r>
              <w:rPr>
                <w:spacing w:val="-1"/>
                <w:sz w:val="24"/>
              </w:rPr>
              <w:t xml:space="preserve"> </w:t>
            </w:r>
            <w:r>
              <w:rPr>
                <w:sz w:val="24"/>
              </w:rPr>
              <w:t>függőleges</w:t>
            </w:r>
            <w:r>
              <w:rPr>
                <w:spacing w:val="-1"/>
                <w:sz w:val="24"/>
              </w:rPr>
              <w:t xml:space="preserve"> </w:t>
            </w:r>
            <w:r>
              <w:rPr>
                <w:sz w:val="24"/>
              </w:rPr>
              <w:t>övezetességet</w:t>
            </w:r>
            <w:r>
              <w:rPr>
                <w:spacing w:val="-1"/>
                <w:sz w:val="24"/>
              </w:rPr>
              <w:t xml:space="preserve"> </w:t>
            </w:r>
            <w:r>
              <w:rPr>
                <w:sz w:val="24"/>
              </w:rPr>
              <w:t>bemutató</w:t>
            </w:r>
          </w:p>
          <w:p w14:paraId="164F21E3" w14:textId="77777777" w:rsidR="00BB6AF4" w:rsidRDefault="00BB6AF4" w:rsidP="00B85B8F">
            <w:pPr>
              <w:pStyle w:val="TableParagraph"/>
              <w:spacing w:line="264" w:lineRule="exact"/>
              <w:rPr>
                <w:sz w:val="24"/>
              </w:rPr>
            </w:pPr>
            <w:r>
              <w:rPr>
                <w:sz w:val="24"/>
              </w:rPr>
              <w:t>keresztmetszetet.</w:t>
            </w:r>
          </w:p>
        </w:tc>
      </w:tr>
    </w:tbl>
    <w:p w14:paraId="7A9D3E87" w14:textId="77777777" w:rsidR="00BB6AF4" w:rsidRDefault="00BB6AF4" w:rsidP="00BB6AF4">
      <w:pPr>
        <w:spacing w:line="264" w:lineRule="exact"/>
        <w:rPr>
          <w:sz w:val="24"/>
        </w:rPr>
        <w:sectPr w:rsidR="00BB6AF4">
          <w:pgSz w:w="16840" w:h="11910" w:orient="landscape"/>
          <w:pgMar w:top="1100" w:right="640" w:bottom="280" w:left="1100" w:header="708" w:footer="708" w:gutter="0"/>
          <w:cols w:space="708"/>
        </w:sectPr>
      </w:pPr>
    </w:p>
    <w:p w14:paraId="7D74B9C0"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5D9C9D8D" w14:textId="77777777" w:rsidTr="00B85B8F">
        <w:trPr>
          <w:trHeight w:val="830"/>
        </w:trPr>
        <w:tc>
          <w:tcPr>
            <w:tcW w:w="2571" w:type="dxa"/>
          </w:tcPr>
          <w:p w14:paraId="0206EC92" w14:textId="77777777" w:rsidR="00BB6AF4" w:rsidRDefault="00BB6AF4" w:rsidP="00B85B8F">
            <w:pPr>
              <w:pStyle w:val="TableParagraph"/>
              <w:ind w:left="0"/>
              <w:rPr>
                <w:sz w:val="24"/>
              </w:rPr>
            </w:pPr>
          </w:p>
        </w:tc>
        <w:tc>
          <w:tcPr>
            <w:tcW w:w="5725" w:type="dxa"/>
          </w:tcPr>
          <w:p w14:paraId="5EAE4D37" w14:textId="77777777" w:rsidR="00BB6AF4" w:rsidRDefault="00BB6AF4" w:rsidP="00B85B8F">
            <w:pPr>
              <w:pStyle w:val="TableParagraph"/>
              <w:spacing w:line="270" w:lineRule="exact"/>
              <w:rPr>
                <w:sz w:val="24"/>
              </w:rPr>
            </w:pPr>
            <w:r>
              <w:rPr>
                <w:sz w:val="24"/>
              </w:rPr>
              <w:t>lehetőségek</w:t>
            </w:r>
            <w:r>
              <w:rPr>
                <w:spacing w:val="-2"/>
                <w:sz w:val="24"/>
              </w:rPr>
              <w:t xml:space="preserve"> </w:t>
            </w:r>
            <w:r>
              <w:rPr>
                <w:sz w:val="24"/>
              </w:rPr>
              <w:t>változását.</w:t>
            </w:r>
          </w:p>
          <w:p w14:paraId="5FD52F51" w14:textId="77777777" w:rsidR="00BB6AF4" w:rsidRDefault="00BB6AF4" w:rsidP="00B85B8F">
            <w:pPr>
              <w:pStyle w:val="TableParagraph"/>
              <w:spacing w:line="270" w:lineRule="atLeast"/>
              <w:ind w:right="808"/>
              <w:rPr>
                <w:sz w:val="24"/>
              </w:rPr>
            </w:pPr>
            <w:r>
              <w:rPr>
                <w:sz w:val="24"/>
              </w:rPr>
              <w:t>Elemezzen</w:t>
            </w:r>
            <w:r>
              <w:rPr>
                <w:spacing w:val="-6"/>
                <w:sz w:val="24"/>
              </w:rPr>
              <w:t xml:space="preserve"> </w:t>
            </w:r>
            <w:r>
              <w:rPr>
                <w:sz w:val="24"/>
              </w:rPr>
              <w:t>függőleges</w:t>
            </w:r>
            <w:r>
              <w:rPr>
                <w:spacing w:val="-6"/>
                <w:sz w:val="24"/>
              </w:rPr>
              <w:t xml:space="preserve"> </w:t>
            </w:r>
            <w:r>
              <w:rPr>
                <w:sz w:val="24"/>
              </w:rPr>
              <w:t>övezetességgel</w:t>
            </w:r>
            <w:r>
              <w:rPr>
                <w:spacing w:val="-5"/>
                <w:sz w:val="24"/>
              </w:rPr>
              <w:t xml:space="preserve"> </w:t>
            </w:r>
            <w:r>
              <w:rPr>
                <w:sz w:val="24"/>
              </w:rPr>
              <w:t>kapcsolatos</w:t>
            </w:r>
            <w:r>
              <w:rPr>
                <w:spacing w:val="-57"/>
                <w:sz w:val="24"/>
              </w:rPr>
              <w:t xml:space="preserve"> </w:t>
            </w:r>
            <w:r>
              <w:rPr>
                <w:sz w:val="24"/>
              </w:rPr>
              <w:t>képeket,</w:t>
            </w:r>
            <w:r>
              <w:rPr>
                <w:spacing w:val="-1"/>
                <w:sz w:val="24"/>
              </w:rPr>
              <w:t xml:space="preserve"> </w:t>
            </w:r>
            <w:r>
              <w:rPr>
                <w:sz w:val="24"/>
              </w:rPr>
              <w:t>ábrákat, szövegeket.</w:t>
            </w:r>
          </w:p>
        </w:tc>
        <w:tc>
          <w:tcPr>
            <w:tcW w:w="5722" w:type="dxa"/>
          </w:tcPr>
          <w:p w14:paraId="10851C55" w14:textId="77777777" w:rsidR="00BB6AF4" w:rsidRDefault="00BB6AF4" w:rsidP="00B85B8F">
            <w:pPr>
              <w:pStyle w:val="TableParagraph"/>
              <w:ind w:right="996"/>
              <w:rPr>
                <w:sz w:val="24"/>
              </w:rPr>
            </w:pPr>
            <w:r>
              <w:rPr>
                <w:sz w:val="24"/>
              </w:rPr>
              <w:t>Mutassa</w:t>
            </w:r>
            <w:r>
              <w:rPr>
                <w:spacing w:val="-5"/>
                <w:sz w:val="24"/>
              </w:rPr>
              <w:t xml:space="preserve"> </w:t>
            </w:r>
            <w:r>
              <w:rPr>
                <w:sz w:val="24"/>
              </w:rPr>
              <w:t>be</w:t>
            </w:r>
            <w:r>
              <w:rPr>
                <w:spacing w:val="-4"/>
                <w:sz w:val="24"/>
              </w:rPr>
              <w:t xml:space="preserve"> </w:t>
            </w:r>
            <w:r>
              <w:rPr>
                <w:sz w:val="24"/>
              </w:rPr>
              <w:t>az</w:t>
            </w:r>
            <w:r>
              <w:rPr>
                <w:spacing w:val="-2"/>
                <w:sz w:val="24"/>
              </w:rPr>
              <w:t xml:space="preserve"> </w:t>
            </w:r>
            <w:r>
              <w:rPr>
                <w:sz w:val="24"/>
              </w:rPr>
              <w:t>éghajlatváltozás</w:t>
            </w:r>
            <w:r>
              <w:rPr>
                <w:spacing w:val="-4"/>
                <w:sz w:val="24"/>
              </w:rPr>
              <w:t xml:space="preserve"> </w:t>
            </w:r>
            <w:r>
              <w:rPr>
                <w:sz w:val="24"/>
              </w:rPr>
              <w:t>magashegységek</w:t>
            </w:r>
            <w:r>
              <w:rPr>
                <w:spacing w:val="-57"/>
                <w:sz w:val="24"/>
              </w:rPr>
              <w:t xml:space="preserve"> </w:t>
            </w:r>
            <w:r>
              <w:rPr>
                <w:sz w:val="24"/>
              </w:rPr>
              <w:t>idegenforgalmára</w:t>
            </w:r>
            <w:r>
              <w:rPr>
                <w:spacing w:val="-1"/>
                <w:sz w:val="24"/>
              </w:rPr>
              <w:t xml:space="preserve"> </w:t>
            </w:r>
            <w:r>
              <w:rPr>
                <w:sz w:val="24"/>
              </w:rPr>
              <w:t>gyakorolt hatását.</w:t>
            </w:r>
          </w:p>
        </w:tc>
      </w:tr>
      <w:tr w:rsidR="00BB6AF4" w14:paraId="2DFEBA27" w14:textId="77777777" w:rsidTr="00B85B8F">
        <w:trPr>
          <w:trHeight w:val="3036"/>
        </w:trPr>
        <w:tc>
          <w:tcPr>
            <w:tcW w:w="2571" w:type="dxa"/>
          </w:tcPr>
          <w:p w14:paraId="5C551EA9" w14:textId="77777777" w:rsidR="00BB6AF4" w:rsidRDefault="00BB6AF4" w:rsidP="00B85B8F">
            <w:pPr>
              <w:pStyle w:val="TableParagraph"/>
              <w:ind w:right="439"/>
              <w:rPr>
                <w:b/>
                <w:sz w:val="24"/>
              </w:rPr>
            </w:pPr>
            <w:r>
              <w:rPr>
                <w:b/>
                <w:sz w:val="24"/>
              </w:rPr>
              <w:t>4.8. A geoszférák</w:t>
            </w:r>
            <w:r>
              <w:rPr>
                <w:b/>
                <w:spacing w:val="1"/>
                <w:sz w:val="24"/>
              </w:rPr>
              <w:t xml:space="preserve"> </w:t>
            </w:r>
            <w:r>
              <w:rPr>
                <w:b/>
                <w:sz w:val="24"/>
              </w:rPr>
              <w:t>fejlődése</w:t>
            </w:r>
            <w:r>
              <w:rPr>
                <w:b/>
                <w:spacing w:val="-9"/>
                <w:sz w:val="24"/>
              </w:rPr>
              <w:t xml:space="preserve"> </w:t>
            </w:r>
            <w:r>
              <w:rPr>
                <w:b/>
                <w:sz w:val="24"/>
              </w:rPr>
              <w:t>a</w:t>
            </w:r>
            <w:r>
              <w:rPr>
                <w:b/>
                <w:spacing w:val="-8"/>
                <w:sz w:val="24"/>
              </w:rPr>
              <w:t xml:space="preserve"> </w:t>
            </w:r>
            <w:r>
              <w:rPr>
                <w:b/>
                <w:sz w:val="24"/>
              </w:rPr>
              <w:t>múltban,</w:t>
            </w:r>
            <w:r>
              <w:rPr>
                <w:b/>
                <w:spacing w:val="-57"/>
                <w:sz w:val="24"/>
              </w:rPr>
              <w:t xml:space="preserve"> </w:t>
            </w:r>
            <w:r>
              <w:rPr>
                <w:b/>
                <w:sz w:val="24"/>
              </w:rPr>
              <w:t>földtörténet</w:t>
            </w:r>
          </w:p>
        </w:tc>
        <w:tc>
          <w:tcPr>
            <w:tcW w:w="5725" w:type="dxa"/>
          </w:tcPr>
          <w:p w14:paraId="48861D93" w14:textId="77777777" w:rsidR="00BB6AF4" w:rsidRDefault="00BB6AF4" w:rsidP="00B85B8F">
            <w:pPr>
              <w:pStyle w:val="TableParagraph"/>
              <w:spacing w:line="268" w:lineRule="exact"/>
              <w:rPr>
                <w:sz w:val="24"/>
              </w:rPr>
            </w:pPr>
            <w:r>
              <w:rPr>
                <w:sz w:val="24"/>
              </w:rPr>
              <w:t>Ismerje</w:t>
            </w:r>
            <w:r>
              <w:rPr>
                <w:spacing w:val="-4"/>
                <w:sz w:val="24"/>
              </w:rPr>
              <w:t xml:space="preserve"> </w:t>
            </w:r>
            <w:r>
              <w:rPr>
                <w:sz w:val="24"/>
              </w:rPr>
              <w:t>a földtörténeti</w:t>
            </w:r>
            <w:r>
              <w:rPr>
                <w:spacing w:val="-1"/>
                <w:sz w:val="24"/>
              </w:rPr>
              <w:t xml:space="preserve"> </w:t>
            </w:r>
            <w:r>
              <w:rPr>
                <w:sz w:val="24"/>
              </w:rPr>
              <w:t>idő</w:t>
            </w:r>
            <w:r>
              <w:rPr>
                <w:spacing w:val="-1"/>
                <w:sz w:val="24"/>
              </w:rPr>
              <w:t xml:space="preserve"> </w:t>
            </w:r>
            <w:r>
              <w:rPr>
                <w:sz w:val="24"/>
              </w:rPr>
              <w:t>léptékeit.</w:t>
            </w:r>
          </w:p>
          <w:p w14:paraId="5C29649F" w14:textId="77777777" w:rsidR="00BB6AF4" w:rsidRDefault="00BB6AF4" w:rsidP="00B85B8F">
            <w:pPr>
              <w:pStyle w:val="TableParagraph"/>
              <w:ind w:right="480"/>
              <w:rPr>
                <w:sz w:val="24"/>
              </w:rPr>
            </w:pPr>
            <w:r>
              <w:rPr>
                <w:sz w:val="24"/>
              </w:rPr>
              <w:t>Ismertesse</w:t>
            </w:r>
            <w:r>
              <w:rPr>
                <w:spacing w:val="-4"/>
                <w:sz w:val="24"/>
              </w:rPr>
              <w:t xml:space="preserve"> </w:t>
            </w:r>
            <w:r>
              <w:rPr>
                <w:sz w:val="24"/>
              </w:rPr>
              <w:t>a</w:t>
            </w:r>
            <w:r>
              <w:rPr>
                <w:spacing w:val="-2"/>
                <w:sz w:val="24"/>
              </w:rPr>
              <w:t xml:space="preserve"> </w:t>
            </w:r>
            <w:r>
              <w:rPr>
                <w:sz w:val="24"/>
              </w:rPr>
              <w:t>földtörténeti korbeosztás</w:t>
            </w:r>
            <w:r>
              <w:rPr>
                <w:spacing w:val="-3"/>
                <w:sz w:val="24"/>
              </w:rPr>
              <w:t xml:space="preserve"> </w:t>
            </w:r>
            <w:r>
              <w:rPr>
                <w:sz w:val="24"/>
              </w:rPr>
              <w:t>nagy</w:t>
            </w:r>
            <w:r>
              <w:rPr>
                <w:spacing w:val="-7"/>
                <w:sz w:val="24"/>
              </w:rPr>
              <w:t xml:space="preserve"> </w:t>
            </w:r>
            <w:r>
              <w:rPr>
                <w:sz w:val="24"/>
              </w:rPr>
              <w:t>egységeit.</w:t>
            </w:r>
            <w:r>
              <w:rPr>
                <w:spacing w:val="-57"/>
                <w:sz w:val="24"/>
              </w:rPr>
              <w:t xml:space="preserve"> </w:t>
            </w:r>
            <w:r>
              <w:rPr>
                <w:sz w:val="24"/>
              </w:rPr>
              <w:t>Tudja ezek időbeli sorrendjét és hozzávetőleges</w:t>
            </w:r>
            <w:r>
              <w:rPr>
                <w:spacing w:val="1"/>
                <w:sz w:val="24"/>
              </w:rPr>
              <w:t xml:space="preserve"> </w:t>
            </w:r>
            <w:r>
              <w:rPr>
                <w:sz w:val="24"/>
              </w:rPr>
              <w:t>időtartamukat.</w:t>
            </w:r>
          </w:p>
          <w:p w14:paraId="3B0607E5" w14:textId="77777777" w:rsidR="00BB6AF4" w:rsidRDefault="00BB6AF4" w:rsidP="00B85B8F">
            <w:pPr>
              <w:pStyle w:val="TableParagraph"/>
              <w:ind w:right="1018"/>
              <w:rPr>
                <w:sz w:val="24"/>
              </w:rPr>
            </w:pPr>
            <w:r>
              <w:rPr>
                <w:sz w:val="24"/>
              </w:rPr>
              <w:t>Ismerje</w:t>
            </w:r>
            <w:r>
              <w:rPr>
                <w:spacing w:val="-5"/>
                <w:sz w:val="24"/>
              </w:rPr>
              <w:t xml:space="preserve"> </w:t>
            </w:r>
            <w:r>
              <w:rPr>
                <w:sz w:val="24"/>
              </w:rPr>
              <w:t>az</w:t>
            </w:r>
            <w:r>
              <w:rPr>
                <w:spacing w:val="-2"/>
                <w:sz w:val="24"/>
              </w:rPr>
              <w:t xml:space="preserve"> </w:t>
            </w:r>
            <w:r>
              <w:rPr>
                <w:sz w:val="24"/>
              </w:rPr>
              <w:t>egyes</w:t>
            </w:r>
            <w:r>
              <w:rPr>
                <w:spacing w:val="-1"/>
                <w:sz w:val="24"/>
              </w:rPr>
              <w:t xml:space="preserve"> </w:t>
            </w:r>
            <w:r>
              <w:rPr>
                <w:sz w:val="24"/>
              </w:rPr>
              <w:t>földtörténeti</w:t>
            </w:r>
            <w:r>
              <w:rPr>
                <w:spacing w:val="-3"/>
                <w:sz w:val="24"/>
              </w:rPr>
              <w:t xml:space="preserve"> </w:t>
            </w:r>
            <w:r>
              <w:rPr>
                <w:sz w:val="24"/>
              </w:rPr>
              <w:t>idők</w:t>
            </w:r>
            <w:r>
              <w:rPr>
                <w:spacing w:val="-3"/>
                <w:sz w:val="24"/>
              </w:rPr>
              <w:t xml:space="preserve"> </w:t>
            </w:r>
            <w:r>
              <w:rPr>
                <w:sz w:val="24"/>
              </w:rPr>
              <w:t>meghatározó</w:t>
            </w:r>
            <w:r>
              <w:rPr>
                <w:spacing w:val="-57"/>
                <w:sz w:val="24"/>
              </w:rPr>
              <w:t xml:space="preserve"> </w:t>
            </w:r>
            <w:r>
              <w:rPr>
                <w:sz w:val="24"/>
              </w:rPr>
              <w:t>eseményeit,</w:t>
            </w:r>
            <w:r>
              <w:rPr>
                <w:spacing w:val="-1"/>
                <w:sz w:val="24"/>
              </w:rPr>
              <w:t xml:space="preserve"> </w:t>
            </w:r>
            <w:r>
              <w:rPr>
                <w:sz w:val="24"/>
              </w:rPr>
              <w:t>képződményeit.</w:t>
            </w:r>
          </w:p>
          <w:p w14:paraId="7169B7C0" w14:textId="77777777" w:rsidR="00BB6AF4" w:rsidRDefault="00BB6AF4" w:rsidP="00B85B8F">
            <w:pPr>
              <w:pStyle w:val="TableParagraph"/>
              <w:ind w:left="61" w:right="904"/>
              <w:rPr>
                <w:sz w:val="24"/>
              </w:rPr>
            </w:pPr>
            <w:r>
              <w:rPr>
                <w:sz w:val="24"/>
              </w:rPr>
              <w:t>Mutassa be a Föld nagyszerkezeti egységeinek</w:t>
            </w:r>
            <w:r>
              <w:rPr>
                <w:spacing w:val="1"/>
                <w:sz w:val="24"/>
              </w:rPr>
              <w:t xml:space="preserve"> </w:t>
            </w:r>
            <w:r>
              <w:rPr>
                <w:sz w:val="24"/>
              </w:rPr>
              <w:t>kialakulását</w:t>
            </w:r>
            <w:r>
              <w:rPr>
                <w:spacing w:val="-2"/>
                <w:sz w:val="24"/>
              </w:rPr>
              <w:t xml:space="preserve"> </w:t>
            </w:r>
            <w:r>
              <w:rPr>
                <w:sz w:val="24"/>
              </w:rPr>
              <w:t>és</w:t>
            </w:r>
            <w:r>
              <w:rPr>
                <w:spacing w:val="-2"/>
                <w:sz w:val="24"/>
              </w:rPr>
              <w:t xml:space="preserve"> </w:t>
            </w:r>
            <w:r>
              <w:rPr>
                <w:sz w:val="24"/>
              </w:rPr>
              <w:t>átalakulásukat</w:t>
            </w:r>
            <w:r>
              <w:rPr>
                <w:spacing w:val="-2"/>
                <w:sz w:val="24"/>
              </w:rPr>
              <w:t xml:space="preserve"> </w:t>
            </w:r>
            <w:r>
              <w:rPr>
                <w:sz w:val="24"/>
              </w:rPr>
              <w:t>a</w:t>
            </w:r>
            <w:r>
              <w:rPr>
                <w:spacing w:val="-1"/>
                <w:sz w:val="24"/>
              </w:rPr>
              <w:t xml:space="preserve"> </w:t>
            </w:r>
            <w:r>
              <w:rPr>
                <w:sz w:val="24"/>
              </w:rPr>
              <w:t>földtörténeti</w:t>
            </w:r>
            <w:r>
              <w:rPr>
                <w:spacing w:val="-2"/>
                <w:sz w:val="24"/>
              </w:rPr>
              <w:t xml:space="preserve"> </w:t>
            </w:r>
            <w:r>
              <w:rPr>
                <w:sz w:val="24"/>
              </w:rPr>
              <w:t>idők</w:t>
            </w:r>
            <w:r>
              <w:rPr>
                <w:spacing w:val="-57"/>
                <w:sz w:val="24"/>
              </w:rPr>
              <w:t xml:space="preserve"> </w:t>
            </w:r>
            <w:r>
              <w:rPr>
                <w:sz w:val="24"/>
              </w:rPr>
              <w:t>folyamán.</w:t>
            </w:r>
          </w:p>
        </w:tc>
        <w:tc>
          <w:tcPr>
            <w:tcW w:w="5722" w:type="dxa"/>
          </w:tcPr>
          <w:p w14:paraId="7FBB3F9A" w14:textId="77777777" w:rsidR="00BB6AF4" w:rsidRDefault="00BB6AF4" w:rsidP="00B85B8F">
            <w:pPr>
              <w:pStyle w:val="TableParagraph"/>
              <w:ind w:right="108"/>
              <w:rPr>
                <w:sz w:val="24"/>
              </w:rPr>
            </w:pPr>
            <w:r>
              <w:rPr>
                <w:sz w:val="24"/>
              </w:rPr>
              <w:t>Hasonlítsa össze a relatív és az abszolút kormeghatározás</w:t>
            </w:r>
            <w:r>
              <w:rPr>
                <w:spacing w:val="-57"/>
                <w:sz w:val="24"/>
              </w:rPr>
              <w:t xml:space="preserve"> </w:t>
            </w:r>
            <w:r>
              <w:rPr>
                <w:sz w:val="24"/>
              </w:rPr>
              <w:t>módszereit.</w:t>
            </w:r>
          </w:p>
          <w:p w14:paraId="4D83E4B7" w14:textId="77777777" w:rsidR="00BB6AF4" w:rsidRDefault="00BB6AF4" w:rsidP="00B85B8F">
            <w:pPr>
              <w:pStyle w:val="TableParagraph"/>
              <w:ind w:right="144"/>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légkör</w:t>
            </w:r>
            <w:r>
              <w:rPr>
                <w:spacing w:val="-2"/>
                <w:sz w:val="24"/>
              </w:rPr>
              <w:t xml:space="preserve"> </w:t>
            </w:r>
            <w:r>
              <w:rPr>
                <w:sz w:val="24"/>
              </w:rPr>
              <w:t>fejlődését,</w:t>
            </w:r>
            <w:r>
              <w:rPr>
                <w:spacing w:val="-2"/>
                <w:sz w:val="24"/>
              </w:rPr>
              <w:t xml:space="preserve"> </w:t>
            </w:r>
            <w:r>
              <w:rPr>
                <w:sz w:val="24"/>
              </w:rPr>
              <w:t>összetételének</w:t>
            </w:r>
            <w:r>
              <w:rPr>
                <w:spacing w:val="-2"/>
                <w:sz w:val="24"/>
              </w:rPr>
              <w:t xml:space="preserve"> </w:t>
            </w:r>
            <w:r>
              <w:rPr>
                <w:sz w:val="24"/>
              </w:rPr>
              <w:t>változását.</w:t>
            </w:r>
            <w:r>
              <w:rPr>
                <w:spacing w:val="-57"/>
                <w:sz w:val="24"/>
              </w:rPr>
              <w:t xml:space="preserve"> </w:t>
            </w:r>
            <w:r>
              <w:rPr>
                <w:sz w:val="24"/>
              </w:rPr>
              <w:t>Mutassa</w:t>
            </w:r>
            <w:r>
              <w:rPr>
                <w:spacing w:val="-2"/>
                <w:sz w:val="24"/>
              </w:rPr>
              <w:t xml:space="preserve"> </w:t>
            </w:r>
            <w:r>
              <w:rPr>
                <w:sz w:val="24"/>
              </w:rPr>
              <w:t>be</w:t>
            </w:r>
            <w:r>
              <w:rPr>
                <w:spacing w:val="-1"/>
                <w:sz w:val="24"/>
              </w:rPr>
              <w:t xml:space="preserve"> </w:t>
            </w:r>
            <w:r>
              <w:rPr>
                <w:sz w:val="24"/>
              </w:rPr>
              <w:t>a</w:t>
            </w:r>
            <w:r>
              <w:rPr>
                <w:spacing w:val="-1"/>
                <w:sz w:val="24"/>
              </w:rPr>
              <w:t xml:space="preserve"> </w:t>
            </w:r>
            <w:r>
              <w:rPr>
                <w:sz w:val="24"/>
              </w:rPr>
              <w:t>vízburok</w:t>
            </w:r>
            <w:r>
              <w:rPr>
                <w:spacing w:val="-1"/>
                <w:sz w:val="24"/>
              </w:rPr>
              <w:t xml:space="preserve"> </w:t>
            </w:r>
            <w:r>
              <w:rPr>
                <w:sz w:val="24"/>
              </w:rPr>
              <w:t>kialakulását.</w:t>
            </w:r>
          </w:p>
          <w:p w14:paraId="57EA1E5D" w14:textId="77777777" w:rsidR="00BB6AF4" w:rsidRDefault="00BB6AF4" w:rsidP="00B85B8F">
            <w:pPr>
              <w:pStyle w:val="TableParagraph"/>
              <w:ind w:right="296"/>
              <w:rPr>
                <w:sz w:val="24"/>
              </w:rPr>
            </w:pPr>
            <w:r>
              <w:rPr>
                <w:sz w:val="24"/>
              </w:rPr>
              <w:t>Ismertesse</w:t>
            </w:r>
            <w:r>
              <w:rPr>
                <w:spacing w:val="-5"/>
                <w:sz w:val="24"/>
              </w:rPr>
              <w:t xml:space="preserve"> </w:t>
            </w:r>
            <w:r>
              <w:rPr>
                <w:sz w:val="24"/>
              </w:rPr>
              <w:t>az</w:t>
            </w:r>
            <w:r>
              <w:rPr>
                <w:spacing w:val="-3"/>
                <w:sz w:val="24"/>
              </w:rPr>
              <w:t xml:space="preserve"> </w:t>
            </w:r>
            <w:r>
              <w:rPr>
                <w:sz w:val="24"/>
              </w:rPr>
              <w:t>őskontinensek</w:t>
            </w:r>
            <w:r>
              <w:rPr>
                <w:spacing w:val="-3"/>
                <w:sz w:val="24"/>
              </w:rPr>
              <w:t xml:space="preserve"> </w:t>
            </w:r>
            <w:r>
              <w:rPr>
                <w:sz w:val="24"/>
              </w:rPr>
              <w:t>kialakulásának</w:t>
            </w:r>
            <w:r>
              <w:rPr>
                <w:spacing w:val="-4"/>
                <w:sz w:val="24"/>
              </w:rPr>
              <w:t xml:space="preserve"> </w:t>
            </w:r>
            <w:r>
              <w:rPr>
                <w:sz w:val="24"/>
              </w:rPr>
              <w:t>folyamatát,</w:t>
            </w:r>
            <w:r>
              <w:rPr>
                <w:spacing w:val="-57"/>
                <w:sz w:val="24"/>
              </w:rPr>
              <w:t xml:space="preserve"> </w:t>
            </w:r>
            <w:r>
              <w:rPr>
                <w:sz w:val="24"/>
              </w:rPr>
              <w:t>feldarabolódásuk és összekapcsolódásuk</w:t>
            </w:r>
            <w:r>
              <w:rPr>
                <w:spacing w:val="1"/>
                <w:sz w:val="24"/>
              </w:rPr>
              <w:t xml:space="preserve"> </w:t>
            </w:r>
            <w:r>
              <w:rPr>
                <w:sz w:val="24"/>
              </w:rPr>
              <w:t>következményeit.</w:t>
            </w:r>
          </w:p>
          <w:p w14:paraId="4B9BC67A" w14:textId="77777777" w:rsidR="00BB6AF4" w:rsidRDefault="00BB6AF4" w:rsidP="00B85B8F">
            <w:pPr>
              <w:pStyle w:val="TableParagraph"/>
              <w:ind w:right="1035"/>
              <w:rPr>
                <w:sz w:val="24"/>
              </w:rPr>
            </w:pPr>
            <w:r>
              <w:rPr>
                <w:sz w:val="24"/>
              </w:rPr>
              <w:t>Ismerje</w:t>
            </w:r>
            <w:r>
              <w:rPr>
                <w:spacing w:val="-5"/>
                <w:sz w:val="24"/>
              </w:rPr>
              <w:t xml:space="preserve"> </w:t>
            </w:r>
            <w:r>
              <w:rPr>
                <w:sz w:val="24"/>
              </w:rPr>
              <w:t>a</w:t>
            </w:r>
            <w:r>
              <w:rPr>
                <w:spacing w:val="-3"/>
                <w:sz w:val="24"/>
              </w:rPr>
              <w:t xml:space="preserve"> </w:t>
            </w:r>
            <w:r>
              <w:rPr>
                <w:sz w:val="24"/>
              </w:rPr>
              <w:t>jégkorszak</w:t>
            </w:r>
            <w:r>
              <w:rPr>
                <w:spacing w:val="-2"/>
                <w:sz w:val="24"/>
              </w:rPr>
              <w:t xml:space="preserve"> </w:t>
            </w:r>
            <w:r>
              <w:rPr>
                <w:sz w:val="24"/>
              </w:rPr>
              <w:t>fogalmát,</w:t>
            </w:r>
            <w:r>
              <w:rPr>
                <w:spacing w:val="-2"/>
                <w:sz w:val="24"/>
              </w:rPr>
              <w:t xml:space="preserve"> </w:t>
            </w:r>
            <w:r>
              <w:rPr>
                <w:sz w:val="24"/>
              </w:rPr>
              <w:t>az</w:t>
            </w:r>
            <w:r>
              <w:rPr>
                <w:spacing w:val="-2"/>
                <w:sz w:val="24"/>
              </w:rPr>
              <w:t xml:space="preserve"> </w:t>
            </w:r>
            <w:r>
              <w:rPr>
                <w:sz w:val="24"/>
              </w:rPr>
              <w:t>eljegesedések</w:t>
            </w:r>
            <w:r>
              <w:rPr>
                <w:spacing w:val="-57"/>
                <w:sz w:val="24"/>
              </w:rPr>
              <w:t xml:space="preserve"> </w:t>
            </w:r>
            <w:r>
              <w:rPr>
                <w:sz w:val="24"/>
              </w:rPr>
              <w:t>következményeit.</w:t>
            </w:r>
          </w:p>
          <w:p w14:paraId="321A175B" w14:textId="77777777" w:rsidR="00BB6AF4" w:rsidRDefault="00BB6AF4" w:rsidP="00B85B8F">
            <w:pPr>
              <w:pStyle w:val="TableParagraph"/>
              <w:spacing w:line="270" w:lineRule="atLeast"/>
              <w:ind w:right="50"/>
              <w:rPr>
                <w:sz w:val="24"/>
              </w:rPr>
            </w:pPr>
            <w:r>
              <w:rPr>
                <w:sz w:val="24"/>
              </w:rPr>
              <w:t>Kösse</w:t>
            </w:r>
            <w:r>
              <w:rPr>
                <w:spacing w:val="-4"/>
                <w:sz w:val="24"/>
              </w:rPr>
              <w:t xml:space="preserve"> </w:t>
            </w:r>
            <w:r>
              <w:rPr>
                <w:sz w:val="24"/>
              </w:rPr>
              <w:t>földtörténeti</w:t>
            </w:r>
            <w:r>
              <w:rPr>
                <w:spacing w:val="-2"/>
                <w:sz w:val="24"/>
              </w:rPr>
              <w:t xml:space="preserve"> </w:t>
            </w:r>
            <w:r>
              <w:rPr>
                <w:sz w:val="24"/>
              </w:rPr>
              <w:t>korokhoz</w:t>
            </w:r>
            <w:r>
              <w:rPr>
                <w:spacing w:val="-1"/>
                <w:sz w:val="24"/>
              </w:rPr>
              <w:t xml:space="preserve"> </w:t>
            </w:r>
            <w:r>
              <w:rPr>
                <w:sz w:val="24"/>
              </w:rPr>
              <w:t>a</w:t>
            </w:r>
            <w:r>
              <w:rPr>
                <w:spacing w:val="-3"/>
                <w:sz w:val="24"/>
              </w:rPr>
              <w:t xml:space="preserve"> </w:t>
            </w:r>
            <w:r>
              <w:rPr>
                <w:sz w:val="24"/>
              </w:rPr>
              <w:t>geoszférák</w:t>
            </w:r>
            <w:r>
              <w:rPr>
                <w:spacing w:val="-3"/>
                <w:sz w:val="24"/>
              </w:rPr>
              <w:t xml:space="preserve"> </w:t>
            </w:r>
            <w:r>
              <w:rPr>
                <w:sz w:val="24"/>
              </w:rPr>
              <w:t>fejlődésének</w:t>
            </w:r>
            <w:r>
              <w:rPr>
                <w:spacing w:val="-2"/>
                <w:sz w:val="24"/>
              </w:rPr>
              <w:t xml:space="preserve"> </w:t>
            </w:r>
            <w:r>
              <w:rPr>
                <w:sz w:val="24"/>
              </w:rPr>
              <w:t>fő</w:t>
            </w:r>
            <w:r>
              <w:rPr>
                <w:spacing w:val="-57"/>
                <w:sz w:val="24"/>
              </w:rPr>
              <w:t xml:space="preserve"> </w:t>
            </w:r>
            <w:r>
              <w:rPr>
                <w:sz w:val="24"/>
              </w:rPr>
              <w:t>eseményeit,</w:t>
            </w:r>
            <w:r>
              <w:rPr>
                <w:spacing w:val="-1"/>
                <w:sz w:val="24"/>
              </w:rPr>
              <w:t xml:space="preserve"> </w:t>
            </w:r>
            <w:r>
              <w:rPr>
                <w:sz w:val="24"/>
              </w:rPr>
              <w:t>képződményeit.</w:t>
            </w:r>
          </w:p>
        </w:tc>
      </w:tr>
    </w:tbl>
    <w:p w14:paraId="20383792" w14:textId="77777777" w:rsidR="00BB6AF4" w:rsidRDefault="00BB6AF4" w:rsidP="00BB6AF4">
      <w:pPr>
        <w:pStyle w:val="Szvegtrzs"/>
        <w:spacing w:before="4"/>
        <w:rPr>
          <w:i/>
          <w:sz w:val="12"/>
        </w:rPr>
      </w:pPr>
    </w:p>
    <w:p w14:paraId="27B8A7DE" w14:textId="77777777" w:rsidR="00BB6AF4" w:rsidRDefault="00BB6AF4" w:rsidP="00BB6AF4">
      <w:pPr>
        <w:pStyle w:val="Listaszerbekezds"/>
        <w:widowControl w:val="0"/>
        <w:numPr>
          <w:ilvl w:val="0"/>
          <w:numId w:val="26"/>
        </w:numPr>
        <w:tabs>
          <w:tab w:val="left" w:pos="4109"/>
        </w:tabs>
        <w:autoSpaceDE w:val="0"/>
        <w:autoSpaceDN w:val="0"/>
        <w:spacing w:before="90" w:after="0" w:line="240" w:lineRule="auto"/>
        <w:ind w:left="4108" w:hanging="241"/>
        <w:contextualSpacing w:val="0"/>
        <w:jc w:val="left"/>
        <w:rPr>
          <w:i/>
          <w:sz w:val="24"/>
        </w:rPr>
      </w:pPr>
      <w:r>
        <w:rPr>
          <w:i/>
          <w:sz w:val="24"/>
        </w:rPr>
        <w:t>Átalakuló</w:t>
      </w:r>
      <w:r>
        <w:rPr>
          <w:i/>
          <w:spacing w:val="-3"/>
          <w:sz w:val="24"/>
        </w:rPr>
        <w:t xml:space="preserve"> </w:t>
      </w:r>
      <w:r>
        <w:rPr>
          <w:i/>
          <w:sz w:val="24"/>
        </w:rPr>
        <w:t>települések, eltérő</w:t>
      </w:r>
      <w:r>
        <w:rPr>
          <w:i/>
          <w:spacing w:val="-4"/>
          <w:sz w:val="24"/>
        </w:rPr>
        <w:t xml:space="preserve"> </w:t>
      </w:r>
      <w:r>
        <w:rPr>
          <w:i/>
          <w:sz w:val="24"/>
        </w:rPr>
        <w:t>demográfiai</w:t>
      </w:r>
      <w:r>
        <w:rPr>
          <w:i/>
          <w:spacing w:val="-2"/>
          <w:sz w:val="24"/>
        </w:rPr>
        <w:t xml:space="preserve"> </w:t>
      </w:r>
      <w:r>
        <w:rPr>
          <w:i/>
          <w:sz w:val="24"/>
        </w:rPr>
        <w:t>problémák</w:t>
      </w:r>
      <w:r>
        <w:rPr>
          <w:i/>
          <w:spacing w:val="-3"/>
          <w:sz w:val="24"/>
        </w:rPr>
        <w:t xml:space="preserve"> </w:t>
      </w:r>
      <w:r>
        <w:rPr>
          <w:i/>
          <w:sz w:val="24"/>
        </w:rPr>
        <w:t>a</w:t>
      </w:r>
      <w:r>
        <w:rPr>
          <w:i/>
          <w:spacing w:val="-3"/>
          <w:sz w:val="24"/>
        </w:rPr>
        <w:t xml:space="preserve"> </w:t>
      </w:r>
      <w:r>
        <w:rPr>
          <w:i/>
          <w:sz w:val="24"/>
        </w:rPr>
        <w:t>21.</w:t>
      </w:r>
      <w:r>
        <w:rPr>
          <w:i/>
          <w:spacing w:val="-2"/>
          <w:sz w:val="24"/>
        </w:rPr>
        <w:t xml:space="preserve"> </w:t>
      </w:r>
      <w:r>
        <w:rPr>
          <w:i/>
          <w:sz w:val="24"/>
        </w:rPr>
        <w:t>században</w:t>
      </w:r>
    </w:p>
    <w:p w14:paraId="720CC297" w14:textId="77777777" w:rsidR="00BB6AF4" w:rsidRDefault="00BB6AF4" w:rsidP="00BB6AF4">
      <w:pPr>
        <w:pStyle w:val="Szvegtrzs"/>
        <w:spacing w:before="6"/>
        <w:rPr>
          <w:i/>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4C76C034" w14:textId="77777777" w:rsidTr="00B85B8F">
        <w:trPr>
          <w:trHeight w:val="275"/>
        </w:trPr>
        <w:tc>
          <w:tcPr>
            <w:tcW w:w="2571" w:type="dxa"/>
            <w:vMerge w:val="restart"/>
          </w:tcPr>
          <w:p w14:paraId="6E921DFA" w14:textId="77777777" w:rsidR="00BB6AF4" w:rsidRDefault="00BB6AF4" w:rsidP="00B85B8F">
            <w:pPr>
              <w:pStyle w:val="TableParagraph"/>
              <w:spacing w:line="273" w:lineRule="exact"/>
              <w:ind w:left="830"/>
              <w:rPr>
                <w:b/>
                <w:sz w:val="24"/>
              </w:rPr>
            </w:pPr>
            <w:r>
              <w:rPr>
                <w:b/>
                <w:sz w:val="24"/>
              </w:rPr>
              <w:t>TÉMÁK</w:t>
            </w:r>
          </w:p>
        </w:tc>
        <w:tc>
          <w:tcPr>
            <w:tcW w:w="11447" w:type="dxa"/>
            <w:gridSpan w:val="2"/>
          </w:tcPr>
          <w:p w14:paraId="7694FB39" w14:textId="77777777" w:rsidR="00BB6AF4" w:rsidRDefault="00BB6AF4" w:rsidP="00B85B8F">
            <w:pPr>
              <w:pStyle w:val="TableParagraph"/>
              <w:spacing w:line="256" w:lineRule="exact"/>
              <w:ind w:left="4757" w:right="4651"/>
              <w:jc w:val="center"/>
              <w:rPr>
                <w:b/>
                <w:sz w:val="24"/>
              </w:rPr>
            </w:pPr>
            <w:r>
              <w:rPr>
                <w:b/>
                <w:sz w:val="24"/>
              </w:rPr>
              <w:t>VIZSGASZINTEK</w:t>
            </w:r>
          </w:p>
        </w:tc>
      </w:tr>
      <w:tr w:rsidR="00BB6AF4" w14:paraId="0BC1E720" w14:textId="77777777" w:rsidTr="00B85B8F">
        <w:trPr>
          <w:trHeight w:val="275"/>
        </w:trPr>
        <w:tc>
          <w:tcPr>
            <w:tcW w:w="2571" w:type="dxa"/>
            <w:vMerge/>
            <w:tcBorders>
              <w:top w:val="nil"/>
            </w:tcBorders>
          </w:tcPr>
          <w:p w14:paraId="02B86688" w14:textId="77777777" w:rsidR="00BB6AF4" w:rsidRDefault="00BB6AF4" w:rsidP="00B85B8F">
            <w:pPr>
              <w:rPr>
                <w:sz w:val="2"/>
                <w:szCs w:val="2"/>
              </w:rPr>
            </w:pPr>
          </w:p>
        </w:tc>
        <w:tc>
          <w:tcPr>
            <w:tcW w:w="5725" w:type="dxa"/>
          </w:tcPr>
          <w:p w14:paraId="77422880"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4018A014"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r w:rsidR="00BB6AF4" w14:paraId="2511A3AB" w14:textId="77777777" w:rsidTr="00B85B8F">
        <w:trPr>
          <w:trHeight w:val="3588"/>
        </w:trPr>
        <w:tc>
          <w:tcPr>
            <w:tcW w:w="2571" w:type="dxa"/>
          </w:tcPr>
          <w:p w14:paraId="28CC7185" w14:textId="77777777" w:rsidR="00BB6AF4" w:rsidRDefault="00BB6AF4" w:rsidP="00B85B8F">
            <w:pPr>
              <w:pStyle w:val="TableParagraph"/>
              <w:ind w:right="640"/>
              <w:rPr>
                <w:b/>
                <w:sz w:val="24"/>
              </w:rPr>
            </w:pPr>
            <w:r>
              <w:rPr>
                <w:b/>
                <w:sz w:val="24"/>
              </w:rPr>
              <w:t>5.1. A népesség</w:t>
            </w:r>
            <w:r>
              <w:rPr>
                <w:b/>
                <w:spacing w:val="1"/>
                <w:sz w:val="24"/>
              </w:rPr>
              <w:t xml:space="preserve"> </w:t>
            </w:r>
            <w:r>
              <w:rPr>
                <w:b/>
                <w:spacing w:val="-1"/>
                <w:sz w:val="24"/>
              </w:rPr>
              <w:t>földrajzi</w:t>
            </w:r>
            <w:r>
              <w:rPr>
                <w:b/>
                <w:spacing w:val="-9"/>
                <w:sz w:val="24"/>
              </w:rPr>
              <w:t xml:space="preserve"> </w:t>
            </w:r>
            <w:r>
              <w:rPr>
                <w:b/>
                <w:sz w:val="24"/>
              </w:rPr>
              <w:t>jellemzői</w:t>
            </w:r>
          </w:p>
        </w:tc>
        <w:tc>
          <w:tcPr>
            <w:tcW w:w="5725" w:type="dxa"/>
          </w:tcPr>
          <w:p w14:paraId="462BCC50" w14:textId="77777777" w:rsidR="00BB6AF4" w:rsidRDefault="00BB6AF4" w:rsidP="00B85B8F">
            <w:pPr>
              <w:pStyle w:val="TableParagraph"/>
              <w:ind w:right="50"/>
              <w:rPr>
                <w:sz w:val="24"/>
              </w:rPr>
            </w:pPr>
            <w:r>
              <w:rPr>
                <w:sz w:val="24"/>
              </w:rPr>
              <w:t>Mutassa be a népességszám-változás időbeli és területi</w:t>
            </w:r>
            <w:r>
              <w:rPr>
                <w:spacing w:val="1"/>
                <w:sz w:val="24"/>
              </w:rPr>
              <w:t xml:space="preserve"> </w:t>
            </w:r>
            <w:r>
              <w:rPr>
                <w:sz w:val="24"/>
              </w:rPr>
              <w:t>különbségeit, ismertesse annak okait és következményeit.</w:t>
            </w:r>
            <w:r>
              <w:rPr>
                <w:spacing w:val="1"/>
                <w:sz w:val="24"/>
              </w:rPr>
              <w:t xml:space="preserve"> </w:t>
            </w:r>
            <w:r>
              <w:rPr>
                <w:sz w:val="24"/>
              </w:rPr>
              <w:t>Jellemezze</w:t>
            </w:r>
            <w:r>
              <w:rPr>
                <w:spacing w:val="-7"/>
                <w:sz w:val="24"/>
              </w:rPr>
              <w:t xml:space="preserve"> </w:t>
            </w:r>
            <w:r>
              <w:rPr>
                <w:sz w:val="24"/>
              </w:rPr>
              <w:t>a</w:t>
            </w:r>
            <w:r>
              <w:rPr>
                <w:spacing w:val="-7"/>
                <w:sz w:val="24"/>
              </w:rPr>
              <w:t xml:space="preserve"> </w:t>
            </w:r>
            <w:r>
              <w:rPr>
                <w:sz w:val="24"/>
              </w:rPr>
              <w:t>népesedési</w:t>
            </w:r>
            <w:r>
              <w:rPr>
                <w:spacing w:val="-4"/>
                <w:sz w:val="24"/>
              </w:rPr>
              <w:t xml:space="preserve"> </w:t>
            </w:r>
            <w:r>
              <w:rPr>
                <w:sz w:val="24"/>
              </w:rPr>
              <w:t>(demográfiai)</w:t>
            </w:r>
            <w:r>
              <w:rPr>
                <w:spacing w:val="-4"/>
                <w:sz w:val="24"/>
              </w:rPr>
              <w:t xml:space="preserve"> </w:t>
            </w:r>
            <w:r>
              <w:rPr>
                <w:sz w:val="24"/>
              </w:rPr>
              <w:t>átmenet</w:t>
            </w:r>
            <w:r>
              <w:rPr>
                <w:spacing w:val="-3"/>
                <w:sz w:val="24"/>
              </w:rPr>
              <w:t xml:space="preserve"> </w:t>
            </w:r>
            <w:r>
              <w:rPr>
                <w:sz w:val="24"/>
              </w:rPr>
              <w:t>szakaszait.</w:t>
            </w:r>
            <w:r>
              <w:rPr>
                <w:spacing w:val="-57"/>
                <w:sz w:val="24"/>
              </w:rPr>
              <w:t xml:space="preserve"> </w:t>
            </w:r>
            <w:r>
              <w:rPr>
                <w:sz w:val="24"/>
              </w:rPr>
              <w:t>Olvassa</w:t>
            </w:r>
            <w:r>
              <w:rPr>
                <w:spacing w:val="-2"/>
                <w:sz w:val="24"/>
              </w:rPr>
              <w:t xml:space="preserve"> </w:t>
            </w:r>
            <w:r>
              <w:rPr>
                <w:sz w:val="24"/>
              </w:rPr>
              <w:t>le</w:t>
            </w:r>
            <w:r>
              <w:rPr>
                <w:spacing w:val="-1"/>
                <w:sz w:val="24"/>
              </w:rPr>
              <w:t xml:space="preserve"> </w:t>
            </w:r>
            <w:r>
              <w:rPr>
                <w:sz w:val="24"/>
              </w:rPr>
              <w:t>és</w:t>
            </w:r>
            <w:r>
              <w:rPr>
                <w:spacing w:val="1"/>
                <w:sz w:val="24"/>
              </w:rPr>
              <w:t xml:space="preserve"> </w:t>
            </w:r>
            <w:r>
              <w:rPr>
                <w:sz w:val="24"/>
              </w:rPr>
              <w:t>értelmezze</w:t>
            </w:r>
            <w:r>
              <w:rPr>
                <w:spacing w:val="-1"/>
                <w:sz w:val="24"/>
              </w:rPr>
              <w:t xml:space="preserve"> </w:t>
            </w:r>
            <w:r>
              <w:rPr>
                <w:sz w:val="24"/>
              </w:rPr>
              <w:t>a</w:t>
            </w:r>
            <w:r>
              <w:rPr>
                <w:spacing w:val="-1"/>
                <w:sz w:val="24"/>
              </w:rPr>
              <w:t xml:space="preserve"> </w:t>
            </w:r>
            <w:r>
              <w:rPr>
                <w:sz w:val="24"/>
              </w:rPr>
              <w:t>korfa adatait.</w:t>
            </w:r>
          </w:p>
          <w:p w14:paraId="194A0077" w14:textId="77777777" w:rsidR="00BB6AF4" w:rsidRDefault="00BB6AF4" w:rsidP="00B85B8F">
            <w:pPr>
              <w:pStyle w:val="TableParagraph"/>
              <w:ind w:right="331"/>
              <w:jc w:val="both"/>
              <w:rPr>
                <w:sz w:val="24"/>
              </w:rPr>
            </w:pPr>
            <w:r>
              <w:rPr>
                <w:sz w:val="24"/>
              </w:rPr>
              <w:t>Vonjon le alapvető következtetéseket a korfa alakjából.</w:t>
            </w:r>
            <w:r>
              <w:rPr>
                <w:spacing w:val="-58"/>
                <w:sz w:val="24"/>
              </w:rPr>
              <w:t xml:space="preserve"> </w:t>
            </w:r>
            <w:r>
              <w:rPr>
                <w:sz w:val="24"/>
              </w:rPr>
              <w:t>Hasonlítsa össze a fiatalodó és az öregedő társadalmak</w:t>
            </w:r>
            <w:r>
              <w:rPr>
                <w:spacing w:val="1"/>
                <w:sz w:val="24"/>
              </w:rPr>
              <w:t xml:space="preserve"> </w:t>
            </w:r>
            <w:r>
              <w:rPr>
                <w:sz w:val="24"/>
              </w:rPr>
              <w:t>jellemzőit.</w:t>
            </w:r>
          </w:p>
          <w:p w14:paraId="4700A22F" w14:textId="77777777" w:rsidR="00BB6AF4" w:rsidRDefault="00BB6AF4" w:rsidP="00B85B8F">
            <w:pPr>
              <w:pStyle w:val="TableParagraph"/>
              <w:ind w:right="969"/>
              <w:rPr>
                <w:sz w:val="24"/>
              </w:rPr>
            </w:pPr>
            <w:r>
              <w:rPr>
                <w:sz w:val="24"/>
              </w:rPr>
              <w:t>Ismertesse</w:t>
            </w:r>
            <w:r>
              <w:rPr>
                <w:spacing w:val="-3"/>
                <w:sz w:val="24"/>
              </w:rPr>
              <w:t xml:space="preserve"> </w:t>
            </w:r>
            <w:r>
              <w:rPr>
                <w:sz w:val="24"/>
              </w:rPr>
              <w:t>a</w:t>
            </w:r>
            <w:r>
              <w:rPr>
                <w:spacing w:val="-1"/>
                <w:sz w:val="24"/>
              </w:rPr>
              <w:t xml:space="preserve"> </w:t>
            </w:r>
            <w:r>
              <w:rPr>
                <w:sz w:val="24"/>
              </w:rPr>
              <w:t>fiatalodó</w:t>
            </w:r>
            <w:r>
              <w:rPr>
                <w:spacing w:val="-3"/>
                <w:sz w:val="24"/>
              </w:rPr>
              <w:t xml:space="preserve"> </w:t>
            </w:r>
            <w:r>
              <w:rPr>
                <w:sz w:val="24"/>
              </w:rPr>
              <w:t>és az</w:t>
            </w:r>
            <w:r>
              <w:rPr>
                <w:spacing w:val="-2"/>
                <w:sz w:val="24"/>
              </w:rPr>
              <w:t xml:space="preserve"> </w:t>
            </w:r>
            <w:r>
              <w:rPr>
                <w:sz w:val="24"/>
              </w:rPr>
              <w:t>öregedő</w:t>
            </w:r>
            <w:r>
              <w:rPr>
                <w:spacing w:val="-2"/>
                <w:sz w:val="24"/>
              </w:rPr>
              <w:t xml:space="preserve"> </w:t>
            </w:r>
            <w:r>
              <w:rPr>
                <w:sz w:val="24"/>
              </w:rPr>
              <w:t>társadalmak</w:t>
            </w:r>
            <w:r>
              <w:rPr>
                <w:spacing w:val="-57"/>
                <w:sz w:val="24"/>
              </w:rPr>
              <w:t xml:space="preserve"> </w:t>
            </w:r>
            <w:r>
              <w:rPr>
                <w:sz w:val="24"/>
              </w:rPr>
              <w:t>korösszetételéből adódó társadalmi-gazdasági</w:t>
            </w:r>
            <w:r>
              <w:rPr>
                <w:spacing w:val="1"/>
                <w:sz w:val="24"/>
              </w:rPr>
              <w:t xml:space="preserve"> </w:t>
            </w:r>
            <w:r>
              <w:rPr>
                <w:sz w:val="24"/>
              </w:rPr>
              <w:t>következményeket.</w:t>
            </w:r>
          </w:p>
          <w:p w14:paraId="7E5AAD74" w14:textId="77777777" w:rsidR="00BB6AF4" w:rsidRDefault="00BB6AF4" w:rsidP="00B85B8F">
            <w:pPr>
              <w:pStyle w:val="TableParagraph"/>
              <w:spacing w:line="270" w:lineRule="atLeast"/>
              <w:ind w:right="457"/>
              <w:rPr>
                <w:sz w:val="24"/>
              </w:rPr>
            </w:pPr>
            <w:r>
              <w:rPr>
                <w:sz w:val="24"/>
              </w:rPr>
              <w:t>Oldjon meg a demográfiai folyamatokhoz kapcsolódó</w:t>
            </w:r>
            <w:r>
              <w:rPr>
                <w:spacing w:val="-57"/>
                <w:sz w:val="24"/>
              </w:rPr>
              <w:t xml:space="preserve"> </w:t>
            </w:r>
            <w:r>
              <w:rPr>
                <w:sz w:val="24"/>
              </w:rPr>
              <w:t>egyszerű számítási feladatokat, vonjon le</w:t>
            </w:r>
            <w:r>
              <w:rPr>
                <w:spacing w:val="1"/>
                <w:sz w:val="24"/>
              </w:rPr>
              <w:t xml:space="preserve"> </w:t>
            </w:r>
            <w:r>
              <w:rPr>
                <w:sz w:val="24"/>
              </w:rPr>
              <w:t>következtetéseket</w:t>
            </w:r>
            <w:r>
              <w:rPr>
                <w:spacing w:val="-1"/>
                <w:sz w:val="24"/>
              </w:rPr>
              <w:t xml:space="preserve"> </w:t>
            </w:r>
            <w:r>
              <w:rPr>
                <w:sz w:val="24"/>
              </w:rPr>
              <w:t>az eredmények</w:t>
            </w:r>
            <w:r>
              <w:rPr>
                <w:spacing w:val="-1"/>
                <w:sz w:val="24"/>
              </w:rPr>
              <w:t xml:space="preserve"> </w:t>
            </w:r>
            <w:r>
              <w:rPr>
                <w:sz w:val="24"/>
              </w:rPr>
              <w:t>alapján.</w:t>
            </w:r>
          </w:p>
        </w:tc>
        <w:tc>
          <w:tcPr>
            <w:tcW w:w="5722" w:type="dxa"/>
          </w:tcPr>
          <w:p w14:paraId="77BD26CF" w14:textId="77777777" w:rsidR="00BB6AF4" w:rsidRDefault="00BB6AF4" w:rsidP="00B85B8F">
            <w:pPr>
              <w:pStyle w:val="TableParagraph"/>
              <w:ind w:right="856"/>
              <w:rPr>
                <w:sz w:val="24"/>
              </w:rPr>
            </w:pPr>
            <w:r>
              <w:rPr>
                <w:sz w:val="24"/>
              </w:rPr>
              <w:t>Kapcsolja</w:t>
            </w:r>
            <w:r>
              <w:rPr>
                <w:spacing w:val="-4"/>
                <w:sz w:val="24"/>
              </w:rPr>
              <w:t xml:space="preserve"> </w:t>
            </w:r>
            <w:r>
              <w:rPr>
                <w:sz w:val="24"/>
              </w:rPr>
              <w:t>össze</w:t>
            </w:r>
            <w:r>
              <w:rPr>
                <w:spacing w:val="-4"/>
                <w:sz w:val="24"/>
              </w:rPr>
              <w:t xml:space="preserve"> </w:t>
            </w:r>
            <w:r>
              <w:rPr>
                <w:sz w:val="24"/>
              </w:rPr>
              <w:t>a</w:t>
            </w:r>
            <w:r>
              <w:rPr>
                <w:spacing w:val="-3"/>
                <w:sz w:val="24"/>
              </w:rPr>
              <w:t xml:space="preserve"> </w:t>
            </w:r>
            <w:r>
              <w:rPr>
                <w:sz w:val="24"/>
              </w:rPr>
              <w:t>korfán</w:t>
            </w:r>
            <w:r>
              <w:rPr>
                <w:spacing w:val="-1"/>
                <w:sz w:val="24"/>
              </w:rPr>
              <w:t xml:space="preserve"> </w:t>
            </w:r>
            <w:r>
              <w:rPr>
                <w:sz w:val="24"/>
              </w:rPr>
              <w:t>tapasztalható</w:t>
            </w:r>
            <w:r>
              <w:rPr>
                <w:spacing w:val="-3"/>
                <w:sz w:val="24"/>
              </w:rPr>
              <w:t xml:space="preserve"> </w:t>
            </w:r>
            <w:r>
              <w:rPr>
                <w:sz w:val="24"/>
              </w:rPr>
              <w:t>eltéréseket</w:t>
            </w:r>
            <w:r>
              <w:rPr>
                <w:spacing w:val="-57"/>
                <w:sz w:val="24"/>
              </w:rPr>
              <w:t xml:space="preserve"> </w:t>
            </w:r>
            <w:r>
              <w:rPr>
                <w:sz w:val="24"/>
              </w:rPr>
              <w:t>történelmi eseményekkel, társadalmi-gazdasági</w:t>
            </w:r>
            <w:r>
              <w:rPr>
                <w:spacing w:val="1"/>
                <w:sz w:val="24"/>
              </w:rPr>
              <w:t xml:space="preserve"> </w:t>
            </w:r>
            <w:r>
              <w:rPr>
                <w:sz w:val="24"/>
              </w:rPr>
              <w:t>problémákkal.</w:t>
            </w:r>
          </w:p>
          <w:p w14:paraId="2E86D427" w14:textId="77777777" w:rsidR="00BB6AF4" w:rsidRDefault="00BB6AF4" w:rsidP="00B85B8F">
            <w:pPr>
              <w:pStyle w:val="TableParagraph"/>
              <w:ind w:right="292"/>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népesedési</w:t>
            </w:r>
            <w:r>
              <w:rPr>
                <w:spacing w:val="-2"/>
                <w:sz w:val="24"/>
              </w:rPr>
              <w:t xml:space="preserve"> </w:t>
            </w:r>
            <w:r>
              <w:rPr>
                <w:sz w:val="24"/>
              </w:rPr>
              <w:t>szakaszok</w:t>
            </w:r>
            <w:r>
              <w:rPr>
                <w:spacing w:val="-1"/>
                <w:sz w:val="24"/>
              </w:rPr>
              <w:t xml:space="preserve"> </w:t>
            </w:r>
            <w:r>
              <w:rPr>
                <w:sz w:val="24"/>
              </w:rPr>
              <w:t>és</w:t>
            </w:r>
            <w:r>
              <w:rPr>
                <w:spacing w:val="-2"/>
                <w:sz w:val="24"/>
              </w:rPr>
              <w:t xml:space="preserve"> </w:t>
            </w:r>
            <w:r>
              <w:rPr>
                <w:sz w:val="24"/>
              </w:rPr>
              <w:t>a</w:t>
            </w:r>
            <w:r>
              <w:rPr>
                <w:spacing w:val="-3"/>
                <w:sz w:val="24"/>
              </w:rPr>
              <w:t xml:space="preserve"> </w:t>
            </w:r>
            <w:r>
              <w:rPr>
                <w:sz w:val="24"/>
              </w:rPr>
              <w:t>korfa</w:t>
            </w:r>
            <w:r>
              <w:rPr>
                <w:spacing w:val="-2"/>
                <w:sz w:val="24"/>
              </w:rPr>
              <w:t xml:space="preserve"> </w:t>
            </w:r>
            <w:r>
              <w:rPr>
                <w:sz w:val="24"/>
              </w:rPr>
              <w:t>alakjának</w:t>
            </w:r>
            <w:r>
              <w:rPr>
                <w:spacing w:val="-57"/>
                <w:sz w:val="24"/>
              </w:rPr>
              <w:t xml:space="preserve"> </w:t>
            </w:r>
            <w:r>
              <w:rPr>
                <w:sz w:val="24"/>
              </w:rPr>
              <w:t>összefüggését.</w:t>
            </w:r>
          </w:p>
          <w:p w14:paraId="0585A6E0" w14:textId="77777777" w:rsidR="00BB6AF4" w:rsidRDefault="00BB6AF4" w:rsidP="00B85B8F">
            <w:pPr>
              <w:pStyle w:val="TableParagraph"/>
              <w:ind w:right="1813"/>
              <w:rPr>
                <w:sz w:val="24"/>
              </w:rPr>
            </w:pPr>
            <w:r>
              <w:rPr>
                <w:sz w:val="24"/>
              </w:rPr>
              <w:t>Magyarázza</w:t>
            </w:r>
            <w:r>
              <w:rPr>
                <w:spacing w:val="-5"/>
                <w:sz w:val="24"/>
              </w:rPr>
              <w:t xml:space="preserve"> </w:t>
            </w:r>
            <w:r>
              <w:rPr>
                <w:sz w:val="24"/>
              </w:rPr>
              <w:t>a</w:t>
            </w:r>
            <w:r>
              <w:rPr>
                <w:spacing w:val="-4"/>
                <w:sz w:val="24"/>
              </w:rPr>
              <w:t xml:space="preserve"> </w:t>
            </w:r>
            <w:r>
              <w:rPr>
                <w:sz w:val="24"/>
              </w:rPr>
              <w:t>népességmozgások</w:t>
            </w:r>
            <w:r>
              <w:rPr>
                <w:spacing w:val="-4"/>
                <w:sz w:val="24"/>
              </w:rPr>
              <w:t xml:space="preserve"> </w:t>
            </w:r>
            <w:r>
              <w:rPr>
                <w:sz w:val="24"/>
              </w:rPr>
              <w:t>okait,</w:t>
            </w:r>
            <w:r>
              <w:rPr>
                <w:spacing w:val="-57"/>
                <w:sz w:val="24"/>
              </w:rPr>
              <w:t xml:space="preserve"> </w:t>
            </w:r>
            <w:r>
              <w:rPr>
                <w:sz w:val="24"/>
              </w:rPr>
              <w:t>társadalmi-gazdasági</w:t>
            </w:r>
            <w:r>
              <w:rPr>
                <w:spacing w:val="-2"/>
                <w:sz w:val="24"/>
              </w:rPr>
              <w:t xml:space="preserve"> </w:t>
            </w:r>
            <w:r>
              <w:rPr>
                <w:sz w:val="24"/>
              </w:rPr>
              <w:t>vonatkozásait.</w:t>
            </w:r>
          </w:p>
          <w:p w14:paraId="735F9685" w14:textId="77777777" w:rsidR="00BB6AF4" w:rsidRDefault="00BB6AF4" w:rsidP="00B85B8F">
            <w:pPr>
              <w:pStyle w:val="TableParagraph"/>
              <w:ind w:right="477"/>
              <w:rPr>
                <w:sz w:val="24"/>
              </w:rPr>
            </w:pPr>
            <w:r>
              <w:rPr>
                <w:sz w:val="24"/>
              </w:rPr>
              <w:t>Elemezzen</w:t>
            </w:r>
            <w:r>
              <w:rPr>
                <w:spacing w:val="-3"/>
                <w:sz w:val="24"/>
              </w:rPr>
              <w:t xml:space="preserve"> </w:t>
            </w:r>
            <w:r>
              <w:rPr>
                <w:sz w:val="24"/>
              </w:rPr>
              <w:t>migrációs</w:t>
            </w:r>
            <w:r>
              <w:rPr>
                <w:spacing w:val="-2"/>
                <w:sz w:val="24"/>
              </w:rPr>
              <w:t xml:space="preserve"> </w:t>
            </w:r>
            <w:r>
              <w:rPr>
                <w:sz w:val="24"/>
              </w:rPr>
              <w:t>folyamatokat</w:t>
            </w:r>
            <w:r>
              <w:rPr>
                <w:spacing w:val="-2"/>
                <w:sz w:val="24"/>
              </w:rPr>
              <w:t xml:space="preserve"> </w:t>
            </w:r>
            <w:r>
              <w:rPr>
                <w:sz w:val="24"/>
              </w:rPr>
              <w:t>bemutató</w:t>
            </w:r>
            <w:r>
              <w:rPr>
                <w:spacing w:val="-2"/>
                <w:sz w:val="24"/>
              </w:rPr>
              <w:t xml:space="preserve"> </w:t>
            </w:r>
            <w:r>
              <w:rPr>
                <w:sz w:val="24"/>
              </w:rPr>
              <w:t>ábrákat,</w:t>
            </w:r>
            <w:r>
              <w:rPr>
                <w:spacing w:val="-57"/>
                <w:sz w:val="24"/>
              </w:rPr>
              <w:t xml:space="preserve"> </w:t>
            </w:r>
            <w:r>
              <w:rPr>
                <w:sz w:val="24"/>
              </w:rPr>
              <w:t>tematikus</w:t>
            </w:r>
            <w:r>
              <w:rPr>
                <w:spacing w:val="-1"/>
                <w:sz w:val="24"/>
              </w:rPr>
              <w:t xml:space="preserve"> </w:t>
            </w:r>
            <w:r>
              <w:rPr>
                <w:sz w:val="24"/>
              </w:rPr>
              <w:t>térképeket.</w:t>
            </w:r>
          </w:p>
          <w:p w14:paraId="351E6088" w14:textId="77777777" w:rsidR="00BB6AF4" w:rsidRDefault="00BB6AF4" w:rsidP="00B85B8F">
            <w:pPr>
              <w:pStyle w:val="TableParagraph"/>
              <w:ind w:right="358"/>
              <w:rPr>
                <w:sz w:val="24"/>
              </w:rPr>
            </w:pPr>
            <w:r>
              <w:rPr>
                <w:sz w:val="24"/>
              </w:rPr>
              <w:t>Jellemezze</w:t>
            </w:r>
            <w:r>
              <w:rPr>
                <w:spacing w:val="-5"/>
                <w:sz w:val="24"/>
              </w:rPr>
              <w:t xml:space="preserve"> </w:t>
            </w:r>
            <w:r>
              <w:rPr>
                <w:sz w:val="24"/>
              </w:rPr>
              <w:t>az</w:t>
            </w:r>
            <w:r>
              <w:rPr>
                <w:spacing w:val="-2"/>
                <w:sz w:val="24"/>
              </w:rPr>
              <w:t xml:space="preserve"> </w:t>
            </w:r>
            <w:r>
              <w:rPr>
                <w:sz w:val="24"/>
              </w:rPr>
              <w:t>államformákat,</w:t>
            </w:r>
            <w:r>
              <w:rPr>
                <w:spacing w:val="-4"/>
                <w:sz w:val="24"/>
              </w:rPr>
              <w:t xml:space="preserve"> </w:t>
            </w:r>
            <w:r>
              <w:rPr>
                <w:sz w:val="24"/>
              </w:rPr>
              <w:t>tudjon</w:t>
            </w:r>
            <w:r>
              <w:rPr>
                <w:spacing w:val="-3"/>
                <w:sz w:val="24"/>
              </w:rPr>
              <w:t xml:space="preserve"> </w:t>
            </w:r>
            <w:r>
              <w:rPr>
                <w:sz w:val="24"/>
              </w:rPr>
              <w:t>példákat</w:t>
            </w:r>
            <w:r>
              <w:rPr>
                <w:spacing w:val="-3"/>
                <w:sz w:val="24"/>
              </w:rPr>
              <w:t xml:space="preserve"> </w:t>
            </w:r>
            <w:r>
              <w:rPr>
                <w:sz w:val="24"/>
              </w:rPr>
              <w:t>mondani</w:t>
            </w:r>
            <w:r>
              <w:rPr>
                <w:spacing w:val="-57"/>
                <w:sz w:val="24"/>
              </w:rPr>
              <w:t xml:space="preserve"> </w:t>
            </w:r>
            <w:r>
              <w:rPr>
                <w:sz w:val="24"/>
              </w:rPr>
              <w:t>rájuk.</w:t>
            </w:r>
          </w:p>
          <w:p w14:paraId="696A10C1" w14:textId="77777777" w:rsidR="00BB6AF4" w:rsidRDefault="00BB6AF4" w:rsidP="00B85B8F">
            <w:pPr>
              <w:pStyle w:val="TableParagraph"/>
              <w:spacing w:line="270" w:lineRule="atLeast"/>
              <w:ind w:right="772"/>
              <w:rPr>
                <w:sz w:val="24"/>
              </w:rPr>
            </w:pPr>
            <w:r>
              <w:rPr>
                <w:sz w:val="24"/>
              </w:rPr>
              <w:t>Ismertesse</w:t>
            </w:r>
            <w:r>
              <w:rPr>
                <w:spacing w:val="-3"/>
                <w:sz w:val="24"/>
              </w:rPr>
              <w:t xml:space="preserve"> </w:t>
            </w:r>
            <w:r>
              <w:rPr>
                <w:sz w:val="24"/>
              </w:rPr>
              <w:t>és</w:t>
            </w:r>
            <w:r>
              <w:rPr>
                <w:spacing w:val="-3"/>
                <w:sz w:val="24"/>
              </w:rPr>
              <w:t xml:space="preserve"> </w:t>
            </w:r>
            <w:r>
              <w:rPr>
                <w:sz w:val="24"/>
              </w:rPr>
              <w:t>mutassa</w:t>
            </w:r>
            <w:r>
              <w:rPr>
                <w:spacing w:val="-3"/>
                <w:sz w:val="24"/>
              </w:rPr>
              <w:t xml:space="preserve"> </w:t>
            </w:r>
            <w:r>
              <w:rPr>
                <w:sz w:val="24"/>
              </w:rPr>
              <w:t>meg</w:t>
            </w:r>
            <w:r>
              <w:rPr>
                <w:spacing w:val="-4"/>
                <w:sz w:val="24"/>
              </w:rPr>
              <w:t xml:space="preserve"> </w:t>
            </w:r>
            <w:r>
              <w:rPr>
                <w:sz w:val="24"/>
              </w:rPr>
              <w:t>térképen</w:t>
            </w:r>
            <w:r>
              <w:rPr>
                <w:spacing w:val="-2"/>
                <w:sz w:val="24"/>
              </w:rPr>
              <w:t xml:space="preserve"> </w:t>
            </w:r>
            <w:r>
              <w:rPr>
                <w:sz w:val="24"/>
              </w:rPr>
              <w:t>a</w:t>
            </w:r>
            <w:r>
              <w:rPr>
                <w:spacing w:val="-3"/>
                <w:sz w:val="24"/>
              </w:rPr>
              <w:t xml:space="preserve"> </w:t>
            </w:r>
            <w:r>
              <w:rPr>
                <w:sz w:val="24"/>
              </w:rPr>
              <w:t>nagyrasszok</w:t>
            </w:r>
            <w:r>
              <w:rPr>
                <w:spacing w:val="-57"/>
                <w:sz w:val="24"/>
              </w:rPr>
              <w:t xml:space="preserve"> </w:t>
            </w:r>
            <w:r>
              <w:rPr>
                <w:sz w:val="24"/>
              </w:rPr>
              <w:t>földrajzi</w:t>
            </w:r>
            <w:r>
              <w:rPr>
                <w:spacing w:val="-1"/>
                <w:sz w:val="24"/>
              </w:rPr>
              <w:t xml:space="preserve"> </w:t>
            </w:r>
            <w:r>
              <w:rPr>
                <w:sz w:val="24"/>
              </w:rPr>
              <w:t>elterjedését.</w:t>
            </w:r>
          </w:p>
        </w:tc>
      </w:tr>
    </w:tbl>
    <w:p w14:paraId="30C08BA6" w14:textId="77777777" w:rsidR="00BB6AF4" w:rsidRDefault="00BB6AF4" w:rsidP="00BB6AF4">
      <w:pPr>
        <w:spacing w:line="270" w:lineRule="atLeast"/>
        <w:rPr>
          <w:sz w:val="24"/>
        </w:rPr>
        <w:sectPr w:rsidR="00BB6AF4">
          <w:pgSz w:w="16840" w:h="11910" w:orient="landscape"/>
          <w:pgMar w:top="1100" w:right="640" w:bottom="280" w:left="1100" w:header="708" w:footer="708" w:gutter="0"/>
          <w:cols w:space="708"/>
        </w:sectPr>
      </w:pPr>
    </w:p>
    <w:p w14:paraId="65BA1F71"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175897D2" w14:textId="77777777" w:rsidTr="00B85B8F">
        <w:trPr>
          <w:trHeight w:val="3312"/>
        </w:trPr>
        <w:tc>
          <w:tcPr>
            <w:tcW w:w="2571" w:type="dxa"/>
          </w:tcPr>
          <w:p w14:paraId="30551E79" w14:textId="77777777" w:rsidR="00BB6AF4" w:rsidRDefault="00BB6AF4" w:rsidP="00B85B8F">
            <w:pPr>
              <w:pStyle w:val="TableParagraph"/>
              <w:ind w:left="0"/>
              <w:rPr>
                <w:sz w:val="24"/>
              </w:rPr>
            </w:pPr>
          </w:p>
        </w:tc>
        <w:tc>
          <w:tcPr>
            <w:tcW w:w="5725" w:type="dxa"/>
          </w:tcPr>
          <w:p w14:paraId="4C7EDB6D" w14:textId="77777777" w:rsidR="00BB6AF4" w:rsidRDefault="00BB6AF4" w:rsidP="00B85B8F">
            <w:pPr>
              <w:pStyle w:val="TableParagraph"/>
              <w:ind w:right="158"/>
              <w:rPr>
                <w:sz w:val="24"/>
              </w:rPr>
            </w:pPr>
            <w:r>
              <w:rPr>
                <w:sz w:val="24"/>
              </w:rPr>
              <w:t>Mutassa be a népesség térbeli eloszlását befolyásoló</w:t>
            </w:r>
            <w:r>
              <w:rPr>
                <w:spacing w:val="1"/>
                <w:sz w:val="24"/>
              </w:rPr>
              <w:t xml:space="preserve"> </w:t>
            </w:r>
            <w:r>
              <w:rPr>
                <w:sz w:val="24"/>
              </w:rPr>
              <w:t>tényezőket, nevezzen meg példákat ritkán és sűrűn lakott</w:t>
            </w:r>
            <w:r>
              <w:rPr>
                <w:spacing w:val="-58"/>
                <w:sz w:val="24"/>
              </w:rPr>
              <w:t xml:space="preserve"> </w:t>
            </w:r>
            <w:r>
              <w:rPr>
                <w:sz w:val="24"/>
              </w:rPr>
              <w:t>területekre.</w:t>
            </w:r>
          </w:p>
          <w:p w14:paraId="39B4CBC6" w14:textId="77777777" w:rsidR="00BB6AF4" w:rsidRDefault="00BB6AF4" w:rsidP="00B85B8F">
            <w:pPr>
              <w:pStyle w:val="TableParagraph"/>
              <w:ind w:right="53"/>
              <w:rPr>
                <w:sz w:val="24"/>
              </w:rPr>
            </w:pPr>
            <w:r>
              <w:rPr>
                <w:sz w:val="24"/>
              </w:rPr>
              <w:t>Nevezze</w:t>
            </w:r>
            <w:r>
              <w:rPr>
                <w:spacing w:val="-3"/>
                <w:sz w:val="24"/>
              </w:rPr>
              <w:t xml:space="preserve"> </w:t>
            </w:r>
            <w:r>
              <w:rPr>
                <w:sz w:val="24"/>
              </w:rPr>
              <w:t>meg</w:t>
            </w:r>
            <w:r>
              <w:rPr>
                <w:spacing w:val="-2"/>
                <w:sz w:val="24"/>
              </w:rPr>
              <w:t xml:space="preserve"> </w:t>
            </w:r>
            <w:r>
              <w:rPr>
                <w:sz w:val="24"/>
              </w:rPr>
              <w:t>és</w:t>
            </w:r>
            <w:r>
              <w:rPr>
                <w:spacing w:val="-3"/>
                <w:sz w:val="24"/>
              </w:rPr>
              <w:t xml:space="preserve"> </w:t>
            </w:r>
            <w:r>
              <w:rPr>
                <w:sz w:val="24"/>
              </w:rPr>
              <w:t>mutassa meg</w:t>
            </w:r>
            <w:r>
              <w:rPr>
                <w:spacing w:val="-5"/>
                <w:sz w:val="24"/>
              </w:rPr>
              <w:t xml:space="preserve"> </w:t>
            </w:r>
            <w:r>
              <w:rPr>
                <w:sz w:val="24"/>
              </w:rPr>
              <w:t>térképen</w:t>
            </w:r>
            <w:r>
              <w:rPr>
                <w:spacing w:val="1"/>
                <w:sz w:val="24"/>
              </w:rPr>
              <w:t xml:space="preserve"> </w:t>
            </w:r>
            <w:r>
              <w:rPr>
                <w:sz w:val="24"/>
              </w:rPr>
              <w:t>a</w:t>
            </w:r>
            <w:r>
              <w:rPr>
                <w:spacing w:val="-3"/>
                <w:sz w:val="24"/>
              </w:rPr>
              <w:t xml:space="preserve"> </w:t>
            </w:r>
            <w:r>
              <w:rPr>
                <w:sz w:val="24"/>
              </w:rPr>
              <w:t>Föld</w:t>
            </w:r>
            <w:r>
              <w:rPr>
                <w:spacing w:val="-1"/>
                <w:sz w:val="24"/>
              </w:rPr>
              <w:t xml:space="preserve"> </w:t>
            </w:r>
            <w:r>
              <w:rPr>
                <w:sz w:val="24"/>
              </w:rPr>
              <w:t>legnagyobb</w:t>
            </w:r>
            <w:r>
              <w:rPr>
                <w:spacing w:val="-57"/>
                <w:sz w:val="24"/>
              </w:rPr>
              <w:t xml:space="preserve"> </w:t>
            </w:r>
            <w:r>
              <w:rPr>
                <w:sz w:val="24"/>
              </w:rPr>
              <w:t>népességtömörüléseit, ismerje azok kialakulásának okait.</w:t>
            </w:r>
            <w:r>
              <w:rPr>
                <w:spacing w:val="1"/>
                <w:sz w:val="24"/>
              </w:rPr>
              <w:t xml:space="preserve"> </w:t>
            </w:r>
            <w:r>
              <w:rPr>
                <w:sz w:val="24"/>
              </w:rPr>
              <w:t>Magyarázza meg a népesség egyenlőtlen</w:t>
            </w:r>
            <w:r>
              <w:rPr>
                <w:spacing w:val="1"/>
                <w:sz w:val="24"/>
              </w:rPr>
              <w:t xml:space="preserve"> </w:t>
            </w:r>
            <w:r>
              <w:rPr>
                <w:sz w:val="24"/>
              </w:rPr>
              <w:t>elrendeződésének</w:t>
            </w:r>
            <w:r>
              <w:rPr>
                <w:spacing w:val="-1"/>
                <w:sz w:val="24"/>
              </w:rPr>
              <w:t xml:space="preserve"> </w:t>
            </w:r>
            <w:r>
              <w:rPr>
                <w:sz w:val="24"/>
              </w:rPr>
              <w:t>következményeit.</w:t>
            </w:r>
          </w:p>
          <w:p w14:paraId="67FA4956" w14:textId="77777777" w:rsidR="00BB6AF4" w:rsidRDefault="00BB6AF4" w:rsidP="00B85B8F">
            <w:pPr>
              <w:pStyle w:val="TableParagraph"/>
              <w:ind w:right="540"/>
              <w:rPr>
                <w:sz w:val="24"/>
              </w:rPr>
            </w:pPr>
            <w:r>
              <w:rPr>
                <w:sz w:val="24"/>
              </w:rPr>
              <w:t>Mondjon példákat a népességmozgás típusaira.</w:t>
            </w:r>
            <w:r>
              <w:rPr>
                <w:spacing w:val="1"/>
                <w:sz w:val="24"/>
              </w:rPr>
              <w:t xml:space="preserve"> </w:t>
            </w:r>
            <w:r>
              <w:rPr>
                <w:sz w:val="24"/>
              </w:rPr>
              <w:t>Értelmezze az állam, nemzet, nemzetállam,</w:t>
            </w:r>
            <w:r>
              <w:rPr>
                <w:spacing w:val="1"/>
                <w:sz w:val="24"/>
              </w:rPr>
              <w:t xml:space="preserve"> </w:t>
            </w:r>
            <w:r>
              <w:rPr>
                <w:sz w:val="24"/>
              </w:rPr>
              <w:t>többnemzetiségű állam, nemzetiség fogalmát.</w:t>
            </w:r>
            <w:r>
              <w:rPr>
                <w:spacing w:val="1"/>
                <w:sz w:val="24"/>
              </w:rPr>
              <w:t xml:space="preserve"> </w:t>
            </w:r>
            <w:r>
              <w:rPr>
                <w:sz w:val="24"/>
              </w:rPr>
              <w:t>Nevezze</w:t>
            </w:r>
            <w:r>
              <w:rPr>
                <w:spacing w:val="-4"/>
                <w:sz w:val="24"/>
              </w:rPr>
              <w:t xml:space="preserve"> </w:t>
            </w:r>
            <w:r>
              <w:rPr>
                <w:sz w:val="24"/>
              </w:rPr>
              <w:t>meg</w:t>
            </w:r>
            <w:r>
              <w:rPr>
                <w:spacing w:val="-3"/>
                <w:sz w:val="24"/>
              </w:rPr>
              <w:t xml:space="preserve"> </w:t>
            </w:r>
            <w:r>
              <w:rPr>
                <w:sz w:val="24"/>
              </w:rPr>
              <w:t>a</w:t>
            </w:r>
            <w:r>
              <w:rPr>
                <w:spacing w:val="-3"/>
                <w:sz w:val="24"/>
              </w:rPr>
              <w:t xml:space="preserve"> </w:t>
            </w:r>
            <w:r>
              <w:rPr>
                <w:sz w:val="24"/>
              </w:rPr>
              <w:t>világvallásokat,</w:t>
            </w:r>
            <w:r>
              <w:rPr>
                <w:spacing w:val="-2"/>
                <w:sz w:val="24"/>
              </w:rPr>
              <w:t xml:space="preserve"> </w:t>
            </w:r>
            <w:r>
              <w:rPr>
                <w:sz w:val="24"/>
              </w:rPr>
              <w:t>ismerje</w:t>
            </w:r>
            <w:r>
              <w:rPr>
                <w:spacing w:val="-2"/>
                <w:sz w:val="24"/>
              </w:rPr>
              <w:t xml:space="preserve"> </w:t>
            </w:r>
            <w:r>
              <w:rPr>
                <w:sz w:val="24"/>
              </w:rPr>
              <w:t>azok</w:t>
            </w:r>
            <w:r>
              <w:rPr>
                <w:spacing w:val="-2"/>
                <w:sz w:val="24"/>
              </w:rPr>
              <w:t xml:space="preserve"> </w:t>
            </w:r>
            <w:r>
              <w:rPr>
                <w:sz w:val="24"/>
              </w:rPr>
              <w:t>legfőbb</w:t>
            </w:r>
          </w:p>
          <w:p w14:paraId="07DC635A" w14:textId="77777777" w:rsidR="00BB6AF4" w:rsidRDefault="00BB6AF4" w:rsidP="00B85B8F">
            <w:pPr>
              <w:pStyle w:val="TableParagraph"/>
              <w:spacing w:line="262" w:lineRule="exact"/>
              <w:rPr>
                <w:sz w:val="24"/>
              </w:rPr>
            </w:pPr>
            <w:r>
              <w:rPr>
                <w:sz w:val="24"/>
              </w:rPr>
              <w:t>jellemzőit</w:t>
            </w:r>
            <w:r>
              <w:rPr>
                <w:spacing w:val="-1"/>
                <w:sz w:val="24"/>
              </w:rPr>
              <w:t xml:space="preserve"> </w:t>
            </w:r>
            <w:r>
              <w:rPr>
                <w:sz w:val="24"/>
              </w:rPr>
              <w:t>és</w:t>
            </w:r>
            <w:r>
              <w:rPr>
                <w:spacing w:val="-1"/>
                <w:sz w:val="24"/>
              </w:rPr>
              <w:t xml:space="preserve"> </w:t>
            </w:r>
            <w:r>
              <w:rPr>
                <w:sz w:val="24"/>
              </w:rPr>
              <w:t>központjait.</w:t>
            </w:r>
          </w:p>
        </w:tc>
        <w:tc>
          <w:tcPr>
            <w:tcW w:w="5722" w:type="dxa"/>
          </w:tcPr>
          <w:p w14:paraId="2CDC37E2" w14:textId="77777777" w:rsidR="00BB6AF4" w:rsidRDefault="00BB6AF4" w:rsidP="00B85B8F">
            <w:pPr>
              <w:pStyle w:val="TableParagraph"/>
              <w:ind w:right="166"/>
              <w:rPr>
                <w:sz w:val="24"/>
              </w:rPr>
            </w:pPr>
            <w:r>
              <w:rPr>
                <w:sz w:val="24"/>
              </w:rPr>
              <w:t>Ismertesse a világvallások elterjedését, a vallás</w:t>
            </w:r>
            <w:r>
              <w:rPr>
                <w:spacing w:val="1"/>
                <w:sz w:val="24"/>
              </w:rPr>
              <w:t xml:space="preserve"> </w:t>
            </w:r>
            <w:r>
              <w:rPr>
                <w:sz w:val="24"/>
              </w:rPr>
              <w:t>társadalmi-gazdasági folyamatokban betöltött szerepét.</w:t>
            </w:r>
            <w:r>
              <w:rPr>
                <w:spacing w:val="1"/>
                <w:sz w:val="24"/>
              </w:rPr>
              <w:t xml:space="preserve"> </w:t>
            </w:r>
            <w:r>
              <w:rPr>
                <w:sz w:val="24"/>
              </w:rPr>
              <w:t>Ismertesse</w:t>
            </w:r>
            <w:r>
              <w:rPr>
                <w:spacing w:val="-4"/>
                <w:sz w:val="24"/>
              </w:rPr>
              <w:t xml:space="preserve"> </w:t>
            </w:r>
            <w:r>
              <w:rPr>
                <w:sz w:val="24"/>
              </w:rPr>
              <w:t>a</w:t>
            </w:r>
            <w:r>
              <w:rPr>
                <w:spacing w:val="-2"/>
                <w:sz w:val="24"/>
              </w:rPr>
              <w:t xml:space="preserve"> </w:t>
            </w:r>
            <w:r>
              <w:rPr>
                <w:sz w:val="24"/>
              </w:rPr>
              <w:t>Föld</w:t>
            </w:r>
            <w:r>
              <w:rPr>
                <w:spacing w:val="-2"/>
                <w:sz w:val="24"/>
              </w:rPr>
              <w:t xml:space="preserve"> </w:t>
            </w:r>
            <w:r>
              <w:rPr>
                <w:sz w:val="24"/>
              </w:rPr>
              <w:t>kulturális</w:t>
            </w:r>
            <w:r>
              <w:rPr>
                <w:spacing w:val="-3"/>
                <w:sz w:val="24"/>
              </w:rPr>
              <w:t xml:space="preserve"> </w:t>
            </w:r>
            <w:r>
              <w:rPr>
                <w:sz w:val="24"/>
              </w:rPr>
              <w:t>régióinak</w:t>
            </w:r>
            <w:r>
              <w:rPr>
                <w:spacing w:val="-3"/>
                <w:sz w:val="24"/>
              </w:rPr>
              <w:t xml:space="preserve"> </w:t>
            </w:r>
            <w:r>
              <w:rPr>
                <w:sz w:val="24"/>
              </w:rPr>
              <w:t>legfőbb</w:t>
            </w:r>
            <w:r>
              <w:rPr>
                <w:spacing w:val="-3"/>
                <w:sz w:val="24"/>
              </w:rPr>
              <w:t xml:space="preserve"> </w:t>
            </w:r>
            <w:r>
              <w:rPr>
                <w:sz w:val="24"/>
              </w:rPr>
              <w:t>jellemzőit.</w:t>
            </w:r>
          </w:p>
        </w:tc>
      </w:tr>
      <w:tr w:rsidR="00BB6AF4" w14:paraId="34EB0BFA" w14:textId="77777777" w:rsidTr="00B85B8F">
        <w:trPr>
          <w:trHeight w:val="3866"/>
        </w:trPr>
        <w:tc>
          <w:tcPr>
            <w:tcW w:w="2571" w:type="dxa"/>
          </w:tcPr>
          <w:p w14:paraId="3CC5080A" w14:textId="77777777" w:rsidR="00BB6AF4" w:rsidRDefault="00BB6AF4" w:rsidP="00B85B8F">
            <w:pPr>
              <w:pStyle w:val="TableParagraph"/>
              <w:ind w:right="268"/>
              <w:rPr>
                <w:b/>
                <w:sz w:val="24"/>
              </w:rPr>
            </w:pPr>
            <w:r>
              <w:rPr>
                <w:b/>
                <w:sz w:val="24"/>
              </w:rPr>
              <w:t>5.2. Településtípusok,</w:t>
            </w:r>
            <w:r>
              <w:rPr>
                <w:b/>
                <w:spacing w:val="-57"/>
                <w:sz w:val="24"/>
              </w:rPr>
              <w:t xml:space="preserve"> </w:t>
            </w:r>
            <w:r>
              <w:rPr>
                <w:b/>
                <w:sz w:val="24"/>
              </w:rPr>
              <w:t>urbanizáció</w:t>
            </w:r>
          </w:p>
        </w:tc>
        <w:tc>
          <w:tcPr>
            <w:tcW w:w="5725" w:type="dxa"/>
          </w:tcPr>
          <w:p w14:paraId="6DD23CAD" w14:textId="77777777" w:rsidR="00BB6AF4" w:rsidRDefault="00BB6AF4" w:rsidP="00B85B8F">
            <w:pPr>
              <w:pStyle w:val="TableParagraph"/>
              <w:ind w:right="1335"/>
              <w:rPr>
                <w:sz w:val="24"/>
              </w:rPr>
            </w:pPr>
            <w:r>
              <w:rPr>
                <w:sz w:val="24"/>
              </w:rPr>
              <w:t>Ismerje,</w:t>
            </w:r>
            <w:r>
              <w:rPr>
                <w:spacing w:val="-4"/>
                <w:sz w:val="24"/>
              </w:rPr>
              <w:t xml:space="preserve"> </w:t>
            </w:r>
            <w:r>
              <w:rPr>
                <w:sz w:val="24"/>
              </w:rPr>
              <w:t>csoportosítsa</w:t>
            </w:r>
            <w:r>
              <w:rPr>
                <w:spacing w:val="-4"/>
                <w:sz w:val="24"/>
              </w:rPr>
              <w:t xml:space="preserve"> </w:t>
            </w:r>
            <w:r>
              <w:rPr>
                <w:sz w:val="24"/>
              </w:rPr>
              <w:t>és</w:t>
            </w:r>
            <w:r>
              <w:rPr>
                <w:spacing w:val="-4"/>
                <w:sz w:val="24"/>
              </w:rPr>
              <w:t xml:space="preserve"> </w:t>
            </w:r>
            <w:r>
              <w:rPr>
                <w:sz w:val="24"/>
              </w:rPr>
              <w:t>jellemezze</w:t>
            </w:r>
            <w:r>
              <w:rPr>
                <w:spacing w:val="-4"/>
                <w:sz w:val="24"/>
              </w:rPr>
              <w:t xml:space="preserve"> </w:t>
            </w:r>
            <w:r>
              <w:rPr>
                <w:sz w:val="24"/>
              </w:rPr>
              <w:t>az</w:t>
            </w:r>
            <w:r>
              <w:rPr>
                <w:spacing w:val="-2"/>
                <w:sz w:val="24"/>
              </w:rPr>
              <w:t xml:space="preserve"> </w:t>
            </w:r>
            <w:r>
              <w:rPr>
                <w:sz w:val="24"/>
              </w:rPr>
              <w:t>egyes</w:t>
            </w:r>
            <w:r>
              <w:rPr>
                <w:spacing w:val="-57"/>
                <w:sz w:val="24"/>
              </w:rPr>
              <w:t xml:space="preserve"> </w:t>
            </w:r>
            <w:r>
              <w:rPr>
                <w:sz w:val="24"/>
              </w:rPr>
              <w:t>településtípusokat.</w:t>
            </w:r>
          </w:p>
          <w:p w14:paraId="356E98E8" w14:textId="77777777" w:rsidR="00BB6AF4" w:rsidRDefault="00BB6AF4" w:rsidP="00B85B8F">
            <w:pPr>
              <w:pStyle w:val="TableParagraph"/>
              <w:ind w:right="1059"/>
              <w:rPr>
                <w:sz w:val="24"/>
              </w:rPr>
            </w:pPr>
            <w:r>
              <w:rPr>
                <w:sz w:val="24"/>
              </w:rPr>
              <w:t>Említsen</w:t>
            </w:r>
            <w:r>
              <w:rPr>
                <w:spacing w:val="-3"/>
                <w:sz w:val="24"/>
              </w:rPr>
              <w:t xml:space="preserve"> </w:t>
            </w:r>
            <w:r>
              <w:rPr>
                <w:sz w:val="24"/>
              </w:rPr>
              <w:t>példákat</w:t>
            </w:r>
            <w:r>
              <w:rPr>
                <w:spacing w:val="-2"/>
                <w:sz w:val="24"/>
              </w:rPr>
              <w:t xml:space="preserve"> </w:t>
            </w:r>
            <w:r>
              <w:rPr>
                <w:sz w:val="24"/>
              </w:rPr>
              <w:t>különböző</w:t>
            </w:r>
            <w:r>
              <w:rPr>
                <w:spacing w:val="-2"/>
                <w:sz w:val="24"/>
              </w:rPr>
              <w:t xml:space="preserve"> </w:t>
            </w:r>
            <w:r>
              <w:rPr>
                <w:sz w:val="24"/>
              </w:rPr>
              <w:t>szerepkört</w:t>
            </w:r>
            <w:r>
              <w:rPr>
                <w:spacing w:val="-2"/>
                <w:sz w:val="24"/>
              </w:rPr>
              <w:t xml:space="preserve"> </w:t>
            </w:r>
            <w:r>
              <w:rPr>
                <w:sz w:val="24"/>
              </w:rPr>
              <w:t>betöltő</w:t>
            </w:r>
            <w:r>
              <w:rPr>
                <w:spacing w:val="-57"/>
                <w:sz w:val="24"/>
              </w:rPr>
              <w:t xml:space="preserve"> </w:t>
            </w:r>
            <w:r>
              <w:rPr>
                <w:sz w:val="24"/>
              </w:rPr>
              <w:t>településekre,</w:t>
            </w:r>
            <w:r>
              <w:rPr>
                <w:spacing w:val="-1"/>
                <w:sz w:val="24"/>
              </w:rPr>
              <w:t xml:space="preserve"> </w:t>
            </w:r>
            <w:r>
              <w:rPr>
                <w:sz w:val="24"/>
              </w:rPr>
              <w:t>a</w:t>
            </w:r>
            <w:r>
              <w:rPr>
                <w:spacing w:val="-2"/>
                <w:sz w:val="24"/>
              </w:rPr>
              <w:t xml:space="preserve"> </w:t>
            </w:r>
            <w:r>
              <w:rPr>
                <w:sz w:val="24"/>
              </w:rPr>
              <w:t>szerepkörök</w:t>
            </w:r>
            <w:r>
              <w:rPr>
                <w:spacing w:val="-1"/>
                <w:sz w:val="24"/>
              </w:rPr>
              <w:t xml:space="preserve"> </w:t>
            </w:r>
            <w:r>
              <w:rPr>
                <w:sz w:val="24"/>
              </w:rPr>
              <w:t>átalakulására.</w:t>
            </w:r>
          </w:p>
          <w:p w14:paraId="6EECD106" w14:textId="77777777" w:rsidR="00BB6AF4" w:rsidRDefault="00BB6AF4" w:rsidP="00B85B8F">
            <w:pPr>
              <w:pStyle w:val="TableParagraph"/>
              <w:rPr>
                <w:sz w:val="24"/>
              </w:rPr>
            </w:pPr>
            <w:r>
              <w:rPr>
                <w:sz w:val="24"/>
              </w:rPr>
              <w:t>Hasonlítsa</w:t>
            </w:r>
            <w:r>
              <w:rPr>
                <w:spacing w:val="-2"/>
                <w:sz w:val="24"/>
              </w:rPr>
              <w:t xml:space="preserve"> </w:t>
            </w:r>
            <w:r>
              <w:rPr>
                <w:sz w:val="24"/>
              </w:rPr>
              <w:t>össze</w:t>
            </w:r>
            <w:r>
              <w:rPr>
                <w:spacing w:val="-2"/>
                <w:sz w:val="24"/>
              </w:rPr>
              <w:t xml:space="preserve"> </w:t>
            </w:r>
            <w:r>
              <w:rPr>
                <w:sz w:val="24"/>
              </w:rPr>
              <w:t>a</w:t>
            </w:r>
            <w:r>
              <w:rPr>
                <w:spacing w:val="-2"/>
                <w:sz w:val="24"/>
              </w:rPr>
              <w:t xml:space="preserve"> </w:t>
            </w:r>
            <w:r>
              <w:rPr>
                <w:sz w:val="24"/>
              </w:rPr>
              <w:t>tanyát</w:t>
            </w:r>
            <w:r>
              <w:rPr>
                <w:spacing w:val="1"/>
                <w:sz w:val="24"/>
              </w:rPr>
              <w:t xml:space="preserve"> </w:t>
            </w:r>
            <w:r>
              <w:rPr>
                <w:sz w:val="24"/>
              </w:rPr>
              <w:t>és</w:t>
            </w:r>
            <w:r>
              <w:rPr>
                <w:spacing w:val="-2"/>
                <w:sz w:val="24"/>
              </w:rPr>
              <w:t xml:space="preserve"> </w:t>
            </w:r>
            <w:r>
              <w:rPr>
                <w:sz w:val="24"/>
              </w:rPr>
              <w:t>a</w:t>
            </w:r>
            <w:r>
              <w:rPr>
                <w:spacing w:val="-2"/>
                <w:sz w:val="24"/>
              </w:rPr>
              <w:t xml:space="preserve"> </w:t>
            </w:r>
            <w:r>
              <w:rPr>
                <w:sz w:val="24"/>
              </w:rPr>
              <w:t>farmot.</w:t>
            </w:r>
          </w:p>
          <w:p w14:paraId="0E1BBDBB" w14:textId="77777777" w:rsidR="00BB6AF4" w:rsidRDefault="00BB6AF4" w:rsidP="00B85B8F">
            <w:pPr>
              <w:pStyle w:val="TableParagraph"/>
              <w:ind w:right="364"/>
              <w:rPr>
                <w:sz w:val="24"/>
              </w:rPr>
            </w:pPr>
            <w:r>
              <w:rPr>
                <w:sz w:val="24"/>
              </w:rPr>
              <w:t>Magyarázza meg a városodás és a városiasodás közötti</w:t>
            </w:r>
            <w:r>
              <w:rPr>
                <w:spacing w:val="-57"/>
                <w:sz w:val="24"/>
              </w:rPr>
              <w:t xml:space="preserve"> </w:t>
            </w:r>
            <w:r>
              <w:rPr>
                <w:sz w:val="24"/>
              </w:rPr>
              <w:t>különbségeket.</w:t>
            </w:r>
          </w:p>
          <w:p w14:paraId="594A6DCC" w14:textId="77777777" w:rsidR="00BB6AF4" w:rsidRDefault="00BB6AF4" w:rsidP="00B85B8F">
            <w:pPr>
              <w:pStyle w:val="TableParagraph"/>
              <w:ind w:right="456"/>
              <w:rPr>
                <w:sz w:val="24"/>
              </w:rPr>
            </w:pPr>
            <w:r>
              <w:rPr>
                <w:sz w:val="24"/>
              </w:rPr>
              <w:t>Ismerje</w:t>
            </w:r>
            <w:r>
              <w:rPr>
                <w:spacing w:val="-5"/>
                <w:sz w:val="24"/>
              </w:rPr>
              <w:t xml:space="preserve"> </w:t>
            </w:r>
            <w:r>
              <w:rPr>
                <w:sz w:val="24"/>
              </w:rPr>
              <w:t>fel</w:t>
            </w:r>
            <w:r>
              <w:rPr>
                <w:spacing w:val="-2"/>
                <w:sz w:val="24"/>
              </w:rPr>
              <w:t xml:space="preserve"> </w:t>
            </w:r>
            <w:r>
              <w:rPr>
                <w:sz w:val="24"/>
              </w:rPr>
              <w:t>képeken,</w:t>
            </w:r>
            <w:r>
              <w:rPr>
                <w:spacing w:val="-2"/>
                <w:sz w:val="24"/>
              </w:rPr>
              <w:t xml:space="preserve"> </w:t>
            </w:r>
            <w:r>
              <w:rPr>
                <w:sz w:val="24"/>
              </w:rPr>
              <w:t>ábrákon</w:t>
            </w:r>
            <w:r>
              <w:rPr>
                <w:spacing w:val="-2"/>
                <w:sz w:val="24"/>
              </w:rPr>
              <w:t xml:space="preserve"> </w:t>
            </w:r>
            <w:r>
              <w:rPr>
                <w:sz w:val="24"/>
              </w:rPr>
              <w:t>és</w:t>
            </w:r>
            <w:r>
              <w:rPr>
                <w:spacing w:val="-3"/>
                <w:sz w:val="24"/>
              </w:rPr>
              <w:t xml:space="preserve"> </w:t>
            </w:r>
            <w:r>
              <w:rPr>
                <w:sz w:val="24"/>
              </w:rPr>
              <w:t>leírásokban</w:t>
            </w:r>
            <w:r>
              <w:rPr>
                <w:spacing w:val="-1"/>
                <w:sz w:val="24"/>
              </w:rPr>
              <w:t xml:space="preserve"> </w:t>
            </w:r>
            <w:r>
              <w:rPr>
                <w:sz w:val="24"/>
              </w:rPr>
              <w:t>a</w:t>
            </w:r>
            <w:r>
              <w:rPr>
                <w:spacing w:val="-3"/>
                <w:sz w:val="24"/>
              </w:rPr>
              <w:t xml:space="preserve"> </w:t>
            </w:r>
            <w:r>
              <w:rPr>
                <w:sz w:val="24"/>
              </w:rPr>
              <w:t>városok</w:t>
            </w:r>
            <w:r>
              <w:rPr>
                <w:spacing w:val="-57"/>
                <w:sz w:val="24"/>
              </w:rPr>
              <w:t xml:space="preserve"> </w:t>
            </w:r>
            <w:r>
              <w:rPr>
                <w:sz w:val="24"/>
              </w:rPr>
              <w:t>övezeteit.</w:t>
            </w:r>
          </w:p>
          <w:p w14:paraId="17631429" w14:textId="77777777" w:rsidR="00BB6AF4" w:rsidRDefault="00BB6AF4" w:rsidP="00B85B8F">
            <w:pPr>
              <w:pStyle w:val="TableParagraph"/>
              <w:ind w:right="371"/>
              <w:rPr>
                <w:sz w:val="24"/>
              </w:rPr>
            </w:pPr>
            <w:r>
              <w:rPr>
                <w:sz w:val="24"/>
              </w:rPr>
              <w:t>Ismertesse a nagyváros és az agglomeráció kapcsolatát</w:t>
            </w:r>
            <w:r>
              <w:rPr>
                <w:spacing w:val="-57"/>
                <w:sz w:val="24"/>
              </w:rPr>
              <w:t xml:space="preserve"> </w:t>
            </w:r>
            <w:r>
              <w:rPr>
                <w:sz w:val="24"/>
              </w:rPr>
              <w:t>példákon</w:t>
            </w:r>
            <w:r>
              <w:rPr>
                <w:spacing w:val="-1"/>
                <w:sz w:val="24"/>
              </w:rPr>
              <w:t xml:space="preserve"> </w:t>
            </w:r>
            <w:r>
              <w:rPr>
                <w:sz w:val="24"/>
              </w:rPr>
              <w:t>keresztül.</w:t>
            </w:r>
          </w:p>
          <w:p w14:paraId="4F0935B2" w14:textId="77777777" w:rsidR="00BB6AF4" w:rsidRDefault="00BB6AF4" w:rsidP="00B85B8F">
            <w:pPr>
              <w:pStyle w:val="TableParagraph"/>
              <w:spacing w:line="270" w:lineRule="atLeast"/>
              <w:ind w:right="139"/>
              <w:rPr>
                <w:sz w:val="24"/>
              </w:rPr>
            </w:pPr>
            <w:r>
              <w:rPr>
                <w:sz w:val="24"/>
              </w:rPr>
              <w:t>Mutassa</w:t>
            </w:r>
            <w:r>
              <w:rPr>
                <w:spacing w:val="-3"/>
                <w:sz w:val="24"/>
              </w:rPr>
              <w:t xml:space="preserve"> </w:t>
            </w:r>
            <w:r>
              <w:rPr>
                <w:sz w:val="24"/>
              </w:rPr>
              <w:t>be</w:t>
            </w:r>
            <w:r>
              <w:rPr>
                <w:spacing w:val="-3"/>
                <w:sz w:val="24"/>
              </w:rPr>
              <w:t xml:space="preserve"> </w:t>
            </w:r>
            <w:r>
              <w:rPr>
                <w:sz w:val="24"/>
              </w:rPr>
              <w:t>példákkal</w:t>
            </w:r>
            <w:r>
              <w:rPr>
                <w:spacing w:val="-2"/>
                <w:sz w:val="24"/>
              </w:rPr>
              <w:t xml:space="preserve"> </w:t>
            </w:r>
            <w:r>
              <w:rPr>
                <w:sz w:val="24"/>
              </w:rPr>
              <w:t>a</w:t>
            </w:r>
            <w:r>
              <w:rPr>
                <w:spacing w:val="-2"/>
                <w:sz w:val="24"/>
              </w:rPr>
              <w:t xml:space="preserve"> </w:t>
            </w:r>
            <w:r>
              <w:rPr>
                <w:sz w:val="24"/>
              </w:rPr>
              <w:t>nagyvárosi</w:t>
            </w:r>
            <w:r>
              <w:rPr>
                <w:spacing w:val="-1"/>
                <w:sz w:val="24"/>
              </w:rPr>
              <w:t xml:space="preserve"> </w:t>
            </w:r>
            <w:r>
              <w:rPr>
                <w:sz w:val="24"/>
              </w:rPr>
              <w:t>élettel</w:t>
            </w:r>
            <w:r>
              <w:rPr>
                <w:spacing w:val="-2"/>
                <w:sz w:val="24"/>
              </w:rPr>
              <w:t xml:space="preserve"> </w:t>
            </w:r>
            <w:r>
              <w:rPr>
                <w:sz w:val="24"/>
              </w:rPr>
              <w:t>járó</w:t>
            </w:r>
            <w:r>
              <w:rPr>
                <w:spacing w:val="-2"/>
                <w:sz w:val="24"/>
              </w:rPr>
              <w:t xml:space="preserve"> </w:t>
            </w:r>
            <w:r>
              <w:rPr>
                <w:sz w:val="24"/>
              </w:rPr>
              <w:t>környezeti</w:t>
            </w:r>
            <w:r>
              <w:rPr>
                <w:spacing w:val="-57"/>
                <w:sz w:val="24"/>
              </w:rPr>
              <w:t xml:space="preserve"> </w:t>
            </w:r>
            <w:r>
              <w:rPr>
                <w:sz w:val="24"/>
              </w:rPr>
              <w:t>és társadalmi problémákat, nevezzen meg megoldási</w:t>
            </w:r>
            <w:r>
              <w:rPr>
                <w:spacing w:val="1"/>
                <w:sz w:val="24"/>
              </w:rPr>
              <w:t xml:space="preserve"> </w:t>
            </w:r>
            <w:r>
              <w:rPr>
                <w:sz w:val="24"/>
              </w:rPr>
              <w:t>lehetőségeket.</w:t>
            </w:r>
          </w:p>
        </w:tc>
        <w:tc>
          <w:tcPr>
            <w:tcW w:w="5722" w:type="dxa"/>
          </w:tcPr>
          <w:p w14:paraId="2F5DCE79" w14:textId="77777777" w:rsidR="00BB6AF4" w:rsidRDefault="00BB6AF4" w:rsidP="00B85B8F">
            <w:pPr>
              <w:pStyle w:val="TableParagraph"/>
              <w:ind w:right="43"/>
              <w:rPr>
                <w:sz w:val="24"/>
              </w:rPr>
            </w:pPr>
            <w:r>
              <w:rPr>
                <w:sz w:val="24"/>
              </w:rPr>
              <w:t>Mutassa</w:t>
            </w:r>
            <w:r>
              <w:rPr>
                <w:spacing w:val="-10"/>
                <w:sz w:val="24"/>
              </w:rPr>
              <w:t xml:space="preserve"> </w:t>
            </w:r>
            <w:r>
              <w:rPr>
                <w:sz w:val="24"/>
              </w:rPr>
              <w:t>be</w:t>
            </w:r>
            <w:r>
              <w:rPr>
                <w:spacing w:val="-7"/>
                <w:sz w:val="24"/>
              </w:rPr>
              <w:t xml:space="preserve"> </w:t>
            </w:r>
            <w:r>
              <w:rPr>
                <w:sz w:val="24"/>
              </w:rPr>
              <w:t>források</w:t>
            </w:r>
            <w:r>
              <w:rPr>
                <w:spacing w:val="-9"/>
                <w:sz w:val="24"/>
              </w:rPr>
              <w:t xml:space="preserve"> </w:t>
            </w:r>
            <w:r>
              <w:rPr>
                <w:sz w:val="24"/>
              </w:rPr>
              <w:t>felhasználásával</w:t>
            </w:r>
            <w:r>
              <w:rPr>
                <w:spacing w:val="-7"/>
                <w:sz w:val="24"/>
              </w:rPr>
              <w:t xml:space="preserve"> </w:t>
            </w:r>
            <w:r>
              <w:rPr>
                <w:sz w:val="24"/>
              </w:rPr>
              <w:t>a</w:t>
            </w:r>
            <w:r>
              <w:rPr>
                <w:spacing w:val="-8"/>
                <w:sz w:val="24"/>
              </w:rPr>
              <w:t xml:space="preserve"> </w:t>
            </w:r>
            <w:r>
              <w:rPr>
                <w:sz w:val="24"/>
              </w:rPr>
              <w:t>falvak</w:t>
            </w:r>
            <w:r>
              <w:rPr>
                <w:spacing w:val="-8"/>
                <w:sz w:val="24"/>
              </w:rPr>
              <w:t xml:space="preserve"> </w:t>
            </w:r>
            <w:r>
              <w:rPr>
                <w:sz w:val="24"/>
              </w:rPr>
              <w:t>és</w:t>
            </w:r>
            <w:r>
              <w:rPr>
                <w:spacing w:val="-6"/>
                <w:sz w:val="24"/>
              </w:rPr>
              <w:t xml:space="preserve"> </w:t>
            </w:r>
            <w:r>
              <w:rPr>
                <w:sz w:val="24"/>
              </w:rPr>
              <w:t>a</w:t>
            </w:r>
            <w:r>
              <w:rPr>
                <w:spacing w:val="-7"/>
                <w:sz w:val="24"/>
              </w:rPr>
              <w:t xml:space="preserve"> </w:t>
            </w:r>
            <w:r>
              <w:rPr>
                <w:sz w:val="24"/>
              </w:rPr>
              <w:t>városok</w:t>
            </w:r>
            <w:r>
              <w:rPr>
                <w:spacing w:val="-57"/>
                <w:sz w:val="24"/>
              </w:rPr>
              <w:t xml:space="preserve"> </w:t>
            </w:r>
            <w:r>
              <w:rPr>
                <w:sz w:val="24"/>
              </w:rPr>
              <w:t>átalakulási</w:t>
            </w:r>
            <w:r>
              <w:rPr>
                <w:spacing w:val="-1"/>
                <w:sz w:val="24"/>
              </w:rPr>
              <w:t xml:space="preserve"> </w:t>
            </w:r>
            <w:r>
              <w:rPr>
                <w:sz w:val="24"/>
              </w:rPr>
              <w:t>folyamatát, szerepük</w:t>
            </w:r>
            <w:r>
              <w:rPr>
                <w:spacing w:val="-1"/>
                <w:sz w:val="24"/>
              </w:rPr>
              <w:t xml:space="preserve"> </w:t>
            </w:r>
            <w:r>
              <w:rPr>
                <w:sz w:val="24"/>
              </w:rPr>
              <w:t>átértékelődését.</w:t>
            </w:r>
          </w:p>
          <w:p w14:paraId="3CC6C582" w14:textId="77777777" w:rsidR="00BB6AF4" w:rsidRDefault="00BB6AF4" w:rsidP="00B85B8F">
            <w:pPr>
              <w:pStyle w:val="TableParagraph"/>
              <w:ind w:right="744"/>
              <w:rPr>
                <w:sz w:val="24"/>
              </w:rPr>
            </w:pPr>
            <w:r>
              <w:rPr>
                <w:sz w:val="24"/>
              </w:rPr>
              <w:t>Ismertesse</w:t>
            </w:r>
            <w:r>
              <w:rPr>
                <w:spacing w:val="-5"/>
                <w:sz w:val="24"/>
              </w:rPr>
              <w:t xml:space="preserve"> </w:t>
            </w:r>
            <w:r>
              <w:rPr>
                <w:sz w:val="24"/>
              </w:rPr>
              <w:t>a</w:t>
            </w:r>
            <w:r>
              <w:rPr>
                <w:spacing w:val="-5"/>
                <w:sz w:val="24"/>
              </w:rPr>
              <w:t xml:space="preserve"> </w:t>
            </w:r>
            <w:r>
              <w:rPr>
                <w:sz w:val="24"/>
              </w:rPr>
              <w:t>városok</w:t>
            </w:r>
            <w:r>
              <w:rPr>
                <w:spacing w:val="-3"/>
                <w:sz w:val="24"/>
              </w:rPr>
              <w:t xml:space="preserve"> </w:t>
            </w:r>
            <w:r>
              <w:rPr>
                <w:sz w:val="24"/>
              </w:rPr>
              <w:t>szerkezetében</w:t>
            </w:r>
            <w:r>
              <w:rPr>
                <w:spacing w:val="-3"/>
                <w:sz w:val="24"/>
              </w:rPr>
              <w:t xml:space="preserve"> </w:t>
            </w:r>
            <w:r>
              <w:rPr>
                <w:sz w:val="24"/>
              </w:rPr>
              <w:t>megnyilvánuló</w:t>
            </w:r>
            <w:r>
              <w:rPr>
                <w:spacing w:val="-57"/>
                <w:sz w:val="24"/>
              </w:rPr>
              <w:t xml:space="preserve"> </w:t>
            </w:r>
            <w:r>
              <w:rPr>
                <w:sz w:val="24"/>
              </w:rPr>
              <w:t>eltéréseket</w:t>
            </w:r>
            <w:r>
              <w:rPr>
                <w:spacing w:val="-1"/>
                <w:sz w:val="24"/>
              </w:rPr>
              <w:t xml:space="preserve"> </w:t>
            </w:r>
            <w:r>
              <w:rPr>
                <w:sz w:val="24"/>
              </w:rPr>
              <w:t>a különböző földrészeken.</w:t>
            </w:r>
          </w:p>
          <w:p w14:paraId="3093E5FE" w14:textId="77777777" w:rsidR="00BB6AF4" w:rsidRDefault="00BB6AF4" w:rsidP="00B85B8F">
            <w:pPr>
              <w:pStyle w:val="TableParagraph"/>
              <w:ind w:right="297"/>
              <w:rPr>
                <w:sz w:val="24"/>
              </w:rPr>
            </w:pPr>
            <w:r>
              <w:rPr>
                <w:sz w:val="24"/>
              </w:rPr>
              <w:t>Magyarázza</w:t>
            </w:r>
            <w:r>
              <w:rPr>
                <w:spacing w:val="12"/>
                <w:sz w:val="24"/>
              </w:rPr>
              <w:t xml:space="preserve"> </w:t>
            </w:r>
            <w:r>
              <w:rPr>
                <w:sz w:val="24"/>
              </w:rPr>
              <w:t>meg</w:t>
            </w:r>
            <w:r>
              <w:rPr>
                <w:spacing w:val="9"/>
                <w:sz w:val="24"/>
              </w:rPr>
              <w:t xml:space="preserve"> </w:t>
            </w:r>
            <w:r>
              <w:rPr>
                <w:sz w:val="24"/>
              </w:rPr>
              <w:t>a</w:t>
            </w:r>
            <w:r>
              <w:rPr>
                <w:spacing w:val="11"/>
                <w:sz w:val="24"/>
              </w:rPr>
              <w:t xml:space="preserve"> </w:t>
            </w:r>
            <w:r>
              <w:rPr>
                <w:sz w:val="24"/>
              </w:rPr>
              <w:t>városfejlődés</w:t>
            </w:r>
            <w:r>
              <w:rPr>
                <w:spacing w:val="12"/>
                <w:sz w:val="24"/>
              </w:rPr>
              <w:t xml:space="preserve"> </w:t>
            </w:r>
            <w:r>
              <w:rPr>
                <w:sz w:val="24"/>
              </w:rPr>
              <w:t>folyamatát.</w:t>
            </w:r>
            <w:r>
              <w:rPr>
                <w:spacing w:val="1"/>
                <w:sz w:val="24"/>
              </w:rPr>
              <w:t xml:space="preserve"> </w:t>
            </w:r>
            <w:r>
              <w:rPr>
                <w:sz w:val="24"/>
              </w:rPr>
              <w:t>Hasonlítsa</w:t>
            </w:r>
            <w:r>
              <w:rPr>
                <w:spacing w:val="-3"/>
                <w:sz w:val="24"/>
              </w:rPr>
              <w:t xml:space="preserve"> </w:t>
            </w:r>
            <w:r>
              <w:rPr>
                <w:sz w:val="24"/>
              </w:rPr>
              <w:t>össze</w:t>
            </w:r>
            <w:r>
              <w:rPr>
                <w:spacing w:val="-2"/>
                <w:sz w:val="24"/>
              </w:rPr>
              <w:t xml:space="preserve"> </w:t>
            </w:r>
            <w:r>
              <w:rPr>
                <w:sz w:val="24"/>
              </w:rPr>
              <w:t>a</w:t>
            </w:r>
            <w:r>
              <w:rPr>
                <w:spacing w:val="-3"/>
                <w:sz w:val="24"/>
              </w:rPr>
              <w:t xml:space="preserve"> </w:t>
            </w:r>
            <w:r>
              <w:rPr>
                <w:sz w:val="24"/>
              </w:rPr>
              <w:t>fejlett</w:t>
            </w:r>
            <w:r>
              <w:rPr>
                <w:spacing w:val="-1"/>
                <w:sz w:val="24"/>
              </w:rPr>
              <w:t xml:space="preserve"> </w:t>
            </w:r>
            <w:r>
              <w:rPr>
                <w:sz w:val="24"/>
              </w:rPr>
              <w:t>és</w:t>
            </w:r>
            <w:r>
              <w:rPr>
                <w:spacing w:val="-3"/>
                <w:sz w:val="24"/>
              </w:rPr>
              <w:t xml:space="preserve"> </w:t>
            </w:r>
            <w:r>
              <w:rPr>
                <w:sz w:val="24"/>
              </w:rPr>
              <w:t>a</w:t>
            </w:r>
            <w:r>
              <w:rPr>
                <w:spacing w:val="-2"/>
                <w:sz w:val="24"/>
              </w:rPr>
              <w:t xml:space="preserve"> </w:t>
            </w:r>
            <w:r>
              <w:rPr>
                <w:sz w:val="24"/>
              </w:rPr>
              <w:t>fejlődő</w:t>
            </w:r>
            <w:r>
              <w:rPr>
                <w:spacing w:val="-2"/>
                <w:sz w:val="24"/>
              </w:rPr>
              <w:t xml:space="preserve"> </w:t>
            </w:r>
            <w:r>
              <w:rPr>
                <w:sz w:val="24"/>
              </w:rPr>
              <w:t>világ</w:t>
            </w:r>
            <w:r>
              <w:rPr>
                <w:spacing w:val="-4"/>
                <w:sz w:val="24"/>
              </w:rPr>
              <w:t xml:space="preserve"> </w:t>
            </w:r>
            <w:r>
              <w:rPr>
                <w:sz w:val="24"/>
              </w:rPr>
              <w:t>urbanizációs</w:t>
            </w:r>
            <w:r>
              <w:rPr>
                <w:spacing w:val="-57"/>
                <w:sz w:val="24"/>
              </w:rPr>
              <w:t xml:space="preserve"> </w:t>
            </w:r>
            <w:r>
              <w:rPr>
                <w:sz w:val="24"/>
              </w:rPr>
              <w:t>folyamatait.</w:t>
            </w:r>
          </w:p>
        </w:tc>
      </w:tr>
    </w:tbl>
    <w:p w14:paraId="38375355" w14:textId="77777777" w:rsidR="00BB6AF4" w:rsidRDefault="00BB6AF4" w:rsidP="00BB6AF4">
      <w:pPr>
        <w:pStyle w:val="Szvegtrzs"/>
        <w:spacing w:before="4"/>
        <w:rPr>
          <w:i/>
          <w:sz w:val="12"/>
        </w:rPr>
      </w:pPr>
    </w:p>
    <w:p w14:paraId="3D84B1BB" w14:textId="77777777" w:rsidR="00BB6AF4" w:rsidRDefault="00BB6AF4" w:rsidP="00BB6AF4">
      <w:pPr>
        <w:pStyle w:val="Listaszerbekezds"/>
        <w:widowControl w:val="0"/>
        <w:numPr>
          <w:ilvl w:val="0"/>
          <w:numId w:val="26"/>
        </w:numPr>
        <w:tabs>
          <w:tab w:val="left" w:pos="5098"/>
        </w:tabs>
        <w:autoSpaceDE w:val="0"/>
        <w:autoSpaceDN w:val="0"/>
        <w:spacing w:before="90" w:after="0" w:line="240" w:lineRule="auto"/>
        <w:ind w:left="5097" w:hanging="241"/>
        <w:contextualSpacing w:val="0"/>
        <w:jc w:val="left"/>
        <w:rPr>
          <w:i/>
          <w:sz w:val="24"/>
        </w:rPr>
      </w:pPr>
      <w:r>
        <w:rPr>
          <w:i/>
          <w:sz w:val="24"/>
        </w:rPr>
        <w:t>A</w:t>
      </w:r>
      <w:r>
        <w:rPr>
          <w:i/>
          <w:spacing w:val="-2"/>
          <w:sz w:val="24"/>
        </w:rPr>
        <w:t xml:space="preserve"> </w:t>
      </w:r>
      <w:r>
        <w:rPr>
          <w:i/>
          <w:sz w:val="24"/>
        </w:rPr>
        <w:t>nemzetgazdaságtól</w:t>
      </w:r>
      <w:r>
        <w:rPr>
          <w:i/>
          <w:spacing w:val="-1"/>
          <w:sz w:val="24"/>
        </w:rPr>
        <w:t xml:space="preserve"> </w:t>
      </w:r>
      <w:r>
        <w:rPr>
          <w:i/>
          <w:sz w:val="24"/>
        </w:rPr>
        <w:t>a</w:t>
      </w:r>
      <w:r>
        <w:rPr>
          <w:i/>
          <w:spacing w:val="-1"/>
          <w:sz w:val="24"/>
        </w:rPr>
        <w:t xml:space="preserve"> </w:t>
      </w:r>
      <w:r>
        <w:rPr>
          <w:i/>
          <w:sz w:val="24"/>
        </w:rPr>
        <w:t>globális</w:t>
      </w:r>
      <w:r>
        <w:rPr>
          <w:i/>
          <w:spacing w:val="-2"/>
          <w:sz w:val="24"/>
        </w:rPr>
        <w:t xml:space="preserve"> </w:t>
      </w:r>
      <w:r>
        <w:rPr>
          <w:i/>
          <w:sz w:val="24"/>
        </w:rPr>
        <w:t>világgazdaságig</w:t>
      </w:r>
    </w:p>
    <w:p w14:paraId="26A32236" w14:textId="77777777" w:rsidR="00BB6AF4" w:rsidRDefault="00BB6AF4" w:rsidP="00BB6AF4">
      <w:pPr>
        <w:pStyle w:val="Szvegtrzs"/>
        <w:spacing w:before="7"/>
        <w:rPr>
          <w:i/>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70819EE0" w14:textId="77777777" w:rsidTr="00B85B8F">
        <w:trPr>
          <w:trHeight w:val="275"/>
        </w:trPr>
        <w:tc>
          <w:tcPr>
            <w:tcW w:w="2571" w:type="dxa"/>
            <w:vMerge w:val="restart"/>
          </w:tcPr>
          <w:p w14:paraId="5B642BD6" w14:textId="77777777" w:rsidR="00BB6AF4" w:rsidRDefault="00BB6AF4" w:rsidP="00B85B8F">
            <w:pPr>
              <w:pStyle w:val="TableParagraph"/>
              <w:spacing w:line="273" w:lineRule="exact"/>
              <w:ind w:left="830"/>
              <w:rPr>
                <w:b/>
                <w:sz w:val="24"/>
              </w:rPr>
            </w:pPr>
            <w:r>
              <w:rPr>
                <w:b/>
                <w:sz w:val="24"/>
              </w:rPr>
              <w:t>TÉMÁK</w:t>
            </w:r>
          </w:p>
        </w:tc>
        <w:tc>
          <w:tcPr>
            <w:tcW w:w="11447" w:type="dxa"/>
            <w:gridSpan w:val="2"/>
          </w:tcPr>
          <w:p w14:paraId="2CF28FC1" w14:textId="77777777" w:rsidR="00BB6AF4" w:rsidRDefault="00BB6AF4" w:rsidP="00B85B8F">
            <w:pPr>
              <w:pStyle w:val="TableParagraph"/>
              <w:spacing w:line="256" w:lineRule="exact"/>
              <w:ind w:left="4757" w:right="4651"/>
              <w:jc w:val="center"/>
              <w:rPr>
                <w:b/>
                <w:sz w:val="24"/>
              </w:rPr>
            </w:pPr>
            <w:r>
              <w:rPr>
                <w:b/>
                <w:sz w:val="24"/>
              </w:rPr>
              <w:t>VIZSGASZINTEK</w:t>
            </w:r>
          </w:p>
        </w:tc>
      </w:tr>
      <w:tr w:rsidR="00BB6AF4" w14:paraId="7E0E8945" w14:textId="77777777" w:rsidTr="00B85B8F">
        <w:trPr>
          <w:trHeight w:val="275"/>
        </w:trPr>
        <w:tc>
          <w:tcPr>
            <w:tcW w:w="2571" w:type="dxa"/>
            <w:vMerge/>
            <w:tcBorders>
              <w:top w:val="nil"/>
            </w:tcBorders>
          </w:tcPr>
          <w:p w14:paraId="37B8E752" w14:textId="77777777" w:rsidR="00BB6AF4" w:rsidRDefault="00BB6AF4" w:rsidP="00B85B8F">
            <w:pPr>
              <w:rPr>
                <w:sz w:val="2"/>
                <w:szCs w:val="2"/>
              </w:rPr>
            </w:pPr>
          </w:p>
        </w:tc>
        <w:tc>
          <w:tcPr>
            <w:tcW w:w="5725" w:type="dxa"/>
          </w:tcPr>
          <w:p w14:paraId="4B8EF6A7"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4699318B"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r w:rsidR="00BB6AF4" w14:paraId="5463148B" w14:textId="77777777" w:rsidTr="00B85B8F">
        <w:trPr>
          <w:trHeight w:val="275"/>
        </w:trPr>
        <w:tc>
          <w:tcPr>
            <w:tcW w:w="2571" w:type="dxa"/>
          </w:tcPr>
          <w:p w14:paraId="0EB50BDD" w14:textId="77777777" w:rsidR="00BB6AF4" w:rsidRDefault="00BB6AF4" w:rsidP="00B85B8F">
            <w:pPr>
              <w:pStyle w:val="TableParagraph"/>
              <w:spacing w:line="256" w:lineRule="exact"/>
              <w:rPr>
                <w:b/>
                <w:sz w:val="24"/>
              </w:rPr>
            </w:pPr>
            <w:r>
              <w:rPr>
                <w:b/>
                <w:sz w:val="24"/>
              </w:rPr>
              <w:t>6.1. A</w:t>
            </w:r>
          </w:p>
        </w:tc>
        <w:tc>
          <w:tcPr>
            <w:tcW w:w="5725" w:type="dxa"/>
          </w:tcPr>
          <w:p w14:paraId="5294D10F" w14:textId="77777777" w:rsidR="00BB6AF4" w:rsidRDefault="00BB6AF4" w:rsidP="00B85B8F">
            <w:pPr>
              <w:pStyle w:val="TableParagraph"/>
              <w:spacing w:line="256" w:lineRule="exact"/>
              <w:rPr>
                <w:sz w:val="24"/>
              </w:rPr>
            </w:pPr>
            <w:r>
              <w:rPr>
                <w:sz w:val="24"/>
              </w:rPr>
              <w:t>Mutassa</w:t>
            </w:r>
            <w:r>
              <w:rPr>
                <w:spacing w:val="-2"/>
                <w:sz w:val="24"/>
              </w:rPr>
              <w:t xml:space="preserve"> </w:t>
            </w:r>
            <w:r>
              <w:rPr>
                <w:sz w:val="24"/>
              </w:rPr>
              <w:t>be</w:t>
            </w:r>
            <w:r>
              <w:rPr>
                <w:spacing w:val="-1"/>
                <w:sz w:val="24"/>
              </w:rPr>
              <w:t xml:space="preserve"> </w:t>
            </w:r>
            <w:r>
              <w:rPr>
                <w:sz w:val="24"/>
              </w:rPr>
              <w:t>a</w:t>
            </w:r>
            <w:r>
              <w:rPr>
                <w:spacing w:val="-1"/>
                <w:sz w:val="24"/>
              </w:rPr>
              <w:t xml:space="preserve"> </w:t>
            </w:r>
            <w:r>
              <w:rPr>
                <w:sz w:val="24"/>
              </w:rPr>
              <w:t>piacgazdaság</w:t>
            </w:r>
            <w:r>
              <w:rPr>
                <w:spacing w:val="-3"/>
                <w:sz w:val="24"/>
              </w:rPr>
              <w:t xml:space="preserve"> </w:t>
            </w:r>
            <w:r>
              <w:rPr>
                <w:sz w:val="24"/>
              </w:rPr>
              <w:t>működési</w:t>
            </w:r>
            <w:r>
              <w:rPr>
                <w:spacing w:val="-2"/>
                <w:sz w:val="24"/>
              </w:rPr>
              <w:t xml:space="preserve"> </w:t>
            </w:r>
            <w:r>
              <w:rPr>
                <w:sz w:val="24"/>
              </w:rPr>
              <w:t>elveit.</w:t>
            </w:r>
          </w:p>
        </w:tc>
        <w:tc>
          <w:tcPr>
            <w:tcW w:w="5722" w:type="dxa"/>
          </w:tcPr>
          <w:p w14:paraId="322519FF" w14:textId="77777777" w:rsidR="00BB6AF4" w:rsidRDefault="00BB6AF4" w:rsidP="00B85B8F">
            <w:pPr>
              <w:pStyle w:val="TableParagraph"/>
              <w:spacing w:line="256" w:lineRule="exact"/>
              <w:rPr>
                <w:sz w:val="24"/>
              </w:rPr>
            </w:pPr>
            <w:r>
              <w:rPr>
                <w:sz w:val="24"/>
              </w:rPr>
              <w:t>Nevezzen</w:t>
            </w:r>
            <w:r>
              <w:rPr>
                <w:spacing w:val="-1"/>
                <w:sz w:val="24"/>
              </w:rPr>
              <w:t xml:space="preserve"> </w:t>
            </w:r>
            <w:r>
              <w:rPr>
                <w:sz w:val="24"/>
              </w:rPr>
              <w:t>meg</w:t>
            </w:r>
            <w:r>
              <w:rPr>
                <w:spacing w:val="-2"/>
                <w:sz w:val="24"/>
              </w:rPr>
              <w:t xml:space="preserve"> </w:t>
            </w:r>
            <w:r>
              <w:rPr>
                <w:sz w:val="24"/>
              </w:rPr>
              <w:t>az életminőség</w:t>
            </w:r>
            <w:r>
              <w:rPr>
                <w:spacing w:val="-4"/>
                <w:sz w:val="24"/>
              </w:rPr>
              <w:t xml:space="preserve"> </w:t>
            </w:r>
            <w:r>
              <w:rPr>
                <w:sz w:val="24"/>
              </w:rPr>
              <w:t>mérésére</w:t>
            </w:r>
            <w:r>
              <w:rPr>
                <w:spacing w:val="-1"/>
                <w:sz w:val="24"/>
              </w:rPr>
              <w:t xml:space="preserve"> </w:t>
            </w:r>
            <w:r>
              <w:rPr>
                <w:sz w:val="24"/>
              </w:rPr>
              <w:t>alkalmas</w:t>
            </w:r>
          </w:p>
        </w:tc>
      </w:tr>
    </w:tbl>
    <w:p w14:paraId="7817E837" w14:textId="77777777" w:rsidR="00BB6AF4" w:rsidRDefault="00BB6AF4" w:rsidP="00BB6AF4">
      <w:pPr>
        <w:spacing w:line="256" w:lineRule="exact"/>
        <w:rPr>
          <w:sz w:val="24"/>
        </w:rPr>
        <w:sectPr w:rsidR="00BB6AF4">
          <w:pgSz w:w="16840" w:h="11910" w:orient="landscape"/>
          <w:pgMar w:top="1100" w:right="640" w:bottom="280" w:left="1100" w:header="708" w:footer="708" w:gutter="0"/>
          <w:cols w:space="708"/>
        </w:sectPr>
      </w:pPr>
    </w:p>
    <w:p w14:paraId="4834905F"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379B5CB7" w14:textId="77777777" w:rsidTr="00B85B8F">
        <w:trPr>
          <w:trHeight w:val="7176"/>
        </w:trPr>
        <w:tc>
          <w:tcPr>
            <w:tcW w:w="2571" w:type="dxa"/>
          </w:tcPr>
          <w:p w14:paraId="2393793C" w14:textId="77777777" w:rsidR="00BB6AF4" w:rsidRDefault="00BB6AF4" w:rsidP="00B85B8F">
            <w:pPr>
              <w:pStyle w:val="TableParagraph"/>
              <w:ind w:right="139"/>
              <w:rPr>
                <w:b/>
                <w:sz w:val="24"/>
              </w:rPr>
            </w:pPr>
            <w:r>
              <w:rPr>
                <w:b/>
                <w:sz w:val="24"/>
              </w:rPr>
              <w:t>nemzetgazdaságok</w:t>
            </w:r>
            <w:r>
              <w:rPr>
                <w:b/>
                <w:spacing w:val="-8"/>
                <w:sz w:val="24"/>
              </w:rPr>
              <w:t xml:space="preserve"> </w:t>
            </w:r>
            <w:r>
              <w:rPr>
                <w:b/>
                <w:sz w:val="24"/>
              </w:rPr>
              <w:t>és</w:t>
            </w:r>
            <w:r>
              <w:rPr>
                <w:b/>
                <w:spacing w:val="-9"/>
                <w:sz w:val="24"/>
              </w:rPr>
              <w:t xml:space="preserve"> </w:t>
            </w:r>
            <w:r>
              <w:rPr>
                <w:b/>
                <w:sz w:val="24"/>
              </w:rPr>
              <w:t>a</w:t>
            </w:r>
            <w:r>
              <w:rPr>
                <w:b/>
                <w:spacing w:val="-57"/>
                <w:sz w:val="24"/>
              </w:rPr>
              <w:t xml:space="preserve"> </w:t>
            </w:r>
            <w:r>
              <w:rPr>
                <w:b/>
                <w:sz w:val="24"/>
              </w:rPr>
              <w:t>világgazdaság</w:t>
            </w:r>
          </w:p>
        </w:tc>
        <w:tc>
          <w:tcPr>
            <w:tcW w:w="5725" w:type="dxa"/>
          </w:tcPr>
          <w:p w14:paraId="6B9EBBC6" w14:textId="77777777" w:rsidR="00BB6AF4" w:rsidRDefault="00BB6AF4" w:rsidP="00B85B8F">
            <w:pPr>
              <w:pStyle w:val="TableParagraph"/>
              <w:ind w:right="252"/>
              <w:rPr>
                <w:sz w:val="24"/>
              </w:rPr>
            </w:pPr>
            <w:r>
              <w:rPr>
                <w:sz w:val="24"/>
              </w:rPr>
              <w:t>Mutassa</w:t>
            </w:r>
            <w:r>
              <w:rPr>
                <w:spacing w:val="-5"/>
                <w:sz w:val="24"/>
              </w:rPr>
              <w:t xml:space="preserve"> </w:t>
            </w:r>
            <w:r>
              <w:rPr>
                <w:sz w:val="24"/>
              </w:rPr>
              <w:t>be</w:t>
            </w:r>
            <w:r>
              <w:rPr>
                <w:spacing w:val="-4"/>
                <w:sz w:val="24"/>
              </w:rPr>
              <w:t xml:space="preserve"> </w:t>
            </w:r>
            <w:r>
              <w:rPr>
                <w:sz w:val="24"/>
              </w:rPr>
              <w:t>az</w:t>
            </w:r>
            <w:r>
              <w:rPr>
                <w:spacing w:val="-2"/>
                <w:sz w:val="24"/>
              </w:rPr>
              <w:t xml:space="preserve"> </w:t>
            </w:r>
            <w:r>
              <w:rPr>
                <w:sz w:val="24"/>
              </w:rPr>
              <w:t>állam</w:t>
            </w:r>
            <w:r>
              <w:rPr>
                <w:spacing w:val="-3"/>
                <w:sz w:val="24"/>
              </w:rPr>
              <w:t xml:space="preserve"> </w:t>
            </w:r>
            <w:r>
              <w:rPr>
                <w:sz w:val="24"/>
              </w:rPr>
              <w:t>piacgazdaságban</w:t>
            </w:r>
            <w:r>
              <w:rPr>
                <w:spacing w:val="-3"/>
                <w:sz w:val="24"/>
              </w:rPr>
              <w:t xml:space="preserve"> </w:t>
            </w:r>
            <w:r>
              <w:rPr>
                <w:sz w:val="24"/>
              </w:rPr>
              <w:t>betöltött</w:t>
            </w:r>
            <w:r>
              <w:rPr>
                <w:spacing w:val="-4"/>
                <w:sz w:val="24"/>
              </w:rPr>
              <w:t xml:space="preserve"> </w:t>
            </w:r>
            <w:r>
              <w:rPr>
                <w:sz w:val="24"/>
              </w:rPr>
              <w:t>szerepét.</w:t>
            </w:r>
            <w:r>
              <w:rPr>
                <w:spacing w:val="-57"/>
                <w:sz w:val="24"/>
              </w:rPr>
              <w:t xml:space="preserve"> </w:t>
            </w:r>
            <w:r>
              <w:rPr>
                <w:sz w:val="24"/>
              </w:rPr>
              <w:t>Nevezze meg és értelmezze a gazdasági fejlettség</w:t>
            </w:r>
            <w:r>
              <w:rPr>
                <w:spacing w:val="1"/>
                <w:sz w:val="24"/>
              </w:rPr>
              <w:t xml:space="preserve"> </w:t>
            </w:r>
            <w:r>
              <w:rPr>
                <w:sz w:val="24"/>
              </w:rPr>
              <w:t>összehasonlítására alkalmas mutatókat, vessen össze</w:t>
            </w:r>
            <w:r>
              <w:rPr>
                <w:spacing w:val="1"/>
                <w:sz w:val="24"/>
              </w:rPr>
              <w:t xml:space="preserve"> </w:t>
            </w:r>
            <w:r>
              <w:rPr>
                <w:sz w:val="24"/>
              </w:rPr>
              <w:t>adatsorokat.</w:t>
            </w:r>
          </w:p>
          <w:p w14:paraId="439697FC" w14:textId="77777777" w:rsidR="00BB6AF4" w:rsidRDefault="00BB6AF4" w:rsidP="00B85B8F">
            <w:pPr>
              <w:pStyle w:val="TableParagraph"/>
              <w:ind w:right="394"/>
              <w:rPr>
                <w:sz w:val="24"/>
              </w:rPr>
            </w:pPr>
            <w:r>
              <w:rPr>
                <w:sz w:val="24"/>
              </w:rPr>
              <w:t>Mondjon</w:t>
            </w:r>
            <w:r>
              <w:rPr>
                <w:spacing w:val="-3"/>
                <w:sz w:val="24"/>
              </w:rPr>
              <w:t xml:space="preserve"> </w:t>
            </w:r>
            <w:r>
              <w:rPr>
                <w:sz w:val="24"/>
              </w:rPr>
              <w:t>példákat</w:t>
            </w:r>
            <w:r>
              <w:rPr>
                <w:spacing w:val="-3"/>
                <w:sz w:val="24"/>
              </w:rPr>
              <w:t xml:space="preserve"> </w:t>
            </w:r>
            <w:r>
              <w:rPr>
                <w:sz w:val="24"/>
              </w:rPr>
              <w:t>különböző</w:t>
            </w:r>
            <w:r>
              <w:rPr>
                <w:spacing w:val="-3"/>
                <w:sz w:val="24"/>
              </w:rPr>
              <w:t xml:space="preserve"> </w:t>
            </w:r>
            <w:r>
              <w:rPr>
                <w:sz w:val="24"/>
              </w:rPr>
              <w:t>fejlettségű</w:t>
            </w:r>
            <w:r>
              <w:rPr>
                <w:spacing w:val="-3"/>
                <w:sz w:val="24"/>
              </w:rPr>
              <w:t xml:space="preserve"> </w:t>
            </w:r>
            <w:r>
              <w:rPr>
                <w:sz w:val="24"/>
              </w:rPr>
              <w:t>országokra</w:t>
            </w:r>
            <w:r>
              <w:rPr>
                <w:spacing w:val="-5"/>
                <w:sz w:val="24"/>
              </w:rPr>
              <w:t xml:space="preserve"> </w:t>
            </w:r>
            <w:r>
              <w:rPr>
                <w:sz w:val="24"/>
              </w:rPr>
              <w:t>és</w:t>
            </w:r>
            <w:r>
              <w:rPr>
                <w:spacing w:val="-57"/>
                <w:sz w:val="24"/>
              </w:rPr>
              <w:t xml:space="preserve"> </w:t>
            </w:r>
            <w:r>
              <w:rPr>
                <w:sz w:val="24"/>
              </w:rPr>
              <w:t>mutassa</w:t>
            </w:r>
            <w:r>
              <w:rPr>
                <w:spacing w:val="-2"/>
                <w:sz w:val="24"/>
              </w:rPr>
              <w:t xml:space="preserve"> </w:t>
            </w:r>
            <w:r>
              <w:rPr>
                <w:sz w:val="24"/>
              </w:rPr>
              <w:t>meg</w:t>
            </w:r>
            <w:r>
              <w:rPr>
                <w:spacing w:val="-1"/>
                <w:sz w:val="24"/>
              </w:rPr>
              <w:t xml:space="preserve"> </w:t>
            </w:r>
            <w:r>
              <w:rPr>
                <w:sz w:val="24"/>
              </w:rPr>
              <w:t>ezeket a térképen.</w:t>
            </w:r>
          </w:p>
          <w:p w14:paraId="03517E89" w14:textId="77777777" w:rsidR="00BB6AF4" w:rsidRDefault="00BB6AF4" w:rsidP="00B85B8F">
            <w:pPr>
              <w:pStyle w:val="TableParagraph"/>
              <w:ind w:right="555"/>
              <w:rPr>
                <w:sz w:val="24"/>
              </w:rPr>
            </w:pPr>
            <w:r>
              <w:rPr>
                <w:sz w:val="24"/>
              </w:rPr>
              <w:t>Nevezze meg a gazdaság szerveződését befolyásoló</w:t>
            </w:r>
            <w:r>
              <w:rPr>
                <w:spacing w:val="1"/>
                <w:sz w:val="24"/>
              </w:rPr>
              <w:t xml:space="preserve"> </w:t>
            </w:r>
            <w:r>
              <w:rPr>
                <w:sz w:val="24"/>
              </w:rPr>
              <w:t>telepítő</w:t>
            </w:r>
            <w:r>
              <w:rPr>
                <w:spacing w:val="-2"/>
                <w:sz w:val="24"/>
              </w:rPr>
              <w:t xml:space="preserve"> </w:t>
            </w:r>
            <w:r>
              <w:rPr>
                <w:sz w:val="24"/>
              </w:rPr>
              <w:t>tényezőket,</w:t>
            </w:r>
            <w:r>
              <w:rPr>
                <w:spacing w:val="-1"/>
                <w:sz w:val="24"/>
              </w:rPr>
              <w:t xml:space="preserve"> </w:t>
            </w:r>
            <w:r>
              <w:rPr>
                <w:sz w:val="24"/>
              </w:rPr>
              <w:t>nevezzen</w:t>
            </w:r>
            <w:r>
              <w:rPr>
                <w:spacing w:val="-2"/>
                <w:sz w:val="24"/>
              </w:rPr>
              <w:t xml:space="preserve"> </w:t>
            </w:r>
            <w:r>
              <w:rPr>
                <w:sz w:val="24"/>
              </w:rPr>
              <w:t>meg</w:t>
            </w:r>
            <w:r>
              <w:rPr>
                <w:spacing w:val="-4"/>
                <w:sz w:val="24"/>
              </w:rPr>
              <w:t xml:space="preserve"> </w:t>
            </w:r>
            <w:r>
              <w:rPr>
                <w:sz w:val="24"/>
              </w:rPr>
              <w:t>példákat</w:t>
            </w:r>
            <w:r>
              <w:rPr>
                <w:spacing w:val="-1"/>
                <w:sz w:val="24"/>
              </w:rPr>
              <w:t xml:space="preserve"> </w:t>
            </w:r>
            <w:r>
              <w:rPr>
                <w:sz w:val="24"/>
              </w:rPr>
              <w:t>szerepük</w:t>
            </w:r>
            <w:r>
              <w:rPr>
                <w:spacing w:val="-57"/>
                <w:sz w:val="24"/>
              </w:rPr>
              <w:t xml:space="preserve"> </w:t>
            </w:r>
            <w:r>
              <w:rPr>
                <w:sz w:val="24"/>
              </w:rPr>
              <w:t>átalakulására.</w:t>
            </w:r>
          </w:p>
          <w:p w14:paraId="686FF508" w14:textId="77777777" w:rsidR="00BB6AF4" w:rsidRDefault="00BB6AF4" w:rsidP="00B85B8F">
            <w:pPr>
              <w:pStyle w:val="TableParagraph"/>
              <w:ind w:right="311"/>
              <w:rPr>
                <w:sz w:val="24"/>
              </w:rPr>
            </w:pPr>
            <w:r>
              <w:rPr>
                <w:sz w:val="24"/>
              </w:rPr>
              <w:t>Mutassa be a gazdaság ágazati és szektorok szerinti</w:t>
            </w:r>
            <w:r>
              <w:rPr>
                <w:spacing w:val="1"/>
                <w:sz w:val="24"/>
              </w:rPr>
              <w:t xml:space="preserve"> </w:t>
            </w:r>
            <w:r>
              <w:rPr>
                <w:sz w:val="24"/>
              </w:rPr>
              <w:t>felépítését, a gazdasági ágak és szektorok fő jellemzőit.</w:t>
            </w:r>
            <w:r>
              <w:rPr>
                <w:spacing w:val="-57"/>
                <w:sz w:val="24"/>
              </w:rPr>
              <w:t xml:space="preserve"> </w:t>
            </w:r>
            <w:r>
              <w:rPr>
                <w:sz w:val="24"/>
              </w:rPr>
              <w:t>Elemezze a népesség gazdasági aktivitás szerinti</w:t>
            </w:r>
            <w:r>
              <w:rPr>
                <w:spacing w:val="1"/>
                <w:sz w:val="24"/>
              </w:rPr>
              <w:t xml:space="preserve"> </w:t>
            </w:r>
            <w:r>
              <w:rPr>
                <w:sz w:val="24"/>
              </w:rPr>
              <w:t>jellemzőit.</w:t>
            </w:r>
          </w:p>
          <w:p w14:paraId="2A1814A5" w14:textId="77777777" w:rsidR="00BB6AF4" w:rsidRDefault="00BB6AF4" w:rsidP="00B85B8F">
            <w:pPr>
              <w:pStyle w:val="TableParagraph"/>
              <w:ind w:right="257"/>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2"/>
                <w:sz w:val="24"/>
              </w:rPr>
              <w:t xml:space="preserve"> </w:t>
            </w:r>
            <w:r>
              <w:rPr>
                <w:sz w:val="24"/>
              </w:rPr>
              <w:t>gazdasági</w:t>
            </w:r>
            <w:r>
              <w:rPr>
                <w:spacing w:val="-2"/>
                <w:sz w:val="24"/>
              </w:rPr>
              <w:t xml:space="preserve"> </w:t>
            </w:r>
            <w:r>
              <w:rPr>
                <w:sz w:val="24"/>
              </w:rPr>
              <w:t>szerkezet</w:t>
            </w:r>
            <w:r>
              <w:rPr>
                <w:spacing w:val="-3"/>
                <w:sz w:val="24"/>
              </w:rPr>
              <w:t xml:space="preserve"> </w:t>
            </w:r>
            <w:r>
              <w:rPr>
                <w:sz w:val="24"/>
              </w:rPr>
              <w:t>átalakulását,</w:t>
            </w:r>
            <w:r>
              <w:rPr>
                <w:spacing w:val="-2"/>
                <w:sz w:val="24"/>
              </w:rPr>
              <w:t xml:space="preserve"> </w:t>
            </w:r>
            <w:r>
              <w:rPr>
                <w:sz w:val="24"/>
              </w:rPr>
              <w:t>illetve</w:t>
            </w:r>
            <w:r>
              <w:rPr>
                <w:spacing w:val="-3"/>
                <w:sz w:val="24"/>
              </w:rPr>
              <w:t xml:space="preserve"> </w:t>
            </w:r>
            <w:r>
              <w:rPr>
                <w:sz w:val="24"/>
              </w:rPr>
              <w:t>az</w:t>
            </w:r>
            <w:r>
              <w:rPr>
                <w:spacing w:val="-57"/>
                <w:sz w:val="24"/>
              </w:rPr>
              <w:t xml:space="preserve"> </w:t>
            </w:r>
            <w:r>
              <w:rPr>
                <w:sz w:val="24"/>
              </w:rPr>
              <w:t>egyes</w:t>
            </w:r>
            <w:r>
              <w:rPr>
                <w:spacing w:val="-2"/>
                <w:sz w:val="24"/>
              </w:rPr>
              <w:t xml:space="preserve"> </w:t>
            </w:r>
            <w:r>
              <w:rPr>
                <w:sz w:val="24"/>
              </w:rPr>
              <w:t>ágak, szektorok változó</w:t>
            </w:r>
            <w:r>
              <w:rPr>
                <w:spacing w:val="-1"/>
                <w:sz w:val="24"/>
              </w:rPr>
              <w:t xml:space="preserve"> </w:t>
            </w:r>
            <w:r>
              <w:rPr>
                <w:sz w:val="24"/>
              </w:rPr>
              <w:t>szerepét.</w:t>
            </w:r>
          </w:p>
          <w:p w14:paraId="78DCB529" w14:textId="77777777" w:rsidR="00BB6AF4" w:rsidRDefault="00BB6AF4" w:rsidP="00B85B8F">
            <w:pPr>
              <w:pStyle w:val="TableParagraph"/>
              <w:ind w:right="556"/>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népesség</w:t>
            </w:r>
            <w:r>
              <w:rPr>
                <w:spacing w:val="-5"/>
                <w:sz w:val="24"/>
              </w:rPr>
              <w:t xml:space="preserve"> </w:t>
            </w:r>
            <w:r>
              <w:rPr>
                <w:sz w:val="24"/>
              </w:rPr>
              <w:t>foglalkoztatási</w:t>
            </w:r>
            <w:r>
              <w:rPr>
                <w:spacing w:val="-3"/>
                <w:sz w:val="24"/>
              </w:rPr>
              <w:t xml:space="preserve"> </w:t>
            </w:r>
            <w:r>
              <w:rPr>
                <w:sz w:val="24"/>
              </w:rPr>
              <w:t>szerkezetét, és</w:t>
            </w:r>
            <w:r>
              <w:rPr>
                <w:spacing w:val="-57"/>
                <w:sz w:val="24"/>
              </w:rPr>
              <w:t xml:space="preserve"> </w:t>
            </w:r>
            <w:r>
              <w:rPr>
                <w:sz w:val="24"/>
              </w:rPr>
              <w:t>annak</w:t>
            </w:r>
            <w:r>
              <w:rPr>
                <w:spacing w:val="-1"/>
                <w:sz w:val="24"/>
              </w:rPr>
              <w:t xml:space="preserve"> </w:t>
            </w:r>
            <w:r>
              <w:rPr>
                <w:sz w:val="24"/>
              </w:rPr>
              <w:t>átalakulását.</w:t>
            </w:r>
          </w:p>
          <w:p w14:paraId="461EE114" w14:textId="77777777" w:rsidR="00BB6AF4" w:rsidRDefault="00BB6AF4" w:rsidP="00B85B8F">
            <w:pPr>
              <w:pStyle w:val="TableParagraph"/>
              <w:ind w:right="191"/>
              <w:rPr>
                <w:sz w:val="24"/>
              </w:rPr>
            </w:pPr>
            <w:r>
              <w:rPr>
                <w:sz w:val="24"/>
              </w:rPr>
              <w:t>Értelmezzen</w:t>
            </w:r>
            <w:r>
              <w:rPr>
                <w:spacing w:val="-2"/>
                <w:sz w:val="24"/>
              </w:rPr>
              <w:t xml:space="preserve"> </w:t>
            </w:r>
            <w:r>
              <w:rPr>
                <w:sz w:val="24"/>
              </w:rPr>
              <w:t>a</w:t>
            </w:r>
            <w:r>
              <w:rPr>
                <w:spacing w:val="-2"/>
                <w:sz w:val="24"/>
              </w:rPr>
              <w:t xml:space="preserve"> </w:t>
            </w:r>
            <w:r>
              <w:rPr>
                <w:sz w:val="24"/>
              </w:rPr>
              <w:t>gazdasági</w:t>
            </w:r>
            <w:r>
              <w:rPr>
                <w:spacing w:val="-1"/>
                <w:sz w:val="24"/>
              </w:rPr>
              <w:t xml:space="preserve"> </w:t>
            </w:r>
            <w:r>
              <w:rPr>
                <w:sz w:val="24"/>
              </w:rPr>
              <w:t>és</w:t>
            </w:r>
            <w:r>
              <w:rPr>
                <w:spacing w:val="-2"/>
                <w:sz w:val="24"/>
              </w:rPr>
              <w:t xml:space="preserve"> </w:t>
            </w:r>
            <w:r>
              <w:rPr>
                <w:sz w:val="24"/>
              </w:rPr>
              <w:t>a</w:t>
            </w:r>
            <w:r>
              <w:rPr>
                <w:spacing w:val="-3"/>
                <w:sz w:val="24"/>
              </w:rPr>
              <w:t xml:space="preserve"> </w:t>
            </w:r>
            <w:r>
              <w:rPr>
                <w:sz w:val="24"/>
              </w:rPr>
              <w:t>foglalkoztatási</w:t>
            </w:r>
            <w:r>
              <w:rPr>
                <w:spacing w:val="-2"/>
                <w:sz w:val="24"/>
              </w:rPr>
              <w:t xml:space="preserve"> </w:t>
            </w:r>
            <w:r>
              <w:rPr>
                <w:sz w:val="24"/>
              </w:rPr>
              <w:t>szerkezetet,</w:t>
            </w:r>
            <w:r>
              <w:rPr>
                <w:spacing w:val="-57"/>
                <w:sz w:val="24"/>
              </w:rPr>
              <w:t xml:space="preserve"> </w:t>
            </w:r>
            <w:r>
              <w:rPr>
                <w:sz w:val="24"/>
              </w:rPr>
              <w:t>illetve</w:t>
            </w:r>
            <w:r>
              <w:rPr>
                <w:spacing w:val="-2"/>
                <w:sz w:val="24"/>
              </w:rPr>
              <w:t xml:space="preserve"> </w:t>
            </w:r>
            <w:r>
              <w:rPr>
                <w:sz w:val="24"/>
              </w:rPr>
              <w:t>ezek</w:t>
            </w:r>
            <w:r>
              <w:rPr>
                <w:spacing w:val="-1"/>
                <w:sz w:val="24"/>
              </w:rPr>
              <w:t xml:space="preserve"> </w:t>
            </w:r>
            <w:r>
              <w:rPr>
                <w:sz w:val="24"/>
              </w:rPr>
              <w:t>változását bemutató</w:t>
            </w:r>
            <w:r>
              <w:rPr>
                <w:spacing w:val="-1"/>
                <w:sz w:val="24"/>
              </w:rPr>
              <w:t xml:space="preserve"> </w:t>
            </w:r>
            <w:r>
              <w:rPr>
                <w:sz w:val="24"/>
              </w:rPr>
              <w:t>adatsorokat, ábrákat.</w:t>
            </w:r>
          </w:p>
          <w:p w14:paraId="29AD876C" w14:textId="77777777" w:rsidR="00BB6AF4" w:rsidRDefault="00BB6AF4" w:rsidP="00B85B8F">
            <w:pPr>
              <w:pStyle w:val="TableParagraph"/>
              <w:ind w:right="47"/>
              <w:rPr>
                <w:sz w:val="24"/>
              </w:rPr>
            </w:pPr>
            <w:r>
              <w:rPr>
                <w:sz w:val="24"/>
              </w:rPr>
              <w:t>Jellemezze a centrum, a félperiféria és a periféria</w:t>
            </w:r>
            <w:r>
              <w:rPr>
                <w:spacing w:val="1"/>
                <w:sz w:val="24"/>
              </w:rPr>
              <w:t xml:space="preserve"> </w:t>
            </w:r>
            <w:r>
              <w:rPr>
                <w:sz w:val="24"/>
              </w:rPr>
              <w:t>térségeket, hasonlítsa össze világgazdasági szerepkörüket.</w:t>
            </w:r>
            <w:r>
              <w:rPr>
                <w:spacing w:val="-57"/>
                <w:sz w:val="24"/>
              </w:rPr>
              <w:t xml:space="preserve"> </w:t>
            </w:r>
            <w:r>
              <w:rPr>
                <w:sz w:val="24"/>
              </w:rPr>
              <w:t>Mutassa meg térképen a világgazdasági pólusokat és</w:t>
            </w:r>
            <w:r>
              <w:rPr>
                <w:spacing w:val="1"/>
                <w:sz w:val="24"/>
              </w:rPr>
              <w:t xml:space="preserve"> </w:t>
            </w:r>
            <w:r>
              <w:rPr>
                <w:sz w:val="24"/>
              </w:rPr>
              <w:t>vezető</w:t>
            </w:r>
            <w:r>
              <w:rPr>
                <w:spacing w:val="-7"/>
                <w:sz w:val="24"/>
              </w:rPr>
              <w:t xml:space="preserve"> </w:t>
            </w:r>
            <w:r>
              <w:rPr>
                <w:sz w:val="24"/>
              </w:rPr>
              <w:t>országaikat,</w:t>
            </w:r>
            <w:r>
              <w:rPr>
                <w:spacing w:val="-7"/>
                <w:sz w:val="24"/>
              </w:rPr>
              <w:t xml:space="preserve"> </w:t>
            </w:r>
            <w:r>
              <w:rPr>
                <w:sz w:val="24"/>
              </w:rPr>
              <w:t>valamint</w:t>
            </w:r>
            <w:r>
              <w:rPr>
                <w:spacing w:val="-7"/>
                <w:sz w:val="24"/>
              </w:rPr>
              <w:t xml:space="preserve"> </w:t>
            </w:r>
            <w:r>
              <w:rPr>
                <w:sz w:val="24"/>
              </w:rPr>
              <w:t>a</w:t>
            </w:r>
            <w:r>
              <w:rPr>
                <w:spacing w:val="-8"/>
                <w:sz w:val="24"/>
              </w:rPr>
              <w:t xml:space="preserve"> </w:t>
            </w:r>
            <w:r>
              <w:rPr>
                <w:sz w:val="24"/>
              </w:rPr>
              <w:t>Föld</w:t>
            </w:r>
            <w:r>
              <w:rPr>
                <w:spacing w:val="-7"/>
                <w:sz w:val="24"/>
              </w:rPr>
              <w:t xml:space="preserve"> </w:t>
            </w:r>
            <w:r>
              <w:rPr>
                <w:sz w:val="24"/>
              </w:rPr>
              <w:t>különböző</w:t>
            </w:r>
            <w:r>
              <w:rPr>
                <w:spacing w:val="-7"/>
                <w:sz w:val="24"/>
              </w:rPr>
              <w:t xml:space="preserve"> </w:t>
            </w:r>
            <w:r>
              <w:rPr>
                <w:sz w:val="24"/>
              </w:rPr>
              <w:t>térségeinek</w:t>
            </w:r>
            <w:r>
              <w:rPr>
                <w:spacing w:val="-57"/>
                <w:sz w:val="24"/>
              </w:rPr>
              <w:t xml:space="preserve"> </w:t>
            </w:r>
            <w:r>
              <w:rPr>
                <w:sz w:val="24"/>
              </w:rPr>
              <w:t>periféria</w:t>
            </w:r>
            <w:r>
              <w:rPr>
                <w:spacing w:val="-2"/>
                <w:sz w:val="24"/>
              </w:rPr>
              <w:t xml:space="preserve"> </w:t>
            </w:r>
            <w:r>
              <w:rPr>
                <w:sz w:val="24"/>
              </w:rPr>
              <w:t>országait.</w:t>
            </w:r>
          </w:p>
          <w:p w14:paraId="0130F4D5" w14:textId="77777777" w:rsidR="00BB6AF4" w:rsidRDefault="00BB6AF4" w:rsidP="00B85B8F">
            <w:pPr>
              <w:pStyle w:val="TableParagraph"/>
              <w:spacing w:line="270" w:lineRule="atLeast"/>
              <w:ind w:right="670"/>
              <w:rPr>
                <w:sz w:val="24"/>
              </w:rPr>
            </w:pPr>
            <w:r>
              <w:rPr>
                <w:sz w:val="24"/>
              </w:rPr>
              <w:t>Mutassa be adatsorok, diagramok alapján a pólusok</w:t>
            </w:r>
            <w:r>
              <w:rPr>
                <w:spacing w:val="-58"/>
                <w:sz w:val="24"/>
              </w:rPr>
              <w:t xml:space="preserve"> </w:t>
            </w:r>
            <w:r>
              <w:rPr>
                <w:sz w:val="24"/>
              </w:rPr>
              <w:t>világgazdasági</w:t>
            </w:r>
            <w:r>
              <w:rPr>
                <w:spacing w:val="-1"/>
                <w:sz w:val="24"/>
              </w:rPr>
              <w:t xml:space="preserve"> </w:t>
            </w:r>
            <w:r>
              <w:rPr>
                <w:sz w:val="24"/>
              </w:rPr>
              <w:t>jelentőségét.</w:t>
            </w:r>
          </w:p>
        </w:tc>
        <w:tc>
          <w:tcPr>
            <w:tcW w:w="5722" w:type="dxa"/>
          </w:tcPr>
          <w:p w14:paraId="4E2D4481" w14:textId="77777777" w:rsidR="00BB6AF4" w:rsidRDefault="00BB6AF4" w:rsidP="00B85B8F">
            <w:pPr>
              <w:pStyle w:val="TableParagraph"/>
              <w:spacing w:line="270" w:lineRule="exact"/>
              <w:rPr>
                <w:sz w:val="24"/>
              </w:rPr>
            </w:pPr>
            <w:r>
              <w:rPr>
                <w:sz w:val="24"/>
              </w:rPr>
              <w:t>mutatókat.</w:t>
            </w:r>
          </w:p>
          <w:p w14:paraId="39A9DA63" w14:textId="77777777" w:rsidR="00BB6AF4" w:rsidRDefault="00BB6AF4" w:rsidP="00B85B8F">
            <w:pPr>
              <w:pStyle w:val="TableParagraph"/>
              <w:ind w:right="281"/>
              <w:rPr>
                <w:sz w:val="24"/>
              </w:rPr>
            </w:pPr>
            <w:r>
              <w:rPr>
                <w:sz w:val="24"/>
              </w:rPr>
              <w:t>Ismerje az emberi fejlettség indexét (HDI) és hasonlítsa</w:t>
            </w:r>
            <w:r>
              <w:rPr>
                <w:spacing w:val="-57"/>
                <w:sz w:val="24"/>
              </w:rPr>
              <w:t xml:space="preserve"> </w:t>
            </w:r>
            <w:r>
              <w:rPr>
                <w:sz w:val="24"/>
              </w:rPr>
              <w:t>össze</w:t>
            </w:r>
            <w:r>
              <w:rPr>
                <w:spacing w:val="-2"/>
                <w:sz w:val="24"/>
              </w:rPr>
              <w:t xml:space="preserve"> </w:t>
            </w:r>
            <w:r>
              <w:rPr>
                <w:sz w:val="24"/>
              </w:rPr>
              <w:t>azt a GDP-vel és a GNI-vel.</w:t>
            </w:r>
          </w:p>
          <w:p w14:paraId="442BDEE2" w14:textId="77777777" w:rsidR="00BB6AF4" w:rsidRDefault="00BB6AF4" w:rsidP="00B85B8F">
            <w:pPr>
              <w:pStyle w:val="TableParagraph"/>
              <w:ind w:right="695"/>
              <w:rPr>
                <w:sz w:val="24"/>
              </w:rPr>
            </w:pPr>
            <w:r>
              <w:rPr>
                <w:sz w:val="24"/>
              </w:rPr>
              <w:t>Értelmezze a nemzetgazdaságok hagyományos és a</w:t>
            </w:r>
            <w:r>
              <w:rPr>
                <w:spacing w:val="-58"/>
                <w:sz w:val="24"/>
              </w:rPr>
              <w:t xml:space="preserve"> </w:t>
            </w:r>
            <w:r>
              <w:rPr>
                <w:sz w:val="24"/>
              </w:rPr>
              <w:t>globális</w:t>
            </w:r>
            <w:r>
              <w:rPr>
                <w:spacing w:val="-1"/>
                <w:sz w:val="24"/>
              </w:rPr>
              <w:t xml:space="preserve"> </w:t>
            </w:r>
            <w:r>
              <w:rPr>
                <w:sz w:val="24"/>
              </w:rPr>
              <w:t>világgazdaságban</w:t>
            </w:r>
            <w:r>
              <w:rPr>
                <w:spacing w:val="-1"/>
                <w:sz w:val="24"/>
              </w:rPr>
              <w:t xml:space="preserve"> </w:t>
            </w:r>
            <w:r>
              <w:rPr>
                <w:sz w:val="24"/>
              </w:rPr>
              <w:t>betöltött</w:t>
            </w:r>
            <w:r>
              <w:rPr>
                <w:spacing w:val="-1"/>
                <w:sz w:val="24"/>
              </w:rPr>
              <w:t xml:space="preserve"> </w:t>
            </w:r>
            <w:r>
              <w:rPr>
                <w:sz w:val="24"/>
              </w:rPr>
              <w:t>szerepét.</w:t>
            </w:r>
          </w:p>
          <w:p w14:paraId="6212528D" w14:textId="77777777" w:rsidR="00BB6AF4" w:rsidRDefault="00BB6AF4" w:rsidP="00B85B8F">
            <w:pPr>
              <w:pStyle w:val="TableParagraph"/>
              <w:ind w:right="621"/>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világgazdasági</w:t>
            </w:r>
            <w:r>
              <w:rPr>
                <w:spacing w:val="-2"/>
                <w:sz w:val="24"/>
              </w:rPr>
              <w:t xml:space="preserve"> </w:t>
            </w:r>
            <w:r>
              <w:rPr>
                <w:sz w:val="24"/>
              </w:rPr>
              <w:t>pólusok</w:t>
            </w:r>
            <w:r>
              <w:rPr>
                <w:spacing w:val="-2"/>
                <w:sz w:val="24"/>
              </w:rPr>
              <w:t xml:space="preserve"> </w:t>
            </w:r>
            <w:r>
              <w:rPr>
                <w:sz w:val="24"/>
              </w:rPr>
              <w:t>kialakulását és</w:t>
            </w:r>
            <w:r>
              <w:rPr>
                <w:spacing w:val="-57"/>
                <w:sz w:val="24"/>
              </w:rPr>
              <w:t xml:space="preserve"> </w:t>
            </w:r>
            <w:r>
              <w:rPr>
                <w:sz w:val="24"/>
              </w:rPr>
              <w:t>területi</w:t>
            </w:r>
            <w:r>
              <w:rPr>
                <w:spacing w:val="-1"/>
                <w:sz w:val="24"/>
              </w:rPr>
              <w:t xml:space="preserve"> </w:t>
            </w:r>
            <w:r>
              <w:rPr>
                <w:sz w:val="24"/>
              </w:rPr>
              <w:t>átrendeződését.</w:t>
            </w:r>
          </w:p>
          <w:p w14:paraId="73F5CBE1" w14:textId="77777777" w:rsidR="00BB6AF4" w:rsidRDefault="00BB6AF4" w:rsidP="00B85B8F">
            <w:pPr>
              <w:pStyle w:val="TableParagraph"/>
              <w:ind w:right="844"/>
              <w:rPr>
                <w:sz w:val="24"/>
              </w:rPr>
            </w:pPr>
            <w:r>
              <w:rPr>
                <w:sz w:val="24"/>
              </w:rPr>
              <w:t>Mutassa be a periféria térségek kialakulását.</w:t>
            </w:r>
            <w:r>
              <w:rPr>
                <w:spacing w:val="1"/>
                <w:sz w:val="24"/>
              </w:rPr>
              <w:t xml:space="preserve"> </w:t>
            </w:r>
            <w:r>
              <w:rPr>
                <w:sz w:val="24"/>
              </w:rPr>
              <w:t>Mutassa</w:t>
            </w:r>
            <w:r>
              <w:rPr>
                <w:spacing w:val="-4"/>
                <w:sz w:val="24"/>
              </w:rPr>
              <w:t xml:space="preserve"> </w:t>
            </w:r>
            <w:r>
              <w:rPr>
                <w:sz w:val="24"/>
              </w:rPr>
              <w:t>be</w:t>
            </w:r>
            <w:r>
              <w:rPr>
                <w:spacing w:val="-3"/>
                <w:sz w:val="24"/>
              </w:rPr>
              <w:t xml:space="preserve"> </w:t>
            </w:r>
            <w:r>
              <w:rPr>
                <w:sz w:val="24"/>
              </w:rPr>
              <w:t>a</w:t>
            </w:r>
            <w:r>
              <w:rPr>
                <w:spacing w:val="-1"/>
                <w:sz w:val="24"/>
              </w:rPr>
              <w:t xml:space="preserve"> </w:t>
            </w:r>
            <w:r>
              <w:rPr>
                <w:sz w:val="24"/>
              </w:rPr>
              <w:t>centrum</w:t>
            </w:r>
            <w:r>
              <w:rPr>
                <w:spacing w:val="-2"/>
                <w:sz w:val="24"/>
              </w:rPr>
              <w:t xml:space="preserve"> </w:t>
            </w:r>
            <w:r>
              <w:rPr>
                <w:sz w:val="24"/>
              </w:rPr>
              <w:t>és</w:t>
            </w:r>
            <w:r>
              <w:rPr>
                <w:spacing w:val="-1"/>
                <w:sz w:val="24"/>
              </w:rPr>
              <w:t xml:space="preserve"> </w:t>
            </w:r>
            <w:r>
              <w:rPr>
                <w:sz w:val="24"/>
              </w:rPr>
              <w:t>periféria</w:t>
            </w:r>
            <w:r>
              <w:rPr>
                <w:spacing w:val="-3"/>
                <w:sz w:val="24"/>
              </w:rPr>
              <w:t xml:space="preserve"> </w:t>
            </w:r>
            <w:r>
              <w:rPr>
                <w:sz w:val="24"/>
              </w:rPr>
              <w:t>térségek</w:t>
            </w:r>
            <w:r>
              <w:rPr>
                <w:spacing w:val="-2"/>
                <w:sz w:val="24"/>
              </w:rPr>
              <w:t xml:space="preserve"> </w:t>
            </w:r>
            <w:r>
              <w:rPr>
                <w:sz w:val="24"/>
              </w:rPr>
              <w:t>sajátos</w:t>
            </w:r>
            <w:r>
              <w:rPr>
                <w:spacing w:val="-57"/>
                <w:sz w:val="24"/>
              </w:rPr>
              <w:t xml:space="preserve"> </w:t>
            </w:r>
            <w:r>
              <w:rPr>
                <w:sz w:val="24"/>
              </w:rPr>
              <w:t>kapcsolatrendszerét.</w:t>
            </w:r>
          </w:p>
        </w:tc>
      </w:tr>
      <w:tr w:rsidR="00BB6AF4" w14:paraId="17444C1B" w14:textId="77777777" w:rsidTr="00B85B8F">
        <w:trPr>
          <w:trHeight w:val="828"/>
        </w:trPr>
        <w:tc>
          <w:tcPr>
            <w:tcW w:w="2571" w:type="dxa"/>
          </w:tcPr>
          <w:p w14:paraId="5E40BA8F" w14:textId="77777777" w:rsidR="00BB6AF4" w:rsidRDefault="00BB6AF4" w:rsidP="00B85B8F">
            <w:pPr>
              <w:pStyle w:val="TableParagraph"/>
              <w:ind w:right="930"/>
              <w:rPr>
                <w:b/>
                <w:sz w:val="24"/>
              </w:rPr>
            </w:pPr>
            <w:r>
              <w:rPr>
                <w:b/>
                <w:sz w:val="24"/>
              </w:rPr>
              <w:t>6.2.</w:t>
            </w:r>
            <w:r>
              <w:rPr>
                <w:b/>
                <w:spacing w:val="-15"/>
                <w:sz w:val="24"/>
              </w:rPr>
              <w:t xml:space="preserve"> </w:t>
            </w:r>
            <w:r>
              <w:rPr>
                <w:b/>
                <w:sz w:val="24"/>
              </w:rPr>
              <w:t>Integrációs</w:t>
            </w:r>
            <w:r>
              <w:rPr>
                <w:b/>
                <w:spacing w:val="-57"/>
                <w:sz w:val="24"/>
              </w:rPr>
              <w:t xml:space="preserve"> </w:t>
            </w:r>
            <w:r>
              <w:rPr>
                <w:b/>
                <w:sz w:val="24"/>
              </w:rPr>
              <w:t>folyamatok</w:t>
            </w:r>
          </w:p>
        </w:tc>
        <w:tc>
          <w:tcPr>
            <w:tcW w:w="5725" w:type="dxa"/>
          </w:tcPr>
          <w:p w14:paraId="7441F73B" w14:textId="77777777" w:rsidR="00BB6AF4" w:rsidRDefault="00BB6AF4" w:rsidP="00B85B8F">
            <w:pPr>
              <w:pStyle w:val="TableParagraph"/>
              <w:ind w:right="47"/>
              <w:rPr>
                <w:sz w:val="24"/>
              </w:rPr>
            </w:pPr>
            <w:r>
              <w:rPr>
                <w:spacing w:val="-1"/>
                <w:sz w:val="24"/>
              </w:rPr>
              <w:t>Nevezze</w:t>
            </w:r>
            <w:r>
              <w:rPr>
                <w:spacing w:val="-14"/>
                <w:sz w:val="24"/>
              </w:rPr>
              <w:t xml:space="preserve"> </w:t>
            </w:r>
            <w:r>
              <w:rPr>
                <w:spacing w:val="-1"/>
                <w:sz w:val="24"/>
              </w:rPr>
              <w:t>meg</w:t>
            </w:r>
            <w:r>
              <w:rPr>
                <w:spacing w:val="-13"/>
                <w:sz w:val="24"/>
              </w:rPr>
              <w:t xml:space="preserve"> </w:t>
            </w:r>
            <w:r>
              <w:rPr>
                <w:sz w:val="24"/>
              </w:rPr>
              <w:t>az</w:t>
            </w:r>
            <w:r>
              <w:rPr>
                <w:spacing w:val="-11"/>
                <w:sz w:val="24"/>
              </w:rPr>
              <w:t xml:space="preserve"> </w:t>
            </w:r>
            <w:r>
              <w:rPr>
                <w:sz w:val="24"/>
              </w:rPr>
              <w:t>együttműködések</w:t>
            </w:r>
            <w:r>
              <w:rPr>
                <w:spacing w:val="-13"/>
                <w:sz w:val="24"/>
              </w:rPr>
              <w:t xml:space="preserve"> </w:t>
            </w:r>
            <w:r>
              <w:rPr>
                <w:sz w:val="24"/>
              </w:rPr>
              <w:t>kialakulásában</w:t>
            </w:r>
            <w:r>
              <w:rPr>
                <w:spacing w:val="-8"/>
                <w:sz w:val="24"/>
              </w:rPr>
              <w:t xml:space="preserve"> </w:t>
            </w:r>
            <w:r>
              <w:rPr>
                <w:sz w:val="24"/>
              </w:rPr>
              <w:t>szerepet</w:t>
            </w:r>
            <w:r>
              <w:rPr>
                <w:spacing w:val="-57"/>
                <w:sz w:val="24"/>
              </w:rPr>
              <w:t xml:space="preserve"> </w:t>
            </w:r>
            <w:r>
              <w:rPr>
                <w:sz w:val="24"/>
              </w:rPr>
              <w:t>játszó</w:t>
            </w:r>
            <w:r>
              <w:rPr>
                <w:spacing w:val="-1"/>
                <w:sz w:val="24"/>
              </w:rPr>
              <w:t xml:space="preserve"> </w:t>
            </w:r>
            <w:r>
              <w:rPr>
                <w:sz w:val="24"/>
              </w:rPr>
              <w:t>tényezőket.</w:t>
            </w:r>
          </w:p>
          <w:p w14:paraId="21B6993B" w14:textId="77777777" w:rsidR="00BB6AF4" w:rsidRDefault="00BB6AF4" w:rsidP="00B85B8F">
            <w:pPr>
              <w:pStyle w:val="TableParagraph"/>
              <w:spacing w:line="264" w:lineRule="exact"/>
              <w:rPr>
                <w:sz w:val="24"/>
              </w:rPr>
            </w:pPr>
            <w:r>
              <w:rPr>
                <w:sz w:val="24"/>
              </w:rPr>
              <w:t>Ismertesse</w:t>
            </w:r>
            <w:r>
              <w:rPr>
                <w:spacing w:val="-4"/>
                <w:sz w:val="24"/>
              </w:rPr>
              <w:t xml:space="preserve"> </w:t>
            </w:r>
            <w:r>
              <w:rPr>
                <w:sz w:val="24"/>
              </w:rPr>
              <w:t>az</w:t>
            </w:r>
            <w:r>
              <w:rPr>
                <w:spacing w:val="-1"/>
                <w:sz w:val="24"/>
              </w:rPr>
              <w:t xml:space="preserve"> </w:t>
            </w:r>
            <w:r>
              <w:rPr>
                <w:sz w:val="24"/>
              </w:rPr>
              <w:t>integrációk</w:t>
            </w:r>
            <w:r>
              <w:rPr>
                <w:spacing w:val="-1"/>
                <w:sz w:val="24"/>
              </w:rPr>
              <w:t xml:space="preserve"> </w:t>
            </w:r>
            <w:r>
              <w:rPr>
                <w:sz w:val="24"/>
              </w:rPr>
              <w:t>fejlődésének</w:t>
            </w:r>
            <w:r>
              <w:rPr>
                <w:spacing w:val="-3"/>
                <w:sz w:val="24"/>
              </w:rPr>
              <w:t xml:space="preserve"> </w:t>
            </w:r>
            <w:r>
              <w:rPr>
                <w:sz w:val="24"/>
              </w:rPr>
              <w:t>szintjeit.</w:t>
            </w:r>
          </w:p>
        </w:tc>
        <w:tc>
          <w:tcPr>
            <w:tcW w:w="5722" w:type="dxa"/>
          </w:tcPr>
          <w:p w14:paraId="75213D94" w14:textId="77777777" w:rsidR="00BB6AF4" w:rsidRDefault="00BB6AF4" w:rsidP="00B85B8F">
            <w:pPr>
              <w:pStyle w:val="TableParagraph"/>
              <w:ind w:right="752"/>
              <w:rPr>
                <w:sz w:val="24"/>
              </w:rPr>
            </w:pPr>
            <w:r>
              <w:rPr>
                <w:sz w:val="24"/>
              </w:rPr>
              <w:t>Nevezzen</w:t>
            </w:r>
            <w:r>
              <w:rPr>
                <w:spacing w:val="-2"/>
                <w:sz w:val="24"/>
              </w:rPr>
              <w:t xml:space="preserve"> </w:t>
            </w:r>
            <w:r>
              <w:rPr>
                <w:sz w:val="24"/>
              </w:rPr>
              <w:t>meg</w:t>
            </w:r>
            <w:r>
              <w:rPr>
                <w:spacing w:val="-4"/>
                <w:sz w:val="24"/>
              </w:rPr>
              <w:t xml:space="preserve"> </w:t>
            </w:r>
            <w:r>
              <w:rPr>
                <w:sz w:val="24"/>
              </w:rPr>
              <w:t>példákat</w:t>
            </w:r>
            <w:r>
              <w:rPr>
                <w:spacing w:val="1"/>
                <w:sz w:val="24"/>
              </w:rPr>
              <w:t xml:space="preserve"> </w:t>
            </w:r>
            <w:r>
              <w:rPr>
                <w:sz w:val="24"/>
              </w:rPr>
              <w:t>különböző</w:t>
            </w:r>
            <w:r>
              <w:rPr>
                <w:spacing w:val="-1"/>
                <w:sz w:val="24"/>
              </w:rPr>
              <w:t xml:space="preserve"> </w:t>
            </w:r>
            <w:r>
              <w:rPr>
                <w:sz w:val="24"/>
              </w:rPr>
              <w:t>szintre</w:t>
            </w:r>
            <w:r>
              <w:rPr>
                <w:spacing w:val="-4"/>
                <w:sz w:val="24"/>
              </w:rPr>
              <w:t xml:space="preserve"> </w:t>
            </w:r>
            <w:r>
              <w:rPr>
                <w:sz w:val="24"/>
              </w:rPr>
              <w:t>jutott</w:t>
            </w:r>
            <w:r>
              <w:rPr>
                <w:spacing w:val="-1"/>
                <w:sz w:val="24"/>
              </w:rPr>
              <w:t xml:space="preserve"> </w:t>
            </w:r>
            <w:r>
              <w:rPr>
                <w:sz w:val="24"/>
              </w:rPr>
              <w:t>és</w:t>
            </w:r>
            <w:r>
              <w:rPr>
                <w:spacing w:val="-57"/>
                <w:sz w:val="24"/>
              </w:rPr>
              <w:t xml:space="preserve"> </w:t>
            </w:r>
            <w:r>
              <w:rPr>
                <w:sz w:val="24"/>
              </w:rPr>
              <w:t>különböző</w:t>
            </w:r>
            <w:r>
              <w:rPr>
                <w:spacing w:val="-1"/>
                <w:sz w:val="24"/>
              </w:rPr>
              <w:t xml:space="preserve"> </w:t>
            </w:r>
            <w:r>
              <w:rPr>
                <w:sz w:val="24"/>
              </w:rPr>
              <w:t>típusú</w:t>
            </w:r>
            <w:r>
              <w:rPr>
                <w:spacing w:val="-3"/>
                <w:sz w:val="24"/>
              </w:rPr>
              <w:t xml:space="preserve"> </w:t>
            </w:r>
            <w:r>
              <w:rPr>
                <w:sz w:val="24"/>
              </w:rPr>
              <w:t>integrációkra.</w:t>
            </w:r>
          </w:p>
        </w:tc>
      </w:tr>
      <w:tr w:rsidR="00BB6AF4" w14:paraId="210CB5F5" w14:textId="77777777" w:rsidTr="00B85B8F">
        <w:trPr>
          <w:trHeight w:val="829"/>
        </w:trPr>
        <w:tc>
          <w:tcPr>
            <w:tcW w:w="2571" w:type="dxa"/>
          </w:tcPr>
          <w:p w14:paraId="32286CAB" w14:textId="77777777" w:rsidR="00BB6AF4" w:rsidRDefault="00BB6AF4" w:rsidP="00B85B8F">
            <w:pPr>
              <w:pStyle w:val="TableParagraph"/>
              <w:spacing w:line="275" w:lineRule="exact"/>
              <w:rPr>
                <w:b/>
                <w:sz w:val="24"/>
              </w:rPr>
            </w:pPr>
            <w:r>
              <w:rPr>
                <w:b/>
                <w:sz w:val="24"/>
              </w:rPr>
              <w:t>6.3.</w:t>
            </w:r>
            <w:r>
              <w:rPr>
                <w:b/>
                <w:spacing w:val="-1"/>
                <w:sz w:val="24"/>
              </w:rPr>
              <w:t xml:space="preserve"> </w:t>
            </w:r>
            <w:r>
              <w:rPr>
                <w:b/>
                <w:sz w:val="24"/>
              </w:rPr>
              <w:t>A</w:t>
            </w:r>
            <w:r>
              <w:rPr>
                <w:b/>
                <w:spacing w:val="-1"/>
                <w:sz w:val="24"/>
              </w:rPr>
              <w:t xml:space="preserve"> </w:t>
            </w:r>
            <w:r>
              <w:rPr>
                <w:b/>
                <w:sz w:val="24"/>
              </w:rPr>
              <w:t>globalizáció</w:t>
            </w:r>
          </w:p>
        </w:tc>
        <w:tc>
          <w:tcPr>
            <w:tcW w:w="5725" w:type="dxa"/>
          </w:tcPr>
          <w:p w14:paraId="53DDB330" w14:textId="77777777" w:rsidR="00BB6AF4" w:rsidRDefault="00BB6AF4" w:rsidP="00B85B8F">
            <w:pPr>
              <w:pStyle w:val="TableParagraph"/>
              <w:spacing w:line="270" w:lineRule="exact"/>
              <w:rPr>
                <w:sz w:val="24"/>
              </w:rPr>
            </w:pPr>
            <w:r>
              <w:rPr>
                <w:sz w:val="24"/>
              </w:rPr>
              <w:t>Értelmezze</w:t>
            </w:r>
            <w:r>
              <w:rPr>
                <w:spacing w:val="-2"/>
                <w:sz w:val="24"/>
              </w:rPr>
              <w:t xml:space="preserve"> </w:t>
            </w:r>
            <w:r>
              <w:rPr>
                <w:sz w:val="24"/>
              </w:rPr>
              <w:t>a</w:t>
            </w:r>
            <w:r>
              <w:rPr>
                <w:spacing w:val="-2"/>
                <w:sz w:val="24"/>
              </w:rPr>
              <w:t xml:space="preserve"> </w:t>
            </w:r>
            <w:r>
              <w:rPr>
                <w:sz w:val="24"/>
              </w:rPr>
              <w:t>globalizáció</w:t>
            </w:r>
            <w:r>
              <w:rPr>
                <w:spacing w:val="-1"/>
                <w:sz w:val="24"/>
              </w:rPr>
              <w:t xml:space="preserve"> </w:t>
            </w:r>
            <w:r>
              <w:rPr>
                <w:sz w:val="24"/>
              </w:rPr>
              <w:t>folyamatát.</w:t>
            </w:r>
          </w:p>
          <w:p w14:paraId="7B3014D2" w14:textId="77777777" w:rsidR="00BB6AF4" w:rsidRDefault="00BB6AF4" w:rsidP="00B85B8F">
            <w:pPr>
              <w:pStyle w:val="TableParagraph"/>
              <w:spacing w:line="270" w:lineRule="atLeast"/>
              <w:ind w:right="897"/>
              <w:rPr>
                <w:sz w:val="24"/>
              </w:rPr>
            </w:pPr>
            <w:r>
              <w:rPr>
                <w:sz w:val="24"/>
              </w:rPr>
              <w:t>Ismerje</w:t>
            </w:r>
            <w:r>
              <w:rPr>
                <w:spacing w:val="-5"/>
                <w:sz w:val="24"/>
              </w:rPr>
              <w:t xml:space="preserve"> </w:t>
            </w:r>
            <w:r>
              <w:rPr>
                <w:sz w:val="24"/>
              </w:rPr>
              <w:t>fel</w:t>
            </w:r>
            <w:r>
              <w:rPr>
                <w:spacing w:val="-3"/>
                <w:sz w:val="24"/>
              </w:rPr>
              <w:t xml:space="preserve"> </w:t>
            </w:r>
            <w:r>
              <w:rPr>
                <w:sz w:val="24"/>
              </w:rPr>
              <w:t>leírásokban</w:t>
            </w:r>
            <w:r>
              <w:rPr>
                <w:spacing w:val="-2"/>
                <w:sz w:val="24"/>
              </w:rPr>
              <w:t xml:space="preserve"> </w:t>
            </w:r>
            <w:r>
              <w:rPr>
                <w:sz w:val="24"/>
              </w:rPr>
              <w:t>és</w:t>
            </w:r>
            <w:r>
              <w:rPr>
                <w:spacing w:val="-4"/>
                <w:sz w:val="24"/>
              </w:rPr>
              <w:t xml:space="preserve"> </w:t>
            </w:r>
            <w:r>
              <w:rPr>
                <w:sz w:val="24"/>
              </w:rPr>
              <w:t>hírekben</w:t>
            </w:r>
            <w:r>
              <w:rPr>
                <w:spacing w:val="-3"/>
                <w:sz w:val="24"/>
              </w:rPr>
              <w:t xml:space="preserve"> </w:t>
            </w:r>
            <w:r>
              <w:rPr>
                <w:sz w:val="24"/>
              </w:rPr>
              <w:t>a</w:t>
            </w:r>
            <w:r>
              <w:rPr>
                <w:spacing w:val="-2"/>
                <w:sz w:val="24"/>
              </w:rPr>
              <w:t xml:space="preserve"> </w:t>
            </w:r>
            <w:r>
              <w:rPr>
                <w:sz w:val="24"/>
              </w:rPr>
              <w:t>globalizáció</w:t>
            </w:r>
            <w:r>
              <w:rPr>
                <w:spacing w:val="-57"/>
                <w:sz w:val="24"/>
              </w:rPr>
              <w:t xml:space="preserve"> </w:t>
            </w:r>
            <w:r>
              <w:rPr>
                <w:sz w:val="24"/>
              </w:rPr>
              <w:t>folyamatát,</w:t>
            </w:r>
            <w:r>
              <w:rPr>
                <w:spacing w:val="-1"/>
                <w:sz w:val="24"/>
              </w:rPr>
              <w:t xml:space="preserve"> </w:t>
            </w:r>
            <w:r>
              <w:rPr>
                <w:sz w:val="24"/>
              </w:rPr>
              <w:t>jelenségeit.</w:t>
            </w:r>
          </w:p>
        </w:tc>
        <w:tc>
          <w:tcPr>
            <w:tcW w:w="5722" w:type="dxa"/>
          </w:tcPr>
          <w:p w14:paraId="7E9BBB10" w14:textId="77777777" w:rsidR="00BB6AF4" w:rsidRDefault="00BB6AF4" w:rsidP="00B85B8F">
            <w:pPr>
              <w:pStyle w:val="TableParagraph"/>
              <w:ind w:right="618"/>
              <w:rPr>
                <w:sz w:val="24"/>
              </w:rPr>
            </w:pPr>
            <w:r>
              <w:rPr>
                <w:sz w:val="24"/>
              </w:rPr>
              <w:t>Ismertesse a globális világgazdaság működésének</w:t>
            </w:r>
            <w:r>
              <w:rPr>
                <w:spacing w:val="1"/>
                <w:sz w:val="24"/>
              </w:rPr>
              <w:t xml:space="preserve"> </w:t>
            </w:r>
            <w:r>
              <w:rPr>
                <w:sz w:val="24"/>
              </w:rPr>
              <w:t>jellemzőit,</w:t>
            </w:r>
            <w:r>
              <w:rPr>
                <w:spacing w:val="-2"/>
                <w:sz w:val="24"/>
              </w:rPr>
              <w:t xml:space="preserve"> </w:t>
            </w:r>
            <w:r>
              <w:rPr>
                <w:sz w:val="24"/>
              </w:rPr>
              <w:t>a</w:t>
            </w:r>
            <w:r>
              <w:rPr>
                <w:spacing w:val="-3"/>
                <w:sz w:val="24"/>
              </w:rPr>
              <w:t xml:space="preserve"> </w:t>
            </w:r>
            <w:r>
              <w:rPr>
                <w:sz w:val="24"/>
              </w:rPr>
              <w:t>világméretű szerveződést</w:t>
            </w:r>
            <w:r>
              <w:rPr>
                <w:spacing w:val="-3"/>
                <w:sz w:val="24"/>
              </w:rPr>
              <w:t xml:space="preserve"> </w:t>
            </w:r>
            <w:r>
              <w:rPr>
                <w:sz w:val="24"/>
              </w:rPr>
              <w:t>lehetővé</w:t>
            </w:r>
            <w:r>
              <w:rPr>
                <w:spacing w:val="-2"/>
                <w:sz w:val="24"/>
              </w:rPr>
              <w:t xml:space="preserve"> </w:t>
            </w:r>
            <w:r>
              <w:rPr>
                <w:sz w:val="24"/>
              </w:rPr>
              <w:t>tevő</w:t>
            </w:r>
          </w:p>
          <w:p w14:paraId="376461E7" w14:textId="77777777" w:rsidR="00BB6AF4" w:rsidRDefault="00BB6AF4" w:rsidP="00B85B8F">
            <w:pPr>
              <w:pStyle w:val="TableParagraph"/>
              <w:spacing w:line="264" w:lineRule="exact"/>
              <w:rPr>
                <w:sz w:val="24"/>
              </w:rPr>
            </w:pPr>
            <w:r>
              <w:rPr>
                <w:sz w:val="24"/>
              </w:rPr>
              <w:t>feltételeket.</w:t>
            </w:r>
          </w:p>
        </w:tc>
      </w:tr>
    </w:tbl>
    <w:p w14:paraId="7FAD4613" w14:textId="77777777" w:rsidR="00BB6AF4" w:rsidRDefault="00BB6AF4" w:rsidP="00BB6AF4">
      <w:pPr>
        <w:spacing w:line="264" w:lineRule="exact"/>
        <w:rPr>
          <w:sz w:val="24"/>
        </w:rPr>
        <w:sectPr w:rsidR="00BB6AF4">
          <w:pgSz w:w="16840" w:h="11910" w:orient="landscape"/>
          <w:pgMar w:top="1100" w:right="640" w:bottom="280" w:left="1100" w:header="708" w:footer="708" w:gutter="0"/>
          <w:cols w:space="708"/>
        </w:sectPr>
      </w:pPr>
    </w:p>
    <w:p w14:paraId="35665172"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1BE85CF4" w14:textId="77777777" w:rsidTr="00B85B8F">
        <w:trPr>
          <w:trHeight w:val="2760"/>
        </w:trPr>
        <w:tc>
          <w:tcPr>
            <w:tcW w:w="2571" w:type="dxa"/>
          </w:tcPr>
          <w:p w14:paraId="314F56B6" w14:textId="77777777" w:rsidR="00BB6AF4" w:rsidRDefault="00BB6AF4" w:rsidP="00B85B8F">
            <w:pPr>
              <w:pStyle w:val="TableParagraph"/>
              <w:ind w:left="0"/>
              <w:rPr>
                <w:sz w:val="24"/>
              </w:rPr>
            </w:pPr>
          </w:p>
        </w:tc>
        <w:tc>
          <w:tcPr>
            <w:tcW w:w="5725" w:type="dxa"/>
          </w:tcPr>
          <w:p w14:paraId="4BBE44DB" w14:textId="77777777" w:rsidR="00BB6AF4" w:rsidRDefault="00BB6AF4" w:rsidP="00B85B8F">
            <w:pPr>
              <w:pStyle w:val="TableParagraph"/>
              <w:ind w:right="863"/>
              <w:jc w:val="both"/>
              <w:rPr>
                <w:sz w:val="24"/>
              </w:rPr>
            </w:pPr>
            <w:r>
              <w:rPr>
                <w:sz w:val="24"/>
              </w:rPr>
              <w:t>Mutassa be a globalizáció mindennapi életünkben</w:t>
            </w:r>
            <w:r>
              <w:rPr>
                <w:spacing w:val="-58"/>
                <w:sz w:val="24"/>
              </w:rPr>
              <w:t xml:space="preserve"> </w:t>
            </w:r>
            <w:r>
              <w:rPr>
                <w:sz w:val="24"/>
              </w:rPr>
              <w:t>érzékelhető</w:t>
            </w:r>
            <w:r>
              <w:rPr>
                <w:spacing w:val="-1"/>
                <w:sz w:val="24"/>
              </w:rPr>
              <w:t xml:space="preserve"> </w:t>
            </w:r>
            <w:r>
              <w:rPr>
                <w:sz w:val="24"/>
              </w:rPr>
              <w:t>hatását.</w:t>
            </w:r>
          </w:p>
          <w:p w14:paraId="5D645D00" w14:textId="77777777" w:rsidR="00BB6AF4" w:rsidRDefault="00BB6AF4" w:rsidP="00B85B8F">
            <w:pPr>
              <w:pStyle w:val="TableParagraph"/>
              <w:ind w:right="483"/>
              <w:jc w:val="both"/>
              <w:rPr>
                <w:sz w:val="24"/>
              </w:rPr>
            </w:pPr>
            <w:r>
              <w:rPr>
                <w:sz w:val="24"/>
              </w:rPr>
              <w:t>Ismerje a világtermék fogalmát, mondjon rá példákat.</w:t>
            </w:r>
            <w:r>
              <w:rPr>
                <w:spacing w:val="-57"/>
                <w:sz w:val="24"/>
              </w:rPr>
              <w:t xml:space="preserve"> </w:t>
            </w:r>
            <w:r>
              <w:rPr>
                <w:sz w:val="24"/>
              </w:rPr>
              <w:t>Ismertesse a transznacionális vállalatok működésének</w:t>
            </w:r>
            <w:r>
              <w:rPr>
                <w:spacing w:val="-58"/>
                <w:sz w:val="24"/>
              </w:rPr>
              <w:t xml:space="preserve"> </w:t>
            </w:r>
            <w:r>
              <w:rPr>
                <w:sz w:val="24"/>
              </w:rPr>
              <w:t>elvét.</w:t>
            </w:r>
          </w:p>
          <w:p w14:paraId="6E50A1DD" w14:textId="77777777" w:rsidR="00BB6AF4" w:rsidRDefault="00BB6AF4" w:rsidP="00B85B8F">
            <w:pPr>
              <w:pStyle w:val="TableParagraph"/>
              <w:ind w:right="154"/>
              <w:rPr>
                <w:sz w:val="24"/>
              </w:rPr>
            </w:pPr>
            <w:r>
              <w:rPr>
                <w:sz w:val="24"/>
              </w:rPr>
              <w:t>Nevezzen</w:t>
            </w:r>
            <w:r>
              <w:rPr>
                <w:spacing w:val="-3"/>
                <w:sz w:val="24"/>
              </w:rPr>
              <w:t xml:space="preserve"> </w:t>
            </w:r>
            <w:r>
              <w:rPr>
                <w:sz w:val="24"/>
              </w:rPr>
              <w:t>meg</w:t>
            </w:r>
            <w:r>
              <w:rPr>
                <w:spacing w:val="-4"/>
                <w:sz w:val="24"/>
              </w:rPr>
              <w:t xml:space="preserve"> </w:t>
            </w:r>
            <w:r>
              <w:rPr>
                <w:sz w:val="24"/>
              </w:rPr>
              <w:t>a</w:t>
            </w:r>
            <w:r>
              <w:rPr>
                <w:spacing w:val="-3"/>
                <w:sz w:val="24"/>
              </w:rPr>
              <w:t xml:space="preserve"> </w:t>
            </w:r>
            <w:r>
              <w:rPr>
                <w:sz w:val="24"/>
              </w:rPr>
              <w:t>világgazdaságban</w:t>
            </w:r>
            <w:r>
              <w:rPr>
                <w:spacing w:val="-3"/>
                <w:sz w:val="24"/>
              </w:rPr>
              <w:t xml:space="preserve"> </w:t>
            </w:r>
            <w:r>
              <w:rPr>
                <w:sz w:val="24"/>
              </w:rPr>
              <w:t>meghatározó</w:t>
            </w:r>
            <w:r>
              <w:rPr>
                <w:spacing w:val="-3"/>
                <w:sz w:val="24"/>
              </w:rPr>
              <w:t xml:space="preserve"> </w:t>
            </w:r>
            <w:r>
              <w:rPr>
                <w:sz w:val="24"/>
              </w:rPr>
              <w:t>szerepet</w:t>
            </w:r>
            <w:r>
              <w:rPr>
                <w:spacing w:val="-57"/>
                <w:sz w:val="24"/>
              </w:rPr>
              <w:t xml:space="preserve"> </w:t>
            </w:r>
            <w:r>
              <w:rPr>
                <w:sz w:val="24"/>
              </w:rPr>
              <w:t>játszó</w:t>
            </w:r>
            <w:r>
              <w:rPr>
                <w:spacing w:val="-1"/>
                <w:sz w:val="24"/>
              </w:rPr>
              <w:t xml:space="preserve"> </w:t>
            </w:r>
            <w:r>
              <w:rPr>
                <w:sz w:val="24"/>
              </w:rPr>
              <w:t>TNC-ket.</w:t>
            </w:r>
          </w:p>
          <w:p w14:paraId="265E8576" w14:textId="77777777" w:rsidR="00BB6AF4" w:rsidRDefault="00BB6AF4" w:rsidP="00B85B8F">
            <w:pPr>
              <w:pStyle w:val="TableParagraph"/>
              <w:rPr>
                <w:sz w:val="24"/>
              </w:rPr>
            </w:pPr>
            <w:r>
              <w:rPr>
                <w:sz w:val="24"/>
              </w:rPr>
              <w:t>Ismertesse</w:t>
            </w:r>
            <w:r>
              <w:rPr>
                <w:spacing w:val="-3"/>
                <w:sz w:val="24"/>
              </w:rPr>
              <w:t xml:space="preserve"> </w:t>
            </w:r>
            <w:r>
              <w:rPr>
                <w:sz w:val="24"/>
              </w:rPr>
              <w:t>a</w:t>
            </w:r>
            <w:r>
              <w:rPr>
                <w:spacing w:val="-4"/>
                <w:sz w:val="24"/>
              </w:rPr>
              <w:t xml:space="preserve"> </w:t>
            </w:r>
            <w:r>
              <w:rPr>
                <w:sz w:val="24"/>
              </w:rPr>
              <w:t>világpolitika és</w:t>
            </w:r>
            <w:r>
              <w:rPr>
                <w:spacing w:val="-3"/>
                <w:sz w:val="24"/>
              </w:rPr>
              <w:t xml:space="preserve"> </w:t>
            </w:r>
            <w:r>
              <w:rPr>
                <w:sz w:val="24"/>
              </w:rPr>
              <w:t>a</w:t>
            </w:r>
            <w:r>
              <w:rPr>
                <w:spacing w:val="-2"/>
                <w:sz w:val="24"/>
              </w:rPr>
              <w:t xml:space="preserve"> </w:t>
            </w:r>
            <w:r>
              <w:rPr>
                <w:sz w:val="24"/>
              </w:rPr>
              <w:t>világgazdaság</w:t>
            </w:r>
            <w:r>
              <w:rPr>
                <w:spacing w:val="-5"/>
                <w:sz w:val="24"/>
              </w:rPr>
              <w:t xml:space="preserve"> </w:t>
            </w:r>
            <w:r>
              <w:rPr>
                <w:sz w:val="24"/>
              </w:rPr>
              <w:t>működését</w:t>
            </w:r>
          </w:p>
          <w:p w14:paraId="1332C22F" w14:textId="77777777" w:rsidR="00BB6AF4" w:rsidRDefault="00BB6AF4" w:rsidP="00B85B8F">
            <w:pPr>
              <w:pStyle w:val="TableParagraph"/>
              <w:spacing w:line="274" w:lineRule="exact"/>
              <w:ind w:right="371"/>
              <w:rPr>
                <w:sz w:val="24"/>
              </w:rPr>
            </w:pPr>
            <w:r>
              <w:rPr>
                <w:sz w:val="24"/>
              </w:rPr>
              <w:t>befolyásoló</w:t>
            </w:r>
            <w:r>
              <w:rPr>
                <w:spacing w:val="-5"/>
                <w:sz w:val="24"/>
              </w:rPr>
              <w:t xml:space="preserve"> </w:t>
            </w:r>
            <w:r>
              <w:rPr>
                <w:sz w:val="24"/>
              </w:rPr>
              <w:t>nemzetközi</w:t>
            </w:r>
            <w:r>
              <w:rPr>
                <w:spacing w:val="-4"/>
                <w:sz w:val="24"/>
              </w:rPr>
              <w:t xml:space="preserve"> </w:t>
            </w:r>
            <w:r>
              <w:rPr>
                <w:sz w:val="24"/>
              </w:rPr>
              <w:t>szervezetek,</w:t>
            </w:r>
            <w:r>
              <w:rPr>
                <w:spacing w:val="-4"/>
                <w:sz w:val="24"/>
              </w:rPr>
              <w:t xml:space="preserve"> </w:t>
            </w:r>
            <w:r>
              <w:rPr>
                <w:sz w:val="24"/>
              </w:rPr>
              <w:t>együttműködések</w:t>
            </w:r>
            <w:r>
              <w:rPr>
                <w:spacing w:val="-57"/>
                <w:sz w:val="24"/>
              </w:rPr>
              <w:t xml:space="preserve"> </w:t>
            </w:r>
            <w:r>
              <w:rPr>
                <w:sz w:val="24"/>
              </w:rPr>
              <w:t>legfontosabb</w:t>
            </w:r>
            <w:r>
              <w:rPr>
                <w:spacing w:val="-1"/>
                <w:sz w:val="24"/>
              </w:rPr>
              <w:t xml:space="preserve"> </w:t>
            </w:r>
            <w:r>
              <w:rPr>
                <w:sz w:val="24"/>
              </w:rPr>
              <w:t>jellemzőit.</w:t>
            </w:r>
          </w:p>
        </w:tc>
        <w:tc>
          <w:tcPr>
            <w:tcW w:w="5722" w:type="dxa"/>
          </w:tcPr>
          <w:p w14:paraId="1D502F09" w14:textId="77777777" w:rsidR="00BB6AF4" w:rsidRDefault="00BB6AF4" w:rsidP="00B85B8F">
            <w:pPr>
              <w:pStyle w:val="TableParagraph"/>
              <w:ind w:right="54"/>
              <w:jc w:val="both"/>
              <w:rPr>
                <w:sz w:val="24"/>
              </w:rPr>
            </w:pPr>
            <w:r>
              <w:rPr>
                <w:sz w:val="24"/>
              </w:rPr>
              <w:t>Igazolja</w:t>
            </w:r>
            <w:r>
              <w:rPr>
                <w:spacing w:val="-6"/>
                <w:sz w:val="24"/>
              </w:rPr>
              <w:t xml:space="preserve"> </w:t>
            </w:r>
            <w:r>
              <w:rPr>
                <w:sz w:val="24"/>
              </w:rPr>
              <w:t>a</w:t>
            </w:r>
            <w:r>
              <w:rPr>
                <w:spacing w:val="-3"/>
                <w:sz w:val="24"/>
              </w:rPr>
              <w:t xml:space="preserve"> </w:t>
            </w:r>
            <w:r>
              <w:rPr>
                <w:sz w:val="24"/>
              </w:rPr>
              <w:t>globalizáció</w:t>
            </w:r>
            <w:r>
              <w:rPr>
                <w:spacing w:val="-4"/>
                <w:sz w:val="24"/>
              </w:rPr>
              <w:t xml:space="preserve"> </w:t>
            </w:r>
            <w:r>
              <w:rPr>
                <w:sz w:val="24"/>
              </w:rPr>
              <w:t>nyújtotta</w:t>
            </w:r>
            <w:r>
              <w:rPr>
                <w:spacing w:val="-5"/>
                <w:sz w:val="24"/>
              </w:rPr>
              <w:t xml:space="preserve"> </w:t>
            </w:r>
            <w:r>
              <w:rPr>
                <w:sz w:val="24"/>
              </w:rPr>
              <w:t>előnyök</w:t>
            </w:r>
            <w:r>
              <w:rPr>
                <w:spacing w:val="-5"/>
                <w:sz w:val="24"/>
              </w:rPr>
              <w:t xml:space="preserve"> </w:t>
            </w:r>
            <w:r>
              <w:rPr>
                <w:sz w:val="24"/>
              </w:rPr>
              <w:t>kihasználása</w:t>
            </w:r>
            <w:r>
              <w:rPr>
                <w:spacing w:val="-5"/>
                <w:sz w:val="24"/>
              </w:rPr>
              <w:t xml:space="preserve"> </w:t>
            </w:r>
            <w:r>
              <w:rPr>
                <w:sz w:val="24"/>
              </w:rPr>
              <w:t>és</w:t>
            </w:r>
            <w:r>
              <w:rPr>
                <w:spacing w:val="-5"/>
                <w:sz w:val="24"/>
              </w:rPr>
              <w:t xml:space="preserve"> </w:t>
            </w:r>
            <w:r>
              <w:rPr>
                <w:sz w:val="24"/>
              </w:rPr>
              <w:t>a</w:t>
            </w:r>
            <w:r>
              <w:rPr>
                <w:spacing w:val="-58"/>
                <w:sz w:val="24"/>
              </w:rPr>
              <w:t xml:space="preserve"> </w:t>
            </w:r>
            <w:r>
              <w:rPr>
                <w:sz w:val="24"/>
              </w:rPr>
              <w:t>társadalmi-gazdasági</w:t>
            </w:r>
            <w:r>
              <w:rPr>
                <w:spacing w:val="-1"/>
                <w:sz w:val="24"/>
              </w:rPr>
              <w:t xml:space="preserve"> </w:t>
            </w:r>
            <w:r>
              <w:rPr>
                <w:sz w:val="24"/>
              </w:rPr>
              <w:t>fejlettség</w:t>
            </w:r>
            <w:r>
              <w:rPr>
                <w:spacing w:val="-4"/>
                <w:sz w:val="24"/>
              </w:rPr>
              <w:t xml:space="preserve"> </w:t>
            </w:r>
            <w:r>
              <w:rPr>
                <w:sz w:val="24"/>
              </w:rPr>
              <w:t>kapcsolatát.</w:t>
            </w:r>
          </w:p>
          <w:p w14:paraId="28293B52" w14:textId="77777777" w:rsidR="00BB6AF4" w:rsidRDefault="00BB6AF4" w:rsidP="00B85B8F">
            <w:pPr>
              <w:pStyle w:val="TableParagraph"/>
              <w:ind w:right="473"/>
              <w:jc w:val="both"/>
              <w:rPr>
                <w:sz w:val="24"/>
              </w:rPr>
            </w:pPr>
            <w:r>
              <w:rPr>
                <w:sz w:val="24"/>
              </w:rPr>
              <w:t>Értékelje a globalizációhoz kapcsolódó folyamatokat,</w:t>
            </w:r>
            <w:r>
              <w:rPr>
                <w:spacing w:val="-57"/>
                <w:sz w:val="24"/>
              </w:rPr>
              <w:t xml:space="preserve"> </w:t>
            </w:r>
            <w:r>
              <w:rPr>
                <w:sz w:val="24"/>
              </w:rPr>
              <w:t>jelenségeket, azok társadalmi-gazdasági és környezeti</w:t>
            </w:r>
            <w:r>
              <w:rPr>
                <w:spacing w:val="-58"/>
                <w:sz w:val="24"/>
              </w:rPr>
              <w:t xml:space="preserve"> </w:t>
            </w:r>
            <w:r>
              <w:rPr>
                <w:sz w:val="24"/>
              </w:rPr>
              <w:t>hatásait.</w:t>
            </w:r>
          </w:p>
          <w:p w14:paraId="50D58477" w14:textId="77777777" w:rsidR="00BB6AF4" w:rsidRDefault="00BB6AF4" w:rsidP="00B85B8F">
            <w:pPr>
              <w:pStyle w:val="TableParagraph"/>
              <w:ind w:right="1779"/>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transznacionális</w:t>
            </w:r>
            <w:r>
              <w:rPr>
                <w:spacing w:val="-2"/>
                <w:sz w:val="24"/>
              </w:rPr>
              <w:t xml:space="preserve"> </w:t>
            </w:r>
            <w:r>
              <w:rPr>
                <w:sz w:val="24"/>
              </w:rPr>
              <w:t>vállalatok</w:t>
            </w:r>
            <w:r>
              <w:rPr>
                <w:spacing w:val="-57"/>
                <w:sz w:val="24"/>
              </w:rPr>
              <w:t xml:space="preserve"> </w:t>
            </w:r>
            <w:r>
              <w:rPr>
                <w:sz w:val="24"/>
              </w:rPr>
              <w:t>termelésszervezésének</w:t>
            </w:r>
            <w:r>
              <w:rPr>
                <w:spacing w:val="-2"/>
                <w:sz w:val="24"/>
              </w:rPr>
              <w:t xml:space="preserve"> </w:t>
            </w:r>
            <w:r>
              <w:rPr>
                <w:sz w:val="24"/>
              </w:rPr>
              <w:t>sajátosságait.</w:t>
            </w:r>
          </w:p>
          <w:p w14:paraId="2A47B49B" w14:textId="77777777" w:rsidR="00BB6AF4" w:rsidRDefault="00BB6AF4" w:rsidP="00B85B8F">
            <w:pPr>
              <w:pStyle w:val="TableParagraph"/>
              <w:ind w:right="134"/>
              <w:rPr>
                <w:sz w:val="24"/>
              </w:rPr>
            </w:pPr>
            <w:r>
              <w:rPr>
                <w:sz w:val="24"/>
              </w:rPr>
              <w:t>Igazolja</w:t>
            </w:r>
            <w:r>
              <w:rPr>
                <w:spacing w:val="-3"/>
                <w:sz w:val="24"/>
              </w:rPr>
              <w:t xml:space="preserve"> </w:t>
            </w:r>
            <w:r>
              <w:rPr>
                <w:sz w:val="24"/>
              </w:rPr>
              <w:t>a</w:t>
            </w:r>
            <w:r>
              <w:rPr>
                <w:spacing w:val="-1"/>
                <w:sz w:val="24"/>
              </w:rPr>
              <w:t xml:space="preserve"> </w:t>
            </w:r>
            <w:r>
              <w:rPr>
                <w:sz w:val="24"/>
              </w:rPr>
              <w:t>TNC-k</w:t>
            </w:r>
            <w:r>
              <w:rPr>
                <w:spacing w:val="-1"/>
                <w:sz w:val="24"/>
              </w:rPr>
              <w:t xml:space="preserve"> </w:t>
            </w:r>
            <w:r>
              <w:rPr>
                <w:sz w:val="24"/>
              </w:rPr>
              <w:t>szerepét</w:t>
            </w:r>
            <w:r>
              <w:rPr>
                <w:spacing w:val="-2"/>
                <w:sz w:val="24"/>
              </w:rPr>
              <w:t xml:space="preserve"> </w:t>
            </w:r>
            <w:r>
              <w:rPr>
                <w:sz w:val="24"/>
              </w:rPr>
              <w:t>a</w:t>
            </w:r>
            <w:r>
              <w:rPr>
                <w:spacing w:val="-1"/>
                <w:sz w:val="24"/>
              </w:rPr>
              <w:t xml:space="preserve"> </w:t>
            </w:r>
            <w:r>
              <w:rPr>
                <w:sz w:val="24"/>
              </w:rPr>
              <w:t>tercier</w:t>
            </w:r>
            <w:r>
              <w:rPr>
                <w:spacing w:val="-2"/>
                <w:sz w:val="24"/>
              </w:rPr>
              <w:t xml:space="preserve"> </w:t>
            </w:r>
            <w:r>
              <w:rPr>
                <w:sz w:val="24"/>
              </w:rPr>
              <w:t>és</w:t>
            </w:r>
            <w:r>
              <w:rPr>
                <w:spacing w:val="1"/>
                <w:sz w:val="24"/>
              </w:rPr>
              <w:t xml:space="preserve"> </w:t>
            </w:r>
            <w:r>
              <w:rPr>
                <w:sz w:val="24"/>
              </w:rPr>
              <w:t>a</w:t>
            </w:r>
            <w:r>
              <w:rPr>
                <w:spacing w:val="-3"/>
                <w:sz w:val="24"/>
              </w:rPr>
              <w:t xml:space="preserve"> </w:t>
            </w:r>
            <w:r>
              <w:rPr>
                <w:sz w:val="24"/>
              </w:rPr>
              <w:t>kvaterner szektor</w:t>
            </w:r>
            <w:r>
              <w:rPr>
                <w:spacing w:val="-57"/>
                <w:sz w:val="24"/>
              </w:rPr>
              <w:t xml:space="preserve"> </w:t>
            </w:r>
            <w:r>
              <w:rPr>
                <w:sz w:val="24"/>
              </w:rPr>
              <w:t>fejlődésében.</w:t>
            </w:r>
          </w:p>
        </w:tc>
      </w:tr>
      <w:tr w:rsidR="00BB6AF4" w14:paraId="049B8D27" w14:textId="77777777" w:rsidTr="00B85B8F">
        <w:trPr>
          <w:trHeight w:val="4418"/>
        </w:trPr>
        <w:tc>
          <w:tcPr>
            <w:tcW w:w="2571" w:type="dxa"/>
          </w:tcPr>
          <w:p w14:paraId="3C42AA6C" w14:textId="77777777" w:rsidR="00BB6AF4" w:rsidRDefault="00BB6AF4" w:rsidP="00B85B8F">
            <w:pPr>
              <w:pStyle w:val="TableParagraph"/>
              <w:spacing w:line="275" w:lineRule="exact"/>
              <w:rPr>
                <w:b/>
                <w:sz w:val="24"/>
              </w:rPr>
            </w:pPr>
            <w:r>
              <w:rPr>
                <w:b/>
                <w:sz w:val="24"/>
              </w:rPr>
              <w:t>6.4.</w:t>
            </w:r>
            <w:r>
              <w:rPr>
                <w:b/>
                <w:spacing w:val="-1"/>
                <w:sz w:val="24"/>
              </w:rPr>
              <w:t xml:space="preserve"> </w:t>
            </w:r>
            <w:r>
              <w:rPr>
                <w:b/>
                <w:sz w:val="24"/>
              </w:rPr>
              <w:t>A</w:t>
            </w:r>
            <w:r>
              <w:rPr>
                <w:b/>
                <w:spacing w:val="-1"/>
                <w:sz w:val="24"/>
              </w:rPr>
              <w:t xml:space="preserve"> </w:t>
            </w:r>
            <w:r>
              <w:rPr>
                <w:b/>
                <w:sz w:val="24"/>
              </w:rPr>
              <w:t>monetáris világ</w:t>
            </w:r>
          </w:p>
        </w:tc>
        <w:tc>
          <w:tcPr>
            <w:tcW w:w="5725" w:type="dxa"/>
          </w:tcPr>
          <w:p w14:paraId="6490CA66" w14:textId="77777777" w:rsidR="00BB6AF4" w:rsidRDefault="00BB6AF4" w:rsidP="00B85B8F">
            <w:pPr>
              <w:pStyle w:val="TableParagraph"/>
              <w:ind w:right="689"/>
              <w:rPr>
                <w:sz w:val="24"/>
              </w:rPr>
            </w:pPr>
            <w:r>
              <w:rPr>
                <w:sz w:val="24"/>
              </w:rPr>
              <w:t>Ismerje</w:t>
            </w:r>
            <w:r>
              <w:rPr>
                <w:spacing w:val="-4"/>
                <w:sz w:val="24"/>
              </w:rPr>
              <w:t xml:space="preserve"> </w:t>
            </w:r>
            <w:r>
              <w:rPr>
                <w:sz w:val="24"/>
              </w:rPr>
              <w:t>a</w:t>
            </w:r>
            <w:r>
              <w:rPr>
                <w:spacing w:val="-3"/>
                <w:sz w:val="24"/>
              </w:rPr>
              <w:t xml:space="preserve"> </w:t>
            </w:r>
            <w:r>
              <w:rPr>
                <w:sz w:val="24"/>
              </w:rPr>
              <w:t>pénzhez</w:t>
            </w:r>
            <w:r>
              <w:rPr>
                <w:spacing w:val="-1"/>
                <w:sz w:val="24"/>
              </w:rPr>
              <w:t xml:space="preserve"> </w:t>
            </w:r>
            <w:r>
              <w:rPr>
                <w:sz w:val="24"/>
              </w:rPr>
              <w:t>kapcsolódó</w:t>
            </w:r>
            <w:r>
              <w:rPr>
                <w:spacing w:val="-1"/>
                <w:sz w:val="24"/>
              </w:rPr>
              <w:t xml:space="preserve"> </w:t>
            </w:r>
            <w:r>
              <w:rPr>
                <w:sz w:val="24"/>
              </w:rPr>
              <w:t>alapvető</w:t>
            </w:r>
            <w:r>
              <w:rPr>
                <w:spacing w:val="-2"/>
                <w:sz w:val="24"/>
              </w:rPr>
              <w:t xml:space="preserve"> </w:t>
            </w:r>
            <w:r>
              <w:rPr>
                <w:sz w:val="24"/>
              </w:rPr>
              <w:t>fogalmakat.</w:t>
            </w:r>
            <w:r>
              <w:rPr>
                <w:spacing w:val="-57"/>
                <w:sz w:val="24"/>
              </w:rPr>
              <w:t xml:space="preserve"> </w:t>
            </w:r>
            <w:r>
              <w:rPr>
                <w:sz w:val="24"/>
              </w:rPr>
              <w:t>Mutassa be a mindennapok pénzügyi folyamatait, a</w:t>
            </w:r>
            <w:r>
              <w:rPr>
                <w:spacing w:val="-57"/>
                <w:sz w:val="24"/>
              </w:rPr>
              <w:t xml:space="preserve"> </w:t>
            </w:r>
            <w:r>
              <w:rPr>
                <w:sz w:val="24"/>
              </w:rPr>
              <w:t>pénzügyi szolgáltatások működésének jellemzőit.</w:t>
            </w:r>
            <w:r>
              <w:rPr>
                <w:spacing w:val="1"/>
                <w:sz w:val="24"/>
              </w:rPr>
              <w:t xml:space="preserve"> </w:t>
            </w:r>
            <w:r>
              <w:rPr>
                <w:sz w:val="24"/>
              </w:rPr>
              <w:t>Értelmezzen pénzügyi, gazdasági folyamatokhoz</w:t>
            </w:r>
            <w:r>
              <w:rPr>
                <w:spacing w:val="1"/>
                <w:sz w:val="24"/>
              </w:rPr>
              <w:t xml:space="preserve"> </w:t>
            </w:r>
            <w:r>
              <w:rPr>
                <w:sz w:val="24"/>
              </w:rPr>
              <w:t>kapcsolódó</w:t>
            </w:r>
            <w:r>
              <w:rPr>
                <w:spacing w:val="-1"/>
                <w:sz w:val="24"/>
              </w:rPr>
              <w:t xml:space="preserve"> </w:t>
            </w:r>
            <w:r>
              <w:rPr>
                <w:sz w:val="24"/>
              </w:rPr>
              <w:t>híreket,</w:t>
            </w:r>
            <w:r>
              <w:rPr>
                <w:spacing w:val="2"/>
                <w:sz w:val="24"/>
              </w:rPr>
              <w:t xml:space="preserve"> </w:t>
            </w:r>
            <w:r>
              <w:rPr>
                <w:sz w:val="24"/>
              </w:rPr>
              <w:t>adatokat.</w:t>
            </w:r>
          </w:p>
          <w:p w14:paraId="21B18ABE" w14:textId="77777777" w:rsidR="00BB6AF4" w:rsidRDefault="00BB6AF4" w:rsidP="00B85B8F">
            <w:pPr>
              <w:pStyle w:val="TableParagraph"/>
              <w:rPr>
                <w:sz w:val="24"/>
              </w:rPr>
            </w:pPr>
            <w:r>
              <w:rPr>
                <w:sz w:val="24"/>
              </w:rPr>
              <w:t>Oldjon</w:t>
            </w:r>
            <w:r>
              <w:rPr>
                <w:spacing w:val="-4"/>
                <w:sz w:val="24"/>
              </w:rPr>
              <w:t xml:space="preserve"> </w:t>
            </w:r>
            <w:r>
              <w:rPr>
                <w:sz w:val="24"/>
              </w:rPr>
              <w:t>meg</w:t>
            </w:r>
            <w:r>
              <w:rPr>
                <w:spacing w:val="-6"/>
                <w:sz w:val="24"/>
              </w:rPr>
              <w:t xml:space="preserve"> </w:t>
            </w:r>
            <w:r>
              <w:rPr>
                <w:sz w:val="24"/>
              </w:rPr>
              <w:t>egyszerű</w:t>
            </w:r>
            <w:r>
              <w:rPr>
                <w:spacing w:val="-3"/>
                <w:sz w:val="24"/>
              </w:rPr>
              <w:t xml:space="preserve"> </w:t>
            </w:r>
            <w:r>
              <w:rPr>
                <w:sz w:val="24"/>
              </w:rPr>
              <w:t>valutaváltási</w:t>
            </w:r>
            <w:r>
              <w:rPr>
                <w:spacing w:val="-4"/>
                <w:sz w:val="24"/>
              </w:rPr>
              <w:t xml:space="preserve"> </w:t>
            </w:r>
            <w:r>
              <w:rPr>
                <w:sz w:val="24"/>
              </w:rPr>
              <w:t>számítási</w:t>
            </w:r>
            <w:r>
              <w:rPr>
                <w:spacing w:val="-3"/>
                <w:sz w:val="24"/>
              </w:rPr>
              <w:t xml:space="preserve"> </w:t>
            </w:r>
            <w:r>
              <w:rPr>
                <w:sz w:val="24"/>
              </w:rPr>
              <w:t>feladatokat,</w:t>
            </w:r>
            <w:r>
              <w:rPr>
                <w:spacing w:val="-57"/>
                <w:sz w:val="24"/>
              </w:rPr>
              <w:t xml:space="preserve"> </w:t>
            </w:r>
            <w:r>
              <w:rPr>
                <w:sz w:val="24"/>
              </w:rPr>
              <w:t>értse</w:t>
            </w:r>
            <w:r>
              <w:rPr>
                <w:spacing w:val="-3"/>
                <w:sz w:val="24"/>
              </w:rPr>
              <w:t xml:space="preserve"> </w:t>
            </w:r>
            <w:r>
              <w:rPr>
                <w:sz w:val="24"/>
              </w:rPr>
              <w:t>a</w:t>
            </w:r>
            <w:r>
              <w:rPr>
                <w:spacing w:val="-3"/>
                <w:sz w:val="24"/>
              </w:rPr>
              <w:t xml:space="preserve"> </w:t>
            </w:r>
            <w:r>
              <w:rPr>
                <w:sz w:val="24"/>
              </w:rPr>
              <w:t>valutaárfolyam</w:t>
            </w:r>
            <w:r>
              <w:rPr>
                <w:spacing w:val="1"/>
                <w:sz w:val="24"/>
              </w:rPr>
              <w:t xml:space="preserve"> </w:t>
            </w:r>
            <w:r>
              <w:rPr>
                <w:sz w:val="24"/>
              </w:rPr>
              <w:t>változásának</w:t>
            </w:r>
            <w:r>
              <w:rPr>
                <w:spacing w:val="-2"/>
                <w:sz w:val="24"/>
              </w:rPr>
              <w:t xml:space="preserve"> </w:t>
            </w:r>
            <w:r>
              <w:rPr>
                <w:sz w:val="24"/>
              </w:rPr>
              <w:t>következményeit.</w:t>
            </w:r>
          </w:p>
          <w:p w14:paraId="33244CC7" w14:textId="77777777" w:rsidR="00BB6AF4" w:rsidRDefault="00BB6AF4" w:rsidP="00B85B8F">
            <w:pPr>
              <w:pStyle w:val="TableParagraph"/>
              <w:ind w:right="274"/>
              <w:rPr>
                <w:sz w:val="24"/>
              </w:rPr>
            </w:pPr>
            <w:r>
              <w:rPr>
                <w:sz w:val="24"/>
              </w:rPr>
              <w:t>Mutassa</w:t>
            </w:r>
            <w:r>
              <w:rPr>
                <w:spacing w:val="-4"/>
                <w:sz w:val="24"/>
              </w:rPr>
              <w:t xml:space="preserve"> </w:t>
            </w:r>
            <w:r>
              <w:rPr>
                <w:sz w:val="24"/>
              </w:rPr>
              <w:t>be</w:t>
            </w:r>
            <w:r>
              <w:rPr>
                <w:spacing w:val="-3"/>
                <w:sz w:val="24"/>
              </w:rPr>
              <w:t xml:space="preserve"> </w:t>
            </w:r>
            <w:r>
              <w:rPr>
                <w:sz w:val="24"/>
              </w:rPr>
              <w:t>az</w:t>
            </w:r>
            <w:r>
              <w:rPr>
                <w:spacing w:val="-2"/>
                <w:sz w:val="24"/>
              </w:rPr>
              <w:t xml:space="preserve"> </w:t>
            </w:r>
            <w:r>
              <w:rPr>
                <w:sz w:val="24"/>
              </w:rPr>
              <w:t>infláció</w:t>
            </w:r>
            <w:r>
              <w:rPr>
                <w:spacing w:val="-2"/>
                <w:sz w:val="24"/>
              </w:rPr>
              <w:t xml:space="preserve"> </w:t>
            </w:r>
            <w:r>
              <w:rPr>
                <w:sz w:val="24"/>
              </w:rPr>
              <w:t>kialakulását</w:t>
            </w:r>
            <w:r>
              <w:rPr>
                <w:spacing w:val="-2"/>
                <w:sz w:val="24"/>
              </w:rPr>
              <w:t xml:space="preserve"> </w:t>
            </w:r>
            <w:r>
              <w:rPr>
                <w:sz w:val="24"/>
              </w:rPr>
              <w:t>és</w:t>
            </w:r>
            <w:r>
              <w:rPr>
                <w:spacing w:val="-3"/>
                <w:sz w:val="24"/>
              </w:rPr>
              <w:t xml:space="preserve"> </w:t>
            </w:r>
            <w:r>
              <w:rPr>
                <w:sz w:val="24"/>
              </w:rPr>
              <w:t>következményeit.</w:t>
            </w:r>
            <w:r>
              <w:rPr>
                <w:spacing w:val="-57"/>
                <w:sz w:val="24"/>
              </w:rPr>
              <w:t xml:space="preserve"> </w:t>
            </w:r>
            <w:r>
              <w:rPr>
                <w:sz w:val="24"/>
              </w:rPr>
              <w:t>Értelmezze az egyéni hitelfelvétel lehetőségeit és</w:t>
            </w:r>
            <w:r>
              <w:rPr>
                <w:spacing w:val="1"/>
                <w:sz w:val="24"/>
              </w:rPr>
              <w:t xml:space="preserve"> </w:t>
            </w:r>
            <w:r>
              <w:rPr>
                <w:sz w:val="24"/>
              </w:rPr>
              <w:t>kockázatait.</w:t>
            </w:r>
          </w:p>
          <w:p w14:paraId="12A23926" w14:textId="77777777" w:rsidR="00BB6AF4" w:rsidRDefault="00BB6AF4" w:rsidP="00B85B8F">
            <w:pPr>
              <w:pStyle w:val="TableParagraph"/>
              <w:ind w:right="602"/>
              <w:rPr>
                <w:sz w:val="24"/>
              </w:rPr>
            </w:pPr>
            <w:r>
              <w:rPr>
                <w:sz w:val="24"/>
              </w:rPr>
              <w:t>Ismertesse</w:t>
            </w:r>
            <w:r>
              <w:rPr>
                <w:spacing w:val="-4"/>
                <w:sz w:val="24"/>
              </w:rPr>
              <w:t xml:space="preserve"> </w:t>
            </w:r>
            <w:r>
              <w:rPr>
                <w:sz w:val="24"/>
              </w:rPr>
              <w:t>a</w:t>
            </w:r>
            <w:r>
              <w:rPr>
                <w:spacing w:val="-4"/>
                <w:sz w:val="24"/>
              </w:rPr>
              <w:t xml:space="preserve"> </w:t>
            </w:r>
            <w:r>
              <w:rPr>
                <w:sz w:val="24"/>
              </w:rPr>
              <w:t>működőtőke</w:t>
            </w:r>
            <w:r>
              <w:rPr>
                <w:spacing w:val="-1"/>
                <w:sz w:val="24"/>
              </w:rPr>
              <w:t xml:space="preserve"> </w:t>
            </w:r>
            <w:r>
              <w:rPr>
                <w:sz w:val="24"/>
              </w:rPr>
              <w:t>és</w:t>
            </w:r>
            <w:r>
              <w:rPr>
                <w:spacing w:val="-3"/>
                <w:sz w:val="24"/>
              </w:rPr>
              <w:t xml:space="preserve"> </w:t>
            </w:r>
            <w:r>
              <w:rPr>
                <w:sz w:val="24"/>
              </w:rPr>
              <w:t>a</w:t>
            </w:r>
            <w:r>
              <w:rPr>
                <w:spacing w:val="-4"/>
                <w:sz w:val="24"/>
              </w:rPr>
              <w:t xml:space="preserve"> </w:t>
            </w:r>
            <w:r>
              <w:rPr>
                <w:sz w:val="24"/>
              </w:rPr>
              <w:t>pénztőke</w:t>
            </w:r>
            <w:r>
              <w:rPr>
                <w:spacing w:val="-2"/>
                <w:sz w:val="24"/>
              </w:rPr>
              <w:t xml:space="preserve"> </w:t>
            </w:r>
            <w:r>
              <w:rPr>
                <w:sz w:val="24"/>
              </w:rPr>
              <w:t>áramlásának</w:t>
            </w:r>
            <w:r>
              <w:rPr>
                <w:spacing w:val="-57"/>
                <w:sz w:val="24"/>
              </w:rPr>
              <w:t xml:space="preserve"> </w:t>
            </w:r>
            <w:r>
              <w:rPr>
                <w:sz w:val="24"/>
              </w:rPr>
              <w:t>jellemzőit,</w:t>
            </w:r>
            <w:r>
              <w:rPr>
                <w:spacing w:val="-1"/>
                <w:sz w:val="24"/>
              </w:rPr>
              <w:t xml:space="preserve"> </w:t>
            </w:r>
            <w:r>
              <w:rPr>
                <w:sz w:val="24"/>
              </w:rPr>
              <w:t>a</w:t>
            </w:r>
            <w:r>
              <w:rPr>
                <w:spacing w:val="-1"/>
                <w:sz w:val="24"/>
              </w:rPr>
              <w:t xml:space="preserve"> </w:t>
            </w:r>
            <w:r>
              <w:rPr>
                <w:sz w:val="24"/>
              </w:rPr>
              <w:t>befektetési</w:t>
            </w:r>
            <w:r>
              <w:rPr>
                <w:spacing w:val="-1"/>
                <w:sz w:val="24"/>
              </w:rPr>
              <w:t xml:space="preserve"> </w:t>
            </w:r>
            <w:r>
              <w:rPr>
                <w:sz w:val="24"/>
              </w:rPr>
              <w:t>típusokat.</w:t>
            </w:r>
          </w:p>
        </w:tc>
        <w:tc>
          <w:tcPr>
            <w:tcW w:w="5722" w:type="dxa"/>
          </w:tcPr>
          <w:p w14:paraId="74772BE3" w14:textId="77777777" w:rsidR="00BB6AF4" w:rsidRDefault="00BB6AF4" w:rsidP="00B85B8F">
            <w:pPr>
              <w:pStyle w:val="TableParagraph"/>
              <w:ind w:right="194"/>
              <w:rPr>
                <w:sz w:val="24"/>
              </w:rPr>
            </w:pPr>
            <w:r>
              <w:rPr>
                <w:sz w:val="24"/>
              </w:rPr>
              <w:t>Hasonlítsa</w:t>
            </w:r>
            <w:r>
              <w:rPr>
                <w:spacing w:val="-4"/>
                <w:sz w:val="24"/>
              </w:rPr>
              <w:t xml:space="preserve"> </w:t>
            </w:r>
            <w:r>
              <w:rPr>
                <w:sz w:val="24"/>
              </w:rPr>
              <w:t>össze</w:t>
            </w:r>
            <w:r>
              <w:rPr>
                <w:spacing w:val="-3"/>
                <w:sz w:val="24"/>
              </w:rPr>
              <w:t xml:space="preserve"> </w:t>
            </w:r>
            <w:r>
              <w:rPr>
                <w:sz w:val="24"/>
              </w:rPr>
              <w:t>az</w:t>
            </w:r>
            <w:r>
              <w:rPr>
                <w:spacing w:val="-1"/>
                <w:sz w:val="24"/>
              </w:rPr>
              <w:t xml:space="preserve"> </w:t>
            </w:r>
            <w:r>
              <w:rPr>
                <w:sz w:val="24"/>
              </w:rPr>
              <w:t>árfolyam-</w:t>
            </w:r>
            <w:r>
              <w:rPr>
                <w:spacing w:val="-1"/>
                <w:sz w:val="24"/>
              </w:rPr>
              <w:t xml:space="preserve"> </w:t>
            </w:r>
            <w:r>
              <w:rPr>
                <w:sz w:val="24"/>
              </w:rPr>
              <w:t>és</w:t>
            </w:r>
            <w:r>
              <w:rPr>
                <w:spacing w:val="-3"/>
                <w:sz w:val="24"/>
              </w:rPr>
              <w:t xml:space="preserve"> </w:t>
            </w:r>
            <w:r>
              <w:rPr>
                <w:sz w:val="24"/>
              </w:rPr>
              <w:t>a</w:t>
            </w:r>
            <w:r>
              <w:rPr>
                <w:spacing w:val="-4"/>
                <w:sz w:val="24"/>
              </w:rPr>
              <w:t xml:space="preserve"> </w:t>
            </w:r>
            <w:r>
              <w:rPr>
                <w:sz w:val="24"/>
              </w:rPr>
              <w:t>kamatváltozás</w:t>
            </w:r>
            <w:r>
              <w:rPr>
                <w:spacing w:val="-3"/>
                <w:sz w:val="24"/>
              </w:rPr>
              <w:t xml:space="preserve"> </w:t>
            </w:r>
            <w:r>
              <w:rPr>
                <w:sz w:val="24"/>
              </w:rPr>
              <w:t>hatását</w:t>
            </w:r>
            <w:r>
              <w:rPr>
                <w:spacing w:val="-57"/>
                <w:sz w:val="24"/>
              </w:rPr>
              <w:t xml:space="preserve"> </w:t>
            </w:r>
            <w:r>
              <w:rPr>
                <w:sz w:val="24"/>
              </w:rPr>
              <w:t>egyszerű</w:t>
            </w:r>
            <w:r>
              <w:rPr>
                <w:spacing w:val="-1"/>
                <w:sz w:val="24"/>
              </w:rPr>
              <w:t xml:space="preserve"> </w:t>
            </w:r>
            <w:r>
              <w:rPr>
                <w:sz w:val="24"/>
              </w:rPr>
              <w:t>számítási feladatban.</w:t>
            </w:r>
          </w:p>
          <w:p w14:paraId="1ADB8F70" w14:textId="77777777" w:rsidR="00BB6AF4" w:rsidRDefault="00BB6AF4" w:rsidP="00B85B8F">
            <w:pPr>
              <w:pStyle w:val="TableParagraph"/>
              <w:ind w:right="1046"/>
              <w:rPr>
                <w:sz w:val="24"/>
              </w:rPr>
            </w:pPr>
            <w:r>
              <w:rPr>
                <w:sz w:val="24"/>
              </w:rPr>
              <w:t>Ismerje</w:t>
            </w:r>
            <w:r>
              <w:rPr>
                <w:spacing w:val="-6"/>
                <w:sz w:val="24"/>
              </w:rPr>
              <w:t xml:space="preserve"> </w:t>
            </w:r>
            <w:r>
              <w:rPr>
                <w:sz w:val="24"/>
              </w:rPr>
              <w:t>az</w:t>
            </w:r>
            <w:r>
              <w:rPr>
                <w:spacing w:val="-2"/>
                <w:sz w:val="24"/>
              </w:rPr>
              <w:t xml:space="preserve"> </w:t>
            </w:r>
            <w:r>
              <w:rPr>
                <w:sz w:val="24"/>
              </w:rPr>
              <w:t>államháztartás</w:t>
            </w:r>
            <w:r>
              <w:rPr>
                <w:spacing w:val="-2"/>
                <w:sz w:val="24"/>
              </w:rPr>
              <w:t xml:space="preserve"> </w:t>
            </w:r>
            <w:r>
              <w:rPr>
                <w:sz w:val="24"/>
              </w:rPr>
              <w:t>fogalmát,</w:t>
            </w:r>
            <w:r>
              <w:rPr>
                <w:spacing w:val="-3"/>
                <w:sz w:val="24"/>
              </w:rPr>
              <w:t xml:space="preserve"> </w:t>
            </w:r>
            <w:r>
              <w:rPr>
                <w:sz w:val="24"/>
              </w:rPr>
              <w:t>sorolja</w:t>
            </w:r>
            <w:r>
              <w:rPr>
                <w:spacing w:val="-4"/>
                <w:sz w:val="24"/>
              </w:rPr>
              <w:t xml:space="preserve"> </w:t>
            </w:r>
            <w:r>
              <w:rPr>
                <w:sz w:val="24"/>
              </w:rPr>
              <w:t>fel</w:t>
            </w:r>
            <w:r>
              <w:rPr>
                <w:spacing w:val="-1"/>
                <w:sz w:val="24"/>
              </w:rPr>
              <w:t xml:space="preserve"> </w:t>
            </w:r>
            <w:r>
              <w:rPr>
                <w:sz w:val="24"/>
              </w:rPr>
              <w:t>a</w:t>
            </w:r>
            <w:r>
              <w:rPr>
                <w:spacing w:val="-57"/>
                <w:sz w:val="24"/>
              </w:rPr>
              <w:t xml:space="preserve"> </w:t>
            </w:r>
            <w:r>
              <w:rPr>
                <w:sz w:val="24"/>
              </w:rPr>
              <w:t>költségvetés</w:t>
            </w:r>
            <w:r>
              <w:rPr>
                <w:spacing w:val="1"/>
                <w:sz w:val="24"/>
              </w:rPr>
              <w:t xml:space="preserve"> </w:t>
            </w:r>
            <w:r>
              <w:rPr>
                <w:sz w:val="24"/>
              </w:rPr>
              <w:t>fő összetevőit.</w:t>
            </w:r>
          </w:p>
          <w:p w14:paraId="741A8BC8" w14:textId="77777777" w:rsidR="00BB6AF4" w:rsidRDefault="00BB6AF4" w:rsidP="00B85B8F">
            <w:pPr>
              <w:pStyle w:val="TableParagraph"/>
              <w:ind w:right="996"/>
              <w:rPr>
                <w:sz w:val="24"/>
              </w:rPr>
            </w:pPr>
            <w:r>
              <w:rPr>
                <w:sz w:val="24"/>
              </w:rPr>
              <w:t>Mondjon</w:t>
            </w:r>
            <w:r>
              <w:rPr>
                <w:spacing w:val="-5"/>
                <w:sz w:val="24"/>
              </w:rPr>
              <w:t xml:space="preserve"> </w:t>
            </w:r>
            <w:r>
              <w:rPr>
                <w:sz w:val="24"/>
              </w:rPr>
              <w:t>példákat</w:t>
            </w:r>
            <w:r>
              <w:rPr>
                <w:spacing w:val="-4"/>
                <w:sz w:val="24"/>
              </w:rPr>
              <w:t xml:space="preserve"> </w:t>
            </w:r>
            <w:r>
              <w:rPr>
                <w:sz w:val="24"/>
              </w:rPr>
              <w:t>költségvetési</w:t>
            </w:r>
            <w:r>
              <w:rPr>
                <w:spacing w:val="-5"/>
                <w:sz w:val="24"/>
              </w:rPr>
              <w:t xml:space="preserve"> </w:t>
            </w:r>
            <w:r>
              <w:rPr>
                <w:sz w:val="24"/>
              </w:rPr>
              <w:t>hiányt</w:t>
            </w:r>
            <w:r>
              <w:rPr>
                <w:spacing w:val="-2"/>
                <w:sz w:val="24"/>
              </w:rPr>
              <w:t xml:space="preserve"> </w:t>
            </w:r>
            <w:r>
              <w:rPr>
                <w:sz w:val="24"/>
              </w:rPr>
              <w:t>gerjesztő</w:t>
            </w:r>
            <w:r>
              <w:rPr>
                <w:spacing w:val="-57"/>
                <w:sz w:val="24"/>
              </w:rPr>
              <w:t xml:space="preserve"> </w:t>
            </w:r>
            <w:r>
              <w:rPr>
                <w:sz w:val="24"/>
              </w:rPr>
              <w:t>folyamatokra.</w:t>
            </w:r>
          </w:p>
          <w:p w14:paraId="39717E87" w14:textId="77777777" w:rsidR="00BB6AF4" w:rsidRDefault="00BB6AF4" w:rsidP="00B85B8F">
            <w:pPr>
              <w:pStyle w:val="TableParagraph"/>
              <w:ind w:right="914"/>
              <w:rPr>
                <w:sz w:val="24"/>
              </w:rPr>
            </w:pPr>
            <w:r>
              <w:rPr>
                <w:sz w:val="24"/>
              </w:rPr>
              <w:t>Mutassa be a működőtőke mozgásának hatásait a</w:t>
            </w:r>
            <w:r>
              <w:rPr>
                <w:spacing w:val="-58"/>
                <w:sz w:val="24"/>
              </w:rPr>
              <w:t xml:space="preserve"> </w:t>
            </w:r>
            <w:r>
              <w:rPr>
                <w:sz w:val="24"/>
              </w:rPr>
              <w:t>gazdasági</w:t>
            </w:r>
            <w:r>
              <w:rPr>
                <w:spacing w:val="1"/>
                <w:sz w:val="24"/>
              </w:rPr>
              <w:t xml:space="preserve"> </w:t>
            </w:r>
            <w:r>
              <w:rPr>
                <w:sz w:val="24"/>
              </w:rPr>
              <w:t>fejlődésben.</w:t>
            </w:r>
          </w:p>
          <w:p w14:paraId="520FD915" w14:textId="77777777" w:rsidR="00BB6AF4" w:rsidRDefault="00BB6AF4" w:rsidP="00B85B8F">
            <w:pPr>
              <w:pStyle w:val="TableParagraph"/>
              <w:ind w:right="559"/>
              <w:rPr>
                <w:sz w:val="24"/>
              </w:rPr>
            </w:pPr>
            <w:r>
              <w:rPr>
                <w:sz w:val="24"/>
              </w:rPr>
              <w:t>Mutassa be a nemzetgazdaságok hitelfelvételének</w:t>
            </w:r>
            <w:r>
              <w:rPr>
                <w:spacing w:val="1"/>
                <w:sz w:val="24"/>
              </w:rPr>
              <w:t xml:space="preserve"> </w:t>
            </w:r>
            <w:r>
              <w:rPr>
                <w:sz w:val="24"/>
              </w:rPr>
              <w:t>lehetséges</w:t>
            </w:r>
            <w:r>
              <w:rPr>
                <w:spacing w:val="-4"/>
                <w:sz w:val="24"/>
              </w:rPr>
              <w:t xml:space="preserve"> </w:t>
            </w:r>
            <w:r>
              <w:rPr>
                <w:sz w:val="24"/>
              </w:rPr>
              <w:t>kedvező</w:t>
            </w:r>
            <w:r>
              <w:rPr>
                <w:spacing w:val="-2"/>
                <w:sz w:val="24"/>
              </w:rPr>
              <w:t xml:space="preserve"> </w:t>
            </w:r>
            <w:r>
              <w:rPr>
                <w:sz w:val="24"/>
              </w:rPr>
              <w:t>és</w:t>
            </w:r>
            <w:r>
              <w:rPr>
                <w:spacing w:val="-3"/>
                <w:sz w:val="24"/>
              </w:rPr>
              <w:t xml:space="preserve"> </w:t>
            </w:r>
            <w:r>
              <w:rPr>
                <w:sz w:val="24"/>
              </w:rPr>
              <w:t>kedvezőtlen</w:t>
            </w:r>
            <w:r>
              <w:rPr>
                <w:spacing w:val="-2"/>
                <w:sz w:val="24"/>
              </w:rPr>
              <w:t xml:space="preserve"> </w:t>
            </w:r>
            <w:r>
              <w:rPr>
                <w:sz w:val="24"/>
              </w:rPr>
              <w:t>következményeit.</w:t>
            </w:r>
            <w:r>
              <w:rPr>
                <w:spacing w:val="-57"/>
                <w:sz w:val="24"/>
              </w:rPr>
              <w:t xml:space="preserve"> </w:t>
            </w:r>
            <w:r>
              <w:rPr>
                <w:sz w:val="24"/>
              </w:rPr>
              <w:t>Tárja fel az összefüggéseket az eladósodás és az</w:t>
            </w:r>
            <w:r>
              <w:rPr>
                <w:spacing w:val="1"/>
                <w:sz w:val="24"/>
              </w:rPr>
              <w:t xml:space="preserve"> </w:t>
            </w:r>
            <w:r>
              <w:rPr>
                <w:sz w:val="24"/>
              </w:rPr>
              <w:t>adósságválság</w:t>
            </w:r>
            <w:r>
              <w:rPr>
                <w:spacing w:val="-3"/>
                <w:sz w:val="24"/>
              </w:rPr>
              <w:t xml:space="preserve"> </w:t>
            </w:r>
            <w:r>
              <w:rPr>
                <w:sz w:val="24"/>
              </w:rPr>
              <w:t>kialakulása</w:t>
            </w:r>
            <w:r>
              <w:rPr>
                <w:spacing w:val="-1"/>
                <w:sz w:val="24"/>
              </w:rPr>
              <w:t xml:space="preserve"> </w:t>
            </w:r>
            <w:r>
              <w:rPr>
                <w:sz w:val="24"/>
              </w:rPr>
              <w:t>között.</w:t>
            </w:r>
          </w:p>
          <w:p w14:paraId="4507E4E1" w14:textId="77777777" w:rsidR="00BB6AF4" w:rsidRDefault="00BB6AF4" w:rsidP="00B85B8F">
            <w:pPr>
              <w:pStyle w:val="TableParagraph"/>
              <w:ind w:right="83"/>
              <w:rPr>
                <w:sz w:val="24"/>
              </w:rPr>
            </w:pPr>
            <w:r>
              <w:rPr>
                <w:sz w:val="24"/>
              </w:rPr>
              <w:t>Ismertesse</w:t>
            </w:r>
            <w:r>
              <w:rPr>
                <w:spacing w:val="-4"/>
                <w:sz w:val="24"/>
              </w:rPr>
              <w:t xml:space="preserve"> </w:t>
            </w:r>
            <w:r>
              <w:rPr>
                <w:sz w:val="24"/>
              </w:rPr>
              <w:t>a</w:t>
            </w:r>
            <w:r>
              <w:rPr>
                <w:spacing w:val="-4"/>
                <w:sz w:val="24"/>
              </w:rPr>
              <w:t xml:space="preserve"> </w:t>
            </w:r>
            <w:r>
              <w:rPr>
                <w:sz w:val="24"/>
              </w:rPr>
              <w:t>nemzetközi</w:t>
            </w:r>
            <w:r>
              <w:rPr>
                <w:spacing w:val="-5"/>
                <w:sz w:val="24"/>
              </w:rPr>
              <w:t xml:space="preserve"> </w:t>
            </w:r>
            <w:r>
              <w:rPr>
                <w:sz w:val="24"/>
              </w:rPr>
              <w:t>pénzügyi</w:t>
            </w:r>
            <w:r>
              <w:rPr>
                <w:spacing w:val="-3"/>
                <w:sz w:val="24"/>
              </w:rPr>
              <w:t xml:space="preserve"> </w:t>
            </w:r>
            <w:r>
              <w:rPr>
                <w:sz w:val="24"/>
              </w:rPr>
              <w:t>szervezetek</w:t>
            </w:r>
            <w:r>
              <w:rPr>
                <w:spacing w:val="-2"/>
                <w:sz w:val="24"/>
              </w:rPr>
              <w:t xml:space="preserve"> </w:t>
            </w:r>
            <w:r>
              <w:rPr>
                <w:sz w:val="24"/>
              </w:rPr>
              <w:t>szerepét</w:t>
            </w:r>
            <w:r>
              <w:rPr>
                <w:spacing w:val="-3"/>
                <w:sz w:val="24"/>
              </w:rPr>
              <w:t xml:space="preserve"> </w:t>
            </w:r>
            <w:r>
              <w:rPr>
                <w:sz w:val="24"/>
              </w:rPr>
              <w:t>és</w:t>
            </w:r>
            <w:r>
              <w:rPr>
                <w:spacing w:val="-57"/>
                <w:sz w:val="24"/>
              </w:rPr>
              <w:t xml:space="preserve"> </w:t>
            </w:r>
            <w:r>
              <w:rPr>
                <w:sz w:val="24"/>
              </w:rPr>
              <w:t>feladataikat.</w:t>
            </w:r>
          </w:p>
          <w:p w14:paraId="5AE454F1" w14:textId="77777777" w:rsidR="00BB6AF4" w:rsidRDefault="00BB6AF4" w:rsidP="00B85B8F">
            <w:pPr>
              <w:pStyle w:val="TableParagraph"/>
              <w:spacing w:line="270" w:lineRule="atLeast"/>
              <w:ind w:right="364"/>
              <w:rPr>
                <w:sz w:val="24"/>
              </w:rPr>
            </w:pPr>
            <w:r>
              <w:rPr>
                <w:sz w:val="24"/>
              </w:rPr>
              <w:t>Oldjon</w:t>
            </w:r>
            <w:r>
              <w:rPr>
                <w:spacing w:val="-4"/>
                <w:sz w:val="24"/>
              </w:rPr>
              <w:t xml:space="preserve"> </w:t>
            </w:r>
            <w:r>
              <w:rPr>
                <w:sz w:val="24"/>
              </w:rPr>
              <w:t>meg</w:t>
            </w:r>
            <w:r>
              <w:rPr>
                <w:spacing w:val="-5"/>
                <w:sz w:val="24"/>
              </w:rPr>
              <w:t xml:space="preserve"> </w:t>
            </w:r>
            <w:r>
              <w:rPr>
                <w:sz w:val="24"/>
              </w:rPr>
              <w:t>a</w:t>
            </w:r>
            <w:r>
              <w:rPr>
                <w:spacing w:val="-3"/>
                <w:sz w:val="24"/>
              </w:rPr>
              <w:t xml:space="preserve"> </w:t>
            </w:r>
            <w:r>
              <w:rPr>
                <w:sz w:val="24"/>
              </w:rPr>
              <w:t>témához</w:t>
            </w:r>
            <w:r>
              <w:rPr>
                <w:spacing w:val="-3"/>
                <w:sz w:val="24"/>
              </w:rPr>
              <w:t xml:space="preserve"> </w:t>
            </w:r>
            <w:r>
              <w:rPr>
                <w:sz w:val="24"/>
              </w:rPr>
              <w:t>kapcsolódó</w:t>
            </w:r>
            <w:r>
              <w:rPr>
                <w:spacing w:val="-2"/>
                <w:sz w:val="24"/>
              </w:rPr>
              <w:t xml:space="preserve"> </w:t>
            </w:r>
            <w:r>
              <w:rPr>
                <w:sz w:val="24"/>
              </w:rPr>
              <w:t>problémamegoldást</w:t>
            </w:r>
            <w:r>
              <w:rPr>
                <w:spacing w:val="-57"/>
                <w:sz w:val="24"/>
              </w:rPr>
              <w:t xml:space="preserve"> </w:t>
            </w:r>
            <w:r>
              <w:rPr>
                <w:sz w:val="24"/>
              </w:rPr>
              <w:t>igénylő</w:t>
            </w:r>
            <w:r>
              <w:rPr>
                <w:spacing w:val="-1"/>
                <w:sz w:val="24"/>
              </w:rPr>
              <w:t xml:space="preserve"> </w:t>
            </w:r>
            <w:r>
              <w:rPr>
                <w:sz w:val="24"/>
              </w:rPr>
              <w:t>feladatokat.</w:t>
            </w:r>
          </w:p>
        </w:tc>
      </w:tr>
    </w:tbl>
    <w:p w14:paraId="5E82BE59" w14:textId="77777777" w:rsidR="00BB6AF4" w:rsidRDefault="00BB6AF4" w:rsidP="00BB6AF4">
      <w:pPr>
        <w:pStyle w:val="Szvegtrzs"/>
        <w:spacing w:before="4"/>
        <w:rPr>
          <w:i/>
          <w:sz w:val="12"/>
        </w:rPr>
      </w:pPr>
    </w:p>
    <w:p w14:paraId="58CD4A7A" w14:textId="77777777" w:rsidR="00BB6AF4" w:rsidRDefault="00BB6AF4" w:rsidP="00BB6AF4">
      <w:pPr>
        <w:pStyle w:val="Listaszerbekezds"/>
        <w:widowControl w:val="0"/>
        <w:numPr>
          <w:ilvl w:val="0"/>
          <w:numId w:val="26"/>
        </w:numPr>
        <w:tabs>
          <w:tab w:val="left" w:pos="4452"/>
        </w:tabs>
        <w:autoSpaceDE w:val="0"/>
        <w:autoSpaceDN w:val="0"/>
        <w:spacing w:before="90" w:after="0" w:line="240" w:lineRule="auto"/>
        <w:ind w:left="4451" w:hanging="241"/>
        <w:contextualSpacing w:val="0"/>
        <w:jc w:val="left"/>
        <w:rPr>
          <w:i/>
          <w:sz w:val="24"/>
        </w:rPr>
      </w:pPr>
      <w:r>
        <w:rPr>
          <w:i/>
          <w:sz w:val="24"/>
        </w:rPr>
        <w:t>Magyarország</w:t>
      </w:r>
      <w:r>
        <w:rPr>
          <w:i/>
          <w:spacing w:val="-1"/>
          <w:sz w:val="24"/>
        </w:rPr>
        <w:t xml:space="preserve"> </w:t>
      </w:r>
      <w:r>
        <w:rPr>
          <w:i/>
          <w:sz w:val="24"/>
        </w:rPr>
        <w:t>–</w:t>
      </w:r>
      <w:r>
        <w:rPr>
          <w:i/>
          <w:spacing w:val="-1"/>
          <w:sz w:val="24"/>
        </w:rPr>
        <w:t xml:space="preserve"> </w:t>
      </w:r>
      <w:r>
        <w:rPr>
          <w:i/>
          <w:sz w:val="24"/>
        </w:rPr>
        <w:t>helyünk</w:t>
      </w:r>
      <w:r>
        <w:rPr>
          <w:i/>
          <w:spacing w:val="-1"/>
          <w:sz w:val="24"/>
        </w:rPr>
        <w:t xml:space="preserve"> </w:t>
      </w:r>
      <w:r>
        <w:rPr>
          <w:i/>
          <w:sz w:val="24"/>
        </w:rPr>
        <w:t>a</w:t>
      </w:r>
      <w:r>
        <w:rPr>
          <w:i/>
          <w:spacing w:val="-1"/>
          <w:sz w:val="24"/>
        </w:rPr>
        <w:t xml:space="preserve"> </w:t>
      </w:r>
      <w:r>
        <w:rPr>
          <w:i/>
          <w:sz w:val="24"/>
        </w:rPr>
        <w:t>Kárpát-medencében és</w:t>
      </w:r>
      <w:r>
        <w:rPr>
          <w:i/>
          <w:spacing w:val="-1"/>
          <w:sz w:val="24"/>
        </w:rPr>
        <w:t xml:space="preserve"> </w:t>
      </w:r>
      <w:r>
        <w:rPr>
          <w:i/>
          <w:sz w:val="24"/>
        </w:rPr>
        <w:t>Európában</w:t>
      </w:r>
    </w:p>
    <w:p w14:paraId="56AF049C" w14:textId="77777777" w:rsidR="00BB6AF4" w:rsidRDefault="00BB6AF4" w:rsidP="00BB6AF4">
      <w:pPr>
        <w:pStyle w:val="Szvegtrzs"/>
        <w:spacing w:before="10"/>
        <w:rPr>
          <w:i/>
          <w:sz w:val="20"/>
        </w:rPr>
      </w:pPr>
    </w:p>
    <w:p w14:paraId="1350A9CB" w14:textId="77777777" w:rsidR="00BB6AF4" w:rsidRDefault="00BB6AF4" w:rsidP="00BB6AF4">
      <w:pPr>
        <w:pStyle w:val="Szvegtrzs"/>
        <w:ind w:left="315" w:right="521"/>
      </w:pPr>
      <w:r>
        <w:t>Megjegyzés:</w:t>
      </w:r>
      <w:r>
        <w:rPr>
          <w:spacing w:val="3"/>
        </w:rPr>
        <w:t xml:space="preserve"> </w:t>
      </w:r>
      <w:r>
        <w:t>A</w:t>
      </w:r>
      <w:r>
        <w:rPr>
          <w:spacing w:val="1"/>
        </w:rPr>
        <w:t xml:space="preserve"> </w:t>
      </w:r>
      <w:r>
        <w:t>témakörben</w:t>
      </w:r>
      <w:r>
        <w:rPr>
          <w:spacing w:val="2"/>
        </w:rPr>
        <w:t xml:space="preserve"> </w:t>
      </w:r>
      <w:r>
        <w:t>megfogalmazott</w:t>
      </w:r>
      <w:r>
        <w:rPr>
          <w:spacing w:val="2"/>
        </w:rPr>
        <w:t xml:space="preserve"> </w:t>
      </w:r>
      <w:r>
        <w:t>követelmények</w:t>
      </w:r>
      <w:r>
        <w:rPr>
          <w:spacing w:val="4"/>
        </w:rPr>
        <w:t xml:space="preserve"> </w:t>
      </w:r>
      <w:r>
        <w:t>feldolgozásának</w:t>
      </w:r>
      <w:r>
        <w:rPr>
          <w:spacing w:val="1"/>
        </w:rPr>
        <w:t xml:space="preserve"> </w:t>
      </w:r>
      <w:r>
        <w:t>mélységét</w:t>
      </w:r>
      <w:r>
        <w:rPr>
          <w:spacing w:val="4"/>
        </w:rPr>
        <w:t xml:space="preserve"> </w:t>
      </w:r>
      <w:r>
        <w:t>a</w:t>
      </w:r>
      <w:r>
        <w:rPr>
          <w:spacing w:val="3"/>
        </w:rPr>
        <w:t xml:space="preserve"> </w:t>
      </w:r>
      <w:r>
        <w:t>vizsgakövetelményekhez</w:t>
      </w:r>
      <w:r>
        <w:rPr>
          <w:spacing w:val="2"/>
        </w:rPr>
        <w:t xml:space="preserve"> </w:t>
      </w:r>
      <w:r>
        <w:t>kapcsolódó</w:t>
      </w:r>
      <w:r>
        <w:rPr>
          <w:spacing w:val="1"/>
        </w:rPr>
        <w:t xml:space="preserve"> </w:t>
      </w:r>
      <w:r>
        <w:t>topográfiai</w:t>
      </w:r>
      <w:r>
        <w:rPr>
          <w:spacing w:val="-57"/>
        </w:rPr>
        <w:t xml:space="preserve"> </w:t>
      </w:r>
      <w:r>
        <w:t>fogalmak</w:t>
      </w:r>
      <w:r>
        <w:rPr>
          <w:spacing w:val="-1"/>
        </w:rPr>
        <w:t xml:space="preserve"> </w:t>
      </w:r>
      <w:r>
        <w:t>határozzák meg.</w:t>
      </w:r>
    </w:p>
    <w:p w14:paraId="188E9169" w14:textId="77777777" w:rsidR="00BB6AF4" w:rsidRDefault="00BB6AF4" w:rsidP="00BB6AF4">
      <w:pPr>
        <w:pStyle w:val="Szvegtrzs"/>
        <w:spacing w:before="7"/>
        <w:rPr>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1447"/>
      </w:tblGrid>
      <w:tr w:rsidR="00BB6AF4" w14:paraId="13B47C67" w14:textId="77777777" w:rsidTr="00B85B8F">
        <w:trPr>
          <w:trHeight w:val="275"/>
        </w:trPr>
        <w:tc>
          <w:tcPr>
            <w:tcW w:w="2571" w:type="dxa"/>
          </w:tcPr>
          <w:p w14:paraId="306D399E" w14:textId="77777777" w:rsidR="00BB6AF4" w:rsidRDefault="00BB6AF4" w:rsidP="00B85B8F">
            <w:pPr>
              <w:pStyle w:val="TableParagraph"/>
              <w:spacing w:line="256" w:lineRule="exact"/>
              <w:ind w:left="830"/>
              <w:rPr>
                <w:b/>
                <w:sz w:val="24"/>
              </w:rPr>
            </w:pPr>
            <w:r>
              <w:rPr>
                <w:b/>
                <w:sz w:val="24"/>
              </w:rPr>
              <w:t>TÉMÁK</w:t>
            </w:r>
          </w:p>
        </w:tc>
        <w:tc>
          <w:tcPr>
            <w:tcW w:w="11447" w:type="dxa"/>
          </w:tcPr>
          <w:p w14:paraId="69483F62" w14:textId="77777777" w:rsidR="00BB6AF4" w:rsidRDefault="00BB6AF4" w:rsidP="00B85B8F">
            <w:pPr>
              <w:pStyle w:val="TableParagraph"/>
              <w:spacing w:line="256" w:lineRule="exact"/>
              <w:ind w:left="4757" w:right="4651"/>
              <w:jc w:val="center"/>
              <w:rPr>
                <w:b/>
                <w:sz w:val="24"/>
              </w:rPr>
            </w:pPr>
            <w:r>
              <w:rPr>
                <w:b/>
                <w:sz w:val="24"/>
              </w:rPr>
              <w:t>VIZSGASZINTEK</w:t>
            </w:r>
          </w:p>
        </w:tc>
      </w:tr>
    </w:tbl>
    <w:p w14:paraId="0E15412E" w14:textId="77777777" w:rsidR="00BB6AF4" w:rsidRDefault="00BB6AF4" w:rsidP="00BB6AF4">
      <w:pPr>
        <w:spacing w:line="256" w:lineRule="exact"/>
        <w:jc w:val="center"/>
        <w:rPr>
          <w:sz w:val="24"/>
        </w:rPr>
        <w:sectPr w:rsidR="00BB6AF4">
          <w:pgSz w:w="16840" w:h="11910" w:orient="landscape"/>
          <w:pgMar w:top="1100" w:right="640" w:bottom="280" w:left="1100" w:header="708" w:footer="708" w:gutter="0"/>
          <w:cols w:space="708"/>
        </w:sectPr>
      </w:pPr>
    </w:p>
    <w:p w14:paraId="6072394E"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7B86502D" w14:textId="77777777" w:rsidTr="00B85B8F">
        <w:trPr>
          <w:trHeight w:val="277"/>
        </w:trPr>
        <w:tc>
          <w:tcPr>
            <w:tcW w:w="2571" w:type="dxa"/>
          </w:tcPr>
          <w:p w14:paraId="190D5D00" w14:textId="77777777" w:rsidR="00BB6AF4" w:rsidRDefault="00BB6AF4" w:rsidP="00B85B8F">
            <w:pPr>
              <w:pStyle w:val="TableParagraph"/>
              <w:ind w:left="0"/>
              <w:rPr>
                <w:sz w:val="20"/>
              </w:rPr>
            </w:pPr>
          </w:p>
        </w:tc>
        <w:tc>
          <w:tcPr>
            <w:tcW w:w="5725" w:type="dxa"/>
          </w:tcPr>
          <w:p w14:paraId="30B57F8D" w14:textId="77777777" w:rsidR="00BB6AF4" w:rsidRDefault="00BB6AF4" w:rsidP="00B85B8F">
            <w:pPr>
              <w:pStyle w:val="TableParagraph"/>
              <w:spacing w:line="258" w:lineRule="exact"/>
              <w:ind w:left="2309" w:right="2207"/>
              <w:jc w:val="center"/>
              <w:rPr>
                <w:b/>
                <w:sz w:val="24"/>
              </w:rPr>
            </w:pPr>
            <w:r>
              <w:rPr>
                <w:b/>
                <w:sz w:val="24"/>
              </w:rPr>
              <w:t>Középszint</w:t>
            </w:r>
          </w:p>
        </w:tc>
        <w:tc>
          <w:tcPr>
            <w:tcW w:w="5722" w:type="dxa"/>
          </w:tcPr>
          <w:p w14:paraId="3DEB00B1" w14:textId="77777777" w:rsidR="00BB6AF4" w:rsidRDefault="00BB6AF4" w:rsidP="00B85B8F">
            <w:pPr>
              <w:pStyle w:val="TableParagraph"/>
              <w:spacing w:line="258" w:lineRule="exact"/>
              <w:ind w:left="2313" w:right="2206"/>
              <w:jc w:val="center"/>
              <w:rPr>
                <w:b/>
                <w:sz w:val="24"/>
              </w:rPr>
            </w:pPr>
            <w:r>
              <w:rPr>
                <w:b/>
                <w:sz w:val="24"/>
              </w:rPr>
              <w:t>Emelt</w:t>
            </w:r>
            <w:r>
              <w:rPr>
                <w:b/>
                <w:spacing w:val="-2"/>
                <w:sz w:val="24"/>
              </w:rPr>
              <w:t xml:space="preserve"> </w:t>
            </w:r>
            <w:r>
              <w:rPr>
                <w:b/>
                <w:sz w:val="24"/>
              </w:rPr>
              <w:t>szint</w:t>
            </w:r>
          </w:p>
        </w:tc>
      </w:tr>
      <w:tr w:rsidR="00BB6AF4" w14:paraId="1DFC8EA6" w14:textId="77777777" w:rsidTr="00B85B8F">
        <w:trPr>
          <w:trHeight w:val="2484"/>
        </w:trPr>
        <w:tc>
          <w:tcPr>
            <w:tcW w:w="2571" w:type="dxa"/>
          </w:tcPr>
          <w:p w14:paraId="6ABED24B" w14:textId="77777777" w:rsidR="00BB6AF4" w:rsidRDefault="00BB6AF4" w:rsidP="00B85B8F">
            <w:pPr>
              <w:pStyle w:val="TableParagraph"/>
              <w:ind w:right="127"/>
              <w:rPr>
                <w:b/>
                <w:sz w:val="24"/>
              </w:rPr>
            </w:pPr>
            <w:r>
              <w:rPr>
                <w:b/>
                <w:sz w:val="24"/>
              </w:rPr>
              <w:t>7.1. A Kárpát-medence</w:t>
            </w:r>
            <w:r>
              <w:rPr>
                <w:b/>
                <w:spacing w:val="-58"/>
                <w:sz w:val="24"/>
              </w:rPr>
              <w:t xml:space="preserve"> </w:t>
            </w:r>
            <w:r>
              <w:rPr>
                <w:b/>
                <w:sz w:val="24"/>
              </w:rPr>
              <w:t>természet- és</w:t>
            </w:r>
            <w:r>
              <w:rPr>
                <w:b/>
                <w:spacing w:val="1"/>
                <w:sz w:val="24"/>
              </w:rPr>
              <w:t xml:space="preserve"> </w:t>
            </w:r>
            <w:r>
              <w:rPr>
                <w:b/>
                <w:sz w:val="24"/>
              </w:rPr>
              <w:t>társadalomföldrajzi</w:t>
            </w:r>
            <w:r>
              <w:rPr>
                <w:b/>
                <w:spacing w:val="1"/>
                <w:sz w:val="24"/>
              </w:rPr>
              <w:t xml:space="preserve"> </w:t>
            </w:r>
            <w:r>
              <w:rPr>
                <w:b/>
                <w:sz w:val="24"/>
              </w:rPr>
              <w:t>sajátosságai</w:t>
            </w:r>
          </w:p>
        </w:tc>
        <w:tc>
          <w:tcPr>
            <w:tcW w:w="5725" w:type="dxa"/>
          </w:tcPr>
          <w:p w14:paraId="35968281" w14:textId="77777777" w:rsidR="00BB6AF4" w:rsidRDefault="00BB6AF4" w:rsidP="00B85B8F">
            <w:pPr>
              <w:pStyle w:val="TableParagraph"/>
              <w:ind w:right="1044"/>
              <w:rPr>
                <w:sz w:val="24"/>
              </w:rPr>
            </w:pPr>
            <w:r>
              <w:rPr>
                <w:sz w:val="24"/>
              </w:rPr>
              <w:t>Helyezze</w:t>
            </w:r>
            <w:r>
              <w:rPr>
                <w:spacing w:val="-5"/>
                <w:sz w:val="24"/>
              </w:rPr>
              <w:t xml:space="preserve"> </w:t>
            </w:r>
            <w:r>
              <w:rPr>
                <w:sz w:val="24"/>
              </w:rPr>
              <w:t>el</w:t>
            </w:r>
            <w:r>
              <w:rPr>
                <w:spacing w:val="-3"/>
                <w:sz w:val="24"/>
              </w:rPr>
              <w:t xml:space="preserve"> </w:t>
            </w:r>
            <w:r>
              <w:rPr>
                <w:sz w:val="24"/>
              </w:rPr>
              <w:t>hazánkat</w:t>
            </w:r>
            <w:r>
              <w:rPr>
                <w:spacing w:val="-3"/>
                <w:sz w:val="24"/>
              </w:rPr>
              <w:t xml:space="preserve"> </w:t>
            </w:r>
            <w:r>
              <w:rPr>
                <w:sz w:val="24"/>
              </w:rPr>
              <w:t>a</w:t>
            </w:r>
            <w:r>
              <w:rPr>
                <w:spacing w:val="-3"/>
                <w:sz w:val="24"/>
              </w:rPr>
              <w:t xml:space="preserve"> </w:t>
            </w:r>
            <w:r>
              <w:rPr>
                <w:sz w:val="24"/>
              </w:rPr>
              <w:t>térképen,</w:t>
            </w:r>
            <w:r>
              <w:rPr>
                <w:spacing w:val="-3"/>
                <w:sz w:val="24"/>
              </w:rPr>
              <w:t xml:space="preserve"> </w:t>
            </w:r>
            <w:r>
              <w:rPr>
                <w:sz w:val="24"/>
              </w:rPr>
              <w:t>a</w:t>
            </w:r>
            <w:r>
              <w:rPr>
                <w:spacing w:val="-3"/>
                <w:sz w:val="24"/>
              </w:rPr>
              <w:t xml:space="preserve"> </w:t>
            </w:r>
            <w:r>
              <w:rPr>
                <w:sz w:val="24"/>
              </w:rPr>
              <w:t>földgömbön,</w:t>
            </w:r>
            <w:r>
              <w:rPr>
                <w:spacing w:val="-57"/>
                <w:sz w:val="24"/>
              </w:rPr>
              <w:t xml:space="preserve"> </w:t>
            </w:r>
            <w:r>
              <w:rPr>
                <w:sz w:val="24"/>
              </w:rPr>
              <w:t>Európában</w:t>
            </w:r>
            <w:r>
              <w:rPr>
                <w:spacing w:val="1"/>
                <w:sz w:val="24"/>
              </w:rPr>
              <w:t xml:space="preserve"> </w:t>
            </w:r>
            <w:r>
              <w:rPr>
                <w:sz w:val="24"/>
              </w:rPr>
              <w:t>és</w:t>
            </w:r>
            <w:r>
              <w:rPr>
                <w:spacing w:val="-1"/>
                <w:sz w:val="24"/>
              </w:rPr>
              <w:t xml:space="preserve"> </w:t>
            </w:r>
            <w:r>
              <w:rPr>
                <w:sz w:val="24"/>
              </w:rPr>
              <w:t>a</w:t>
            </w:r>
            <w:r>
              <w:rPr>
                <w:spacing w:val="-1"/>
                <w:sz w:val="24"/>
              </w:rPr>
              <w:t xml:space="preserve"> </w:t>
            </w:r>
            <w:r>
              <w:rPr>
                <w:sz w:val="24"/>
              </w:rPr>
              <w:t>Kárpát-medencében.</w:t>
            </w:r>
          </w:p>
          <w:p w14:paraId="6A1960FC" w14:textId="77777777" w:rsidR="00BB6AF4" w:rsidRDefault="00BB6AF4" w:rsidP="00B85B8F">
            <w:pPr>
              <w:pStyle w:val="TableParagraph"/>
              <w:ind w:right="51"/>
              <w:rPr>
                <w:sz w:val="24"/>
              </w:rPr>
            </w:pPr>
            <w:r>
              <w:rPr>
                <w:sz w:val="24"/>
              </w:rPr>
              <w:t>Ismertesse</w:t>
            </w:r>
            <w:r>
              <w:rPr>
                <w:spacing w:val="-9"/>
                <w:sz w:val="24"/>
              </w:rPr>
              <w:t xml:space="preserve"> </w:t>
            </w:r>
            <w:r>
              <w:rPr>
                <w:sz w:val="24"/>
              </w:rPr>
              <w:t>a</w:t>
            </w:r>
            <w:r>
              <w:rPr>
                <w:spacing w:val="-12"/>
                <w:sz w:val="24"/>
              </w:rPr>
              <w:t xml:space="preserve"> </w:t>
            </w:r>
            <w:r>
              <w:rPr>
                <w:sz w:val="24"/>
              </w:rPr>
              <w:t>medencejelleg</w:t>
            </w:r>
            <w:r>
              <w:rPr>
                <w:spacing w:val="-12"/>
                <w:sz w:val="24"/>
              </w:rPr>
              <w:t xml:space="preserve"> </w:t>
            </w:r>
            <w:r>
              <w:rPr>
                <w:sz w:val="24"/>
              </w:rPr>
              <w:t>következményeit</w:t>
            </w:r>
            <w:r>
              <w:rPr>
                <w:spacing w:val="-9"/>
                <w:sz w:val="24"/>
              </w:rPr>
              <w:t xml:space="preserve"> </w:t>
            </w:r>
            <w:r>
              <w:rPr>
                <w:sz w:val="24"/>
              </w:rPr>
              <w:t>az</w:t>
            </w:r>
            <w:r>
              <w:rPr>
                <w:spacing w:val="-9"/>
                <w:sz w:val="24"/>
              </w:rPr>
              <w:t xml:space="preserve"> </w:t>
            </w:r>
            <w:r>
              <w:rPr>
                <w:sz w:val="24"/>
              </w:rPr>
              <w:t>éghajlat,</w:t>
            </w:r>
            <w:r>
              <w:rPr>
                <w:spacing w:val="-8"/>
                <w:sz w:val="24"/>
              </w:rPr>
              <w:t xml:space="preserve"> </w:t>
            </w:r>
            <w:r>
              <w:rPr>
                <w:sz w:val="24"/>
              </w:rPr>
              <w:t>a</w:t>
            </w:r>
            <w:r>
              <w:rPr>
                <w:spacing w:val="-57"/>
                <w:sz w:val="24"/>
              </w:rPr>
              <w:t xml:space="preserve"> </w:t>
            </w:r>
            <w:r>
              <w:rPr>
                <w:sz w:val="24"/>
              </w:rPr>
              <w:t>vízrajz, a vízkészlet és a környezeti állapot</w:t>
            </w:r>
            <w:r>
              <w:rPr>
                <w:spacing w:val="1"/>
                <w:sz w:val="24"/>
              </w:rPr>
              <w:t xml:space="preserve"> </w:t>
            </w:r>
            <w:r>
              <w:rPr>
                <w:sz w:val="24"/>
              </w:rPr>
              <w:t>vonatkozásában.</w:t>
            </w:r>
          </w:p>
          <w:p w14:paraId="6AAA8061" w14:textId="77777777" w:rsidR="00BB6AF4" w:rsidRDefault="00BB6AF4" w:rsidP="00B85B8F">
            <w:pPr>
              <w:pStyle w:val="TableParagraph"/>
              <w:ind w:right="398"/>
              <w:rPr>
                <w:sz w:val="24"/>
              </w:rPr>
            </w:pPr>
            <w:r>
              <w:rPr>
                <w:sz w:val="24"/>
              </w:rPr>
              <w:t>Jellemezze a Kárpát-medence nemzetiségi összetételét</w:t>
            </w:r>
            <w:r>
              <w:rPr>
                <w:spacing w:val="-58"/>
                <w:sz w:val="24"/>
              </w:rPr>
              <w:t xml:space="preserve"> </w:t>
            </w:r>
            <w:r>
              <w:rPr>
                <w:sz w:val="24"/>
              </w:rPr>
              <w:t>tematikus</w:t>
            </w:r>
            <w:r>
              <w:rPr>
                <w:spacing w:val="-1"/>
                <w:sz w:val="24"/>
              </w:rPr>
              <w:t xml:space="preserve"> </w:t>
            </w:r>
            <w:r>
              <w:rPr>
                <w:sz w:val="24"/>
              </w:rPr>
              <w:t>térképek</w:t>
            </w:r>
            <w:r>
              <w:rPr>
                <w:spacing w:val="1"/>
                <w:sz w:val="24"/>
              </w:rPr>
              <w:t xml:space="preserve"> </w:t>
            </w:r>
            <w:r>
              <w:rPr>
                <w:sz w:val="24"/>
              </w:rPr>
              <w:t>és</w:t>
            </w:r>
            <w:r>
              <w:rPr>
                <w:spacing w:val="-2"/>
                <w:sz w:val="24"/>
              </w:rPr>
              <w:t xml:space="preserve"> </w:t>
            </w:r>
            <w:r>
              <w:rPr>
                <w:sz w:val="24"/>
              </w:rPr>
              <w:t>adatsorok segítségével.</w:t>
            </w:r>
          </w:p>
          <w:p w14:paraId="2A0C0B77" w14:textId="77777777" w:rsidR="00BB6AF4" w:rsidRDefault="00BB6AF4" w:rsidP="00B85B8F">
            <w:pPr>
              <w:pStyle w:val="TableParagraph"/>
              <w:spacing w:line="276" w:lineRule="exact"/>
              <w:ind w:right="1633"/>
              <w:rPr>
                <w:sz w:val="24"/>
              </w:rPr>
            </w:pPr>
            <w:r>
              <w:rPr>
                <w:sz w:val="24"/>
              </w:rPr>
              <w:t>Ismertesse</w:t>
            </w:r>
            <w:r>
              <w:rPr>
                <w:spacing w:val="-4"/>
                <w:sz w:val="24"/>
              </w:rPr>
              <w:t xml:space="preserve"> </w:t>
            </w:r>
            <w:r>
              <w:rPr>
                <w:sz w:val="24"/>
              </w:rPr>
              <w:t>a</w:t>
            </w:r>
            <w:r>
              <w:rPr>
                <w:spacing w:val="-5"/>
                <w:sz w:val="24"/>
              </w:rPr>
              <w:t xml:space="preserve"> </w:t>
            </w:r>
            <w:r>
              <w:rPr>
                <w:sz w:val="24"/>
              </w:rPr>
              <w:t>magyarság</w:t>
            </w:r>
            <w:r>
              <w:rPr>
                <w:spacing w:val="-6"/>
                <w:sz w:val="24"/>
              </w:rPr>
              <w:t xml:space="preserve"> </w:t>
            </w:r>
            <w:r>
              <w:rPr>
                <w:sz w:val="24"/>
              </w:rPr>
              <w:t>elhelyezkedését</w:t>
            </w:r>
            <w:r>
              <w:rPr>
                <w:spacing w:val="-3"/>
                <w:sz w:val="24"/>
              </w:rPr>
              <w:t xml:space="preserve"> </w:t>
            </w:r>
            <w:r>
              <w:rPr>
                <w:sz w:val="24"/>
              </w:rPr>
              <w:t>a</w:t>
            </w:r>
            <w:r>
              <w:rPr>
                <w:spacing w:val="-57"/>
                <w:sz w:val="24"/>
              </w:rPr>
              <w:t xml:space="preserve"> </w:t>
            </w:r>
            <w:r>
              <w:rPr>
                <w:sz w:val="24"/>
              </w:rPr>
              <w:t>Kárpát-medencében</w:t>
            </w:r>
            <w:r>
              <w:rPr>
                <w:spacing w:val="1"/>
                <w:sz w:val="24"/>
              </w:rPr>
              <w:t xml:space="preserve"> </w:t>
            </w:r>
            <w:r>
              <w:rPr>
                <w:sz w:val="24"/>
              </w:rPr>
              <w:t>és</w:t>
            </w:r>
            <w:r>
              <w:rPr>
                <w:spacing w:val="-2"/>
                <w:sz w:val="24"/>
              </w:rPr>
              <w:t xml:space="preserve"> </w:t>
            </w:r>
            <w:r>
              <w:rPr>
                <w:sz w:val="24"/>
              </w:rPr>
              <w:t>a világban.</w:t>
            </w:r>
          </w:p>
        </w:tc>
        <w:tc>
          <w:tcPr>
            <w:tcW w:w="5722" w:type="dxa"/>
          </w:tcPr>
          <w:p w14:paraId="2B20A23B" w14:textId="77777777" w:rsidR="00BB6AF4" w:rsidRDefault="00BB6AF4" w:rsidP="00B85B8F">
            <w:pPr>
              <w:pStyle w:val="TableParagraph"/>
              <w:spacing w:line="268" w:lineRule="exact"/>
              <w:rPr>
                <w:sz w:val="24"/>
              </w:rPr>
            </w:pPr>
            <w:r>
              <w:rPr>
                <w:sz w:val="24"/>
              </w:rPr>
              <w:t>Elemezze</w:t>
            </w:r>
            <w:r>
              <w:rPr>
                <w:spacing w:val="-2"/>
                <w:sz w:val="24"/>
              </w:rPr>
              <w:t xml:space="preserve"> </w:t>
            </w:r>
            <w:r>
              <w:rPr>
                <w:sz w:val="24"/>
              </w:rPr>
              <w:t>a</w:t>
            </w:r>
            <w:r>
              <w:rPr>
                <w:spacing w:val="-2"/>
                <w:sz w:val="24"/>
              </w:rPr>
              <w:t xml:space="preserve"> </w:t>
            </w:r>
            <w:r>
              <w:rPr>
                <w:sz w:val="24"/>
              </w:rPr>
              <w:t>földrajzilag</w:t>
            </w:r>
            <w:r>
              <w:rPr>
                <w:spacing w:val="-4"/>
                <w:sz w:val="24"/>
              </w:rPr>
              <w:t xml:space="preserve"> </w:t>
            </w:r>
            <w:r>
              <w:rPr>
                <w:sz w:val="24"/>
              </w:rPr>
              <w:t>nyitott</w:t>
            </w:r>
            <w:r>
              <w:rPr>
                <w:spacing w:val="-1"/>
                <w:sz w:val="24"/>
              </w:rPr>
              <w:t xml:space="preserve"> </w:t>
            </w:r>
            <w:r>
              <w:rPr>
                <w:sz w:val="24"/>
              </w:rPr>
              <w:t>határ</w:t>
            </w:r>
            <w:r>
              <w:rPr>
                <w:spacing w:val="-1"/>
                <w:sz w:val="24"/>
              </w:rPr>
              <w:t xml:space="preserve"> </w:t>
            </w:r>
            <w:r>
              <w:rPr>
                <w:sz w:val="24"/>
              </w:rPr>
              <w:t>következményeit.</w:t>
            </w:r>
          </w:p>
        </w:tc>
      </w:tr>
      <w:tr w:rsidR="00BB6AF4" w14:paraId="61F8A388" w14:textId="77777777" w:rsidTr="00B85B8F">
        <w:trPr>
          <w:trHeight w:val="6072"/>
        </w:trPr>
        <w:tc>
          <w:tcPr>
            <w:tcW w:w="2571" w:type="dxa"/>
          </w:tcPr>
          <w:p w14:paraId="7CF92847" w14:textId="77777777" w:rsidR="00BB6AF4" w:rsidRDefault="00BB6AF4" w:rsidP="00B85B8F">
            <w:pPr>
              <w:pStyle w:val="TableParagraph"/>
              <w:ind w:right="326"/>
              <w:rPr>
                <w:b/>
                <w:sz w:val="24"/>
              </w:rPr>
            </w:pPr>
            <w:r>
              <w:rPr>
                <w:b/>
                <w:sz w:val="24"/>
              </w:rPr>
              <w:t>7.2. Magyarország</w:t>
            </w:r>
            <w:r>
              <w:rPr>
                <w:b/>
                <w:spacing w:val="1"/>
                <w:sz w:val="24"/>
              </w:rPr>
              <w:t xml:space="preserve"> </w:t>
            </w:r>
            <w:r>
              <w:rPr>
                <w:b/>
                <w:sz w:val="24"/>
              </w:rPr>
              <w:t>természeti</w:t>
            </w:r>
            <w:r>
              <w:rPr>
                <w:b/>
                <w:spacing w:val="-10"/>
                <w:sz w:val="24"/>
              </w:rPr>
              <w:t xml:space="preserve"> </w:t>
            </w:r>
            <w:r>
              <w:rPr>
                <w:b/>
                <w:sz w:val="24"/>
              </w:rPr>
              <w:t>adottságai</w:t>
            </w:r>
          </w:p>
        </w:tc>
        <w:tc>
          <w:tcPr>
            <w:tcW w:w="5725" w:type="dxa"/>
          </w:tcPr>
          <w:p w14:paraId="7D8B31E9" w14:textId="77777777" w:rsidR="00BB6AF4" w:rsidRDefault="00BB6AF4" w:rsidP="00B85B8F">
            <w:pPr>
              <w:pStyle w:val="TableParagraph"/>
              <w:ind w:right="117"/>
              <w:rPr>
                <w:sz w:val="24"/>
              </w:rPr>
            </w:pPr>
            <w:r>
              <w:rPr>
                <w:sz w:val="24"/>
              </w:rPr>
              <w:t>Magyarázza</w:t>
            </w:r>
            <w:r>
              <w:rPr>
                <w:spacing w:val="-3"/>
                <w:sz w:val="24"/>
              </w:rPr>
              <w:t xml:space="preserve"> </w:t>
            </w:r>
            <w:r>
              <w:rPr>
                <w:sz w:val="24"/>
              </w:rPr>
              <w:t>meg</w:t>
            </w:r>
            <w:r>
              <w:rPr>
                <w:spacing w:val="-5"/>
                <w:sz w:val="24"/>
              </w:rPr>
              <w:t xml:space="preserve"> </w:t>
            </w:r>
            <w:r>
              <w:rPr>
                <w:sz w:val="24"/>
              </w:rPr>
              <w:t>folyamatábra</w:t>
            </w:r>
            <w:r>
              <w:rPr>
                <w:spacing w:val="-3"/>
                <w:sz w:val="24"/>
              </w:rPr>
              <w:t xml:space="preserve"> </w:t>
            </w:r>
            <w:r>
              <w:rPr>
                <w:sz w:val="24"/>
              </w:rPr>
              <w:t>vagy</w:t>
            </w:r>
            <w:r>
              <w:rPr>
                <w:spacing w:val="-6"/>
                <w:sz w:val="24"/>
              </w:rPr>
              <w:t xml:space="preserve"> </w:t>
            </w:r>
            <w:r>
              <w:rPr>
                <w:sz w:val="24"/>
              </w:rPr>
              <w:t>táblázat</w:t>
            </w:r>
            <w:r>
              <w:rPr>
                <w:spacing w:val="-2"/>
                <w:sz w:val="24"/>
              </w:rPr>
              <w:t xml:space="preserve"> </w:t>
            </w:r>
            <w:r>
              <w:rPr>
                <w:sz w:val="24"/>
              </w:rPr>
              <w:t>segítségével</w:t>
            </w:r>
            <w:r>
              <w:rPr>
                <w:spacing w:val="-57"/>
                <w:sz w:val="24"/>
              </w:rPr>
              <w:t xml:space="preserve"> </w:t>
            </w:r>
            <w:r>
              <w:rPr>
                <w:sz w:val="24"/>
              </w:rPr>
              <w:t>a földtörténeti idők meghatározó jelentőségű geológiai</w:t>
            </w:r>
            <w:r>
              <w:rPr>
                <w:spacing w:val="1"/>
                <w:sz w:val="24"/>
              </w:rPr>
              <w:t xml:space="preserve"> </w:t>
            </w:r>
            <w:r>
              <w:rPr>
                <w:sz w:val="24"/>
              </w:rPr>
              <w:t>eseményeit.</w:t>
            </w:r>
          </w:p>
          <w:p w14:paraId="6006BD3D" w14:textId="77777777" w:rsidR="00BB6AF4" w:rsidRDefault="00BB6AF4" w:rsidP="00B85B8F">
            <w:pPr>
              <w:pStyle w:val="TableParagraph"/>
              <w:ind w:right="945"/>
              <w:rPr>
                <w:sz w:val="24"/>
              </w:rPr>
            </w:pPr>
            <w:r>
              <w:rPr>
                <w:sz w:val="24"/>
              </w:rPr>
              <w:t>Nevezze</w:t>
            </w:r>
            <w:r>
              <w:rPr>
                <w:spacing w:val="-3"/>
                <w:sz w:val="24"/>
              </w:rPr>
              <w:t xml:space="preserve"> </w:t>
            </w:r>
            <w:r>
              <w:rPr>
                <w:sz w:val="24"/>
              </w:rPr>
              <w:t>és</w:t>
            </w:r>
            <w:r>
              <w:rPr>
                <w:spacing w:val="-3"/>
                <w:sz w:val="24"/>
              </w:rPr>
              <w:t xml:space="preserve"> </w:t>
            </w:r>
            <w:r>
              <w:rPr>
                <w:sz w:val="24"/>
              </w:rPr>
              <w:t>mutassa</w:t>
            </w:r>
            <w:r>
              <w:rPr>
                <w:spacing w:val="-2"/>
                <w:sz w:val="24"/>
              </w:rPr>
              <w:t xml:space="preserve"> </w:t>
            </w:r>
            <w:r>
              <w:rPr>
                <w:sz w:val="24"/>
              </w:rPr>
              <w:t>meg</w:t>
            </w:r>
            <w:r>
              <w:rPr>
                <w:spacing w:val="-3"/>
                <w:sz w:val="24"/>
              </w:rPr>
              <w:t xml:space="preserve"> </w:t>
            </w:r>
            <w:r>
              <w:rPr>
                <w:sz w:val="24"/>
              </w:rPr>
              <w:t>térképen az egyes</w:t>
            </w:r>
            <w:r>
              <w:rPr>
                <w:spacing w:val="-3"/>
                <w:sz w:val="24"/>
              </w:rPr>
              <w:t xml:space="preserve"> </w:t>
            </w:r>
            <w:r>
              <w:rPr>
                <w:sz w:val="24"/>
              </w:rPr>
              <w:t>idők,</w:t>
            </w:r>
            <w:r>
              <w:rPr>
                <w:spacing w:val="-57"/>
                <w:sz w:val="24"/>
              </w:rPr>
              <w:t xml:space="preserve"> </w:t>
            </w:r>
            <w:r>
              <w:rPr>
                <w:sz w:val="24"/>
              </w:rPr>
              <w:t>időszakok</w:t>
            </w:r>
            <w:r>
              <w:rPr>
                <w:spacing w:val="-1"/>
                <w:sz w:val="24"/>
              </w:rPr>
              <w:t xml:space="preserve"> </w:t>
            </w:r>
            <w:r>
              <w:rPr>
                <w:sz w:val="24"/>
              </w:rPr>
              <w:t>főbb képződményeit.</w:t>
            </w:r>
          </w:p>
          <w:p w14:paraId="7D96C844" w14:textId="77777777" w:rsidR="00BB6AF4" w:rsidRDefault="00BB6AF4" w:rsidP="00B85B8F">
            <w:pPr>
              <w:pStyle w:val="TableParagraph"/>
              <w:ind w:right="184"/>
              <w:rPr>
                <w:sz w:val="24"/>
              </w:rPr>
            </w:pPr>
            <w:r>
              <w:rPr>
                <w:sz w:val="24"/>
              </w:rPr>
              <w:t>Ismertesse hazánk legfontosabb felszínalkotó kőzeteinek</w:t>
            </w:r>
            <w:r>
              <w:rPr>
                <w:spacing w:val="-58"/>
                <w:sz w:val="24"/>
              </w:rPr>
              <w:t xml:space="preserve"> </w:t>
            </w:r>
            <w:r>
              <w:rPr>
                <w:sz w:val="24"/>
              </w:rPr>
              <w:t>területi</w:t>
            </w:r>
            <w:r>
              <w:rPr>
                <w:spacing w:val="-1"/>
                <w:sz w:val="24"/>
              </w:rPr>
              <w:t xml:space="preserve"> </w:t>
            </w:r>
            <w:r>
              <w:rPr>
                <w:sz w:val="24"/>
              </w:rPr>
              <w:t>előfordulását,</w:t>
            </w:r>
            <w:r>
              <w:rPr>
                <w:spacing w:val="-1"/>
                <w:sz w:val="24"/>
              </w:rPr>
              <w:t xml:space="preserve"> </w:t>
            </w:r>
            <w:r>
              <w:rPr>
                <w:sz w:val="24"/>
              </w:rPr>
              <w:t>felhasználásuk</w:t>
            </w:r>
            <w:r>
              <w:rPr>
                <w:spacing w:val="-1"/>
                <w:sz w:val="24"/>
              </w:rPr>
              <w:t xml:space="preserve"> </w:t>
            </w:r>
            <w:r>
              <w:rPr>
                <w:sz w:val="24"/>
              </w:rPr>
              <w:t>lehetőségeit.</w:t>
            </w:r>
          </w:p>
          <w:p w14:paraId="1C8DC341" w14:textId="77777777" w:rsidR="00BB6AF4" w:rsidRDefault="00BB6AF4" w:rsidP="00B85B8F">
            <w:pPr>
              <w:pStyle w:val="TableParagraph"/>
              <w:ind w:right="368"/>
              <w:rPr>
                <w:sz w:val="24"/>
              </w:rPr>
            </w:pPr>
            <w:r>
              <w:rPr>
                <w:sz w:val="24"/>
              </w:rPr>
              <w:t>Mutassa be hazánk földrajzi helyzetének éghajlati</w:t>
            </w:r>
            <w:r>
              <w:rPr>
                <w:spacing w:val="1"/>
                <w:sz w:val="24"/>
              </w:rPr>
              <w:t xml:space="preserve"> </w:t>
            </w:r>
            <w:r>
              <w:rPr>
                <w:sz w:val="24"/>
              </w:rPr>
              <w:t>következményeit,</w:t>
            </w:r>
            <w:r>
              <w:rPr>
                <w:spacing w:val="-1"/>
                <w:sz w:val="24"/>
              </w:rPr>
              <w:t xml:space="preserve"> </w:t>
            </w:r>
            <w:r>
              <w:rPr>
                <w:sz w:val="24"/>
              </w:rPr>
              <w:t>a</w:t>
            </w:r>
            <w:r>
              <w:rPr>
                <w:spacing w:val="-4"/>
                <w:sz w:val="24"/>
              </w:rPr>
              <w:t xml:space="preserve"> </w:t>
            </w:r>
            <w:r>
              <w:rPr>
                <w:sz w:val="24"/>
              </w:rPr>
              <w:t>legfontosabb</w:t>
            </w:r>
            <w:r>
              <w:rPr>
                <w:spacing w:val="-3"/>
                <w:sz w:val="24"/>
              </w:rPr>
              <w:t xml:space="preserve"> </w:t>
            </w:r>
            <w:r>
              <w:rPr>
                <w:sz w:val="24"/>
              </w:rPr>
              <w:t>módosító</w:t>
            </w:r>
            <w:r>
              <w:rPr>
                <w:spacing w:val="-3"/>
                <w:sz w:val="24"/>
              </w:rPr>
              <w:t xml:space="preserve"> </w:t>
            </w:r>
            <w:r>
              <w:rPr>
                <w:sz w:val="24"/>
              </w:rPr>
              <w:t>tényezőket.</w:t>
            </w:r>
            <w:r>
              <w:rPr>
                <w:spacing w:val="-57"/>
                <w:sz w:val="24"/>
              </w:rPr>
              <w:t xml:space="preserve"> </w:t>
            </w:r>
            <w:r>
              <w:rPr>
                <w:sz w:val="24"/>
              </w:rPr>
              <w:t>Jellemezze</w:t>
            </w:r>
            <w:r>
              <w:rPr>
                <w:spacing w:val="-2"/>
                <w:sz w:val="24"/>
              </w:rPr>
              <w:t xml:space="preserve"> </w:t>
            </w:r>
            <w:r>
              <w:rPr>
                <w:sz w:val="24"/>
              </w:rPr>
              <w:t>hazánk éghajlatát.</w:t>
            </w:r>
          </w:p>
          <w:p w14:paraId="0588537B" w14:textId="77777777" w:rsidR="00BB6AF4" w:rsidRDefault="00BB6AF4" w:rsidP="00B85B8F">
            <w:pPr>
              <w:pStyle w:val="TableParagraph"/>
              <w:ind w:right="638"/>
              <w:rPr>
                <w:sz w:val="24"/>
              </w:rPr>
            </w:pPr>
            <w:r>
              <w:rPr>
                <w:sz w:val="24"/>
              </w:rPr>
              <w:t>Nevezze meg kontúrtérképen hazánk legjelentősebb</w:t>
            </w:r>
            <w:r>
              <w:rPr>
                <w:spacing w:val="-58"/>
                <w:sz w:val="24"/>
              </w:rPr>
              <w:t xml:space="preserve"> </w:t>
            </w:r>
            <w:r>
              <w:rPr>
                <w:sz w:val="24"/>
              </w:rPr>
              <w:t>folyóit,</w:t>
            </w:r>
            <w:r>
              <w:rPr>
                <w:spacing w:val="-1"/>
                <w:sz w:val="24"/>
              </w:rPr>
              <w:t xml:space="preserve"> </w:t>
            </w:r>
            <w:r>
              <w:rPr>
                <w:sz w:val="24"/>
              </w:rPr>
              <w:t>tavait és</w:t>
            </w:r>
            <w:r>
              <w:rPr>
                <w:spacing w:val="-1"/>
                <w:sz w:val="24"/>
              </w:rPr>
              <w:t xml:space="preserve"> </w:t>
            </w:r>
            <w:r>
              <w:rPr>
                <w:sz w:val="24"/>
              </w:rPr>
              <w:t>jellemezze</w:t>
            </w:r>
            <w:r>
              <w:rPr>
                <w:spacing w:val="-1"/>
                <w:sz w:val="24"/>
              </w:rPr>
              <w:t xml:space="preserve"> </w:t>
            </w:r>
            <w:r>
              <w:rPr>
                <w:sz w:val="24"/>
              </w:rPr>
              <w:t>azokat.</w:t>
            </w:r>
          </w:p>
          <w:p w14:paraId="59F7585E" w14:textId="77777777" w:rsidR="00BB6AF4" w:rsidRDefault="00BB6AF4" w:rsidP="00B85B8F">
            <w:pPr>
              <w:pStyle w:val="TableParagraph"/>
              <w:ind w:right="978"/>
              <w:rPr>
                <w:sz w:val="24"/>
              </w:rPr>
            </w:pPr>
            <w:r>
              <w:rPr>
                <w:sz w:val="24"/>
              </w:rPr>
              <w:t>Értékelje</w:t>
            </w:r>
            <w:r>
              <w:rPr>
                <w:spacing w:val="-5"/>
                <w:sz w:val="24"/>
              </w:rPr>
              <w:t xml:space="preserve"> </w:t>
            </w:r>
            <w:r>
              <w:rPr>
                <w:sz w:val="24"/>
              </w:rPr>
              <w:t>felszíni</w:t>
            </w:r>
            <w:r>
              <w:rPr>
                <w:spacing w:val="-3"/>
                <w:sz w:val="24"/>
              </w:rPr>
              <w:t xml:space="preserve"> </w:t>
            </w:r>
            <w:r>
              <w:rPr>
                <w:sz w:val="24"/>
              </w:rPr>
              <w:t>vizeink</w:t>
            </w:r>
            <w:r>
              <w:rPr>
                <w:spacing w:val="-3"/>
                <w:sz w:val="24"/>
              </w:rPr>
              <w:t xml:space="preserve"> </w:t>
            </w:r>
            <w:r>
              <w:rPr>
                <w:sz w:val="24"/>
              </w:rPr>
              <w:t>gazdasági</w:t>
            </w:r>
            <w:r>
              <w:rPr>
                <w:spacing w:val="-3"/>
                <w:sz w:val="24"/>
              </w:rPr>
              <w:t xml:space="preserve"> </w:t>
            </w:r>
            <w:r>
              <w:rPr>
                <w:sz w:val="24"/>
              </w:rPr>
              <w:t>jelentőségét.</w:t>
            </w:r>
            <w:r>
              <w:rPr>
                <w:spacing w:val="-57"/>
                <w:sz w:val="24"/>
              </w:rPr>
              <w:t xml:space="preserve"> </w:t>
            </w:r>
            <w:r>
              <w:rPr>
                <w:sz w:val="24"/>
              </w:rPr>
              <w:t>Ismertesse a felszín alatti vizek hazai típusait,</w:t>
            </w:r>
            <w:r>
              <w:rPr>
                <w:spacing w:val="1"/>
                <w:sz w:val="24"/>
              </w:rPr>
              <w:t xml:space="preserve"> </w:t>
            </w:r>
            <w:r>
              <w:rPr>
                <w:sz w:val="24"/>
              </w:rPr>
              <w:t>előfordulásait,</w:t>
            </w:r>
            <w:r>
              <w:rPr>
                <w:spacing w:val="-1"/>
                <w:sz w:val="24"/>
              </w:rPr>
              <w:t xml:space="preserve"> </w:t>
            </w:r>
            <w:r>
              <w:rPr>
                <w:sz w:val="24"/>
              </w:rPr>
              <w:t>hasznosítását.</w:t>
            </w:r>
          </w:p>
          <w:p w14:paraId="01060151" w14:textId="77777777" w:rsidR="00BB6AF4" w:rsidRDefault="00BB6AF4" w:rsidP="00B85B8F">
            <w:pPr>
              <w:pStyle w:val="TableParagraph"/>
              <w:rPr>
                <w:sz w:val="24"/>
              </w:rPr>
            </w:pPr>
            <w:r>
              <w:rPr>
                <w:sz w:val="24"/>
              </w:rPr>
              <w:t>Mutassa</w:t>
            </w:r>
            <w:r>
              <w:rPr>
                <w:spacing w:val="-3"/>
                <w:sz w:val="24"/>
              </w:rPr>
              <w:t xml:space="preserve"> </w:t>
            </w:r>
            <w:r>
              <w:rPr>
                <w:sz w:val="24"/>
              </w:rPr>
              <w:t>be</w:t>
            </w:r>
            <w:r>
              <w:rPr>
                <w:spacing w:val="-3"/>
                <w:sz w:val="24"/>
              </w:rPr>
              <w:t xml:space="preserve"> </w:t>
            </w:r>
            <w:r>
              <w:rPr>
                <w:sz w:val="24"/>
              </w:rPr>
              <w:t>vizeink</w:t>
            </w:r>
            <w:r>
              <w:rPr>
                <w:spacing w:val="-1"/>
                <w:sz w:val="24"/>
              </w:rPr>
              <w:t xml:space="preserve"> </w:t>
            </w:r>
            <w:r>
              <w:rPr>
                <w:sz w:val="24"/>
              </w:rPr>
              <w:t>környezeti</w:t>
            </w:r>
            <w:r>
              <w:rPr>
                <w:spacing w:val="-2"/>
                <w:sz w:val="24"/>
              </w:rPr>
              <w:t xml:space="preserve"> </w:t>
            </w:r>
            <w:r>
              <w:rPr>
                <w:sz w:val="24"/>
              </w:rPr>
              <w:t>problémáit.</w:t>
            </w:r>
          </w:p>
          <w:p w14:paraId="5E6D3ADE" w14:textId="77777777" w:rsidR="00BB6AF4" w:rsidRDefault="00BB6AF4" w:rsidP="00B85B8F">
            <w:pPr>
              <w:pStyle w:val="TableParagraph"/>
              <w:ind w:right="398"/>
              <w:rPr>
                <w:sz w:val="24"/>
              </w:rPr>
            </w:pPr>
            <w:r>
              <w:rPr>
                <w:sz w:val="24"/>
              </w:rPr>
              <w:t>Mondjon példákat a vízvédelem hazai lehetőségeire és</w:t>
            </w:r>
            <w:r>
              <w:rPr>
                <w:spacing w:val="-58"/>
                <w:sz w:val="24"/>
              </w:rPr>
              <w:t xml:space="preserve"> </w:t>
            </w:r>
            <w:r>
              <w:rPr>
                <w:sz w:val="24"/>
              </w:rPr>
              <w:t>megoldásaira.</w:t>
            </w:r>
          </w:p>
          <w:p w14:paraId="1F784A91" w14:textId="77777777" w:rsidR="00BB6AF4" w:rsidRDefault="00BB6AF4" w:rsidP="00B85B8F">
            <w:pPr>
              <w:pStyle w:val="TableParagraph"/>
              <w:ind w:right="275"/>
              <w:rPr>
                <w:sz w:val="24"/>
              </w:rPr>
            </w:pPr>
            <w:r>
              <w:rPr>
                <w:sz w:val="24"/>
              </w:rPr>
              <w:t>Mutassa</w:t>
            </w:r>
            <w:r>
              <w:rPr>
                <w:spacing w:val="-3"/>
                <w:sz w:val="24"/>
              </w:rPr>
              <w:t xml:space="preserve"> </w:t>
            </w:r>
            <w:r>
              <w:rPr>
                <w:sz w:val="24"/>
              </w:rPr>
              <w:t>be</w:t>
            </w:r>
            <w:r>
              <w:rPr>
                <w:spacing w:val="-3"/>
                <w:sz w:val="24"/>
              </w:rPr>
              <w:t xml:space="preserve"> </w:t>
            </w:r>
            <w:r>
              <w:rPr>
                <w:sz w:val="24"/>
              </w:rPr>
              <w:t>az</w:t>
            </w:r>
            <w:r>
              <w:rPr>
                <w:spacing w:val="-1"/>
                <w:sz w:val="24"/>
              </w:rPr>
              <w:t xml:space="preserve"> </w:t>
            </w:r>
            <w:r>
              <w:rPr>
                <w:sz w:val="24"/>
              </w:rPr>
              <w:t>éghajlat,</w:t>
            </w:r>
            <w:r>
              <w:rPr>
                <w:spacing w:val="-2"/>
                <w:sz w:val="24"/>
              </w:rPr>
              <w:t xml:space="preserve"> </w:t>
            </w:r>
            <w:r>
              <w:rPr>
                <w:sz w:val="24"/>
              </w:rPr>
              <w:t>a</w:t>
            </w:r>
            <w:r>
              <w:rPr>
                <w:spacing w:val="-1"/>
                <w:sz w:val="24"/>
              </w:rPr>
              <w:t xml:space="preserve"> </w:t>
            </w:r>
            <w:r>
              <w:rPr>
                <w:sz w:val="24"/>
              </w:rPr>
              <w:t>természetes</w:t>
            </w:r>
            <w:r>
              <w:rPr>
                <w:spacing w:val="-2"/>
                <w:sz w:val="24"/>
              </w:rPr>
              <w:t xml:space="preserve"> </w:t>
            </w:r>
            <w:r>
              <w:rPr>
                <w:sz w:val="24"/>
              </w:rPr>
              <w:t>növénytakaró</w:t>
            </w:r>
            <w:r>
              <w:rPr>
                <w:spacing w:val="-2"/>
                <w:sz w:val="24"/>
              </w:rPr>
              <w:t xml:space="preserve"> </w:t>
            </w:r>
            <w:r>
              <w:rPr>
                <w:sz w:val="24"/>
              </w:rPr>
              <w:t>és</w:t>
            </w:r>
            <w:r>
              <w:rPr>
                <w:spacing w:val="-3"/>
                <w:sz w:val="24"/>
              </w:rPr>
              <w:t xml:space="preserve"> </w:t>
            </w:r>
            <w:r>
              <w:rPr>
                <w:sz w:val="24"/>
              </w:rPr>
              <w:t>a</w:t>
            </w:r>
            <w:r>
              <w:rPr>
                <w:spacing w:val="-57"/>
                <w:sz w:val="24"/>
              </w:rPr>
              <w:t xml:space="preserve"> </w:t>
            </w:r>
            <w:r>
              <w:rPr>
                <w:sz w:val="24"/>
              </w:rPr>
              <w:t>talaj</w:t>
            </w:r>
            <w:r>
              <w:rPr>
                <w:spacing w:val="-1"/>
                <w:sz w:val="24"/>
              </w:rPr>
              <w:t xml:space="preserve"> </w:t>
            </w:r>
            <w:r>
              <w:rPr>
                <w:sz w:val="24"/>
              </w:rPr>
              <w:t>összefüggéseit hazánk területén.</w:t>
            </w:r>
          </w:p>
          <w:p w14:paraId="64D15B8A" w14:textId="77777777" w:rsidR="00BB6AF4" w:rsidRDefault="00BB6AF4" w:rsidP="00B85B8F">
            <w:pPr>
              <w:pStyle w:val="TableParagraph"/>
              <w:spacing w:line="270" w:lineRule="atLeast"/>
              <w:ind w:right="647"/>
              <w:rPr>
                <w:sz w:val="24"/>
              </w:rPr>
            </w:pPr>
            <w:r>
              <w:rPr>
                <w:sz w:val="24"/>
              </w:rPr>
              <w:t>Értelmezzen</w:t>
            </w:r>
            <w:r>
              <w:rPr>
                <w:spacing w:val="-5"/>
                <w:sz w:val="24"/>
              </w:rPr>
              <w:t xml:space="preserve"> </w:t>
            </w:r>
            <w:r>
              <w:rPr>
                <w:sz w:val="24"/>
              </w:rPr>
              <w:t>Magyarország</w:t>
            </w:r>
            <w:r>
              <w:rPr>
                <w:spacing w:val="-7"/>
                <w:sz w:val="24"/>
              </w:rPr>
              <w:t xml:space="preserve"> </w:t>
            </w:r>
            <w:r>
              <w:rPr>
                <w:sz w:val="24"/>
              </w:rPr>
              <w:t>természeti</w:t>
            </w:r>
            <w:r>
              <w:rPr>
                <w:spacing w:val="-4"/>
                <w:sz w:val="24"/>
              </w:rPr>
              <w:t xml:space="preserve"> </w:t>
            </w:r>
            <w:r>
              <w:rPr>
                <w:sz w:val="24"/>
              </w:rPr>
              <w:t>adottságaival</w:t>
            </w:r>
            <w:r>
              <w:rPr>
                <w:spacing w:val="-57"/>
                <w:sz w:val="24"/>
              </w:rPr>
              <w:t xml:space="preserve"> </w:t>
            </w:r>
            <w:r>
              <w:rPr>
                <w:sz w:val="24"/>
              </w:rPr>
              <w:t>kapcsolatos</w:t>
            </w:r>
            <w:r>
              <w:rPr>
                <w:spacing w:val="-2"/>
                <w:sz w:val="24"/>
              </w:rPr>
              <w:t xml:space="preserve"> </w:t>
            </w:r>
            <w:r>
              <w:rPr>
                <w:sz w:val="24"/>
              </w:rPr>
              <w:t>tematikus térképeket.</w:t>
            </w:r>
          </w:p>
        </w:tc>
        <w:tc>
          <w:tcPr>
            <w:tcW w:w="5722" w:type="dxa"/>
          </w:tcPr>
          <w:p w14:paraId="4EB1A62F" w14:textId="77777777" w:rsidR="00BB6AF4" w:rsidRDefault="00BB6AF4" w:rsidP="00B85B8F">
            <w:pPr>
              <w:pStyle w:val="TableParagraph"/>
              <w:ind w:right="230"/>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Kárpát-medence</w:t>
            </w:r>
            <w:r>
              <w:rPr>
                <w:spacing w:val="-3"/>
                <w:sz w:val="24"/>
              </w:rPr>
              <w:t xml:space="preserve"> </w:t>
            </w:r>
            <w:r>
              <w:rPr>
                <w:sz w:val="24"/>
              </w:rPr>
              <w:t>földtörténeti</w:t>
            </w:r>
            <w:r>
              <w:rPr>
                <w:spacing w:val="-2"/>
                <w:sz w:val="24"/>
              </w:rPr>
              <w:t xml:space="preserve"> </w:t>
            </w:r>
            <w:r>
              <w:rPr>
                <w:sz w:val="24"/>
              </w:rPr>
              <w:t>fejlődésének</w:t>
            </w:r>
            <w:r>
              <w:rPr>
                <w:spacing w:val="-57"/>
                <w:sz w:val="24"/>
              </w:rPr>
              <w:t xml:space="preserve"> </w:t>
            </w:r>
            <w:r>
              <w:rPr>
                <w:sz w:val="24"/>
              </w:rPr>
              <w:t>kapcsolatát</w:t>
            </w:r>
            <w:r>
              <w:rPr>
                <w:spacing w:val="-1"/>
                <w:sz w:val="24"/>
              </w:rPr>
              <w:t xml:space="preserve"> </w:t>
            </w:r>
            <w:r>
              <w:rPr>
                <w:sz w:val="24"/>
              </w:rPr>
              <w:t>a</w:t>
            </w:r>
            <w:r>
              <w:rPr>
                <w:spacing w:val="-1"/>
                <w:sz w:val="24"/>
              </w:rPr>
              <w:t xml:space="preserve"> </w:t>
            </w:r>
            <w:r>
              <w:rPr>
                <w:sz w:val="24"/>
              </w:rPr>
              <w:t>lemeztektonikai folyamatokkal.</w:t>
            </w:r>
          </w:p>
          <w:p w14:paraId="104125E1" w14:textId="77777777" w:rsidR="00BB6AF4" w:rsidRDefault="00BB6AF4" w:rsidP="00B85B8F">
            <w:pPr>
              <w:pStyle w:val="TableParagraph"/>
              <w:ind w:right="80"/>
              <w:rPr>
                <w:sz w:val="24"/>
              </w:rPr>
            </w:pPr>
            <w:r>
              <w:rPr>
                <w:sz w:val="24"/>
              </w:rPr>
              <w:t>Kösse</w:t>
            </w:r>
            <w:r>
              <w:rPr>
                <w:spacing w:val="-4"/>
                <w:sz w:val="24"/>
              </w:rPr>
              <w:t xml:space="preserve"> </w:t>
            </w:r>
            <w:r>
              <w:rPr>
                <w:sz w:val="24"/>
              </w:rPr>
              <w:t>földtörténeti</w:t>
            </w:r>
            <w:r>
              <w:rPr>
                <w:spacing w:val="-2"/>
                <w:sz w:val="24"/>
              </w:rPr>
              <w:t xml:space="preserve"> </w:t>
            </w:r>
            <w:r>
              <w:rPr>
                <w:sz w:val="24"/>
              </w:rPr>
              <w:t>korokhoz</w:t>
            </w:r>
            <w:r>
              <w:rPr>
                <w:spacing w:val="-1"/>
                <w:sz w:val="24"/>
              </w:rPr>
              <w:t xml:space="preserve"> </w:t>
            </w:r>
            <w:r>
              <w:rPr>
                <w:sz w:val="24"/>
              </w:rPr>
              <w:t>a</w:t>
            </w:r>
            <w:r>
              <w:rPr>
                <w:spacing w:val="-3"/>
                <w:sz w:val="24"/>
              </w:rPr>
              <w:t xml:space="preserve"> </w:t>
            </w:r>
            <w:r>
              <w:rPr>
                <w:sz w:val="24"/>
              </w:rPr>
              <w:t>Kárpát-medence</w:t>
            </w:r>
            <w:r>
              <w:rPr>
                <w:spacing w:val="-2"/>
                <w:sz w:val="24"/>
              </w:rPr>
              <w:t xml:space="preserve"> </w:t>
            </w:r>
            <w:r>
              <w:rPr>
                <w:sz w:val="24"/>
              </w:rPr>
              <w:t>geológiai</w:t>
            </w:r>
            <w:r>
              <w:rPr>
                <w:spacing w:val="-57"/>
                <w:sz w:val="24"/>
              </w:rPr>
              <w:t xml:space="preserve"> </w:t>
            </w:r>
            <w:r>
              <w:rPr>
                <w:sz w:val="24"/>
              </w:rPr>
              <w:t>fejlődésének</w:t>
            </w:r>
            <w:r>
              <w:rPr>
                <w:spacing w:val="1"/>
                <w:sz w:val="24"/>
              </w:rPr>
              <w:t xml:space="preserve"> </w:t>
            </w:r>
            <w:r>
              <w:rPr>
                <w:sz w:val="24"/>
              </w:rPr>
              <w:t>eseményeit</w:t>
            </w:r>
            <w:r>
              <w:rPr>
                <w:spacing w:val="1"/>
                <w:sz w:val="24"/>
              </w:rPr>
              <w:t xml:space="preserve"> </w:t>
            </w:r>
            <w:r>
              <w:rPr>
                <w:sz w:val="24"/>
              </w:rPr>
              <w:t>és</w:t>
            </w:r>
            <w:r>
              <w:rPr>
                <w:spacing w:val="-2"/>
                <w:sz w:val="24"/>
              </w:rPr>
              <w:t xml:space="preserve"> </w:t>
            </w:r>
            <w:r>
              <w:rPr>
                <w:sz w:val="24"/>
              </w:rPr>
              <w:t>főbb</w:t>
            </w:r>
            <w:r>
              <w:rPr>
                <w:spacing w:val="-1"/>
                <w:sz w:val="24"/>
              </w:rPr>
              <w:t xml:space="preserve"> </w:t>
            </w:r>
            <w:r>
              <w:rPr>
                <w:sz w:val="24"/>
              </w:rPr>
              <w:t>képződményeit.</w:t>
            </w:r>
          </w:p>
          <w:p w14:paraId="2E56E32F" w14:textId="77777777" w:rsidR="00BB6AF4" w:rsidRDefault="00BB6AF4" w:rsidP="00B85B8F">
            <w:pPr>
              <w:pStyle w:val="TableParagraph"/>
              <w:ind w:right="584"/>
              <w:jc w:val="both"/>
              <w:rPr>
                <w:sz w:val="24"/>
              </w:rPr>
            </w:pPr>
            <w:r>
              <w:rPr>
                <w:sz w:val="24"/>
              </w:rPr>
              <w:t>Értelmezze</w:t>
            </w:r>
            <w:r>
              <w:rPr>
                <w:spacing w:val="-4"/>
                <w:sz w:val="24"/>
              </w:rPr>
              <w:t xml:space="preserve"> </w:t>
            </w:r>
            <w:r>
              <w:rPr>
                <w:sz w:val="24"/>
              </w:rPr>
              <w:t>tematikus</w:t>
            </w:r>
            <w:r>
              <w:rPr>
                <w:spacing w:val="-3"/>
                <w:sz w:val="24"/>
              </w:rPr>
              <w:t xml:space="preserve"> </w:t>
            </w:r>
            <w:r>
              <w:rPr>
                <w:sz w:val="24"/>
              </w:rPr>
              <w:t>térképek</w:t>
            </w:r>
            <w:r>
              <w:rPr>
                <w:spacing w:val="-3"/>
                <w:sz w:val="24"/>
              </w:rPr>
              <w:t xml:space="preserve"> </w:t>
            </w:r>
            <w:r>
              <w:rPr>
                <w:sz w:val="24"/>
              </w:rPr>
              <w:t>segítségével</w:t>
            </w:r>
            <w:r>
              <w:rPr>
                <w:spacing w:val="-2"/>
                <w:sz w:val="24"/>
              </w:rPr>
              <w:t xml:space="preserve"> </w:t>
            </w:r>
            <w:r>
              <w:rPr>
                <w:sz w:val="24"/>
              </w:rPr>
              <w:t>az</w:t>
            </w:r>
            <w:r>
              <w:rPr>
                <w:spacing w:val="-3"/>
                <w:sz w:val="24"/>
              </w:rPr>
              <w:t xml:space="preserve"> </w:t>
            </w:r>
            <w:r>
              <w:rPr>
                <w:sz w:val="24"/>
              </w:rPr>
              <w:t>egyes</w:t>
            </w:r>
            <w:r>
              <w:rPr>
                <w:spacing w:val="-58"/>
                <w:sz w:val="24"/>
              </w:rPr>
              <w:t xml:space="preserve"> </w:t>
            </w:r>
            <w:r>
              <w:rPr>
                <w:sz w:val="24"/>
              </w:rPr>
              <w:t>időjárási-éghajlati elemek értékeinek hazai eloszlási</w:t>
            </w:r>
            <w:r>
              <w:rPr>
                <w:spacing w:val="1"/>
                <w:sz w:val="24"/>
              </w:rPr>
              <w:t xml:space="preserve"> </w:t>
            </w:r>
            <w:r>
              <w:rPr>
                <w:sz w:val="24"/>
              </w:rPr>
              <w:t>jellegzetességeit.</w:t>
            </w:r>
          </w:p>
          <w:p w14:paraId="56564FA0" w14:textId="77777777" w:rsidR="00BB6AF4" w:rsidRDefault="00BB6AF4" w:rsidP="00B85B8F">
            <w:pPr>
              <w:pStyle w:val="TableParagraph"/>
              <w:ind w:right="641"/>
              <w:jc w:val="both"/>
              <w:rPr>
                <w:sz w:val="24"/>
              </w:rPr>
            </w:pPr>
            <w:r>
              <w:rPr>
                <w:sz w:val="24"/>
              </w:rPr>
              <w:t>Ismerje a vízszennyezés regionális összefüggéseit, a</w:t>
            </w:r>
            <w:r>
              <w:rPr>
                <w:spacing w:val="-58"/>
                <w:sz w:val="24"/>
              </w:rPr>
              <w:t xml:space="preserve"> </w:t>
            </w:r>
            <w:r>
              <w:rPr>
                <w:sz w:val="24"/>
              </w:rPr>
              <w:t>nemzetközi</w:t>
            </w:r>
            <w:r>
              <w:rPr>
                <w:spacing w:val="-1"/>
                <w:sz w:val="24"/>
              </w:rPr>
              <w:t xml:space="preserve"> </w:t>
            </w:r>
            <w:r>
              <w:rPr>
                <w:sz w:val="24"/>
              </w:rPr>
              <w:t>összefogás</w:t>
            </w:r>
            <w:r>
              <w:rPr>
                <w:spacing w:val="-1"/>
                <w:sz w:val="24"/>
              </w:rPr>
              <w:t xml:space="preserve"> </w:t>
            </w:r>
            <w:r>
              <w:rPr>
                <w:sz w:val="24"/>
              </w:rPr>
              <w:t>szükségességét</w:t>
            </w:r>
            <w:r>
              <w:rPr>
                <w:spacing w:val="-1"/>
                <w:sz w:val="24"/>
              </w:rPr>
              <w:t xml:space="preserve"> </w:t>
            </w:r>
            <w:r>
              <w:rPr>
                <w:sz w:val="24"/>
              </w:rPr>
              <w:t>a</w:t>
            </w:r>
          </w:p>
          <w:p w14:paraId="483986E4" w14:textId="77777777" w:rsidR="00BB6AF4" w:rsidRDefault="00BB6AF4" w:rsidP="00B85B8F">
            <w:pPr>
              <w:pStyle w:val="TableParagraph"/>
              <w:rPr>
                <w:sz w:val="24"/>
              </w:rPr>
            </w:pPr>
            <w:r>
              <w:rPr>
                <w:sz w:val="24"/>
              </w:rPr>
              <w:t>Kárpát-medencében.</w:t>
            </w:r>
          </w:p>
        </w:tc>
      </w:tr>
    </w:tbl>
    <w:p w14:paraId="1AA675EB"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7F068638"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3B78E4AD" w14:textId="77777777" w:rsidTr="00B85B8F">
        <w:trPr>
          <w:trHeight w:val="3312"/>
        </w:trPr>
        <w:tc>
          <w:tcPr>
            <w:tcW w:w="2571" w:type="dxa"/>
          </w:tcPr>
          <w:p w14:paraId="385807FB" w14:textId="77777777" w:rsidR="00BB6AF4" w:rsidRDefault="00BB6AF4" w:rsidP="00B85B8F">
            <w:pPr>
              <w:pStyle w:val="TableParagraph"/>
              <w:ind w:right="410"/>
              <w:rPr>
                <w:b/>
                <w:sz w:val="24"/>
              </w:rPr>
            </w:pPr>
            <w:r>
              <w:rPr>
                <w:b/>
                <w:sz w:val="24"/>
              </w:rPr>
              <w:t>7.3. Magyarország</w:t>
            </w:r>
            <w:r>
              <w:rPr>
                <w:b/>
                <w:spacing w:val="1"/>
                <w:sz w:val="24"/>
              </w:rPr>
              <w:t xml:space="preserve"> </w:t>
            </w:r>
            <w:r>
              <w:rPr>
                <w:b/>
                <w:sz w:val="24"/>
              </w:rPr>
              <w:t>társadalmi</w:t>
            </w:r>
            <w:r>
              <w:rPr>
                <w:b/>
                <w:spacing w:val="-15"/>
                <w:sz w:val="24"/>
              </w:rPr>
              <w:t xml:space="preserve"> </w:t>
            </w:r>
            <w:r>
              <w:rPr>
                <w:b/>
                <w:sz w:val="24"/>
              </w:rPr>
              <w:t>jellemzői</w:t>
            </w:r>
          </w:p>
        </w:tc>
        <w:tc>
          <w:tcPr>
            <w:tcW w:w="5725" w:type="dxa"/>
          </w:tcPr>
          <w:p w14:paraId="243708EB" w14:textId="77777777" w:rsidR="00BB6AF4" w:rsidRDefault="00BB6AF4" w:rsidP="00B85B8F">
            <w:pPr>
              <w:pStyle w:val="TableParagraph"/>
              <w:ind w:right="500"/>
              <w:rPr>
                <w:sz w:val="24"/>
              </w:rPr>
            </w:pPr>
            <w:r>
              <w:rPr>
                <w:sz w:val="24"/>
              </w:rPr>
              <w:t>Ismertesse</w:t>
            </w:r>
            <w:r>
              <w:rPr>
                <w:spacing w:val="-4"/>
                <w:sz w:val="24"/>
              </w:rPr>
              <w:t xml:space="preserve"> </w:t>
            </w:r>
            <w:r>
              <w:rPr>
                <w:sz w:val="24"/>
              </w:rPr>
              <w:t>hazánk</w:t>
            </w:r>
            <w:r>
              <w:rPr>
                <w:spacing w:val="-2"/>
                <w:sz w:val="24"/>
              </w:rPr>
              <w:t xml:space="preserve"> </w:t>
            </w:r>
            <w:r>
              <w:rPr>
                <w:sz w:val="24"/>
              </w:rPr>
              <w:t>20.</w:t>
            </w:r>
            <w:r>
              <w:rPr>
                <w:spacing w:val="-3"/>
                <w:sz w:val="24"/>
              </w:rPr>
              <w:t xml:space="preserve"> </w:t>
            </w:r>
            <w:r>
              <w:rPr>
                <w:sz w:val="24"/>
              </w:rPr>
              <w:t>századi</w:t>
            </w:r>
            <w:r>
              <w:rPr>
                <w:spacing w:val="-2"/>
                <w:sz w:val="24"/>
              </w:rPr>
              <w:t xml:space="preserve"> </w:t>
            </w:r>
            <w:r>
              <w:rPr>
                <w:sz w:val="24"/>
              </w:rPr>
              <w:t>és</w:t>
            </w:r>
            <w:r>
              <w:rPr>
                <w:spacing w:val="-2"/>
                <w:sz w:val="24"/>
              </w:rPr>
              <w:t xml:space="preserve"> </w:t>
            </w:r>
            <w:r>
              <w:rPr>
                <w:sz w:val="24"/>
              </w:rPr>
              <w:t>jelenkori</w:t>
            </w:r>
            <w:r>
              <w:rPr>
                <w:spacing w:val="-3"/>
                <w:sz w:val="24"/>
              </w:rPr>
              <w:t xml:space="preserve"> </w:t>
            </w:r>
            <w:r>
              <w:rPr>
                <w:sz w:val="24"/>
              </w:rPr>
              <w:t>népesedési</w:t>
            </w:r>
            <w:r>
              <w:rPr>
                <w:spacing w:val="-57"/>
                <w:sz w:val="24"/>
              </w:rPr>
              <w:t xml:space="preserve"> </w:t>
            </w:r>
            <w:r>
              <w:rPr>
                <w:sz w:val="24"/>
              </w:rPr>
              <w:t>folyamatait és azok társadalmi-gazdasági</w:t>
            </w:r>
            <w:r>
              <w:rPr>
                <w:spacing w:val="1"/>
                <w:sz w:val="24"/>
              </w:rPr>
              <w:t xml:space="preserve"> </w:t>
            </w:r>
            <w:r>
              <w:rPr>
                <w:sz w:val="24"/>
              </w:rPr>
              <w:t>következményeit.</w:t>
            </w:r>
          </w:p>
          <w:p w14:paraId="6E5DE5F3" w14:textId="77777777" w:rsidR="00BB6AF4" w:rsidRDefault="00BB6AF4" w:rsidP="00B85B8F">
            <w:pPr>
              <w:pStyle w:val="TableParagraph"/>
              <w:rPr>
                <w:sz w:val="24"/>
              </w:rPr>
            </w:pPr>
            <w:r>
              <w:rPr>
                <w:sz w:val="24"/>
              </w:rPr>
              <w:t>Értelmezze</w:t>
            </w:r>
            <w:r>
              <w:rPr>
                <w:spacing w:val="-2"/>
                <w:sz w:val="24"/>
              </w:rPr>
              <w:t xml:space="preserve"> </w:t>
            </w:r>
            <w:r>
              <w:rPr>
                <w:sz w:val="24"/>
              </w:rPr>
              <w:t>hazánk korfáját.</w:t>
            </w:r>
          </w:p>
          <w:p w14:paraId="234B9F87" w14:textId="77777777" w:rsidR="00BB6AF4" w:rsidRDefault="00BB6AF4" w:rsidP="00B85B8F">
            <w:pPr>
              <w:pStyle w:val="TableParagraph"/>
              <w:ind w:right="52"/>
              <w:rPr>
                <w:sz w:val="24"/>
              </w:rPr>
            </w:pPr>
            <w:r>
              <w:rPr>
                <w:sz w:val="24"/>
              </w:rPr>
              <w:t>Olvassa le diagramokról, adatsorokról és elemezze a</w:t>
            </w:r>
            <w:r>
              <w:rPr>
                <w:spacing w:val="1"/>
                <w:sz w:val="24"/>
              </w:rPr>
              <w:t xml:space="preserve"> </w:t>
            </w:r>
            <w:r>
              <w:rPr>
                <w:sz w:val="24"/>
              </w:rPr>
              <w:t>népességszám, a természetes szaporodás alakulását.</w:t>
            </w:r>
            <w:r>
              <w:rPr>
                <w:spacing w:val="1"/>
                <w:sz w:val="24"/>
              </w:rPr>
              <w:t xml:space="preserve"> </w:t>
            </w:r>
            <w:r>
              <w:rPr>
                <w:sz w:val="24"/>
              </w:rPr>
              <w:t>Nevezzen</w:t>
            </w:r>
            <w:r>
              <w:rPr>
                <w:spacing w:val="-10"/>
                <w:sz w:val="24"/>
              </w:rPr>
              <w:t xml:space="preserve"> </w:t>
            </w:r>
            <w:r>
              <w:rPr>
                <w:sz w:val="24"/>
              </w:rPr>
              <w:t>meg</w:t>
            </w:r>
            <w:r>
              <w:rPr>
                <w:spacing w:val="-12"/>
                <w:sz w:val="24"/>
              </w:rPr>
              <w:t xml:space="preserve"> </w:t>
            </w:r>
            <w:r>
              <w:rPr>
                <w:sz w:val="24"/>
              </w:rPr>
              <w:t>magas</w:t>
            </w:r>
            <w:r>
              <w:rPr>
                <w:spacing w:val="-10"/>
                <w:sz w:val="24"/>
              </w:rPr>
              <w:t xml:space="preserve"> </w:t>
            </w:r>
            <w:r>
              <w:rPr>
                <w:sz w:val="24"/>
              </w:rPr>
              <w:t>és</w:t>
            </w:r>
            <w:r>
              <w:rPr>
                <w:spacing w:val="-6"/>
                <w:sz w:val="24"/>
              </w:rPr>
              <w:t xml:space="preserve"> </w:t>
            </w:r>
            <w:r>
              <w:rPr>
                <w:sz w:val="24"/>
              </w:rPr>
              <w:t>alacsony</w:t>
            </w:r>
            <w:r>
              <w:rPr>
                <w:spacing w:val="-14"/>
                <w:sz w:val="24"/>
              </w:rPr>
              <w:t xml:space="preserve"> </w:t>
            </w:r>
            <w:r>
              <w:rPr>
                <w:sz w:val="24"/>
              </w:rPr>
              <w:t>népsűrűségű</w:t>
            </w:r>
            <w:r>
              <w:rPr>
                <w:spacing w:val="-9"/>
                <w:sz w:val="24"/>
              </w:rPr>
              <w:t xml:space="preserve"> </w:t>
            </w:r>
            <w:r>
              <w:rPr>
                <w:sz w:val="24"/>
              </w:rPr>
              <w:t>területeket,</w:t>
            </w:r>
            <w:r>
              <w:rPr>
                <w:spacing w:val="-57"/>
                <w:sz w:val="24"/>
              </w:rPr>
              <w:t xml:space="preserve"> </w:t>
            </w:r>
            <w:r>
              <w:rPr>
                <w:sz w:val="24"/>
              </w:rPr>
              <w:t>indokolja</w:t>
            </w:r>
            <w:r>
              <w:rPr>
                <w:spacing w:val="-1"/>
                <w:sz w:val="24"/>
              </w:rPr>
              <w:t xml:space="preserve"> </w:t>
            </w:r>
            <w:r>
              <w:rPr>
                <w:sz w:val="24"/>
              </w:rPr>
              <w:t>a</w:t>
            </w:r>
            <w:r>
              <w:rPr>
                <w:spacing w:val="-2"/>
                <w:sz w:val="24"/>
              </w:rPr>
              <w:t xml:space="preserve"> </w:t>
            </w:r>
            <w:r>
              <w:rPr>
                <w:sz w:val="24"/>
              </w:rPr>
              <w:t>különbségeket.</w:t>
            </w:r>
          </w:p>
          <w:p w14:paraId="2733C873" w14:textId="77777777" w:rsidR="00BB6AF4" w:rsidRDefault="00BB6AF4" w:rsidP="00B85B8F">
            <w:pPr>
              <w:pStyle w:val="TableParagraph"/>
              <w:ind w:right="342"/>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hazai</w:t>
            </w:r>
            <w:r>
              <w:rPr>
                <w:spacing w:val="-1"/>
                <w:sz w:val="24"/>
              </w:rPr>
              <w:t xml:space="preserve"> </w:t>
            </w:r>
            <w:r>
              <w:rPr>
                <w:sz w:val="24"/>
              </w:rPr>
              <w:t>foglalkoztatási</w:t>
            </w:r>
            <w:r>
              <w:rPr>
                <w:spacing w:val="-3"/>
                <w:sz w:val="24"/>
              </w:rPr>
              <w:t xml:space="preserve"> </w:t>
            </w:r>
            <w:r>
              <w:rPr>
                <w:sz w:val="24"/>
              </w:rPr>
              <w:t>szerkezetet</w:t>
            </w:r>
            <w:r>
              <w:rPr>
                <w:spacing w:val="-1"/>
                <w:sz w:val="24"/>
              </w:rPr>
              <w:t xml:space="preserve"> </w:t>
            </w:r>
            <w:r>
              <w:rPr>
                <w:sz w:val="24"/>
              </w:rPr>
              <w:t>és</w:t>
            </w:r>
            <w:r>
              <w:rPr>
                <w:spacing w:val="-3"/>
                <w:sz w:val="24"/>
              </w:rPr>
              <w:t xml:space="preserve"> </w:t>
            </w:r>
            <w:r>
              <w:rPr>
                <w:sz w:val="24"/>
              </w:rPr>
              <w:t>annak</w:t>
            </w:r>
            <w:r>
              <w:rPr>
                <w:spacing w:val="-57"/>
                <w:sz w:val="24"/>
              </w:rPr>
              <w:t xml:space="preserve"> </w:t>
            </w:r>
            <w:r>
              <w:rPr>
                <w:sz w:val="24"/>
              </w:rPr>
              <w:t>átalakulását,</w:t>
            </w:r>
            <w:r>
              <w:rPr>
                <w:spacing w:val="-1"/>
                <w:sz w:val="24"/>
              </w:rPr>
              <w:t xml:space="preserve"> </w:t>
            </w:r>
            <w:r>
              <w:rPr>
                <w:sz w:val="24"/>
              </w:rPr>
              <w:t>magyarázza</w:t>
            </w:r>
            <w:r>
              <w:rPr>
                <w:spacing w:val="-2"/>
                <w:sz w:val="24"/>
              </w:rPr>
              <w:t xml:space="preserve"> </w:t>
            </w:r>
            <w:r>
              <w:rPr>
                <w:sz w:val="24"/>
              </w:rPr>
              <w:t>meg</w:t>
            </w:r>
            <w:r>
              <w:rPr>
                <w:spacing w:val="-2"/>
                <w:sz w:val="24"/>
              </w:rPr>
              <w:t xml:space="preserve"> </w:t>
            </w:r>
            <w:r>
              <w:rPr>
                <w:sz w:val="24"/>
              </w:rPr>
              <w:t>az</w:t>
            </w:r>
            <w:r>
              <w:rPr>
                <w:spacing w:val="1"/>
                <w:sz w:val="24"/>
              </w:rPr>
              <w:t xml:space="preserve"> </w:t>
            </w:r>
            <w:r>
              <w:rPr>
                <w:sz w:val="24"/>
              </w:rPr>
              <w:t>átalakulás</w:t>
            </w:r>
            <w:r>
              <w:rPr>
                <w:spacing w:val="-1"/>
                <w:sz w:val="24"/>
              </w:rPr>
              <w:t xml:space="preserve"> </w:t>
            </w:r>
            <w:r>
              <w:rPr>
                <w:sz w:val="24"/>
              </w:rPr>
              <w:t>okait.</w:t>
            </w:r>
          </w:p>
          <w:p w14:paraId="089DA56B" w14:textId="77777777" w:rsidR="00BB6AF4" w:rsidRDefault="00BB6AF4" w:rsidP="00B85B8F">
            <w:pPr>
              <w:pStyle w:val="TableParagraph"/>
              <w:spacing w:line="276" w:lineRule="exact"/>
              <w:ind w:right="596"/>
              <w:rPr>
                <w:sz w:val="24"/>
              </w:rPr>
            </w:pPr>
            <w:r>
              <w:rPr>
                <w:sz w:val="24"/>
              </w:rPr>
              <w:t>Mutassa be hazánk legfontosabb településföldrajzi</w:t>
            </w:r>
            <w:r>
              <w:rPr>
                <w:spacing w:val="1"/>
                <w:sz w:val="24"/>
              </w:rPr>
              <w:t xml:space="preserve"> </w:t>
            </w:r>
            <w:r>
              <w:rPr>
                <w:sz w:val="24"/>
              </w:rPr>
              <w:t>jellemzőit</w:t>
            </w:r>
            <w:r>
              <w:rPr>
                <w:spacing w:val="-4"/>
                <w:sz w:val="24"/>
              </w:rPr>
              <w:t xml:space="preserve"> </w:t>
            </w:r>
            <w:r>
              <w:rPr>
                <w:sz w:val="24"/>
              </w:rPr>
              <w:t>térképek,</w:t>
            </w:r>
            <w:r>
              <w:rPr>
                <w:spacing w:val="-4"/>
                <w:sz w:val="24"/>
              </w:rPr>
              <w:t xml:space="preserve"> </w:t>
            </w:r>
            <w:r>
              <w:rPr>
                <w:sz w:val="24"/>
              </w:rPr>
              <w:t>képek,</w:t>
            </w:r>
            <w:r>
              <w:rPr>
                <w:spacing w:val="-3"/>
                <w:sz w:val="24"/>
              </w:rPr>
              <w:t xml:space="preserve"> </w:t>
            </w:r>
            <w:r>
              <w:rPr>
                <w:sz w:val="24"/>
              </w:rPr>
              <w:t>adatsorok,</w:t>
            </w:r>
            <w:r>
              <w:rPr>
                <w:spacing w:val="-4"/>
                <w:sz w:val="24"/>
              </w:rPr>
              <w:t xml:space="preserve"> </w:t>
            </w:r>
            <w:r>
              <w:rPr>
                <w:sz w:val="24"/>
              </w:rPr>
              <w:t>ábrák</w:t>
            </w:r>
            <w:r>
              <w:rPr>
                <w:spacing w:val="-3"/>
                <w:sz w:val="24"/>
              </w:rPr>
              <w:t xml:space="preserve"> </w:t>
            </w:r>
            <w:r>
              <w:rPr>
                <w:sz w:val="24"/>
              </w:rPr>
              <w:t>alapján.</w:t>
            </w:r>
          </w:p>
        </w:tc>
        <w:tc>
          <w:tcPr>
            <w:tcW w:w="5722" w:type="dxa"/>
          </w:tcPr>
          <w:p w14:paraId="22DFB1D8" w14:textId="77777777" w:rsidR="00BB6AF4" w:rsidRDefault="00BB6AF4" w:rsidP="00B85B8F">
            <w:pPr>
              <w:pStyle w:val="TableParagraph"/>
              <w:ind w:right="1001"/>
              <w:rPr>
                <w:sz w:val="24"/>
              </w:rPr>
            </w:pPr>
            <w:r>
              <w:rPr>
                <w:sz w:val="24"/>
              </w:rPr>
              <w:t>Bizonyítsa</w:t>
            </w:r>
            <w:r>
              <w:rPr>
                <w:spacing w:val="-5"/>
                <w:sz w:val="24"/>
              </w:rPr>
              <w:t xml:space="preserve"> </w:t>
            </w:r>
            <w:r>
              <w:rPr>
                <w:sz w:val="24"/>
              </w:rPr>
              <w:t>a</w:t>
            </w:r>
            <w:r>
              <w:rPr>
                <w:spacing w:val="-5"/>
                <w:sz w:val="24"/>
              </w:rPr>
              <w:t xml:space="preserve"> </w:t>
            </w:r>
            <w:r>
              <w:rPr>
                <w:sz w:val="24"/>
              </w:rPr>
              <w:t>népességmozgások</w:t>
            </w:r>
            <w:r>
              <w:rPr>
                <w:spacing w:val="-5"/>
                <w:sz w:val="24"/>
              </w:rPr>
              <w:t xml:space="preserve"> </w:t>
            </w:r>
            <w:r>
              <w:rPr>
                <w:sz w:val="24"/>
              </w:rPr>
              <w:t>összefüggését</w:t>
            </w:r>
            <w:r>
              <w:rPr>
                <w:spacing w:val="-2"/>
                <w:sz w:val="24"/>
              </w:rPr>
              <w:t xml:space="preserve"> </w:t>
            </w:r>
            <w:r>
              <w:rPr>
                <w:sz w:val="24"/>
              </w:rPr>
              <w:t>a</w:t>
            </w:r>
            <w:r>
              <w:rPr>
                <w:spacing w:val="-57"/>
                <w:sz w:val="24"/>
              </w:rPr>
              <w:t xml:space="preserve"> </w:t>
            </w:r>
            <w:r>
              <w:rPr>
                <w:sz w:val="24"/>
              </w:rPr>
              <w:t>gazdasági-politikai</w:t>
            </w:r>
            <w:r>
              <w:rPr>
                <w:spacing w:val="-1"/>
                <w:sz w:val="24"/>
              </w:rPr>
              <w:t xml:space="preserve"> </w:t>
            </w:r>
            <w:r>
              <w:rPr>
                <w:sz w:val="24"/>
              </w:rPr>
              <w:t>tényezőkkel.</w:t>
            </w:r>
          </w:p>
          <w:p w14:paraId="7AB6793E" w14:textId="77777777" w:rsidR="00BB6AF4" w:rsidRDefault="00BB6AF4" w:rsidP="00B85B8F">
            <w:pPr>
              <w:pStyle w:val="TableParagraph"/>
              <w:ind w:right="1114"/>
              <w:rPr>
                <w:sz w:val="24"/>
              </w:rPr>
            </w:pPr>
            <w:r>
              <w:rPr>
                <w:sz w:val="24"/>
              </w:rPr>
              <w:t>Értelmezze</w:t>
            </w:r>
            <w:r>
              <w:rPr>
                <w:spacing w:val="-5"/>
                <w:sz w:val="24"/>
              </w:rPr>
              <w:t xml:space="preserve"> </w:t>
            </w:r>
            <w:r>
              <w:rPr>
                <w:sz w:val="24"/>
              </w:rPr>
              <w:t>a</w:t>
            </w:r>
            <w:r>
              <w:rPr>
                <w:spacing w:val="-5"/>
                <w:sz w:val="24"/>
              </w:rPr>
              <w:t xml:space="preserve"> </w:t>
            </w:r>
            <w:r>
              <w:rPr>
                <w:sz w:val="24"/>
              </w:rPr>
              <w:t>településfajták,</w:t>
            </w:r>
            <w:r>
              <w:rPr>
                <w:spacing w:val="-3"/>
                <w:sz w:val="24"/>
              </w:rPr>
              <w:t xml:space="preserve"> </w:t>
            </w:r>
            <w:r>
              <w:rPr>
                <w:sz w:val="24"/>
              </w:rPr>
              <w:t>a</w:t>
            </w:r>
            <w:r>
              <w:rPr>
                <w:spacing w:val="-6"/>
                <w:sz w:val="24"/>
              </w:rPr>
              <w:t xml:space="preserve"> </w:t>
            </w:r>
            <w:r>
              <w:rPr>
                <w:sz w:val="24"/>
              </w:rPr>
              <w:t>településhálózat</w:t>
            </w:r>
            <w:r>
              <w:rPr>
                <w:spacing w:val="-57"/>
                <w:sz w:val="24"/>
              </w:rPr>
              <w:t xml:space="preserve"> </w:t>
            </w:r>
            <w:r>
              <w:rPr>
                <w:sz w:val="24"/>
              </w:rPr>
              <w:t>átalakulását.</w:t>
            </w:r>
          </w:p>
          <w:p w14:paraId="45562E31" w14:textId="77777777" w:rsidR="00BB6AF4" w:rsidRDefault="00BB6AF4" w:rsidP="00B85B8F">
            <w:pPr>
              <w:pStyle w:val="TableParagraph"/>
              <w:ind w:right="132"/>
              <w:rPr>
                <w:sz w:val="24"/>
              </w:rPr>
            </w:pPr>
            <w:r>
              <w:rPr>
                <w:sz w:val="24"/>
              </w:rPr>
              <w:t>Ismertesse</w:t>
            </w:r>
            <w:r>
              <w:rPr>
                <w:spacing w:val="-5"/>
                <w:sz w:val="24"/>
              </w:rPr>
              <w:t xml:space="preserve"> </w:t>
            </w:r>
            <w:r>
              <w:rPr>
                <w:sz w:val="24"/>
              </w:rPr>
              <w:t>hazánk</w:t>
            </w:r>
            <w:r>
              <w:rPr>
                <w:spacing w:val="-3"/>
                <w:sz w:val="24"/>
              </w:rPr>
              <w:t xml:space="preserve"> </w:t>
            </w:r>
            <w:r>
              <w:rPr>
                <w:sz w:val="24"/>
              </w:rPr>
              <w:t>településföldrajzi</w:t>
            </w:r>
            <w:r>
              <w:rPr>
                <w:spacing w:val="-3"/>
                <w:sz w:val="24"/>
              </w:rPr>
              <w:t xml:space="preserve"> </w:t>
            </w:r>
            <w:r>
              <w:rPr>
                <w:sz w:val="24"/>
              </w:rPr>
              <w:t>jellemzőinek</w:t>
            </w:r>
            <w:r>
              <w:rPr>
                <w:spacing w:val="-6"/>
                <w:sz w:val="24"/>
              </w:rPr>
              <w:t xml:space="preserve"> </w:t>
            </w:r>
            <w:r>
              <w:rPr>
                <w:sz w:val="24"/>
              </w:rPr>
              <w:t>területi</w:t>
            </w:r>
            <w:r>
              <w:rPr>
                <w:spacing w:val="-57"/>
                <w:sz w:val="24"/>
              </w:rPr>
              <w:t xml:space="preserve"> </w:t>
            </w:r>
            <w:r>
              <w:rPr>
                <w:sz w:val="24"/>
              </w:rPr>
              <w:t>különbségeit, elemezze a településtípusok változó súlyát.</w:t>
            </w:r>
            <w:r>
              <w:rPr>
                <w:spacing w:val="-57"/>
                <w:sz w:val="24"/>
              </w:rPr>
              <w:t xml:space="preserve"> </w:t>
            </w:r>
            <w:r>
              <w:rPr>
                <w:sz w:val="24"/>
              </w:rPr>
              <w:t>Elemezze a falusias térségek válsághelyzetének okait és</w:t>
            </w:r>
            <w:r>
              <w:rPr>
                <w:spacing w:val="1"/>
                <w:sz w:val="24"/>
              </w:rPr>
              <w:t xml:space="preserve"> </w:t>
            </w:r>
            <w:r>
              <w:rPr>
                <w:sz w:val="24"/>
              </w:rPr>
              <w:t>felzárkózásuk</w:t>
            </w:r>
            <w:r>
              <w:rPr>
                <w:spacing w:val="-2"/>
                <w:sz w:val="24"/>
              </w:rPr>
              <w:t xml:space="preserve"> </w:t>
            </w:r>
            <w:r>
              <w:rPr>
                <w:sz w:val="24"/>
              </w:rPr>
              <w:t>lehetőségeit.</w:t>
            </w:r>
          </w:p>
          <w:p w14:paraId="1636F295" w14:textId="77777777" w:rsidR="00BB6AF4" w:rsidRDefault="00BB6AF4" w:rsidP="00B85B8F">
            <w:pPr>
              <w:pStyle w:val="TableParagraph"/>
              <w:ind w:right="35"/>
              <w:rPr>
                <w:sz w:val="24"/>
              </w:rPr>
            </w:pPr>
            <w:r>
              <w:rPr>
                <w:sz w:val="24"/>
              </w:rPr>
              <w:t>Elemezze a lakókörnyezetet és az életmódbeli jellemzőket</w:t>
            </w:r>
            <w:r>
              <w:rPr>
                <w:spacing w:val="-58"/>
                <w:sz w:val="24"/>
              </w:rPr>
              <w:t xml:space="preserve"> </w:t>
            </w:r>
            <w:r>
              <w:rPr>
                <w:sz w:val="24"/>
              </w:rPr>
              <w:t>alakító tényezőket (nagyvárosi, városi, falusi települések;</w:t>
            </w:r>
            <w:r>
              <w:rPr>
                <w:spacing w:val="1"/>
                <w:sz w:val="24"/>
              </w:rPr>
              <w:t xml:space="preserve"> </w:t>
            </w:r>
            <w:r>
              <w:rPr>
                <w:sz w:val="24"/>
              </w:rPr>
              <w:t>természeti</w:t>
            </w:r>
            <w:r>
              <w:rPr>
                <w:spacing w:val="-2"/>
                <w:sz w:val="24"/>
              </w:rPr>
              <w:t xml:space="preserve"> </w:t>
            </w:r>
            <w:r>
              <w:rPr>
                <w:sz w:val="24"/>
              </w:rPr>
              <w:t>és</w:t>
            </w:r>
            <w:r>
              <w:rPr>
                <w:spacing w:val="-2"/>
                <w:sz w:val="24"/>
              </w:rPr>
              <w:t xml:space="preserve"> </w:t>
            </w:r>
            <w:r>
              <w:rPr>
                <w:sz w:val="24"/>
              </w:rPr>
              <w:t>épített</w:t>
            </w:r>
            <w:r>
              <w:rPr>
                <w:spacing w:val="-1"/>
                <w:sz w:val="24"/>
              </w:rPr>
              <w:t xml:space="preserve"> </w:t>
            </w:r>
            <w:r>
              <w:rPr>
                <w:sz w:val="24"/>
              </w:rPr>
              <w:t>környezet;</w:t>
            </w:r>
            <w:r>
              <w:rPr>
                <w:spacing w:val="1"/>
                <w:sz w:val="24"/>
              </w:rPr>
              <w:t xml:space="preserve"> </w:t>
            </w:r>
            <w:r>
              <w:rPr>
                <w:sz w:val="24"/>
              </w:rPr>
              <w:t>gazdasági,</w:t>
            </w:r>
            <w:r>
              <w:rPr>
                <w:spacing w:val="-1"/>
                <w:sz w:val="24"/>
              </w:rPr>
              <w:t xml:space="preserve"> </w:t>
            </w:r>
            <w:r>
              <w:rPr>
                <w:sz w:val="24"/>
              </w:rPr>
              <w:t>szociális</w:t>
            </w:r>
          </w:p>
          <w:p w14:paraId="5504FD5E" w14:textId="77777777" w:rsidR="00BB6AF4" w:rsidRDefault="00BB6AF4" w:rsidP="00B85B8F">
            <w:pPr>
              <w:pStyle w:val="TableParagraph"/>
              <w:spacing w:line="262" w:lineRule="exact"/>
              <w:rPr>
                <w:sz w:val="24"/>
              </w:rPr>
            </w:pPr>
            <w:r>
              <w:rPr>
                <w:sz w:val="24"/>
              </w:rPr>
              <w:t>eltérések).</w:t>
            </w:r>
          </w:p>
        </w:tc>
      </w:tr>
      <w:tr w:rsidR="00BB6AF4" w14:paraId="75197DB5" w14:textId="77777777" w:rsidTr="00B85B8F">
        <w:trPr>
          <w:trHeight w:val="5522"/>
        </w:trPr>
        <w:tc>
          <w:tcPr>
            <w:tcW w:w="2571" w:type="dxa"/>
          </w:tcPr>
          <w:p w14:paraId="27E99F69" w14:textId="77777777" w:rsidR="00BB6AF4" w:rsidRDefault="00BB6AF4" w:rsidP="00B85B8F">
            <w:pPr>
              <w:pStyle w:val="TableParagraph"/>
              <w:ind w:right="221"/>
              <w:rPr>
                <w:b/>
                <w:sz w:val="24"/>
              </w:rPr>
            </w:pPr>
            <w:r>
              <w:rPr>
                <w:b/>
                <w:sz w:val="24"/>
              </w:rPr>
              <w:t>7.4. A hazai gazdasági</w:t>
            </w:r>
            <w:r>
              <w:rPr>
                <w:b/>
                <w:spacing w:val="-58"/>
                <w:sz w:val="24"/>
              </w:rPr>
              <w:t xml:space="preserve"> </w:t>
            </w:r>
            <w:r>
              <w:rPr>
                <w:b/>
                <w:sz w:val="24"/>
              </w:rPr>
              <w:t>fejlődés jellemzői</w:t>
            </w:r>
          </w:p>
        </w:tc>
        <w:tc>
          <w:tcPr>
            <w:tcW w:w="5725" w:type="dxa"/>
          </w:tcPr>
          <w:p w14:paraId="48953B76" w14:textId="77777777" w:rsidR="00BB6AF4" w:rsidRDefault="00BB6AF4" w:rsidP="00B85B8F">
            <w:pPr>
              <w:pStyle w:val="TableParagraph"/>
              <w:rPr>
                <w:sz w:val="24"/>
              </w:rPr>
            </w:pPr>
            <w:r>
              <w:rPr>
                <w:sz w:val="24"/>
              </w:rPr>
              <w:t>Mutassa</w:t>
            </w:r>
            <w:r>
              <w:rPr>
                <w:spacing w:val="-11"/>
                <w:sz w:val="24"/>
              </w:rPr>
              <w:t xml:space="preserve"> </w:t>
            </w:r>
            <w:r>
              <w:rPr>
                <w:sz w:val="24"/>
              </w:rPr>
              <w:t>be</w:t>
            </w:r>
            <w:r>
              <w:rPr>
                <w:spacing w:val="-12"/>
                <w:sz w:val="24"/>
              </w:rPr>
              <w:t xml:space="preserve"> </w:t>
            </w:r>
            <w:r>
              <w:rPr>
                <w:sz w:val="24"/>
              </w:rPr>
              <w:t>hazánk</w:t>
            </w:r>
            <w:r>
              <w:rPr>
                <w:spacing w:val="-11"/>
                <w:sz w:val="24"/>
              </w:rPr>
              <w:t xml:space="preserve"> </w:t>
            </w:r>
            <w:r>
              <w:rPr>
                <w:sz w:val="24"/>
              </w:rPr>
              <w:t>természeti</w:t>
            </w:r>
            <w:r>
              <w:rPr>
                <w:spacing w:val="-10"/>
                <w:sz w:val="24"/>
              </w:rPr>
              <w:t xml:space="preserve"> </w:t>
            </w:r>
            <w:r>
              <w:rPr>
                <w:sz w:val="24"/>
              </w:rPr>
              <w:t>erőforrásait</w:t>
            </w:r>
            <w:r>
              <w:rPr>
                <w:spacing w:val="-10"/>
                <w:sz w:val="24"/>
              </w:rPr>
              <w:t xml:space="preserve"> </w:t>
            </w:r>
            <w:r>
              <w:rPr>
                <w:sz w:val="24"/>
              </w:rPr>
              <w:t>és</w:t>
            </w:r>
            <w:r>
              <w:rPr>
                <w:spacing w:val="-11"/>
                <w:sz w:val="24"/>
              </w:rPr>
              <w:t xml:space="preserve"> </w:t>
            </w:r>
            <w:r>
              <w:rPr>
                <w:sz w:val="24"/>
              </w:rPr>
              <w:t>azok</w:t>
            </w:r>
            <w:r>
              <w:rPr>
                <w:spacing w:val="-11"/>
                <w:sz w:val="24"/>
              </w:rPr>
              <w:t xml:space="preserve"> </w:t>
            </w:r>
            <w:r>
              <w:rPr>
                <w:sz w:val="24"/>
              </w:rPr>
              <w:t>szerepét</w:t>
            </w:r>
            <w:r>
              <w:rPr>
                <w:spacing w:val="-57"/>
                <w:sz w:val="24"/>
              </w:rPr>
              <w:t xml:space="preserve"> </w:t>
            </w:r>
            <w:r>
              <w:rPr>
                <w:sz w:val="24"/>
              </w:rPr>
              <w:t>a</w:t>
            </w:r>
            <w:r>
              <w:rPr>
                <w:spacing w:val="-2"/>
                <w:sz w:val="24"/>
              </w:rPr>
              <w:t xml:space="preserve"> </w:t>
            </w:r>
            <w:r>
              <w:rPr>
                <w:sz w:val="24"/>
              </w:rPr>
              <w:t>nemzetgazdaságban.</w:t>
            </w:r>
          </w:p>
          <w:p w14:paraId="2017002D" w14:textId="77777777" w:rsidR="00BB6AF4" w:rsidRDefault="00BB6AF4" w:rsidP="00B85B8F">
            <w:pPr>
              <w:pStyle w:val="TableParagraph"/>
              <w:ind w:right="257"/>
              <w:rPr>
                <w:sz w:val="24"/>
              </w:rPr>
            </w:pPr>
            <w:r>
              <w:rPr>
                <w:sz w:val="24"/>
              </w:rPr>
              <w:t>Ismertesse</w:t>
            </w:r>
            <w:r>
              <w:rPr>
                <w:spacing w:val="-4"/>
                <w:sz w:val="24"/>
              </w:rPr>
              <w:t xml:space="preserve"> </w:t>
            </w:r>
            <w:r>
              <w:rPr>
                <w:sz w:val="24"/>
              </w:rPr>
              <w:t>a</w:t>
            </w:r>
            <w:r>
              <w:rPr>
                <w:spacing w:val="-4"/>
                <w:sz w:val="24"/>
              </w:rPr>
              <w:t xml:space="preserve"> </w:t>
            </w:r>
            <w:r>
              <w:rPr>
                <w:sz w:val="24"/>
              </w:rPr>
              <w:t>magyar</w:t>
            </w:r>
            <w:r>
              <w:rPr>
                <w:spacing w:val="-3"/>
                <w:sz w:val="24"/>
              </w:rPr>
              <w:t xml:space="preserve"> </w:t>
            </w:r>
            <w:r>
              <w:rPr>
                <w:sz w:val="24"/>
              </w:rPr>
              <w:t>nemzetgazdaság</w:t>
            </w:r>
            <w:r>
              <w:rPr>
                <w:spacing w:val="-5"/>
                <w:sz w:val="24"/>
              </w:rPr>
              <w:t xml:space="preserve"> </w:t>
            </w:r>
            <w:r>
              <w:rPr>
                <w:sz w:val="24"/>
              </w:rPr>
              <w:t>jellemző</w:t>
            </w:r>
            <w:r>
              <w:rPr>
                <w:spacing w:val="-3"/>
                <w:sz w:val="24"/>
              </w:rPr>
              <w:t xml:space="preserve"> </w:t>
            </w:r>
            <w:r>
              <w:rPr>
                <w:sz w:val="24"/>
              </w:rPr>
              <w:t>vonásait,</w:t>
            </w:r>
            <w:r>
              <w:rPr>
                <w:spacing w:val="-57"/>
                <w:sz w:val="24"/>
              </w:rPr>
              <w:t xml:space="preserve"> </w:t>
            </w:r>
            <w:r>
              <w:rPr>
                <w:sz w:val="24"/>
              </w:rPr>
              <w:t>területi és szerkezeti átrendeződését ábrák, statisztikai</w:t>
            </w:r>
            <w:r>
              <w:rPr>
                <w:spacing w:val="1"/>
                <w:sz w:val="24"/>
              </w:rPr>
              <w:t xml:space="preserve"> </w:t>
            </w:r>
            <w:r>
              <w:rPr>
                <w:sz w:val="24"/>
              </w:rPr>
              <w:t>adatsorok,</w:t>
            </w:r>
            <w:r>
              <w:rPr>
                <w:spacing w:val="-1"/>
                <w:sz w:val="24"/>
              </w:rPr>
              <w:t xml:space="preserve"> </w:t>
            </w:r>
            <w:r>
              <w:rPr>
                <w:sz w:val="24"/>
              </w:rPr>
              <w:t>tematikus térképek</w:t>
            </w:r>
            <w:r>
              <w:rPr>
                <w:spacing w:val="-1"/>
                <w:sz w:val="24"/>
              </w:rPr>
              <w:t xml:space="preserve"> </w:t>
            </w:r>
            <w:r>
              <w:rPr>
                <w:sz w:val="24"/>
              </w:rPr>
              <w:t>segítségével.</w:t>
            </w:r>
          </w:p>
          <w:p w14:paraId="2D6E7DD0" w14:textId="77777777" w:rsidR="00BB6AF4" w:rsidRDefault="00BB6AF4" w:rsidP="00B85B8F">
            <w:pPr>
              <w:pStyle w:val="TableParagraph"/>
              <w:ind w:right="1477"/>
              <w:rPr>
                <w:sz w:val="24"/>
              </w:rPr>
            </w:pPr>
            <w:r>
              <w:rPr>
                <w:sz w:val="24"/>
              </w:rPr>
              <w:t>Mutassa be a gazdasági rendszerváltoztatás</w:t>
            </w:r>
            <w:r>
              <w:rPr>
                <w:spacing w:val="-57"/>
                <w:sz w:val="24"/>
              </w:rPr>
              <w:t xml:space="preserve"> </w:t>
            </w:r>
            <w:r>
              <w:rPr>
                <w:sz w:val="24"/>
              </w:rPr>
              <w:t>következményeit.</w:t>
            </w:r>
          </w:p>
          <w:p w14:paraId="02DD68A3" w14:textId="77777777" w:rsidR="00BB6AF4" w:rsidRDefault="00BB6AF4" w:rsidP="00B85B8F">
            <w:pPr>
              <w:pStyle w:val="TableParagraph"/>
              <w:ind w:right="81"/>
              <w:rPr>
                <w:sz w:val="24"/>
              </w:rPr>
            </w:pPr>
            <w:r>
              <w:rPr>
                <w:sz w:val="24"/>
              </w:rPr>
              <w:t>Alkalmazza</w:t>
            </w:r>
            <w:r>
              <w:rPr>
                <w:spacing w:val="-5"/>
                <w:sz w:val="24"/>
              </w:rPr>
              <w:t xml:space="preserve"> </w:t>
            </w:r>
            <w:r>
              <w:rPr>
                <w:sz w:val="24"/>
              </w:rPr>
              <w:t>az</w:t>
            </w:r>
            <w:r>
              <w:rPr>
                <w:spacing w:val="-3"/>
                <w:sz w:val="24"/>
              </w:rPr>
              <w:t xml:space="preserve"> </w:t>
            </w:r>
            <w:r>
              <w:rPr>
                <w:sz w:val="24"/>
              </w:rPr>
              <w:t>országok</w:t>
            </w:r>
            <w:r>
              <w:rPr>
                <w:spacing w:val="-4"/>
                <w:sz w:val="24"/>
              </w:rPr>
              <w:t xml:space="preserve"> </w:t>
            </w:r>
            <w:r>
              <w:rPr>
                <w:sz w:val="24"/>
              </w:rPr>
              <w:t>gazdaságának</w:t>
            </w:r>
            <w:r>
              <w:rPr>
                <w:spacing w:val="-4"/>
                <w:sz w:val="24"/>
              </w:rPr>
              <w:t xml:space="preserve"> </w:t>
            </w:r>
            <w:r>
              <w:rPr>
                <w:sz w:val="24"/>
              </w:rPr>
              <w:t>összehasonlítására</w:t>
            </w:r>
            <w:r>
              <w:rPr>
                <w:spacing w:val="-57"/>
                <w:sz w:val="24"/>
              </w:rPr>
              <w:t xml:space="preserve"> </w:t>
            </w:r>
            <w:r>
              <w:rPr>
                <w:sz w:val="24"/>
              </w:rPr>
              <w:t>szolgáló mutatókat a magyar gazdaság európai és</w:t>
            </w:r>
            <w:r>
              <w:rPr>
                <w:spacing w:val="1"/>
                <w:sz w:val="24"/>
              </w:rPr>
              <w:t xml:space="preserve"> </w:t>
            </w:r>
            <w:r>
              <w:rPr>
                <w:sz w:val="24"/>
              </w:rPr>
              <w:t>világgazdaságban</w:t>
            </w:r>
            <w:r>
              <w:rPr>
                <w:spacing w:val="-1"/>
                <w:sz w:val="24"/>
              </w:rPr>
              <w:t xml:space="preserve"> </w:t>
            </w:r>
            <w:r>
              <w:rPr>
                <w:sz w:val="24"/>
              </w:rPr>
              <w:t>elfoglalt</w:t>
            </w:r>
            <w:r>
              <w:rPr>
                <w:spacing w:val="-1"/>
                <w:sz w:val="24"/>
              </w:rPr>
              <w:t xml:space="preserve"> </w:t>
            </w:r>
            <w:r>
              <w:rPr>
                <w:sz w:val="24"/>
              </w:rPr>
              <w:t>helyének</w:t>
            </w:r>
            <w:r>
              <w:rPr>
                <w:spacing w:val="-1"/>
                <w:sz w:val="24"/>
              </w:rPr>
              <w:t xml:space="preserve"> </w:t>
            </w:r>
            <w:r>
              <w:rPr>
                <w:sz w:val="24"/>
              </w:rPr>
              <w:t>bemutatására.</w:t>
            </w:r>
          </w:p>
          <w:p w14:paraId="0303E10D" w14:textId="77777777" w:rsidR="00BB6AF4" w:rsidRDefault="00BB6AF4" w:rsidP="00B85B8F">
            <w:pPr>
              <w:pStyle w:val="TableParagraph"/>
              <w:ind w:right="84"/>
              <w:rPr>
                <w:sz w:val="24"/>
              </w:rPr>
            </w:pPr>
            <w:r>
              <w:rPr>
                <w:sz w:val="24"/>
              </w:rPr>
              <w:t>Olvassa le tematikus térképekről a GDP regionális adatait</w:t>
            </w:r>
            <w:r>
              <w:rPr>
                <w:spacing w:val="-58"/>
                <w:sz w:val="24"/>
              </w:rPr>
              <w:t xml:space="preserve"> </w:t>
            </w:r>
            <w:r>
              <w:rPr>
                <w:sz w:val="24"/>
              </w:rPr>
              <w:t>és</w:t>
            </w:r>
            <w:r>
              <w:rPr>
                <w:spacing w:val="-2"/>
                <w:sz w:val="24"/>
              </w:rPr>
              <w:t xml:space="preserve"> </w:t>
            </w:r>
            <w:r>
              <w:rPr>
                <w:sz w:val="24"/>
              </w:rPr>
              <w:t>magyarázza</w:t>
            </w:r>
            <w:r>
              <w:rPr>
                <w:spacing w:val="-1"/>
                <w:sz w:val="24"/>
              </w:rPr>
              <w:t xml:space="preserve"> </w:t>
            </w:r>
            <w:r>
              <w:rPr>
                <w:sz w:val="24"/>
              </w:rPr>
              <w:t>meg</w:t>
            </w:r>
            <w:r>
              <w:rPr>
                <w:spacing w:val="-3"/>
                <w:sz w:val="24"/>
              </w:rPr>
              <w:t xml:space="preserve"> </w:t>
            </w:r>
            <w:r>
              <w:rPr>
                <w:sz w:val="24"/>
              </w:rPr>
              <w:t>annak eltéréseit.</w:t>
            </w:r>
          </w:p>
          <w:p w14:paraId="46DD6D2B" w14:textId="77777777" w:rsidR="00BB6AF4" w:rsidRDefault="00BB6AF4" w:rsidP="00B85B8F">
            <w:pPr>
              <w:pStyle w:val="TableParagraph"/>
              <w:ind w:right="242"/>
              <w:rPr>
                <w:sz w:val="24"/>
              </w:rPr>
            </w:pPr>
            <w:r>
              <w:rPr>
                <w:sz w:val="24"/>
              </w:rPr>
              <w:t>Állapítson</w:t>
            </w:r>
            <w:r>
              <w:rPr>
                <w:spacing w:val="-5"/>
                <w:sz w:val="24"/>
              </w:rPr>
              <w:t xml:space="preserve"> </w:t>
            </w:r>
            <w:r>
              <w:rPr>
                <w:sz w:val="24"/>
              </w:rPr>
              <w:t>meg</w:t>
            </w:r>
            <w:r>
              <w:rPr>
                <w:spacing w:val="-7"/>
                <w:sz w:val="24"/>
              </w:rPr>
              <w:t xml:space="preserve"> </w:t>
            </w:r>
            <w:r>
              <w:rPr>
                <w:sz w:val="24"/>
              </w:rPr>
              <w:t>tényeket,</w:t>
            </w:r>
            <w:r>
              <w:rPr>
                <w:spacing w:val="-2"/>
                <w:sz w:val="24"/>
              </w:rPr>
              <w:t xml:space="preserve"> </w:t>
            </w:r>
            <w:r>
              <w:rPr>
                <w:sz w:val="24"/>
              </w:rPr>
              <w:t>folyamatokat,</w:t>
            </w:r>
            <w:r>
              <w:rPr>
                <w:spacing w:val="-4"/>
                <w:sz w:val="24"/>
              </w:rPr>
              <w:t xml:space="preserve"> </w:t>
            </w:r>
            <w:r>
              <w:rPr>
                <w:sz w:val="24"/>
              </w:rPr>
              <w:t>összefüggéseket</w:t>
            </w:r>
            <w:r>
              <w:rPr>
                <w:spacing w:val="-57"/>
                <w:sz w:val="24"/>
              </w:rPr>
              <w:t xml:space="preserve"> </w:t>
            </w:r>
            <w:r>
              <w:rPr>
                <w:sz w:val="24"/>
              </w:rPr>
              <w:t>adatsorok, ábrák segítségével az egyes gazdasági</w:t>
            </w:r>
            <w:r>
              <w:rPr>
                <w:spacing w:val="1"/>
                <w:sz w:val="24"/>
              </w:rPr>
              <w:t xml:space="preserve"> </w:t>
            </w:r>
            <w:r>
              <w:rPr>
                <w:sz w:val="24"/>
              </w:rPr>
              <w:t>ágazatok, ágak és szektorok helyzetéről,</w:t>
            </w:r>
            <w:r>
              <w:rPr>
                <w:spacing w:val="1"/>
                <w:sz w:val="24"/>
              </w:rPr>
              <w:t xml:space="preserve"> </w:t>
            </w:r>
            <w:r>
              <w:rPr>
                <w:sz w:val="24"/>
              </w:rPr>
              <w:t>nemzetgazdaságban</w:t>
            </w:r>
            <w:r>
              <w:rPr>
                <w:spacing w:val="-1"/>
                <w:sz w:val="24"/>
              </w:rPr>
              <w:t xml:space="preserve"> </w:t>
            </w:r>
            <w:r>
              <w:rPr>
                <w:sz w:val="24"/>
              </w:rPr>
              <w:t>betöltött szerepéről.</w:t>
            </w:r>
          </w:p>
          <w:p w14:paraId="37B1D2FF" w14:textId="77777777" w:rsidR="00BB6AF4" w:rsidRDefault="00BB6AF4" w:rsidP="00B85B8F">
            <w:pPr>
              <w:pStyle w:val="TableParagraph"/>
              <w:ind w:right="1428"/>
              <w:rPr>
                <w:sz w:val="24"/>
              </w:rPr>
            </w:pPr>
            <w:r>
              <w:rPr>
                <w:sz w:val="24"/>
              </w:rPr>
              <w:t>Ismertesse</w:t>
            </w:r>
            <w:r>
              <w:rPr>
                <w:spacing w:val="-5"/>
                <w:sz w:val="24"/>
              </w:rPr>
              <w:t xml:space="preserve"> </w:t>
            </w:r>
            <w:r>
              <w:rPr>
                <w:sz w:val="24"/>
              </w:rPr>
              <w:t>az</w:t>
            </w:r>
            <w:r>
              <w:rPr>
                <w:spacing w:val="-3"/>
                <w:sz w:val="24"/>
              </w:rPr>
              <w:t xml:space="preserve"> </w:t>
            </w:r>
            <w:r>
              <w:rPr>
                <w:sz w:val="24"/>
              </w:rPr>
              <w:t>élelmiszergazdaság</w:t>
            </w:r>
            <w:r>
              <w:rPr>
                <w:spacing w:val="-6"/>
                <w:sz w:val="24"/>
              </w:rPr>
              <w:t xml:space="preserve"> </w:t>
            </w:r>
            <w:r>
              <w:rPr>
                <w:sz w:val="24"/>
              </w:rPr>
              <w:t>szerepét</w:t>
            </w:r>
            <w:r>
              <w:rPr>
                <w:spacing w:val="-3"/>
                <w:sz w:val="24"/>
              </w:rPr>
              <w:t xml:space="preserve"> </w:t>
            </w:r>
            <w:r>
              <w:rPr>
                <w:sz w:val="24"/>
              </w:rPr>
              <w:t>a</w:t>
            </w:r>
            <w:r>
              <w:rPr>
                <w:spacing w:val="-57"/>
                <w:sz w:val="24"/>
              </w:rPr>
              <w:t xml:space="preserve"> </w:t>
            </w:r>
            <w:r>
              <w:rPr>
                <w:sz w:val="24"/>
              </w:rPr>
              <w:t>nemzetgazdaságban.</w:t>
            </w:r>
          </w:p>
          <w:p w14:paraId="3BF864AB" w14:textId="77777777" w:rsidR="00BB6AF4" w:rsidRDefault="00BB6AF4" w:rsidP="00B85B8F">
            <w:pPr>
              <w:pStyle w:val="TableParagraph"/>
              <w:spacing w:line="270" w:lineRule="atLeast"/>
              <w:ind w:right="447"/>
              <w:rPr>
                <w:sz w:val="24"/>
              </w:rPr>
            </w:pPr>
            <w:r>
              <w:rPr>
                <w:sz w:val="24"/>
              </w:rPr>
              <w:t>Bizonyítsa</w:t>
            </w:r>
            <w:r>
              <w:rPr>
                <w:spacing w:val="-4"/>
                <w:sz w:val="24"/>
              </w:rPr>
              <w:t xml:space="preserve"> </w:t>
            </w:r>
            <w:r>
              <w:rPr>
                <w:sz w:val="24"/>
              </w:rPr>
              <w:t>éghajlati</w:t>
            </w:r>
            <w:r>
              <w:rPr>
                <w:spacing w:val="-3"/>
                <w:sz w:val="24"/>
              </w:rPr>
              <w:t xml:space="preserve"> </w:t>
            </w:r>
            <w:r>
              <w:rPr>
                <w:sz w:val="24"/>
              </w:rPr>
              <w:t>és</w:t>
            </w:r>
            <w:r>
              <w:rPr>
                <w:spacing w:val="-3"/>
                <w:sz w:val="24"/>
              </w:rPr>
              <w:t xml:space="preserve"> </w:t>
            </w:r>
            <w:r>
              <w:rPr>
                <w:sz w:val="24"/>
              </w:rPr>
              <w:t>talajadottságaink</w:t>
            </w:r>
            <w:r>
              <w:rPr>
                <w:spacing w:val="-3"/>
                <w:sz w:val="24"/>
              </w:rPr>
              <w:t xml:space="preserve"> </w:t>
            </w:r>
            <w:r>
              <w:rPr>
                <w:sz w:val="24"/>
              </w:rPr>
              <w:t>szerepét</w:t>
            </w:r>
            <w:r>
              <w:rPr>
                <w:spacing w:val="-3"/>
                <w:sz w:val="24"/>
              </w:rPr>
              <w:t xml:space="preserve"> </w:t>
            </w:r>
            <w:r>
              <w:rPr>
                <w:sz w:val="24"/>
              </w:rPr>
              <w:t>főbb</w:t>
            </w:r>
            <w:r>
              <w:rPr>
                <w:spacing w:val="-57"/>
                <w:sz w:val="24"/>
              </w:rPr>
              <w:t xml:space="preserve"> </w:t>
            </w:r>
            <w:r>
              <w:rPr>
                <w:sz w:val="24"/>
              </w:rPr>
              <w:t>terményeink</w:t>
            </w:r>
            <w:r>
              <w:rPr>
                <w:spacing w:val="-2"/>
                <w:sz w:val="24"/>
              </w:rPr>
              <w:t xml:space="preserve"> </w:t>
            </w:r>
            <w:r>
              <w:rPr>
                <w:sz w:val="24"/>
              </w:rPr>
              <w:t>termőterületének</w:t>
            </w:r>
            <w:r>
              <w:rPr>
                <w:spacing w:val="-1"/>
                <w:sz w:val="24"/>
              </w:rPr>
              <w:t xml:space="preserve"> </w:t>
            </w:r>
            <w:r>
              <w:rPr>
                <w:sz w:val="24"/>
              </w:rPr>
              <w:t>elhelyezkedésében.</w:t>
            </w:r>
          </w:p>
        </w:tc>
        <w:tc>
          <w:tcPr>
            <w:tcW w:w="5722" w:type="dxa"/>
          </w:tcPr>
          <w:p w14:paraId="433ABA67" w14:textId="77777777" w:rsidR="00BB6AF4" w:rsidRDefault="00BB6AF4" w:rsidP="00B85B8F">
            <w:pPr>
              <w:pStyle w:val="TableParagraph"/>
              <w:ind w:right="235"/>
              <w:rPr>
                <w:sz w:val="24"/>
              </w:rPr>
            </w:pPr>
            <w:r>
              <w:rPr>
                <w:sz w:val="24"/>
              </w:rPr>
              <w:t>Ismertesse az összefüggést hazánk társadalmi-gazdasági</w:t>
            </w:r>
            <w:r>
              <w:rPr>
                <w:spacing w:val="-58"/>
                <w:sz w:val="24"/>
              </w:rPr>
              <w:t xml:space="preserve"> </w:t>
            </w:r>
            <w:r>
              <w:rPr>
                <w:sz w:val="24"/>
              </w:rPr>
              <w:t>fejlődése</w:t>
            </w:r>
            <w:r>
              <w:rPr>
                <w:spacing w:val="-2"/>
                <w:sz w:val="24"/>
              </w:rPr>
              <w:t xml:space="preserve"> </w:t>
            </w:r>
            <w:r>
              <w:rPr>
                <w:sz w:val="24"/>
              </w:rPr>
              <w:t>és</w:t>
            </w:r>
            <w:r>
              <w:rPr>
                <w:spacing w:val="2"/>
                <w:sz w:val="24"/>
              </w:rPr>
              <w:t xml:space="preserve"> </w:t>
            </w:r>
            <w:r>
              <w:rPr>
                <w:sz w:val="24"/>
              </w:rPr>
              <w:t>annak történelmi</w:t>
            </w:r>
            <w:r>
              <w:rPr>
                <w:spacing w:val="-1"/>
                <w:sz w:val="24"/>
              </w:rPr>
              <w:t xml:space="preserve"> </w:t>
            </w:r>
            <w:r>
              <w:rPr>
                <w:sz w:val="24"/>
              </w:rPr>
              <w:t>háttere</w:t>
            </w:r>
            <w:r>
              <w:rPr>
                <w:spacing w:val="-1"/>
                <w:sz w:val="24"/>
              </w:rPr>
              <w:t xml:space="preserve"> </w:t>
            </w:r>
            <w:r>
              <w:rPr>
                <w:sz w:val="24"/>
              </w:rPr>
              <w:t>között.</w:t>
            </w:r>
          </w:p>
          <w:p w14:paraId="3F0DE9CB" w14:textId="77777777" w:rsidR="00BB6AF4" w:rsidRDefault="00BB6AF4" w:rsidP="00B85B8F">
            <w:pPr>
              <w:pStyle w:val="TableParagraph"/>
              <w:ind w:right="50"/>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piac</w:t>
            </w:r>
            <w:r>
              <w:rPr>
                <w:spacing w:val="-4"/>
                <w:sz w:val="24"/>
              </w:rPr>
              <w:t xml:space="preserve"> </w:t>
            </w:r>
            <w:r>
              <w:rPr>
                <w:sz w:val="24"/>
              </w:rPr>
              <w:t>és</w:t>
            </w:r>
            <w:r>
              <w:rPr>
                <w:spacing w:val="-2"/>
                <w:sz w:val="24"/>
              </w:rPr>
              <w:t xml:space="preserve"> </w:t>
            </w:r>
            <w:r>
              <w:rPr>
                <w:sz w:val="24"/>
              </w:rPr>
              <w:t>a</w:t>
            </w:r>
            <w:r>
              <w:rPr>
                <w:spacing w:val="-3"/>
                <w:sz w:val="24"/>
              </w:rPr>
              <w:t xml:space="preserve"> </w:t>
            </w:r>
            <w:r>
              <w:rPr>
                <w:sz w:val="24"/>
              </w:rPr>
              <w:t>tulajdonformák</w:t>
            </w:r>
            <w:r>
              <w:rPr>
                <w:spacing w:val="-2"/>
                <w:sz w:val="24"/>
              </w:rPr>
              <w:t xml:space="preserve"> </w:t>
            </w:r>
            <w:r>
              <w:rPr>
                <w:sz w:val="24"/>
              </w:rPr>
              <w:t>szerepét,</w:t>
            </w:r>
            <w:r>
              <w:rPr>
                <w:spacing w:val="-2"/>
                <w:sz w:val="24"/>
              </w:rPr>
              <w:t xml:space="preserve"> </w:t>
            </w:r>
            <w:r>
              <w:rPr>
                <w:sz w:val="24"/>
              </w:rPr>
              <w:t>változását</w:t>
            </w:r>
            <w:r>
              <w:rPr>
                <w:spacing w:val="-57"/>
                <w:sz w:val="24"/>
              </w:rPr>
              <w:t xml:space="preserve"> </w:t>
            </w:r>
            <w:r>
              <w:rPr>
                <w:sz w:val="24"/>
              </w:rPr>
              <w:t>a</w:t>
            </w:r>
            <w:r>
              <w:rPr>
                <w:spacing w:val="-1"/>
                <w:sz w:val="24"/>
              </w:rPr>
              <w:t xml:space="preserve"> </w:t>
            </w:r>
            <w:r>
              <w:rPr>
                <w:sz w:val="24"/>
              </w:rPr>
              <w:t>gazdaság</w:t>
            </w:r>
            <w:r>
              <w:rPr>
                <w:spacing w:val="-3"/>
                <w:sz w:val="24"/>
              </w:rPr>
              <w:t xml:space="preserve"> </w:t>
            </w:r>
            <w:r>
              <w:rPr>
                <w:sz w:val="24"/>
              </w:rPr>
              <w:t>működésében.</w:t>
            </w:r>
          </w:p>
          <w:p w14:paraId="13CEEB90" w14:textId="77777777" w:rsidR="00BB6AF4" w:rsidRDefault="00BB6AF4" w:rsidP="00B85B8F">
            <w:pPr>
              <w:pStyle w:val="TableParagraph"/>
              <w:ind w:right="108"/>
              <w:rPr>
                <w:sz w:val="24"/>
              </w:rPr>
            </w:pPr>
            <w:r>
              <w:rPr>
                <w:sz w:val="24"/>
              </w:rPr>
              <w:t>Mutassa be a külföldi tőke szerepét a rendszerváltoztatást</w:t>
            </w:r>
            <w:r>
              <w:rPr>
                <w:spacing w:val="-57"/>
                <w:sz w:val="24"/>
              </w:rPr>
              <w:t xml:space="preserve"> </w:t>
            </w:r>
            <w:r>
              <w:rPr>
                <w:sz w:val="24"/>
              </w:rPr>
              <w:t>követő</w:t>
            </w:r>
            <w:r>
              <w:rPr>
                <w:spacing w:val="-1"/>
                <w:sz w:val="24"/>
              </w:rPr>
              <w:t xml:space="preserve"> </w:t>
            </w:r>
            <w:r>
              <w:rPr>
                <w:sz w:val="24"/>
              </w:rPr>
              <w:t>gazdasági fejlődésben.</w:t>
            </w:r>
          </w:p>
          <w:p w14:paraId="042FAC7D" w14:textId="77777777" w:rsidR="00BB6AF4" w:rsidRDefault="00BB6AF4" w:rsidP="00B85B8F">
            <w:pPr>
              <w:pStyle w:val="TableParagraph"/>
              <w:ind w:right="164"/>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munkanélküliség</w:t>
            </w:r>
            <w:r>
              <w:rPr>
                <w:spacing w:val="-5"/>
                <w:sz w:val="24"/>
              </w:rPr>
              <w:t xml:space="preserve"> </w:t>
            </w:r>
            <w:r>
              <w:rPr>
                <w:sz w:val="24"/>
              </w:rPr>
              <w:t>kialakulásának</w:t>
            </w:r>
            <w:r>
              <w:rPr>
                <w:spacing w:val="-2"/>
                <w:sz w:val="24"/>
              </w:rPr>
              <w:t xml:space="preserve"> </w:t>
            </w:r>
            <w:r>
              <w:rPr>
                <w:sz w:val="24"/>
              </w:rPr>
              <w:t>lehetséges</w:t>
            </w:r>
            <w:r>
              <w:rPr>
                <w:spacing w:val="-57"/>
                <w:sz w:val="24"/>
              </w:rPr>
              <w:t xml:space="preserve"> </w:t>
            </w:r>
            <w:r>
              <w:rPr>
                <w:sz w:val="24"/>
              </w:rPr>
              <w:t>okait,</w:t>
            </w:r>
            <w:r>
              <w:rPr>
                <w:spacing w:val="-1"/>
                <w:sz w:val="24"/>
              </w:rPr>
              <w:t xml:space="preserve"> </w:t>
            </w:r>
            <w:r>
              <w:rPr>
                <w:sz w:val="24"/>
              </w:rPr>
              <w:t>csökkentésének lehetőségeit.</w:t>
            </w:r>
          </w:p>
          <w:p w14:paraId="33F8DB3A" w14:textId="77777777" w:rsidR="00BB6AF4" w:rsidRDefault="00BB6AF4" w:rsidP="00B85B8F">
            <w:pPr>
              <w:pStyle w:val="TableParagraph"/>
              <w:rPr>
                <w:sz w:val="24"/>
              </w:rPr>
            </w:pPr>
            <w:r>
              <w:rPr>
                <w:sz w:val="24"/>
              </w:rPr>
              <w:t>Ismertesse</w:t>
            </w:r>
            <w:r>
              <w:rPr>
                <w:spacing w:val="-4"/>
                <w:sz w:val="24"/>
              </w:rPr>
              <w:t xml:space="preserve"> </w:t>
            </w:r>
            <w:r>
              <w:rPr>
                <w:sz w:val="24"/>
              </w:rPr>
              <w:t>a</w:t>
            </w:r>
            <w:r>
              <w:rPr>
                <w:spacing w:val="-2"/>
                <w:sz w:val="24"/>
              </w:rPr>
              <w:t xml:space="preserve"> </w:t>
            </w:r>
            <w:r>
              <w:rPr>
                <w:sz w:val="24"/>
              </w:rPr>
              <w:t>régiók</w:t>
            </w:r>
            <w:r>
              <w:rPr>
                <w:spacing w:val="-2"/>
                <w:sz w:val="24"/>
              </w:rPr>
              <w:t xml:space="preserve"> </w:t>
            </w:r>
            <w:r>
              <w:rPr>
                <w:sz w:val="24"/>
              </w:rPr>
              <w:t>kialakításának</w:t>
            </w:r>
            <w:r>
              <w:rPr>
                <w:spacing w:val="-2"/>
                <w:sz w:val="24"/>
              </w:rPr>
              <w:t xml:space="preserve"> </w:t>
            </w:r>
            <w:r>
              <w:rPr>
                <w:sz w:val="24"/>
              </w:rPr>
              <w:t>elveit.</w:t>
            </w:r>
          </w:p>
          <w:p w14:paraId="6CFF132A" w14:textId="77777777" w:rsidR="00BB6AF4" w:rsidRDefault="00BB6AF4" w:rsidP="00B85B8F">
            <w:pPr>
              <w:pStyle w:val="TableParagraph"/>
              <w:ind w:right="68"/>
              <w:rPr>
                <w:sz w:val="24"/>
              </w:rPr>
            </w:pPr>
            <w:r>
              <w:rPr>
                <w:sz w:val="24"/>
              </w:rPr>
              <w:t>Állapítson meg tendenciákat, összefüggéseket az egyes</w:t>
            </w:r>
            <w:r>
              <w:rPr>
                <w:spacing w:val="1"/>
                <w:sz w:val="24"/>
              </w:rPr>
              <w:t xml:space="preserve"> </w:t>
            </w:r>
            <w:r>
              <w:rPr>
                <w:sz w:val="24"/>
              </w:rPr>
              <w:t>gazdasági ágazatok, ágak és szektorok szerepéről</w:t>
            </w:r>
            <w:r>
              <w:rPr>
                <w:spacing w:val="1"/>
                <w:sz w:val="24"/>
              </w:rPr>
              <w:t xml:space="preserve"> </w:t>
            </w:r>
            <w:r>
              <w:rPr>
                <w:sz w:val="24"/>
              </w:rPr>
              <w:t>nemzetközi statisztikai adatok alapján, és hasonlítsa össze</w:t>
            </w:r>
            <w:r>
              <w:rPr>
                <w:spacing w:val="-57"/>
                <w:sz w:val="24"/>
              </w:rPr>
              <w:t xml:space="preserve"> </w:t>
            </w:r>
            <w:r>
              <w:rPr>
                <w:sz w:val="24"/>
              </w:rPr>
              <w:t>ezeket</w:t>
            </w:r>
            <w:r>
              <w:rPr>
                <w:spacing w:val="-1"/>
                <w:sz w:val="24"/>
              </w:rPr>
              <w:t xml:space="preserve"> </w:t>
            </w:r>
            <w:r>
              <w:rPr>
                <w:sz w:val="24"/>
              </w:rPr>
              <w:t>a hazai jellemzőkkel.</w:t>
            </w:r>
          </w:p>
          <w:p w14:paraId="108F1CF5" w14:textId="77777777" w:rsidR="00BB6AF4" w:rsidRDefault="00BB6AF4" w:rsidP="00B85B8F">
            <w:pPr>
              <w:pStyle w:val="TableParagraph"/>
              <w:ind w:right="467"/>
              <w:rPr>
                <w:sz w:val="24"/>
              </w:rPr>
            </w:pPr>
            <w:r>
              <w:rPr>
                <w:sz w:val="24"/>
              </w:rPr>
              <w:t>Soroljon fel a magyarsághoz kötődő hagyományos</w:t>
            </w:r>
            <w:r>
              <w:rPr>
                <w:spacing w:val="1"/>
                <w:sz w:val="24"/>
              </w:rPr>
              <w:t xml:space="preserve"> </w:t>
            </w:r>
            <w:r>
              <w:rPr>
                <w:sz w:val="24"/>
              </w:rPr>
              <w:t>élelmiszereket</w:t>
            </w:r>
            <w:r>
              <w:rPr>
                <w:spacing w:val="-2"/>
                <w:sz w:val="24"/>
              </w:rPr>
              <w:t xml:space="preserve"> </w:t>
            </w:r>
            <w:r>
              <w:rPr>
                <w:sz w:val="24"/>
              </w:rPr>
              <w:t>és</w:t>
            </w:r>
            <w:r>
              <w:rPr>
                <w:spacing w:val="-2"/>
                <w:sz w:val="24"/>
              </w:rPr>
              <w:t xml:space="preserve"> </w:t>
            </w:r>
            <w:r>
              <w:rPr>
                <w:sz w:val="24"/>
              </w:rPr>
              <w:t>ételeket,</w:t>
            </w:r>
            <w:r>
              <w:rPr>
                <w:spacing w:val="-1"/>
                <w:sz w:val="24"/>
              </w:rPr>
              <w:t xml:space="preserve"> </w:t>
            </w:r>
            <w:r>
              <w:rPr>
                <w:sz w:val="24"/>
              </w:rPr>
              <w:t>ismerje</w:t>
            </w:r>
            <w:r>
              <w:rPr>
                <w:spacing w:val="-4"/>
                <w:sz w:val="24"/>
              </w:rPr>
              <w:t xml:space="preserve"> </w:t>
            </w:r>
            <w:r>
              <w:rPr>
                <w:sz w:val="24"/>
              </w:rPr>
              <w:t>fel</w:t>
            </w:r>
            <w:r>
              <w:rPr>
                <w:spacing w:val="-2"/>
                <w:sz w:val="24"/>
              </w:rPr>
              <w:t xml:space="preserve"> </w:t>
            </w:r>
            <w:r>
              <w:rPr>
                <w:sz w:val="24"/>
              </w:rPr>
              <w:t>a</w:t>
            </w:r>
            <w:r>
              <w:rPr>
                <w:spacing w:val="-1"/>
                <w:sz w:val="24"/>
              </w:rPr>
              <w:t xml:space="preserve"> </w:t>
            </w:r>
            <w:r>
              <w:rPr>
                <w:sz w:val="24"/>
              </w:rPr>
              <w:t>hagyományok</w:t>
            </w:r>
            <w:r>
              <w:rPr>
                <w:spacing w:val="-57"/>
                <w:sz w:val="24"/>
              </w:rPr>
              <w:t xml:space="preserve"> </w:t>
            </w:r>
            <w:r>
              <w:rPr>
                <w:sz w:val="24"/>
              </w:rPr>
              <w:t>földrajzi</w:t>
            </w:r>
            <w:r>
              <w:rPr>
                <w:spacing w:val="-1"/>
                <w:sz w:val="24"/>
              </w:rPr>
              <w:t xml:space="preserve"> </w:t>
            </w:r>
            <w:r>
              <w:rPr>
                <w:sz w:val="24"/>
              </w:rPr>
              <w:t>alapjait.</w:t>
            </w:r>
          </w:p>
          <w:p w14:paraId="5D56AFA7" w14:textId="77777777" w:rsidR="00BB6AF4" w:rsidRDefault="00BB6AF4" w:rsidP="00B85B8F">
            <w:pPr>
              <w:pStyle w:val="TableParagraph"/>
              <w:ind w:right="181"/>
              <w:rPr>
                <w:sz w:val="24"/>
              </w:rPr>
            </w:pPr>
            <w:r>
              <w:rPr>
                <w:sz w:val="24"/>
              </w:rPr>
              <w:t>Mutassa</w:t>
            </w:r>
            <w:r>
              <w:rPr>
                <w:spacing w:val="-3"/>
                <w:sz w:val="24"/>
              </w:rPr>
              <w:t xml:space="preserve"> </w:t>
            </w:r>
            <w:r>
              <w:rPr>
                <w:sz w:val="24"/>
              </w:rPr>
              <w:t>be</w:t>
            </w:r>
            <w:r>
              <w:rPr>
                <w:spacing w:val="-3"/>
                <w:sz w:val="24"/>
              </w:rPr>
              <w:t xml:space="preserve"> </w:t>
            </w:r>
            <w:r>
              <w:rPr>
                <w:sz w:val="24"/>
              </w:rPr>
              <w:t>az</w:t>
            </w:r>
            <w:r>
              <w:rPr>
                <w:spacing w:val="-1"/>
                <w:sz w:val="24"/>
              </w:rPr>
              <w:t xml:space="preserve"> </w:t>
            </w:r>
            <w:r>
              <w:rPr>
                <w:sz w:val="24"/>
              </w:rPr>
              <w:t>ipari</w:t>
            </w:r>
            <w:r>
              <w:rPr>
                <w:spacing w:val="-1"/>
                <w:sz w:val="24"/>
              </w:rPr>
              <w:t xml:space="preserve"> </w:t>
            </w:r>
            <w:r>
              <w:rPr>
                <w:sz w:val="24"/>
              </w:rPr>
              <w:t>parkok</w:t>
            </w:r>
            <w:r>
              <w:rPr>
                <w:spacing w:val="-2"/>
                <w:sz w:val="24"/>
              </w:rPr>
              <w:t xml:space="preserve"> </w:t>
            </w:r>
            <w:r>
              <w:rPr>
                <w:sz w:val="24"/>
              </w:rPr>
              <w:t>szerepét</w:t>
            </w:r>
            <w:r>
              <w:rPr>
                <w:spacing w:val="-2"/>
                <w:sz w:val="24"/>
              </w:rPr>
              <w:t xml:space="preserve"> </w:t>
            </w:r>
            <w:r>
              <w:rPr>
                <w:sz w:val="24"/>
              </w:rPr>
              <w:t>a</w:t>
            </w:r>
            <w:r>
              <w:rPr>
                <w:spacing w:val="-1"/>
                <w:sz w:val="24"/>
              </w:rPr>
              <w:t xml:space="preserve"> </w:t>
            </w:r>
            <w:r>
              <w:rPr>
                <w:sz w:val="24"/>
              </w:rPr>
              <w:t>térségek gazdasági</w:t>
            </w:r>
            <w:r>
              <w:rPr>
                <w:spacing w:val="-57"/>
                <w:sz w:val="24"/>
              </w:rPr>
              <w:t xml:space="preserve"> </w:t>
            </w:r>
            <w:r>
              <w:rPr>
                <w:sz w:val="24"/>
              </w:rPr>
              <w:t>fejlődésében.</w:t>
            </w:r>
          </w:p>
          <w:p w14:paraId="619D92E6" w14:textId="77777777" w:rsidR="00BB6AF4" w:rsidRDefault="00BB6AF4" w:rsidP="00B85B8F">
            <w:pPr>
              <w:pStyle w:val="TableParagraph"/>
              <w:spacing w:line="270" w:lineRule="atLeast"/>
              <w:ind w:right="936"/>
              <w:rPr>
                <w:sz w:val="24"/>
              </w:rPr>
            </w:pPr>
            <w:r>
              <w:rPr>
                <w:sz w:val="24"/>
              </w:rPr>
              <w:t>Ismertesse az infoparkok, a zöld- és barnamezős</w:t>
            </w:r>
            <w:r>
              <w:rPr>
                <w:spacing w:val="1"/>
                <w:sz w:val="24"/>
              </w:rPr>
              <w:t xml:space="preserve"> </w:t>
            </w:r>
            <w:r>
              <w:rPr>
                <w:sz w:val="24"/>
              </w:rPr>
              <w:t>beruházások</w:t>
            </w:r>
            <w:r>
              <w:rPr>
                <w:spacing w:val="-5"/>
                <w:sz w:val="24"/>
              </w:rPr>
              <w:t xml:space="preserve"> </w:t>
            </w:r>
            <w:r>
              <w:rPr>
                <w:sz w:val="24"/>
              </w:rPr>
              <w:t>szerepét</w:t>
            </w:r>
            <w:r>
              <w:rPr>
                <w:spacing w:val="-3"/>
                <w:sz w:val="24"/>
              </w:rPr>
              <w:t xml:space="preserve"> </w:t>
            </w:r>
            <w:r>
              <w:rPr>
                <w:sz w:val="24"/>
              </w:rPr>
              <w:t>hazánk</w:t>
            </w:r>
            <w:r>
              <w:rPr>
                <w:spacing w:val="-3"/>
                <w:sz w:val="24"/>
              </w:rPr>
              <w:t xml:space="preserve"> </w:t>
            </w:r>
            <w:r>
              <w:rPr>
                <w:sz w:val="24"/>
              </w:rPr>
              <w:t>gazdasági</w:t>
            </w:r>
            <w:r>
              <w:rPr>
                <w:spacing w:val="-3"/>
                <w:sz w:val="24"/>
              </w:rPr>
              <w:t xml:space="preserve"> </w:t>
            </w:r>
            <w:r>
              <w:rPr>
                <w:sz w:val="24"/>
              </w:rPr>
              <w:t>életében.</w:t>
            </w:r>
          </w:p>
        </w:tc>
      </w:tr>
    </w:tbl>
    <w:p w14:paraId="6DF88821" w14:textId="77777777" w:rsidR="00BB6AF4" w:rsidRDefault="00BB6AF4" w:rsidP="00BB6AF4">
      <w:pPr>
        <w:spacing w:line="270" w:lineRule="atLeast"/>
        <w:rPr>
          <w:sz w:val="24"/>
        </w:rPr>
        <w:sectPr w:rsidR="00BB6AF4">
          <w:pgSz w:w="16840" w:h="11910" w:orient="landscape"/>
          <w:pgMar w:top="1100" w:right="640" w:bottom="280" w:left="1100" w:header="708" w:footer="708" w:gutter="0"/>
          <w:cols w:space="708"/>
        </w:sectPr>
      </w:pPr>
    </w:p>
    <w:p w14:paraId="728B5218"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6FEA734A" w14:textId="77777777" w:rsidTr="00B85B8F">
        <w:trPr>
          <w:trHeight w:val="4416"/>
        </w:trPr>
        <w:tc>
          <w:tcPr>
            <w:tcW w:w="2571" w:type="dxa"/>
          </w:tcPr>
          <w:p w14:paraId="65D96983" w14:textId="77777777" w:rsidR="00BB6AF4" w:rsidRDefault="00BB6AF4" w:rsidP="00B85B8F">
            <w:pPr>
              <w:pStyle w:val="TableParagraph"/>
              <w:ind w:left="0"/>
              <w:rPr>
                <w:sz w:val="24"/>
              </w:rPr>
            </w:pPr>
          </w:p>
        </w:tc>
        <w:tc>
          <w:tcPr>
            <w:tcW w:w="5725" w:type="dxa"/>
          </w:tcPr>
          <w:p w14:paraId="60B1BE19" w14:textId="77777777" w:rsidR="00BB6AF4" w:rsidRDefault="00BB6AF4" w:rsidP="00B85B8F">
            <w:pPr>
              <w:pStyle w:val="TableParagraph"/>
              <w:ind w:right="356"/>
              <w:rPr>
                <w:sz w:val="24"/>
              </w:rPr>
            </w:pPr>
            <w:r>
              <w:rPr>
                <w:sz w:val="24"/>
              </w:rPr>
              <w:t>Nevezze</w:t>
            </w:r>
            <w:r>
              <w:rPr>
                <w:spacing w:val="-4"/>
                <w:sz w:val="24"/>
              </w:rPr>
              <w:t xml:space="preserve"> </w:t>
            </w:r>
            <w:r>
              <w:rPr>
                <w:sz w:val="24"/>
              </w:rPr>
              <w:t>meg</w:t>
            </w:r>
            <w:r>
              <w:rPr>
                <w:spacing w:val="-3"/>
                <w:sz w:val="24"/>
              </w:rPr>
              <w:t xml:space="preserve"> </w:t>
            </w:r>
            <w:r>
              <w:rPr>
                <w:sz w:val="24"/>
              </w:rPr>
              <w:t>a</w:t>
            </w:r>
            <w:r>
              <w:rPr>
                <w:spacing w:val="-4"/>
                <w:sz w:val="24"/>
              </w:rPr>
              <w:t xml:space="preserve"> </w:t>
            </w:r>
            <w:r>
              <w:rPr>
                <w:sz w:val="24"/>
              </w:rPr>
              <w:t>történelmi</w:t>
            </w:r>
            <w:r>
              <w:rPr>
                <w:spacing w:val="-2"/>
                <w:sz w:val="24"/>
              </w:rPr>
              <w:t xml:space="preserve"> </w:t>
            </w:r>
            <w:r>
              <w:rPr>
                <w:sz w:val="24"/>
              </w:rPr>
              <w:t>borvidékeket</w:t>
            </w:r>
            <w:r>
              <w:rPr>
                <w:spacing w:val="-3"/>
                <w:sz w:val="24"/>
              </w:rPr>
              <w:t xml:space="preserve"> </w:t>
            </w:r>
            <w:r>
              <w:rPr>
                <w:sz w:val="24"/>
              </w:rPr>
              <w:t>térkép</w:t>
            </w:r>
            <w:r>
              <w:rPr>
                <w:spacing w:val="-2"/>
                <w:sz w:val="24"/>
              </w:rPr>
              <w:t xml:space="preserve"> </w:t>
            </w:r>
            <w:r>
              <w:rPr>
                <w:sz w:val="24"/>
              </w:rPr>
              <w:t>alapján.</w:t>
            </w:r>
            <w:r>
              <w:rPr>
                <w:spacing w:val="-57"/>
                <w:sz w:val="24"/>
              </w:rPr>
              <w:t xml:space="preserve"> </w:t>
            </w:r>
            <w:r>
              <w:rPr>
                <w:sz w:val="24"/>
              </w:rPr>
              <w:t>Elemezze a magyar energiagazdaság adottságait,</w:t>
            </w:r>
            <w:r>
              <w:rPr>
                <w:spacing w:val="1"/>
                <w:sz w:val="24"/>
              </w:rPr>
              <w:t xml:space="preserve"> </w:t>
            </w:r>
            <w:r>
              <w:rPr>
                <w:sz w:val="24"/>
              </w:rPr>
              <w:t>lehetőségeit,</w:t>
            </w:r>
            <w:r>
              <w:rPr>
                <w:spacing w:val="-1"/>
                <w:sz w:val="24"/>
              </w:rPr>
              <w:t xml:space="preserve"> </w:t>
            </w:r>
            <w:r>
              <w:rPr>
                <w:sz w:val="24"/>
              </w:rPr>
              <w:t>nemzetközi kapcsolatait.</w:t>
            </w:r>
          </w:p>
          <w:p w14:paraId="1DD6BA6C" w14:textId="77777777" w:rsidR="00BB6AF4" w:rsidRDefault="00BB6AF4" w:rsidP="00B85B8F">
            <w:pPr>
              <w:pStyle w:val="TableParagraph"/>
              <w:ind w:right="370"/>
              <w:rPr>
                <w:sz w:val="24"/>
              </w:rPr>
            </w:pPr>
            <w:r>
              <w:rPr>
                <w:sz w:val="24"/>
              </w:rPr>
              <w:t>Mutassa</w:t>
            </w:r>
            <w:r>
              <w:rPr>
                <w:spacing w:val="-4"/>
                <w:sz w:val="24"/>
              </w:rPr>
              <w:t xml:space="preserve"> </w:t>
            </w:r>
            <w:r>
              <w:rPr>
                <w:sz w:val="24"/>
              </w:rPr>
              <w:t>be</w:t>
            </w:r>
            <w:r>
              <w:rPr>
                <w:spacing w:val="-3"/>
                <w:sz w:val="24"/>
              </w:rPr>
              <w:t xml:space="preserve"> </w:t>
            </w:r>
            <w:r>
              <w:rPr>
                <w:sz w:val="24"/>
              </w:rPr>
              <w:t>az</w:t>
            </w:r>
            <w:r>
              <w:rPr>
                <w:spacing w:val="-1"/>
                <w:sz w:val="24"/>
              </w:rPr>
              <w:t xml:space="preserve"> </w:t>
            </w:r>
            <w:r>
              <w:rPr>
                <w:sz w:val="24"/>
              </w:rPr>
              <w:t>ipar</w:t>
            </w:r>
            <w:r>
              <w:rPr>
                <w:spacing w:val="-4"/>
                <w:sz w:val="24"/>
              </w:rPr>
              <w:t xml:space="preserve"> </w:t>
            </w:r>
            <w:r>
              <w:rPr>
                <w:sz w:val="24"/>
              </w:rPr>
              <w:t>területi</w:t>
            </w:r>
            <w:r>
              <w:rPr>
                <w:spacing w:val="-2"/>
                <w:sz w:val="24"/>
              </w:rPr>
              <w:t xml:space="preserve"> </w:t>
            </w:r>
            <w:r>
              <w:rPr>
                <w:sz w:val="24"/>
              </w:rPr>
              <w:t>és</w:t>
            </w:r>
            <w:r>
              <w:rPr>
                <w:spacing w:val="-3"/>
                <w:sz w:val="24"/>
              </w:rPr>
              <w:t xml:space="preserve"> </w:t>
            </w:r>
            <w:r>
              <w:rPr>
                <w:sz w:val="24"/>
              </w:rPr>
              <w:t>szerkezeti</w:t>
            </w:r>
            <w:r>
              <w:rPr>
                <w:spacing w:val="-2"/>
                <w:sz w:val="24"/>
              </w:rPr>
              <w:t xml:space="preserve"> </w:t>
            </w:r>
            <w:r>
              <w:rPr>
                <w:sz w:val="24"/>
              </w:rPr>
              <w:t>átalakulásának</w:t>
            </w:r>
            <w:r>
              <w:rPr>
                <w:spacing w:val="-57"/>
                <w:sz w:val="24"/>
              </w:rPr>
              <w:t xml:space="preserve"> </w:t>
            </w:r>
            <w:r>
              <w:rPr>
                <w:sz w:val="24"/>
              </w:rPr>
              <w:t>folyamatát.</w:t>
            </w:r>
          </w:p>
          <w:p w14:paraId="51BA85F1" w14:textId="77777777" w:rsidR="00BB6AF4" w:rsidRDefault="00BB6AF4" w:rsidP="00B85B8F">
            <w:pPr>
              <w:pStyle w:val="TableParagraph"/>
              <w:ind w:right="970"/>
              <w:rPr>
                <w:sz w:val="24"/>
              </w:rPr>
            </w:pPr>
            <w:r>
              <w:rPr>
                <w:sz w:val="24"/>
              </w:rPr>
              <w:t>Elemezze</w:t>
            </w:r>
            <w:r>
              <w:rPr>
                <w:spacing w:val="-3"/>
                <w:sz w:val="24"/>
              </w:rPr>
              <w:t xml:space="preserve"> </w:t>
            </w:r>
            <w:r>
              <w:rPr>
                <w:sz w:val="24"/>
              </w:rPr>
              <w:t>a</w:t>
            </w:r>
            <w:r>
              <w:rPr>
                <w:spacing w:val="-3"/>
                <w:sz w:val="24"/>
              </w:rPr>
              <w:t xml:space="preserve"> </w:t>
            </w:r>
            <w:r>
              <w:rPr>
                <w:sz w:val="24"/>
              </w:rPr>
              <w:t>húzóágazatok</w:t>
            </w:r>
            <w:r>
              <w:rPr>
                <w:spacing w:val="-2"/>
                <w:sz w:val="24"/>
              </w:rPr>
              <w:t xml:space="preserve"> </w:t>
            </w:r>
            <w:r>
              <w:rPr>
                <w:sz w:val="24"/>
              </w:rPr>
              <w:t>szerepét,</w:t>
            </w:r>
            <w:r>
              <w:rPr>
                <w:spacing w:val="-2"/>
                <w:sz w:val="24"/>
              </w:rPr>
              <w:t xml:space="preserve"> </w:t>
            </w:r>
            <w:r>
              <w:rPr>
                <w:sz w:val="24"/>
              </w:rPr>
              <w:t>illetve</w:t>
            </w:r>
            <w:r>
              <w:rPr>
                <w:spacing w:val="-2"/>
                <w:sz w:val="24"/>
              </w:rPr>
              <w:t xml:space="preserve"> </w:t>
            </w:r>
            <w:r>
              <w:rPr>
                <w:sz w:val="24"/>
              </w:rPr>
              <w:t>annak</w:t>
            </w:r>
            <w:r>
              <w:rPr>
                <w:spacing w:val="-57"/>
                <w:sz w:val="24"/>
              </w:rPr>
              <w:t xml:space="preserve"> </w:t>
            </w:r>
            <w:r>
              <w:rPr>
                <w:sz w:val="24"/>
              </w:rPr>
              <w:t>változásait.</w:t>
            </w:r>
          </w:p>
          <w:p w14:paraId="7BB15E0A" w14:textId="77777777" w:rsidR="00BB6AF4" w:rsidRDefault="00BB6AF4" w:rsidP="00B85B8F">
            <w:pPr>
              <w:pStyle w:val="TableParagraph"/>
              <w:rPr>
                <w:sz w:val="24"/>
              </w:rPr>
            </w:pPr>
            <w:r>
              <w:rPr>
                <w:sz w:val="24"/>
              </w:rPr>
              <w:t>Jellemezze</w:t>
            </w:r>
            <w:r>
              <w:rPr>
                <w:spacing w:val="-2"/>
                <w:sz w:val="24"/>
              </w:rPr>
              <w:t xml:space="preserve"> </w:t>
            </w:r>
            <w:r>
              <w:rPr>
                <w:sz w:val="24"/>
              </w:rPr>
              <w:t>a</w:t>
            </w:r>
            <w:r>
              <w:rPr>
                <w:spacing w:val="-2"/>
                <w:sz w:val="24"/>
              </w:rPr>
              <w:t xml:space="preserve"> </w:t>
            </w:r>
            <w:r>
              <w:rPr>
                <w:sz w:val="24"/>
              </w:rPr>
              <w:t>tudásipar</w:t>
            </w:r>
            <w:r>
              <w:rPr>
                <w:spacing w:val="-1"/>
                <w:sz w:val="24"/>
              </w:rPr>
              <w:t xml:space="preserve"> </w:t>
            </w:r>
            <w:r>
              <w:rPr>
                <w:sz w:val="24"/>
              </w:rPr>
              <w:t>feltételeit.</w:t>
            </w:r>
          </w:p>
          <w:p w14:paraId="5E71B0A0" w14:textId="77777777" w:rsidR="00BB6AF4" w:rsidRDefault="00BB6AF4" w:rsidP="00B85B8F">
            <w:pPr>
              <w:pStyle w:val="TableParagraph"/>
              <w:ind w:right="1118"/>
              <w:jc w:val="both"/>
              <w:rPr>
                <w:sz w:val="24"/>
              </w:rPr>
            </w:pPr>
            <w:r>
              <w:rPr>
                <w:sz w:val="24"/>
              </w:rPr>
              <w:t>Mutassa be tematikus térképek segítségével az</w:t>
            </w:r>
            <w:r>
              <w:rPr>
                <w:spacing w:val="1"/>
                <w:sz w:val="24"/>
              </w:rPr>
              <w:t xml:space="preserve"> </w:t>
            </w:r>
            <w:r>
              <w:rPr>
                <w:sz w:val="24"/>
              </w:rPr>
              <w:t>infrastruktúra</w:t>
            </w:r>
            <w:r>
              <w:rPr>
                <w:spacing w:val="-6"/>
                <w:sz w:val="24"/>
              </w:rPr>
              <w:t xml:space="preserve"> </w:t>
            </w:r>
            <w:r>
              <w:rPr>
                <w:sz w:val="24"/>
              </w:rPr>
              <w:t>és</w:t>
            </w:r>
            <w:r>
              <w:rPr>
                <w:spacing w:val="-5"/>
                <w:sz w:val="24"/>
              </w:rPr>
              <w:t xml:space="preserve"> </w:t>
            </w:r>
            <w:r>
              <w:rPr>
                <w:sz w:val="24"/>
              </w:rPr>
              <w:t>a</w:t>
            </w:r>
            <w:r>
              <w:rPr>
                <w:spacing w:val="-6"/>
                <w:sz w:val="24"/>
              </w:rPr>
              <w:t xml:space="preserve"> </w:t>
            </w:r>
            <w:r>
              <w:rPr>
                <w:sz w:val="24"/>
              </w:rPr>
              <w:t>településhálózat</w:t>
            </w:r>
            <w:r>
              <w:rPr>
                <w:spacing w:val="-5"/>
                <w:sz w:val="24"/>
              </w:rPr>
              <w:t xml:space="preserve"> </w:t>
            </w:r>
            <w:r>
              <w:rPr>
                <w:sz w:val="24"/>
              </w:rPr>
              <w:t>kapcsolatát.</w:t>
            </w:r>
            <w:r>
              <w:rPr>
                <w:spacing w:val="-57"/>
                <w:sz w:val="24"/>
              </w:rPr>
              <w:t xml:space="preserve"> </w:t>
            </w:r>
            <w:r>
              <w:rPr>
                <w:sz w:val="24"/>
              </w:rPr>
              <w:t>Értékelje hazánk közlekedésföldrajzi helyzetét.</w:t>
            </w:r>
            <w:r>
              <w:rPr>
                <w:spacing w:val="-57"/>
                <w:sz w:val="24"/>
              </w:rPr>
              <w:t xml:space="preserve"> </w:t>
            </w:r>
            <w:r>
              <w:rPr>
                <w:sz w:val="24"/>
              </w:rPr>
              <w:t>Ismertesse</w:t>
            </w:r>
            <w:r>
              <w:rPr>
                <w:spacing w:val="-3"/>
                <w:sz w:val="24"/>
              </w:rPr>
              <w:t xml:space="preserve"> </w:t>
            </w:r>
            <w:r>
              <w:rPr>
                <w:sz w:val="24"/>
              </w:rPr>
              <w:t>az átmenő forgalom</w:t>
            </w:r>
            <w:r>
              <w:rPr>
                <w:spacing w:val="-1"/>
                <w:sz w:val="24"/>
              </w:rPr>
              <w:t xml:space="preserve"> </w:t>
            </w:r>
            <w:r>
              <w:rPr>
                <w:sz w:val="24"/>
              </w:rPr>
              <w:t>jellemzőit.</w:t>
            </w:r>
          </w:p>
          <w:p w14:paraId="4A91C1DE" w14:textId="77777777" w:rsidR="00BB6AF4" w:rsidRDefault="00BB6AF4" w:rsidP="00B85B8F">
            <w:pPr>
              <w:pStyle w:val="TableParagraph"/>
              <w:spacing w:line="276" w:lineRule="exact"/>
              <w:ind w:right="381"/>
              <w:rPr>
                <w:sz w:val="24"/>
              </w:rPr>
            </w:pPr>
            <w:r>
              <w:rPr>
                <w:sz w:val="24"/>
              </w:rPr>
              <w:t>Vázolja</w:t>
            </w:r>
            <w:r>
              <w:rPr>
                <w:spacing w:val="-4"/>
                <w:sz w:val="24"/>
              </w:rPr>
              <w:t xml:space="preserve"> </w:t>
            </w:r>
            <w:r>
              <w:rPr>
                <w:sz w:val="24"/>
              </w:rPr>
              <w:t>fel</w:t>
            </w:r>
            <w:r>
              <w:rPr>
                <w:spacing w:val="-3"/>
                <w:sz w:val="24"/>
              </w:rPr>
              <w:t xml:space="preserve"> </w:t>
            </w:r>
            <w:r>
              <w:rPr>
                <w:sz w:val="24"/>
              </w:rPr>
              <w:t>az</w:t>
            </w:r>
            <w:r>
              <w:rPr>
                <w:spacing w:val="-2"/>
                <w:sz w:val="24"/>
              </w:rPr>
              <w:t xml:space="preserve"> </w:t>
            </w:r>
            <w:r>
              <w:rPr>
                <w:sz w:val="24"/>
              </w:rPr>
              <w:t>idegenforgalom</w:t>
            </w:r>
            <w:r>
              <w:rPr>
                <w:spacing w:val="-3"/>
                <w:sz w:val="24"/>
              </w:rPr>
              <w:t xml:space="preserve"> </w:t>
            </w:r>
            <w:r>
              <w:rPr>
                <w:sz w:val="24"/>
              </w:rPr>
              <w:t>szerepét</w:t>
            </w:r>
            <w:r>
              <w:rPr>
                <w:spacing w:val="-2"/>
                <w:sz w:val="24"/>
              </w:rPr>
              <w:t xml:space="preserve"> </w:t>
            </w:r>
            <w:r>
              <w:rPr>
                <w:sz w:val="24"/>
              </w:rPr>
              <w:t>a</w:t>
            </w:r>
            <w:r>
              <w:rPr>
                <w:spacing w:val="-2"/>
                <w:sz w:val="24"/>
              </w:rPr>
              <w:t xml:space="preserve"> </w:t>
            </w:r>
            <w:r>
              <w:rPr>
                <w:sz w:val="24"/>
              </w:rPr>
              <w:t>gazdaságban.</w:t>
            </w:r>
            <w:r>
              <w:rPr>
                <w:spacing w:val="-57"/>
                <w:sz w:val="24"/>
              </w:rPr>
              <w:t xml:space="preserve"> </w:t>
            </w:r>
            <w:r>
              <w:rPr>
                <w:sz w:val="24"/>
              </w:rPr>
              <w:t>Mutassa be és helyezze el a térképen a fontosabb</w:t>
            </w:r>
            <w:r>
              <w:rPr>
                <w:spacing w:val="1"/>
                <w:sz w:val="24"/>
              </w:rPr>
              <w:t xml:space="preserve"> </w:t>
            </w:r>
            <w:r>
              <w:rPr>
                <w:sz w:val="24"/>
              </w:rPr>
              <w:t>idegenforgalmi körzeteket, ismertesse azok kiemelt</w:t>
            </w:r>
            <w:r>
              <w:rPr>
                <w:spacing w:val="1"/>
                <w:sz w:val="24"/>
              </w:rPr>
              <w:t xml:space="preserve"> </w:t>
            </w:r>
            <w:r>
              <w:rPr>
                <w:sz w:val="24"/>
              </w:rPr>
              <w:t>értékeit.</w:t>
            </w:r>
          </w:p>
        </w:tc>
        <w:tc>
          <w:tcPr>
            <w:tcW w:w="5722" w:type="dxa"/>
          </w:tcPr>
          <w:p w14:paraId="54C73006" w14:textId="77777777" w:rsidR="00BB6AF4" w:rsidRDefault="00BB6AF4" w:rsidP="00B85B8F">
            <w:pPr>
              <w:pStyle w:val="TableParagraph"/>
              <w:ind w:right="1188"/>
              <w:rPr>
                <w:sz w:val="24"/>
              </w:rPr>
            </w:pPr>
            <w:r>
              <w:rPr>
                <w:sz w:val="24"/>
              </w:rPr>
              <w:t>Prognosztizálja</w:t>
            </w:r>
            <w:r>
              <w:rPr>
                <w:spacing w:val="-6"/>
                <w:sz w:val="24"/>
              </w:rPr>
              <w:t xml:space="preserve"> </w:t>
            </w:r>
            <w:r>
              <w:rPr>
                <w:sz w:val="24"/>
              </w:rPr>
              <w:t>az</w:t>
            </w:r>
            <w:r>
              <w:rPr>
                <w:spacing w:val="-4"/>
                <w:sz w:val="24"/>
              </w:rPr>
              <w:t xml:space="preserve"> </w:t>
            </w:r>
            <w:r>
              <w:rPr>
                <w:sz w:val="24"/>
              </w:rPr>
              <w:t>idegenforgalmi</w:t>
            </w:r>
            <w:r>
              <w:rPr>
                <w:spacing w:val="-4"/>
                <w:sz w:val="24"/>
              </w:rPr>
              <w:t xml:space="preserve"> </w:t>
            </w:r>
            <w:r>
              <w:rPr>
                <w:sz w:val="24"/>
              </w:rPr>
              <w:t>fejlesztések</w:t>
            </w:r>
            <w:r>
              <w:rPr>
                <w:spacing w:val="-57"/>
                <w:sz w:val="24"/>
              </w:rPr>
              <w:t xml:space="preserve"> </w:t>
            </w:r>
            <w:r>
              <w:rPr>
                <w:sz w:val="24"/>
              </w:rPr>
              <w:t>lehetőségeit.</w:t>
            </w:r>
          </w:p>
          <w:p w14:paraId="788A2FDE" w14:textId="77777777" w:rsidR="00BB6AF4" w:rsidRDefault="00BB6AF4" w:rsidP="00B85B8F">
            <w:pPr>
              <w:pStyle w:val="TableParagraph"/>
              <w:ind w:right="66"/>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turizmus</w:t>
            </w:r>
            <w:r>
              <w:rPr>
                <w:spacing w:val="-2"/>
                <w:sz w:val="24"/>
              </w:rPr>
              <w:t xml:space="preserve"> </w:t>
            </w:r>
            <w:r>
              <w:rPr>
                <w:sz w:val="24"/>
              </w:rPr>
              <w:t>környezetre</w:t>
            </w:r>
            <w:r>
              <w:rPr>
                <w:spacing w:val="-3"/>
                <w:sz w:val="24"/>
              </w:rPr>
              <w:t xml:space="preserve"> </w:t>
            </w:r>
            <w:r>
              <w:rPr>
                <w:sz w:val="24"/>
              </w:rPr>
              <w:t>és a</w:t>
            </w:r>
            <w:r>
              <w:rPr>
                <w:spacing w:val="-2"/>
                <w:sz w:val="24"/>
              </w:rPr>
              <w:t xml:space="preserve"> </w:t>
            </w:r>
            <w:r>
              <w:rPr>
                <w:sz w:val="24"/>
              </w:rPr>
              <w:t>szolgáltatás</w:t>
            </w:r>
            <w:r>
              <w:rPr>
                <w:spacing w:val="-3"/>
                <w:sz w:val="24"/>
              </w:rPr>
              <w:t xml:space="preserve"> </w:t>
            </w:r>
            <w:r>
              <w:rPr>
                <w:sz w:val="24"/>
              </w:rPr>
              <w:t>egyéb</w:t>
            </w:r>
            <w:r>
              <w:rPr>
                <w:spacing w:val="-57"/>
                <w:sz w:val="24"/>
              </w:rPr>
              <w:t xml:space="preserve"> </w:t>
            </w:r>
            <w:r>
              <w:rPr>
                <w:sz w:val="24"/>
              </w:rPr>
              <w:t>ágazataira</w:t>
            </w:r>
            <w:r>
              <w:rPr>
                <w:spacing w:val="-1"/>
                <w:sz w:val="24"/>
              </w:rPr>
              <w:t xml:space="preserve"> </w:t>
            </w:r>
            <w:r>
              <w:rPr>
                <w:sz w:val="24"/>
              </w:rPr>
              <w:t>gyakorolt hatásait.</w:t>
            </w:r>
          </w:p>
          <w:p w14:paraId="685B41BF" w14:textId="77777777" w:rsidR="00BB6AF4" w:rsidRDefault="00BB6AF4" w:rsidP="00B85B8F">
            <w:pPr>
              <w:pStyle w:val="TableParagraph"/>
              <w:ind w:right="50"/>
              <w:rPr>
                <w:sz w:val="24"/>
              </w:rPr>
            </w:pPr>
            <w:r>
              <w:rPr>
                <w:sz w:val="24"/>
              </w:rPr>
              <w:t>Fogalmazzon</w:t>
            </w:r>
            <w:r>
              <w:rPr>
                <w:spacing w:val="-8"/>
                <w:sz w:val="24"/>
              </w:rPr>
              <w:t xml:space="preserve"> </w:t>
            </w:r>
            <w:r>
              <w:rPr>
                <w:sz w:val="24"/>
              </w:rPr>
              <w:t>meg</w:t>
            </w:r>
            <w:r>
              <w:rPr>
                <w:spacing w:val="-9"/>
                <w:sz w:val="24"/>
              </w:rPr>
              <w:t xml:space="preserve"> </w:t>
            </w:r>
            <w:r>
              <w:rPr>
                <w:sz w:val="24"/>
              </w:rPr>
              <w:t>a</w:t>
            </w:r>
            <w:r>
              <w:rPr>
                <w:spacing w:val="-7"/>
                <w:sz w:val="24"/>
              </w:rPr>
              <w:t xml:space="preserve"> </w:t>
            </w:r>
            <w:r>
              <w:rPr>
                <w:sz w:val="24"/>
              </w:rPr>
              <w:t>fenntarthatóságot</w:t>
            </w:r>
            <w:r>
              <w:rPr>
                <w:spacing w:val="-8"/>
                <w:sz w:val="24"/>
              </w:rPr>
              <w:t xml:space="preserve"> </w:t>
            </w:r>
            <w:r>
              <w:rPr>
                <w:sz w:val="24"/>
              </w:rPr>
              <w:t>támogató</w:t>
            </w:r>
            <w:r>
              <w:rPr>
                <w:spacing w:val="-3"/>
                <w:sz w:val="24"/>
              </w:rPr>
              <w:t xml:space="preserve"> </w:t>
            </w:r>
            <w:r>
              <w:rPr>
                <w:sz w:val="24"/>
              </w:rPr>
              <w:t>gazdasági</w:t>
            </w:r>
            <w:r>
              <w:rPr>
                <w:spacing w:val="-57"/>
                <w:sz w:val="24"/>
              </w:rPr>
              <w:t xml:space="preserve"> </w:t>
            </w:r>
            <w:r>
              <w:rPr>
                <w:sz w:val="24"/>
              </w:rPr>
              <w:t>törekvéseket.</w:t>
            </w:r>
          </w:p>
          <w:p w14:paraId="0FF61E06" w14:textId="77777777" w:rsidR="00BB6AF4" w:rsidRDefault="00BB6AF4" w:rsidP="00B85B8F">
            <w:pPr>
              <w:pStyle w:val="TableParagraph"/>
              <w:ind w:right="393"/>
              <w:rPr>
                <w:sz w:val="24"/>
              </w:rPr>
            </w:pPr>
            <w:r>
              <w:rPr>
                <w:sz w:val="24"/>
              </w:rPr>
              <w:t>Tudjon</w:t>
            </w:r>
            <w:r>
              <w:rPr>
                <w:spacing w:val="-2"/>
                <w:sz w:val="24"/>
              </w:rPr>
              <w:t xml:space="preserve"> </w:t>
            </w:r>
            <w:r>
              <w:rPr>
                <w:sz w:val="24"/>
              </w:rPr>
              <w:t>példákat</w:t>
            </w:r>
            <w:r>
              <w:rPr>
                <w:spacing w:val="-2"/>
                <w:sz w:val="24"/>
              </w:rPr>
              <w:t xml:space="preserve"> </w:t>
            </w:r>
            <w:r>
              <w:rPr>
                <w:sz w:val="24"/>
              </w:rPr>
              <w:t>mondani</w:t>
            </w:r>
            <w:r>
              <w:rPr>
                <w:spacing w:val="-2"/>
                <w:sz w:val="24"/>
              </w:rPr>
              <w:t xml:space="preserve"> </w:t>
            </w:r>
            <w:r>
              <w:rPr>
                <w:sz w:val="24"/>
              </w:rPr>
              <w:t>Magyarország</w:t>
            </w:r>
            <w:r>
              <w:rPr>
                <w:spacing w:val="-5"/>
                <w:sz w:val="24"/>
              </w:rPr>
              <w:t xml:space="preserve"> </w:t>
            </w:r>
            <w:r>
              <w:rPr>
                <w:sz w:val="24"/>
              </w:rPr>
              <w:t>és az</w:t>
            </w:r>
            <w:r>
              <w:rPr>
                <w:spacing w:val="-1"/>
                <w:sz w:val="24"/>
              </w:rPr>
              <w:t xml:space="preserve"> </w:t>
            </w:r>
            <w:r>
              <w:rPr>
                <w:sz w:val="24"/>
              </w:rPr>
              <w:t>Európai</w:t>
            </w:r>
            <w:r>
              <w:rPr>
                <w:spacing w:val="-57"/>
                <w:sz w:val="24"/>
              </w:rPr>
              <w:t xml:space="preserve"> </w:t>
            </w:r>
            <w:r>
              <w:rPr>
                <w:sz w:val="24"/>
              </w:rPr>
              <w:t>Unió</w:t>
            </w:r>
            <w:r>
              <w:rPr>
                <w:spacing w:val="-2"/>
                <w:sz w:val="24"/>
              </w:rPr>
              <w:t xml:space="preserve"> </w:t>
            </w:r>
            <w:r>
              <w:rPr>
                <w:sz w:val="24"/>
              </w:rPr>
              <w:t>gazdasági kapcsolataira.</w:t>
            </w:r>
          </w:p>
        </w:tc>
      </w:tr>
      <w:tr w:rsidR="00BB6AF4" w14:paraId="6E5C3920" w14:textId="77777777" w:rsidTr="00B85B8F">
        <w:trPr>
          <w:trHeight w:val="4418"/>
        </w:trPr>
        <w:tc>
          <w:tcPr>
            <w:tcW w:w="2571" w:type="dxa"/>
          </w:tcPr>
          <w:p w14:paraId="1055D70C" w14:textId="77777777" w:rsidR="00BB6AF4" w:rsidRDefault="00BB6AF4" w:rsidP="00B85B8F">
            <w:pPr>
              <w:pStyle w:val="TableParagraph"/>
              <w:ind w:right="313"/>
              <w:rPr>
                <w:b/>
                <w:sz w:val="24"/>
              </w:rPr>
            </w:pPr>
            <w:r>
              <w:rPr>
                <w:b/>
                <w:sz w:val="24"/>
              </w:rPr>
              <w:t>7.5.</w:t>
            </w:r>
            <w:r>
              <w:rPr>
                <w:b/>
                <w:spacing w:val="-1"/>
                <w:sz w:val="24"/>
              </w:rPr>
              <w:t xml:space="preserve"> </w:t>
            </w:r>
            <w:r>
              <w:rPr>
                <w:b/>
                <w:sz w:val="24"/>
              </w:rPr>
              <w:t>Hazánk</w:t>
            </w:r>
            <w:r>
              <w:rPr>
                <w:b/>
                <w:spacing w:val="1"/>
                <w:sz w:val="24"/>
              </w:rPr>
              <w:t xml:space="preserve"> </w:t>
            </w:r>
            <w:r>
              <w:rPr>
                <w:b/>
                <w:sz w:val="24"/>
              </w:rPr>
              <w:t>tájainak</w:t>
            </w:r>
            <w:r>
              <w:rPr>
                <w:b/>
                <w:spacing w:val="-57"/>
                <w:sz w:val="24"/>
              </w:rPr>
              <w:t xml:space="preserve"> </w:t>
            </w:r>
            <w:r>
              <w:rPr>
                <w:b/>
                <w:sz w:val="24"/>
              </w:rPr>
              <w:t>eltérő természeti és</w:t>
            </w:r>
            <w:r>
              <w:rPr>
                <w:b/>
                <w:spacing w:val="1"/>
                <w:sz w:val="24"/>
              </w:rPr>
              <w:t xml:space="preserve"> </w:t>
            </w:r>
            <w:r>
              <w:rPr>
                <w:b/>
                <w:spacing w:val="-1"/>
                <w:sz w:val="24"/>
              </w:rPr>
              <w:t>társadalmi-gazdasági</w:t>
            </w:r>
            <w:r>
              <w:rPr>
                <w:b/>
                <w:spacing w:val="-57"/>
                <w:sz w:val="24"/>
              </w:rPr>
              <w:t xml:space="preserve"> </w:t>
            </w:r>
            <w:r>
              <w:rPr>
                <w:b/>
                <w:sz w:val="24"/>
              </w:rPr>
              <w:t>képe</w:t>
            </w:r>
          </w:p>
        </w:tc>
        <w:tc>
          <w:tcPr>
            <w:tcW w:w="5725" w:type="dxa"/>
          </w:tcPr>
          <w:p w14:paraId="48278FE5" w14:textId="77777777" w:rsidR="00BB6AF4" w:rsidRDefault="00BB6AF4" w:rsidP="00B85B8F">
            <w:pPr>
              <w:pStyle w:val="TableParagraph"/>
              <w:ind w:right="286"/>
              <w:rPr>
                <w:sz w:val="24"/>
              </w:rPr>
            </w:pPr>
            <w:r>
              <w:rPr>
                <w:sz w:val="24"/>
              </w:rPr>
              <w:t>Ismertesse</w:t>
            </w:r>
            <w:r>
              <w:rPr>
                <w:spacing w:val="-5"/>
                <w:sz w:val="24"/>
              </w:rPr>
              <w:t xml:space="preserve"> </w:t>
            </w:r>
            <w:r>
              <w:rPr>
                <w:sz w:val="24"/>
              </w:rPr>
              <w:t>térkép</w:t>
            </w:r>
            <w:r>
              <w:rPr>
                <w:spacing w:val="-3"/>
                <w:sz w:val="24"/>
              </w:rPr>
              <w:t xml:space="preserve"> </w:t>
            </w:r>
            <w:r>
              <w:rPr>
                <w:sz w:val="24"/>
              </w:rPr>
              <w:t>segítségével</w:t>
            </w:r>
            <w:r>
              <w:rPr>
                <w:spacing w:val="-3"/>
                <w:sz w:val="24"/>
              </w:rPr>
              <w:t xml:space="preserve"> </w:t>
            </w:r>
            <w:r>
              <w:rPr>
                <w:sz w:val="24"/>
              </w:rPr>
              <w:t>hazánk</w:t>
            </w:r>
            <w:r>
              <w:rPr>
                <w:spacing w:val="-4"/>
                <w:sz w:val="24"/>
              </w:rPr>
              <w:t xml:space="preserve"> </w:t>
            </w:r>
            <w:r>
              <w:rPr>
                <w:sz w:val="24"/>
              </w:rPr>
              <w:t>fő</w:t>
            </w:r>
            <w:r>
              <w:rPr>
                <w:spacing w:val="-4"/>
                <w:sz w:val="24"/>
              </w:rPr>
              <w:t xml:space="preserve"> </w:t>
            </w:r>
            <w:r>
              <w:rPr>
                <w:sz w:val="24"/>
              </w:rPr>
              <w:t>tájegységeit</w:t>
            </w:r>
            <w:r>
              <w:rPr>
                <w:spacing w:val="-3"/>
                <w:sz w:val="24"/>
              </w:rPr>
              <w:t xml:space="preserve"> </w:t>
            </w:r>
            <w:r>
              <w:rPr>
                <w:sz w:val="24"/>
              </w:rPr>
              <w:t>és</w:t>
            </w:r>
            <w:r>
              <w:rPr>
                <w:spacing w:val="-57"/>
                <w:sz w:val="24"/>
              </w:rPr>
              <w:t xml:space="preserve"> </w:t>
            </w:r>
            <w:r>
              <w:rPr>
                <w:sz w:val="24"/>
              </w:rPr>
              <w:t>résztájaikat, mutassa és nevezze meg ezeket</w:t>
            </w:r>
            <w:r>
              <w:rPr>
                <w:spacing w:val="1"/>
                <w:sz w:val="24"/>
              </w:rPr>
              <w:t xml:space="preserve"> </w:t>
            </w:r>
            <w:r>
              <w:rPr>
                <w:sz w:val="24"/>
              </w:rPr>
              <w:t>kontúrtérképen.</w:t>
            </w:r>
          </w:p>
          <w:p w14:paraId="30C8284C" w14:textId="77777777" w:rsidR="00BB6AF4" w:rsidRDefault="00BB6AF4" w:rsidP="00B85B8F">
            <w:pPr>
              <w:pStyle w:val="TableParagraph"/>
              <w:ind w:right="45"/>
              <w:rPr>
                <w:sz w:val="24"/>
              </w:rPr>
            </w:pPr>
            <w:r>
              <w:rPr>
                <w:sz w:val="24"/>
              </w:rPr>
              <w:t>Jellemezze</w:t>
            </w:r>
            <w:r>
              <w:rPr>
                <w:spacing w:val="-3"/>
                <w:sz w:val="24"/>
              </w:rPr>
              <w:t xml:space="preserve"> </w:t>
            </w:r>
            <w:r>
              <w:rPr>
                <w:sz w:val="24"/>
              </w:rPr>
              <w:t>a</w:t>
            </w:r>
            <w:r>
              <w:rPr>
                <w:spacing w:val="-3"/>
                <w:sz w:val="24"/>
              </w:rPr>
              <w:t xml:space="preserve"> </w:t>
            </w:r>
            <w:r>
              <w:rPr>
                <w:sz w:val="24"/>
              </w:rPr>
              <w:t>fő</w:t>
            </w:r>
            <w:r>
              <w:rPr>
                <w:spacing w:val="-2"/>
                <w:sz w:val="24"/>
              </w:rPr>
              <w:t xml:space="preserve"> </w:t>
            </w:r>
            <w:r>
              <w:rPr>
                <w:sz w:val="24"/>
              </w:rPr>
              <w:t>tájegységek</w:t>
            </w:r>
            <w:r>
              <w:rPr>
                <w:spacing w:val="-2"/>
                <w:sz w:val="24"/>
              </w:rPr>
              <w:t xml:space="preserve"> </w:t>
            </w:r>
            <w:r>
              <w:rPr>
                <w:sz w:val="24"/>
              </w:rPr>
              <w:t>felszínét,</w:t>
            </w:r>
            <w:r>
              <w:rPr>
                <w:spacing w:val="-1"/>
                <w:sz w:val="24"/>
              </w:rPr>
              <w:t xml:space="preserve"> </w:t>
            </w:r>
            <w:r>
              <w:rPr>
                <w:sz w:val="24"/>
              </w:rPr>
              <w:t>éghajlatát,</w:t>
            </w:r>
            <w:r>
              <w:rPr>
                <w:spacing w:val="-2"/>
                <w:sz w:val="24"/>
              </w:rPr>
              <w:t xml:space="preserve"> </w:t>
            </w:r>
            <w:r>
              <w:rPr>
                <w:sz w:val="24"/>
              </w:rPr>
              <w:t>vízrajzát,</w:t>
            </w:r>
            <w:r>
              <w:rPr>
                <w:spacing w:val="-57"/>
                <w:sz w:val="24"/>
              </w:rPr>
              <w:t xml:space="preserve"> </w:t>
            </w:r>
            <w:r>
              <w:rPr>
                <w:sz w:val="24"/>
              </w:rPr>
              <w:t>fő talajtípusait, ásványkincseit és a természeti adottságok</w:t>
            </w:r>
            <w:r>
              <w:rPr>
                <w:spacing w:val="1"/>
                <w:sz w:val="24"/>
              </w:rPr>
              <w:t xml:space="preserve"> </w:t>
            </w:r>
            <w:r>
              <w:rPr>
                <w:sz w:val="24"/>
              </w:rPr>
              <w:t>hatásait</w:t>
            </w:r>
            <w:r>
              <w:rPr>
                <w:spacing w:val="-1"/>
                <w:sz w:val="24"/>
              </w:rPr>
              <w:t xml:space="preserve"> </w:t>
            </w:r>
            <w:r>
              <w:rPr>
                <w:sz w:val="24"/>
              </w:rPr>
              <w:t>a</w:t>
            </w:r>
            <w:r>
              <w:rPr>
                <w:spacing w:val="1"/>
                <w:sz w:val="24"/>
              </w:rPr>
              <w:t xml:space="preserve"> </w:t>
            </w:r>
            <w:r>
              <w:rPr>
                <w:sz w:val="24"/>
              </w:rPr>
              <w:t>gazdasági életre.</w:t>
            </w:r>
          </w:p>
          <w:p w14:paraId="09BEB8DD" w14:textId="77777777" w:rsidR="00BB6AF4" w:rsidRDefault="00BB6AF4" w:rsidP="00B85B8F">
            <w:pPr>
              <w:pStyle w:val="TableParagraph"/>
              <w:ind w:right="125"/>
              <w:rPr>
                <w:sz w:val="24"/>
              </w:rPr>
            </w:pPr>
            <w:r>
              <w:rPr>
                <w:sz w:val="24"/>
              </w:rPr>
              <w:t>Kösse földtörténeti időkhöz, időszakokhoz a fő</w:t>
            </w:r>
            <w:r>
              <w:rPr>
                <w:spacing w:val="1"/>
                <w:sz w:val="24"/>
              </w:rPr>
              <w:t xml:space="preserve"> </w:t>
            </w:r>
            <w:r>
              <w:rPr>
                <w:sz w:val="24"/>
              </w:rPr>
              <w:t>tájegységek,</w:t>
            </w:r>
            <w:r>
              <w:rPr>
                <w:spacing w:val="-6"/>
                <w:sz w:val="24"/>
              </w:rPr>
              <w:t xml:space="preserve"> </w:t>
            </w:r>
            <w:r>
              <w:rPr>
                <w:sz w:val="24"/>
              </w:rPr>
              <w:t>résztájak</w:t>
            </w:r>
            <w:r>
              <w:rPr>
                <w:spacing w:val="-5"/>
                <w:sz w:val="24"/>
              </w:rPr>
              <w:t xml:space="preserve"> </w:t>
            </w:r>
            <w:r>
              <w:rPr>
                <w:sz w:val="24"/>
              </w:rPr>
              <w:t>kőzetanyagának,</w:t>
            </w:r>
            <w:r>
              <w:rPr>
                <w:spacing w:val="-3"/>
                <w:sz w:val="24"/>
              </w:rPr>
              <w:t xml:space="preserve"> </w:t>
            </w:r>
            <w:r>
              <w:rPr>
                <w:sz w:val="24"/>
              </w:rPr>
              <w:t>ásványkincseinek</w:t>
            </w:r>
            <w:r>
              <w:rPr>
                <w:spacing w:val="-57"/>
                <w:sz w:val="24"/>
              </w:rPr>
              <w:t xml:space="preserve"> </w:t>
            </w:r>
            <w:r>
              <w:rPr>
                <w:sz w:val="24"/>
              </w:rPr>
              <w:t>kialakulását.</w:t>
            </w:r>
          </w:p>
          <w:p w14:paraId="74C6B42C" w14:textId="77777777" w:rsidR="00BB6AF4" w:rsidRDefault="00BB6AF4" w:rsidP="00B85B8F">
            <w:pPr>
              <w:pStyle w:val="TableParagraph"/>
              <w:spacing w:line="237" w:lineRule="auto"/>
              <w:ind w:right="456"/>
              <w:rPr>
                <w:sz w:val="24"/>
              </w:rPr>
            </w:pPr>
            <w:r>
              <w:rPr>
                <w:sz w:val="24"/>
              </w:rPr>
              <w:t>Ismertesse</w:t>
            </w:r>
            <w:r>
              <w:rPr>
                <w:spacing w:val="-4"/>
                <w:sz w:val="24"/>
              </w:rPr>
              <w:t xml:space="preserve"> </w:t>
            </w:r>
            <w:r>
              <w:rPr>
                <w:sz w:val="24"/>
              </w:rPr>
              <w:t>a</w:t>
            </w:r>
            <w:r>
              <w:rPr>
                <w:spacing w:val="-4"/>
                <w:sz w:val="24"/>
              </w:rPr>
              <w:t xml:space="preserve"> </w:t>
            </w:r>
            <w:r>
              <w:rPr>
                <w:sz w:val="24"/>
              </w:rPr>
              <w:t>tájformálásban</w:t>
            </w:r>
            <w:r>
              <w:rPr>
                <w:spacing w:val="-3"/>
                <w:sz w:val="24"/>
              </w:rPr>
              <w:t xml:space="preserve"> </w:t>
            </w:r>
            <w:r>
              <w:rPr>
                <w:sz w:val="24"/>
              </w:rPr>
              <w:t>szerepet</w:t>
            </w:r>
            <w:r>
              <w:rPr>
                <w:spacing w:val="-2"/>
                <w:sz w:val="24"/>
              </w:rPr>
              <w:t xml:space="preserve"> </w:t>
            </w:r>
            <w:r>
              <w:rPr>
                <w:sz w:val="24"/>
              </w:rPr>
              <w:t>játszó</w:t>
            </w:r>
            <w:r>
              <w:rPr>
                <w:spacing w:val="-2"/>
                <w:sz w:val="24"/>
              </w:rPr>
              <w:t xml:space="preserve"> </w:t>
            </w:r>
            <w:r>
              <w:rPr>
                <w:sz w:val="24"/>
              </w:rPr>
              <w:t>külső</w:t>
            </w:r>
            <w:r>
              <w:rPr>
                <w:spacing w:val="-3"/>
                <w:sz w:val="24"/>
              </w:rPr>
              <w:t xml:space="preserve"> </w:t>
            </w:r>
            <w:r>
              <w:rPr>
                <w:sz w:val="24"/>
              </w:rPr>
              <w:t>erők</w:t>
            </w:r>
            <w:r>
              <w:rPr>
                <w:spacing w:val="-57"/>
                <w:sz w:val="24"/>
              </w:rPr>
              <w:t xml:space="preserve"> </w:t>
            </w:r>
            <w:r>
              <w:rPr>
                <w:sz w:val="24"/>
              </w:rPr>
              <w:t>munkáját.</w:t>
            </w:r>
          </w:p>
          <w:p w14:paraId="05FAFD8A" w14:textId="77777777" w:rsidR="00BB6AF4" w:rsidRDefault="00BB6AF4" w:rsidP="00B85B8F">
            <w:pPr>
              <w:pStyle w:val="TableParagraph"/>
              <w:ind w:right="45"/>
              <w:rPr>
                <w:sz w:val="24"/>
              </w:rPr>
            </w:pPr>
            <w:r>
              <w:rPr>
                <w:sz w:val="24"/>
              </w:rPr>
              <w:t>Mutassa</w:t>
            </w:r>
            <w:r>
              <w:rPr>
                <w:spacing w:val="-10"/>
                <w:sz w:val="24"/>
              </w:rPr>
              <w:t xml:space="preserve"> </w:t>
            </w:r>
            <w:r>
              <w:rPr>
                <w:sz w:val="24"/>
              </w:rPr>
              <w:t>be</w:t>
            </w:r>
            <w:r>
              <w:rPr>
                <w:spacing w:val="-10"/>
                <w:sz w:val="24"/>
              </w:rPr>
              <w:t xml:space="preserve"> </w:t>
            </w:r>
            <w:r>
              <w:rPr>
                <w:sz w:val="24"/>
              </w:rPr>
              <w:t>a</w:t>
            </w:r>
            <w:r>
              <w:rPr>
                <w:spacing w:val="-11"/>
                <w:sz w:val="24"/>
              </w:rPr>
              <w:t xml:space="preserve"> </w:t>
            </w:r>
            <w:r>
              <w:rPr>
                <w:sz w:val="24"/>
              </w:rPr>
              <w:t>fő</w:t>
            </w:r>
            <w:r>
              <w:rPr>
                <w:spacing w:val="-9"/>
                <w:sz w:val="24"/>
              </w:rPr>
              <w:t xml:space="preserve"> </w:t>
            </w:r>
            <w:r>
              <w:rPr>
                <w:sz w:val="24"/>
              </w:rPr>
              <w:t>tájegységek</w:t>
            </w:r>
            <w:r>
              <w:rPr>
                <w:spacing w:val="-10"/>
                <w:sz w:val="24"/>
              </w:rPr>
              <w:t xml:space="preserve"> </w:t>
            </w:r>
            <w:r>
              <w:rPr>
                <w:sz w:val="24"/>
              </w:rPr>
              <w:t>jellegzetes</w:t>
            </w:r>
            <w:r>
              <w:rPr>
                <w:spacing w:val="-9"/>
                <w:sz w:val="24"/>
              </w:rPr>
              <w:t xml:space="preserve"> </w:t>
            </w:r>
            <w:r>
              <w:rPr>
                <w:sz w:val="24"/>
              </w:rPr>
              <w:t>településtípusait</w:t>
            </w:r>
            <w:r>
              <w:rPr>
                <w:spacing w:val="-9"/>
                <w:sz w:val="24"/>
              </w:rPr>
              <w:t xml:space="preserve"> </w:t>
            </w:r>
            <w:r>
              <w:rPr>
                <w:sz w:val="24"/>
              </w:rPr>
              <w:t>és</w:t>
            </w:r>
            <w:r>
              <w:rPr>
                <w:spacing w:val="-57"/>
                <w:sz w:val="24"/>
              </w:rPr>
              <w:t xml:space="preserve"> </w:t>
            </w:r>
            <w:r>
              <w:rPr>
                <w:sz w:val="24"/>
              </w:rPr>
              <w:t>azok</w:t>
            </w:r>
            <w:r>
              <w:rPr>
                <w:spacing w:val="-1"/>
                <w:sz w:val="24"/>
              </w:rPr>
              <w:t xml:space="preserve"> </w:t>
            </w:r>
            <w:r>
              <w:rPr>
                <w:sz w:val="24"/>
              </w:rPr>
              <w:t>összefüggését</w:t>
            </w:r>
            <w:r>
              <w:rPr>
                <w:spacing w:val="1"/>
                <w:sz w:val="24"/>
              </w:rPr>
              <w:t xml:space="preserve"> </w:t>
            </w:r>
            <w:r>
              <w:rPr>
                <w:sz w:val="24"/>
              </w:rPr>
              <w:t>a</w:t>
            </w:r>
            <w:r>
              <w:rPr>
                <w:spacing w:val="-1"/>
                <w:sz w:val="24"/>
              </w:rPr>
              <w:t xml:space="preserve"> </w:t>
            </w:r>
            <w:r>
              <w:rPr>
                <w:sz w:val="24"/>
              </w:rPr>
              <w:t>természeti</w:t>
            </w:r>
            <w:r>
              <w:rPr>
                <w:spacing w:val="-1"/>
                <w:sz w:val="24"/>
              </w:rPr>
              <w:t xml:space="preserve"> </w:t>
            </w:r>
            <w:r>
              <w:rPr>
                <w:sz w:val="24"/>
              </w:rPr>
              <w:t>adottságokkal.</w:t>
            </w:r>
          </w:p>
          <w:p w14:paraId="08DD4CDC" w14:textId="77777777" w:rsidR="00BB6AF4" w:rsidRDefault="00BB6AF4" w:rsidP="00B85B8F">
            <w:pPr>
              <w:pStyle w:val="TableParagraph"/>
              <w:spacing w:line="270" w:lineRule="atLeast"/>
              <w:ind w:right="49"/>
              <w:rPr>
                <w:sz w:val="24"/>
              </w:rPr>
            </w:pPr>
            <w:r>
              <w:rPr>
                <w:sz w:val="24"/>
              </w:rPr>
              <w:t>Mutassa</w:t>
            </w:r>
            <w:r>
              <w:rPr>
                <w:spacing w:val="-10"/>
                <w:sz w:val="24"/>
              </w:rPr>
              <w:t xml:space="preserve"> </w:t>
            </w:r>
            <w:r>
              <w:rPr>
                <w:sz w:val="24"/>
              </w:rPr>
              <w:t>meg</w:t>
            </w:r>
            <w:r>
              <w:rPr>
                <w:spacing w:val="-12"/>
                <w:sz w:val="24"/>
              </w:rPr>
              <w:t xml:space="preserve"> </w:t>
            </w:r>
            <w:r>
              <w:rPr>
                <w:sz w:val="24"/>
              </w:rPr>
              <w:t>térképen</w:t>
            </w:r>
            <w:r>
              <w:rPr>
                <w:spacing w:val="-9"/>
                <w:sz w:val="24"/>
              </w:rPr>
              <w:t xml:space="preserve"> </w:t>
            </w:r>
            <w:r>
              <w:rPr>
                <w:sz w:val="24"/>
              </w:rPr>
              <w:t>és</w:t>
            </w:r>
            <w:r>
              <w:rPr>
                <w:spacing w:val="-6"/>
                <w:sz w:val="24"/>
              </w:rPr>
              <w:t xml:space="preserve"> </w:t>
            </w:r>
            <w:r>
              <w:rPr>
                <w:sz w:val="24"/>
              </w:rPr>
              <w:t>nevezze</w:t>
            </w:r>
            <w:r>
              <w:rPr>
                <w:spacing w:val="-10"/>
                <w:sz w:val="24"/>
              </w:rPr>
              <w:t xml:space="preserve"> </w:t>
            </w:r>
            <w:r>
              <w:rPr>
                <w:sz w:val="24"/>
              </w:rPr>
              <w:t>meg</w:t>
            </w:r>
            <w:r>
              <w:rPr>
                <w:spacing w:val="-12"/>
                <w:sz w:val="24"/>
              </w:rPr>
              <w:t xml:space="preserve"> </w:t>
            </w:r>
            <w:r>
              <w:rPr>
                <w:sz w:val="24"/>
              </w:rPr>
              <w:t>kontúrtérképen</w:t>
            </w:r>
            <w:r>
              <w:rPr>
                <w:spacing w:val="-9"/>
                <w:sz w:val="24"/>
              </w:rPr>
              <w:t xml:space="preserve"> </w:t>
            </w:r>
            <w:r>
              <w:rPr>
                <w:sz w:val="24"/>
              </w:rPr>
              <w:t>a</w:t>
            </w:r>
            <w:r>
              <w:rPr>
                <w:spacing w:val="-10"/>
                <w:sz w:val="24"/>
              </w:rPr>
              <w:t xml:space="preserve"> </w:t>
            </w:r>
            <w:r>
              <w:rPr>
                <w:sz w:val="24"/>
              </w:rPr>
              <w:t>fő</w:t>
            </w:r>
            <w:r>
              <w:rPr>
                <w:spacing w:val="-57"/>
                <w:sz w:val="24"/>
              </w:rPr>
              <w:t xml:space="preserve"> </w:t>
            </w:r>
            <w:r>
              <w:rPr>
                <w:sz w:val="24"/>
              </w:rPr>
              <w:t>tájegységek fontosabb településeit. Kapcsolja hozzájuk a</w:t>
            </w:r>
            <w:r>
              <w:rPr>
                <w:spacing w:val="1"/>
                <w:sz w:val="24"/>
              </w:rPr>
              <w:t xml:space="preserve"> </w:t>
            </w:r>
            <w:r>
              <w:rPr>
                <w:sz w:val="24"/>
              </w:rPr>
              <w:t>jellemző</w:t>
            </w:r>
            <w:r>
              <w:rPr>
                <w:spacing w:val="-1"/>
                <w:sz w:val="24"/>
              </w:rPr>
              <w:t xml:space="preserve"> </w:t>
            </w:r>
            <w:r>
              <w:rPr>
                <w:sz w:val="24"/>
              </w:rPr>
              <w:t>természeti</w:t>
            </w:r>
            <w:r>
              <w:rPr>
                <w:spacing w:val="-1"/>
                <w:sz w:val="24"/>
              </w:rPr>
              <w:t xml:space="preserve"> </w:t>
            </w:r>
            <w:r>
              <w:rPr>
                <w:sz w:val="24"/>
              </w:rPr>
              <w:t>erőforrásokat és</w:t>
            </w:r>
            <w:r>
              <w:rPr>
                <w:spacing w:val="1"/>
                <w:sz w:val="24"/>
              </w:rPr>
              <w:t xml:space="preserve"> </w:t>
            </w:r>
            <w:r>
              <w:rPr>
                <w:sz w:val="24"/>
              </w:rPr>
              <w:t>gazdasági</w:t>
            </w:r>
          </w:p>
        </w:tc>
        <w:tc>
          <w:tcPr>
            <w:tcW w:w="5722" w:type="dxa"/>
          </w:tcPr>
          <w:p w14:paraId="2CDA5077" w14:textId="77777777" w:rsidR="00BB6AF4" w:rsidRDefault="00BB6AF4" w:rsidP="00B85B8F">
            <w:pPr>
              <w:pStyle w:val="TableParagraph"/>
              <w:ind w:right="251"/>
              <w:rPr>
                <w:sz w:val="24"/>
              </w:rPr>
            </w:pPr>
            <w:r>
              <w:rPr>
                <w:sz w:val="24"/>
              </w:rPr>
              <w:t>Kösse</w:t>
            </w:r>
            <w:r>
              <w:rPr>
                <w:spacing w:val="-3"/>
                <w:sz w:val="24"/>
              </w:rPr>
              <w:t xml:space="preserve"> </w:t>
            </w:r>
            <w:r>
              <w:rPr>
                <w:sz w:val="24"/>
              </w:rPr>
              <w:t>földtörténeti</w:t>
            </w:r>
            <w:r>
              <w:rPr>
                <w:spacing w:val="-2"/>
                <w:sz w:val="24"/>
              </w:rPr>
              <w:t xml:space="preserve"> </w:t>
            </w:r>
            <w:r>
              <w:rPr>
                <w:sz w:val="24"/>
              </w:rPr>
              <w:t>korokhoz</w:t>
            </w:r>
            <w:r>
              <w:rPr>
                <w:spacing w:val="1"/>
                <w:sz w:val="24"/>
              </w:rPr>
              <w:t xml:space="preserve"> </w:t>
            </w:r>
            <w:r>
              <w:rPr>
                <w:sz w:val="24"/>
              </w:rPr>
              <w:t>a</w:t>
            </w:r>
            <w:r>
              <w:rPr>
                <w:spacing w:val="-3"/>
                <w:sz w:val="24"/>
              </w:rPr>
              <w:t xml:space="preserve"> </w:t>
            </w:r>
            <w:r>
              <w:rPr>
                <w:sz w:val="24"/>
              </w:rPr>
              <w:t>fő</w:t>
            </w:r>
            <w:r>
              <w:rPr>
                <w:spacing w:val="-2"/>
                <w:sz w:val="24"/>
              </w:rPr>
              <w:t xml:space="preserve"> </w:t>
            </w:r>
            <w:r>
              <w:rPr>
                <w:sz w:val="24"/>
              </w:rPr>
              <w:t>tájegységek,</w:t>
            </w:r>
            <w:r>
              <w:rPr>
                <w:spacing w:val="-1"/>
                <w:sz w:val="24"/>
              </w:rPr>
              <w:t xml:space="preserve"> </w:t>
            </w:r>
            <w:r>
              <w:rPr>
                <w:sz w:val="24"/>
              </w:rPr>
              <w:t>résztájak</w:t>
            </w:r>
            <w:r>
              <w:rPr>
                <w:spacing w:val="-57"/>
                <w:sz w:val="24"/>
              </w:rPr>
              <w:t xml:space="preserve"> </w:t>
            </w:r>
            <w:r>
              <w:rPr>
                <w:sz w:val="24"/>
              </w:rPr>
              <w:t>kőzetanyagának,</w:t>
            </w:r>
            <w:r>
              <w:rPr>
                <w:spacing w:val="1"/>
                <w:sz w:val="24"/>
              </w:rPr>
              <w:t xml:space="preserve"> </w:t>
            </w:r>
            <w:r>
              <w:rPr>
                <w:sz w:val="24"/>
              </w:rPr>
              <w:t>ásványkincseinek</w:t>
            </w:r>
            <w:r>
              <w:rPr>
                <w:spacing w:val="-1"/>
                <w:sz w:val="24"/>
              </w:rPr>
              <w:t xml:space="preserve"> </w:t>
            </w:r>
            <w:r>
              <w:rPr>
                <w:sz w:val="24"/>
              </w:rPr>
              <w:t>kialakulását.</w:t>
            </w:r>
          </w:p>
          <w:p w14:paraId="4E4DB614" w14:textId="77777777" w:rsidR="00BB6AF4" w:rsidRDefault="00BB6AF4" w:rsidP="00B85B8F">
            <w:pPr>
              <w:pStyle w:val="TableParagraph"/>
              <w:ind w:right="53"/>
              <w:rPr>
                <w:sz w:val="24"/>
              </w:rPr>
            </w:pPr>
            <w:r>
              <w:rPr>
                <w:spacing w:val="-1"/>
                <w:sz w:val="24"/>
              </w:rPr>
              <w:t>Bizonyítsa</w:t>
            </w:r>
            <w:r>
              <w:rPr>
                <w:spacing w:val="-13"/>
                <w:sz w:val="24"/>
              </w:rPr>
              <w:t xml:space="preserve"> </w:t>
            </w:r>
            <w:r>
              <w:rPr>
                <w:spacing w:val="-1"/>
                <w:sz w:val="24"/>
              </w:rPr>
              <w:t>statisztikai</w:t>
            </w:r>
            <w:r>
              <w:rPr>
                <w:spacing w:val="-11"/>
                <w:sz w:val="24"/>
              </w:rPr>
              <w:t xml:space="preserve"> </w:t>
            </w:r>
            <w:r>
              <w:rPr>
                <w:sz w:val="24"/>
              </w:rPr>
              <w:t>adatok</w:t>
            </w:r>
            <w:r>
              <w:rPr>
                <w:spacing w:val="-11"/>
                <w:sz w:val="24"/>
              </w:rPr>
              <w:t xml:space="preserve"> </w:t>
            </w:r>
            <w:r>
              <w:rPr>
                <w:sz w:val="24"/>
              </w:rPr>
              <w:t>segítségével</w:t>
            </w:r>
            <w:r>
              <w:rPr>
                <w:spacing w:val="-11"/>
                <w:sz w:val="24"/>
              </w:rPr>
              <w:t xml:space="preserve"> </w:t>
            </w:r>
            <w:r>
              <w:rPr>
                <w:sz w:val="24"/>
              </w:rPr>
              <w:t>a</w:t>
            </w:r>
            <w:r>
              <w:rPr>
                <w:spacing w:val="-11"/>
                <w:sz w:val="24"/>
              </w:rPr>
              <w:t xml:space="preserve"> </w:t>
            </w:r>
            <w:r>
              <w:rPr>
                <w:sz w:val="24"/>
              </w:rPr>
              <w:t>fő</w:t>
            </w:r>
            <w:r>
              <w:rPr>
                <w:spacing w:val="-12"/>
                <w:sz w:val="24"/>
              </w:rPr>
              <w:t xml:space="preserve"> </w:t>
            </w:r>
            <w:r>
              <w:rPr>
                <w:sz w:val="24"/>
              </w:rPr>
              <w:t>tájegységek</w:t>
            </w:r>
            <w:r>
              <w:rPr>
                <w:spacing w:val="-57"/>
                <w:sz w:val="24"/>
              </w:rPr>
              <w:t xml:space="preserve"> </w:t>
            </w:r>
            <w:r>
              <w:rPr>
                <w:sz w:val="24"/>
              </w:rPr>
              <w:t>szerepét</w:t>
            </w:r>
            <w:r>
              <w:rPr>
                <w:spacing w:val="-1"/>
                <w:sz w:val="24"/>
              </w:rPr>
              <w:t xml:space="preserve"> </w:t>
            </w:r>
            <w:r>
              <w:rPr>
                <w:sz w:val="24"/>
              </w:rPr>
              <w:t>hazánk</w:t>
            </w:r>
            <w:r>
              <w:rPr>
                <w:spacing w:val="2"/>
                <w:sz w:val="24"/>
              </w:rPr>
              <w:t xml:space="preserve"> </w:t>
            </w:r>
            <w:r>
              <w:rPr>
                <w:sz w:val="24"/>
              </w:rPr>
              <w:t>gazdasági</w:t>
            </w:r>
            <w:r>
              <w:rPr>
                <w:spacing w:val="-1"/>
                <w:sz w:val="24"/>
              </w:rPr>
              <w:t xml:space="preserve"> </w:t>
            </w:r>
            <w:r>
              <w:rPr>
                <w:sz w:val="24"/>
              </w:rPr>
              <w:t>életében.</w:t>
            </w:r>
          </w:p>
          <w:p w14:paraId="164EF6BC" w14:textId="77777777" w:rsidR="00BB6AF4" w:rsidRDefault="00BB6AF4" w:rsidP="00B85B8F">
            <w:pPr>
              <w:pStyle w:val="TableParagraph"/>
              <w:ind w:right="1675"/>
              <w:rPr>
                <w:sz w:val="24"/>
              </w:rPr>
            </w:pPr>
            <w:r>
              <w:rPr>
                <w:sz w:val="24"/>
              </w:rPr>
              <w:t>Hasonlítsa</w:t>
            </w:r>
            <w:r>
              <w:rPr>
                <w:spacing w:val="-4"/>
                <w:sz w:val="24"/>
              </w:rPr>
              <w:t xml:space="preserve"> </w:t>
            </w:r>
            <w:r>
              <w:rPr>
                <w:sz w:val="24"/>
              </w:rPr>
              <w:t>össze</w:t>
            </w:r>
            <w:r>
              <w:rPr>
                <w:spacing w:val="-3"/>
                <w:sz w:val="24"/>
              </w:rPr>
              <w:t xml:space="preserve"> </w:t>
            </w:r>
            <w:r>
              <w:rPr>
                <w:sz w:val="24"/>
              </w:rPr>
              <w:t>a</w:t>
            </w:r>
            <w:r>
              <w:rPr>
                <w:spacing w:val="-3"/>
                <w:sz w:val="24"/>
              </w:rPr>
              <w:t xml:space="preserve"> </w:t>
            </w:r>
            <w:r>
              <w:rPr>
                <w:sz w:val="24"/>
              </w:rPr>
              <w:t>résztájak</w:t>
            </w:r>
            <w:r>
              <w:rPr>
                <w:spacing w:val="-3"/>
                <w:sz w:val="24"/>
              </w:rPr>
              <w:t xml:space="preserve"> </w:t>
            </w:r>
            <w:r>
              <w:rPr>
                <w:sz w:val="24"/>
              </w:rPr>
              <w:t>természeti</w:t>
            </w:r>
            <w:r>
              <w:rPr>
                <w:spacing w:val="-2"/>
                <w:sz w:val="24"/>
              </w:rPr>
              <w:t xml:space="preserve"> </w:t>
            </w:r>
            <w:r>
              <w:rPr>
                <w:sz w:val="24"/>
              </w:rPr>
              <w:t>és</w:t>
            </w:r>
            <w:r>
              <w:rPr>
                <w:spacing w:val="-57"/>
                <w:sz w:val="24"/>
              </w:rPr>
              <w:t xml:space="preserve"> </w:t>
            </w:r>
            <w:r>
              <w:rPr>
                <w:sz w:val="24"/>
              </w:rPr>
              <w:t>társadalmi-gazdasági</w:t>
            </w:r>
            <w:r>
              <w:rPr>
                <w:spacing w:val="-1"/>
                <w:sz w:val="24"/>
              </w:rPr>
              <w:t xml:space="preserve"> </w:t>
            </w:r>
            <w:r>
              <w:rPr>
                <w:sz w:val="24"/>
              </w:rPr>
              <w:t>adottságait.</w:t>
            </w:r>
          </w:p>
        </w:tc>
      </w:tr>
    </w:tbl>
    <w:p w14:paraId="63086E9E"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5588961D"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380BE14F" w14:textId="77777777" w:rsidTr="00B85B8F">
        <w:trPr>
          <w:trHeight w:val="1381"/>
        </w:trPr>
        <w:tc>
          <w:tcPr>
            <w:tcW w:w="2571" w:type="dxa"/>
          </w:tcPr>
          <w:p w14:paraId="73F3B3E5" w14:textId="77777777" w:rsidR="00BB6AF4" w:rsidRDefault="00BB6AF4" w:rsidP="00B85B8F">
            <w:pPr>
              <w:pStyle w:val="TableParagraph"/>
              <w:ind w:left="0"/>
              <w:rPr>
                <w:sz w:val="24"/>
              </w:rPr>
            </w:pPr>
          </w:p>
        </w:tc>
        <w:tc>
          <w:tcPr>
            <w:tcW w:w="5725" w:type="dxa"/>
          </w:tcPr>
          <w:p w14:paraId="67493E77" w14:textId="77777777" w:rsidR="00BB6AF4" w:rsidRDefault="00BB6AF4" w:rsidP="00B85B8F">
            <w:pPr>
              <w:pStyle w:val="TableParagraph"/>
              <w:spacing w:line="270" w:lineRule="exact"/>
              <w:rPr>
                <w:sz w:val="24"/>
              </w:rPr>
            </w:pPr>
            <w:r>
              <w:rPr>
                <w:sz w:val="24"/>
              </w:rPr>
              <w:t>tevékenységeket.</w:t>
            </w:r>
          </w:p>
          <w:p w14:paraId="7FEE592E" w14:textId="77777777" w:rsidR="00BB6AF4" w:rsidRDefault="00BB6AF4" w:rsidP="00B85B8F">
            <w:pPr>
              <w:pStyle w:val="TableParagraph"/>
              <w:spacing w:line="270" w:lineRule="atLeast"/>
              <w:ind w:right="677"/>
              <w:rPr>
                <w:sz w:val="24"/>
              </w:rPr>
            </w:pPr>
            <w:r>
              <w:rPr>
                <w:sz w:val="24"/>
              </w:rPr>
              <w:t>Ismertesse a fő tájegységek természeti és kulturális</w:t>
            </w:r>
            <w:r>
              <w:rPr>
                <w:spacing w:val="1"/>
                <w:sz w:val="24"/>
              </w:rPr>
              <w:t xml:space="preserve"> </w:t>
            </w:r>
            <w:r>
              <w:rPr>
                <w:sz w:val="24"/>
              </w:rPr>
              <w:t>értékeit,</w:t>
            </w:r>
            <w:r>
              <w:rPr>
                <w:spacing w:val="-3"/>
                <w:sz w:val="24"/>
              </w:rPr>
              <w:t xml:space="preserve"> </w:t>
            </w:r>
            <w:r>
              <w:rPr>
                <w:sz w:val="24"/>
              </w:rPr>
              <w:t>idegenforgalmi</w:t>
            </w:r>
            <w:r>
              <w:rPr>
                <w:spacing w:val="-3"/>
                <w:sz w:val="24"/>
              </w:rPr>
              <w:t xml:space="preserve"> </w:t>
            </w:r>
            <w:r>
              <w:rPr>
                <w:sz w:val="24"/>
              </w:rPr>
              <w:t>lehetőségeit</w:t>
            </w:r>
            <w:r>
              <w:rPr>
                <w:spacing w:val="-3"/>
                <w:sz w:val="24"/>
              </w:rPr>
              <w:t xml:space="preserve"> </w:t>
            </w:r>
            <w:r>
              <w:rPr>
                <w:sz w:val="24"/>
              </w:rPr>
              <w:t>és</w:t>
            </w:r>
            <w:r>
              <w:rPr>
                <w:spacing w:val="-4"/>
                <w:sz w:val="24"/>
              </w:rPr>
              <w:t xml:space="preserve"> </w:t>
            </w:r>
            <w:r>
              <w:rPr>
                <w:sz w:val="24"/>
              </w:rPr>
              <w:t>központjait.</w:t>
            </w:r>
            <w:r>
              <w:rPr>
                <w:spacing w:val="-57"/>
                <w:sz w:val="24"/>
              </w:rPr>
              <w:t xml:space="preserve"> </w:t>
            </w:r>
            <w:r>
              <w:rPr>
                <w:sz w:val="24"/>
              </w:rPr>
              <w:t>Nevezze meg a fő tájegységeket érintő környezeti</w:t>
            </w:r>
            <w:r>
              <w:rPr>
                <w:spacing w:val="1"/>
                <w:sz w:val="24"/>
              </w:rPr>
              <w:t xml:space="preserve"> </w:t>
            </w:r>
            <w:r>
              <w:rPr>
                <w:sz w:val="24"/>
              </w:rPr>
              <w:t>problémákat</w:t>
            </w:r>
            <w:r>
              <w:rPr>
                <w:spacing w:val="-2"/>
                <w:sz w:val="24"/>
              </w:rPr>
              <w:t xml:space="preserve"> </w:t>
            </w:r>
            <w:r>
              <w:rPr>
                <w:sz w:val="24"/>
              </w:rPr>
              <w:t>és</w:t>
            </w:r>
            <w:r>
              <w:rPr>
                <w:spacing w:val="1"/>
                <w:sz w:val="24"/>
              </w:rPr>
              <w:t xml:space="preserve"> </w:t>
            </w:r>
            <w:r>
              <w:rPr>
                <w:sz w:val="24"/>
              </w:rPr>
              <w:t>ezek</w:t>
            </w:r>
            <w:r>
              <w:rPr>
                <w:spacing w:val="-2"/>
                <w:sz w:val="24"/>
              </w:rPr>
              <w:t xml:space="preserve"> </w:t>
            </w:r>
            <w:r>
              <w:rPr>
                <w:sz w:val="24"/>
              </w:rPr>
              <w:t>mérséklésének</w:t>
            </w:r>
            <w:r>
              <w:rPr>
                <w:spacing w:val="-1"/>
                <w:sz w:val="24"/>
              </w:rPr>
              <w:t xml:space="preserve"> </w:t>
            </w:r>
            <w:r>
              <w:rPr>
                <w:sz w:val="24"/>
              </w:rPr>
              <w:t>lehetőségeit.</w:t>
            </w:r>
          </w:p>
        </w:tc>
        <w:tc>
          <w:tcPr>
            <w:tcW w:w="5722" w:type="dxa"/>
          </w:tcPr>
          <w:p w14:paraId="75E046DF" w14:textId="77777777" w:rsidR="00BB6AF4" w:rsidRDefault="00BB6AF4" w:rsidP="00B85B8F">
            <w:pPr>
              <w:pStyle w:val="TableParagraph"/>
              <w:ind w:left="0"/>
              <w:rPr>
                <w:sz w:val="24"/>
              </w:rPr>
            </w:pPr>
          </w:p>
        </w:tc>
      </w:tr>
      <w:tr w:rsidR="00BB6AF4" w14:paraId="0FDBF09D" w14:textId="77777777" w:rsidTr="00B85B8F">
        <w:trPr>
          <w:trHeight w:val="3588"/>
        </w:trPr>
        <w:tc>
          <w:tcPr>
            <w:tcW w:w="2571" w:type="dxa"/>
          </w:tcPr>
          <w:p w14:paraId="3ACF56C3" w14:textId="77777777" w:rsidR="00BB6AF4" w:rsidRDefault="00BB6AF4" w:rsidP="00B85B8F">
            <w:pPr>
              <w:pStyle w:val="TableParagraph"/>
              <w:ind w:right="326"/>
              <w:rPr>
                <w:b/>
                <w:sz w:val="24"/>
              </w:rPr>
            </w:pPr>
            <w:r>
              <w:rPr>
                <w:b/>
                <w:sz w:val="24"/>
              </w:rPr>
              <w:t>7.6.</w:t>
            </w:r>
            <w:r>
              <w:rPr>
                <w:b/>
                <w:spacing w:val="-9"/>
                <w:sz w:val="24"/>
              </w:rPr>
              <w:t xml:space="preserve"> </w:t>
            </w:r>
            <w:r>
              <w:rPr>
                <w:b/>
                <w:sz w:val="24"/>
              </w:rPr>
              <w:t>A</w:t>
            </w:r>
            <w:r>
              <w:rPr>
                <w:b/>
                <w:spacing w:val="-8"/>
                <w:sz w:val="24"/>
              </w:rPr>
              <w:t xml:space="preserve"> </w:t>
            </w:r>
            <w:r>
              <w:rPr>
                <w:b/>
                <w:sz w:val="24"/>
              </w:rPr>
              <w:t>magyarországi</w:t>
            </w:r>
            <w:r>
              <w:rPr>
                <w:b/>
                <w:spacing w:val="-57"/>
                <w:sz w:val="24"/>
              </w:rPr>
              <w:t xml:space="preserve"> </w:t>
            </w:r>
            <w:r>
              <w:rPr>
                <w:b/>
                <w:sz w:val="24"/>
              </w:rPr>
              <w:t>régiók földrajzi</w:t>
            </w:r>
          </w:p>
          <w:p w14:paraId="3F40401F" w14:textId="77777777" w:rsidR="00BB6AF4" w:rsidRDefault="00BB6AF4" w:rsidP="00B85B8F">
            <w:pPr>
              <w:pStyle w:val="TableParagraph"/>
              <w:rPr>
                <w:b/>
                <w:sz w:val="24"/>
              </w:rPr>
            </w:pPr>
            <w:r>
              <w:rPr>
                <w:b/>
                <w:sz w:val="24"/>
              </w:rPr>
              <w:t>jellemzői</w:t>
            </w:r>
          </w:p>
        </w:tc>
        <w:tc>
          <w:tcPr>
            <w:tcW w:w="5725" w:type="dxa"/>
          </w:tcPr>
          <w:p w14:paraId="1EE8B177" w14:textId="77777777" w:rsidR="00BB6AF4" w:rsidRDefault="00BB6AF4" w:rsidP="00B85B8F">
            <w:pPr>
              <w:pStyle w:val="TableParagraph"/>
              <w:ind w:right="445"/>
              <w:rPr>
                <w:sz w:val="24"/>
              </w:rPr>
            </w:pPr>
            <w:r>
              <w:rPr>
                <w:sz w:val="24"/>
              </w:rPr>
              <w:t>Mutassa</w:t>
            </w:r>
            <w:r>
              <w:rPr>
                <w:spacing w:val="-3"/>
                <w:sz w:val="24"/>
              </w:rPr>
              <w:t xml:space="preserve"> </w:t>
            </w:r>
            <w:r>
              <w:rPr>
                <w:sz w:val="24"/>
              </w:rPr>
              <w:t>meg</w:t>
            </w:r>
            <w:r>
              <w:rPr>
                <w:spacing w:val="-4"/>
                <w:sz w:val="24"/>
              </w:rPr>
              <w:t xml:space="preserve"> </w:t>
            </w:r>
            <w:r>
              <w:rPr>
                <w:sz w:val="24"/>
              </w:rPr>
              <w:t>a</w:t>
            </w:r>
            <w:r>
              <w:rPr>
                <w:spacing w:val="-2"/>
                <w:sz w:val="24"/>
              </w:rPr>
              <w:t xml:space="preserve"> </w:t>
            </w:r>
            <w:r>
              <w:rPr>
                <w:sz w:val="24"/>
              </w:rPr>
              <w:t>térképen,</w:t>
            </w:r>
            <w:r>
              <w:rPr>
                <w:spacing w:val="1"/>
                <w:sz w:val="24"/>
              </w:rPr>
              <w:t xml:space="preserve"> </w:t>
            </w:r>
            <w:r>
              <w:rPr>
                <w:sz w:val="24"/>
              </w:rPr>
              <w:t>nevezze</w:t>
            </w:r>
            <w:r>
              <w:rPr>
                <w:spacing w:val="-2"/>
                <w:sz w:val="24"/>
              </w:rPr>
              <w:t xml:space="preserve"> </w:t>
            </w:r>
            <w:r>
              <w:rPr>
                <w:sz w:val="24"/>
              </w:rPr>
              <w:t>meg</w:t>
            </w:r>
            <w:r>
              <w:rPr>
                <w:spacing w:val="-4"/>
                <w:sz w:val="24"/>
              </w:rPr>
              <w:t xml:space="preserve"> </w:t>
            </w:r>
            <w:r>
              <w:rPr>
                <w:sz w:val="24"/>
              </w:rPr>
              <w:t>kontúrtérképen</w:t>
            </w:r>
            <w:r>
              <w:rPr>
                <w:spacing w:val="-57"/>
                <w:sz w:val="24"/>
              </w:rPr>
              <w:t xml:space="preserve"> </w:t>
            </w:r>
            <w:r>
              <w:rPr>
                <w:sz w:val="24"/>
              </w:rPr>
              <w:t>hazánk</w:t>
            </w:r>
            <w:r>
              <w:rPr>
                <w:spacing w:val="-1"/>
                <w:sz w:val="24"/>
              </w:rPr>
              <w:t xml:space="preserve"> </w:t>
            </w:r>
            <w:r>
              <w:rPr>
                <w:sz w:val="24"/>
              </w:rPr>
              <w:t>régióit.</w:t>
            </w:r>
          </w:p>
          <w:p w14:paraId="5FECF1A7" w14:textId="77777777" w:rsidR="00BB6AF4" w:rsidRDefault="00BB6AF4" w:rsidP="00B85B8F">
            <w:pPr>
              <w:pStyle w:val="TableParagraph"/>
              <w:ind w:right="399"/>
              <w:rPr>
                <w:sz w:val="24"/>
              </w:rPr>
            </w:pPr>
            <w:r>
              <w:rPr>
                <w:sz w:val="24"/>
              </w:rPr>
              <w:t>Hasonlítsa</w:t>
            </w:r>
            <w:r>
              <w:rPr>
                <w:spacing w:val="-5"/>
                <w:sz w:val="24"/>
              </w:rPr>
              <w:t xml:space="preserve"> </w:t>
            </w:r>
            <w:r>
              <w:rPr>
                <w:sz w:val="24"/>
              </w:rPr>
              <w:t>össze</w:t>
            </w:r>
            <w:r>
              <w:rPr>
                <w:spacing w:val="-4"/>
                <w:sz w:val="24"/>
              </w:rPr>
              <w:t xml:space="preserve"> </w:t>
            </w:r>
            <w:r>
              <w:rPr>
                <w:sz w:val="24"/>
              </w:rPr>
              <w:t>az</w:t>
            </w:r>
            <w:r>
              <w:rPr>
                <w:spacing w:val="-2"/>
                <w:sz w:val="24"/>
              </w:rPr>
              <w:t xml:space="preserve"> </w:t>
            </w:r>
            <w:r>
              <w:rPr>
                <w:sz w:val="24"/>
              </w:rPr>
              <w:t>egyes</w:t>
            </w:r>
            <w:r>
              <w:rPr>
                <w:spacing w:val="-4"/>
                <w:sz w:val="24"/>
              </w:rPr>
              <w:t xml:space="preserve"> </w:t>
            </w:r>
            <w:r>
              <w:rPr>
                <w:sz w:val="24"/>
              </w:rPr>
              <w:t>régiók</w:t>
            </w:r>
            <w:r>
              <w:rPr>
                <w:spacing w:val="-3"/>
                <w:sz w:val="24"/>
              </w:rPr>
              <w:t xml:space="preserve"> </w:t>
            </w:r>
            <w:r>
              <w:rPr>
                <w:sz w:val="24"/>
              </w:rPr>
              <w:t>jellemző</w:t>
            </w:r>
            <w:r>
              <w:rPr>
                <w:spacing w:val="-3"/>
                <w:sz w:val="24"/>
              </w:rPr>
              <w:t xml:space="preserve"> </w:t>
            </w:r>
            <w:r>
              <w:rPr>
                <w:sz w:val="24"/>
              </w:rPr>
              <w:t>erőforrásait,</w:t>
            </w:r>
            <w:r>
              <w:rPr>
                <w:spacing w:val="-57"/>
                <w:sz w:val="24"/>
              </w:rPr>
              <w:t xml:space="preserve"> </w:t>
            </w:r>
            <w:r>
              <w:rPr>
                <w:sz w:val="24"/>
              </w:rPr>
              <w:t>meghatározó</w:t>
            </w:r>
            <w:r>
              <w:rPr>
                <w:spacing w:val="-1"/>
                <w:sz w:val="24"/>
              </w:rPr>
              <w:t xml:space="preserve"> </w:t>
            </w:r>
            <w:r>
              <w:rPr>
                <w:sz w:val="24"/>
              </w:rPr>
              <w:t>földrajzi adottságait.</w:t>
            </w:r>
          </w:p>
          <w:p w14:paraId="1FFF8231" w14:textId="77777777" w:rsidR="00BB6AF4" w:rsidRDefault="00BB6AF4" w:rsidP="00B85B8F">
            <w:pPr>
              <w:pStyle w:val="TableParagraph"/>
              <w:ind w:right="446"/>
              <w:rPr>
                <w:sz w:val="24"/>
              </w:rPr>
            </w:pPr>
            <w:r>
              <w:rPr>
                <w:sz w:val="24"/>
              </w:rPr>
              <w:t>Jellemezze az egyes régiókat hazánk gazdaságában</w:t>
            </w:r>
            <w:r>
              <w:rPr>
                <w:spacing w:val="1"/>
                <w:sz w:val="24"/>
              </w:rPr>
              <w:t xml:space="preserve"> </w:t>
            </w:r>
            <w:r>
              <w:rPr>
                <w:sz w:val="24"/>
              </w:rPr>
              <w:t>betöltött</w:t>
            </w:r>
            <w:r>
              <w:rPr>
                <w:spacing w:val="-4"/>
                <w:sz w:val="24"/>
              </w:rPr>
              <w:t xml:space="preserve"> </w:t>
            </w:r>
            <w:r>
              <w:rPr>
                <w:sz w:val="24"/>
              </w:rPr>
              <w:t>szerepük,</w:t>
            </w:r>
            <w:r>
              <w:rPr>
                <w:spacing w:val="-4"/>
                <w:sz w:val="24"/>
              </w:rPr>
              <w:t xml:space="preserve"> </w:t>
            </w:r>
            <w:r>
              <w:rPr>
                <w:sz w:val="24"/>
              </w:rPr>
              <w:t>jellemző</w:t>
            </w:r>
            <w:r>
              <w:rPr>
                <w:spacing w:val="-3"/>
                <w:sz w:val="24"/>
              </w:rPr>
              <w:t xml:space="preserve"> </w:t>
            </w:r>
            <w:r>
              <w:rPr>
                <w:sz w:val="24"/>
              </w:rPr>
              <w:t>gazdasági</w:t>
            </w:r>
            <w:r>
              <w:rPr>
                <w:spacing w:val="-4"/>
                <w:sz w:val="24"/>
              </w:rPr>
              <w:t xml:space="preserve"> </w:t>
            </w:r>
            <w:r>
              <w:rPr>
                <w:sz w:val="24"/>
              </w:rPr>
              <w:t>tevékenységeik</w:t>
            </w:r>
            <w:r>
              <w:rPr>
                <w:spacing w:val="-57"/>
                <w:sz w:val="24"/>
              </w:rPr>
              <w:t xml:space="preserve"> </w:t>
            </w:r>
            <w:r>
              <w:rPr>
                <w:sz w:val="24"/>
              </w:rPr>
              <w:t>alapján.</w:t>
            </w:r>
          </w:p>
          <w:p w14:paraId="28324235" w14:textId="77777777" w:rsidR="00BB6AF4" w:rsidRDefault="00BB6AF4" w:rsidP="00B85B8F">
            <w:pPr>
              <w:pStyle w:val="TableParagraph"/>
              <w:ind w:right="910"/>
              <w:rPr>
                <w:sz w:val="24"/>
              </w:rPr>
            </w:pPr>
            <w:r>
              <w:rPr>
                <w:sz w:val="24"/>
              </w:rPr>
              <w:t>Mutassa</w:t>
            </w:r>
            <w:r>
              <w:rPr>
                <w:spacing w:val="-4"/>
                <w:sz w:val="24"/>
              </w:rPr>
              <w:t xml:space="preserve"> </w:t>
            </w:r>
            <w:r>
              <w:rPr>
                <w:sz w:val="24"/>
              </w:rPr>
              <w:t>be</w:t>
            </w:r>
            <w:r>
              <w:rPr>
                <w:spacing w:val="-3"/>
                <w:sz w:val="24"/>
              </w:rPr>
              <w:t xml:space="preserve"> </w:t>
            </w:r>
            <w:r>
              <w:rPr>
                <w:sz w:val="24"/>
              </w:rPr>
              <w:t>Budapest</w:t>
            </w:r>
            <w:r>
              <w:rPr>
                <w:spacing w:val="-3"/>
                <w:sz w:val="24"/>
              </w:rPr>
              <w:t xml:space="preserve"> </w:t>
            </w:r>
            <w:r>
              <w:rPr>
                <w:sz w:val="24"/>
              </w:rPr>
              <w:t>központi</w:t>
            </w:r>
            <w:r>
              <w:rPr>
                <w:spacing w:val="-2"/>
                <w:sz w:val="24"/>
              </w:rPr>
              <w:t xml:space="preserve"> </w:t>
            </w:r>
            <w:r>
              <w:rPr>
                <w:sz w:val="24"/>
              </w:rPr>
              <w:t>szerepét</w:t>
            </w:r>
            <w:r>
              <w:rPr>
                <w:spacing w:val="-2"/>
                <w:sz w:val="24"/>
              </w:rPr>
              <w:t xml:space="preserve"> </w:t>
            </w:r>
            <w:r>
              <w:rPr>
                <w:sz w:val="24"/>
              </w:rPr>
              <w:t>az</w:t>
            </w:r>
            <w:r>
              <w:rPr>
                <w:spacing w:val="-2"/>
                <w:sz w:val="24"/>
              </w:rPr>
              <w:t xml:space="preserve"> </w:t>
            </w:r>
            <w:r>
              <w:rPr>
                <w:sz w:val="24"/>
              </w:rPr>
              <w:t>ország</w:t>
            </w:r>
            <w:r>
              <w:rPr>
                <w:spacing w:val="-57"/>
                <w:sz w:val="24"/>
              </w:rPr>
              <w:t xml:space="preserve"> </w:t>
            </w:r>
            <w:r>
              <w:rPr>
                <w:sz w:val="24"/>
              </w:rPr>
              <w:t>társadalmi-gazdasági</w:t>
            </w:r>
            <w:r>
              <w:rPr>
                <w:spacing w:val="-1"/>
                <w:sz w:val="24"/>
              </w:rPr>
              <w:t xml:space="preserve"> </w:t>
            </w:r>
            <w:r>
              <w:rPr>
                <w:sz w:val="24"/>
              </w:rPr>
              <w:t>életében.</w:t>
            </w:r>
          </w:p>
          <w:p w14:paraId="2B22ABC5" w14:textId="77777777" w:rsidR="00BB6AF4" w:rsidRDefault="00BB6AF4" w:rsidP="00B85B8F">
            <w:pPr>
              <w:pStyle w:val="TableParagraph"/>
              <w:ind w:right="983"/>
              <w:rPr>
                <w:sz w:val="24"/>
              </w:rPr>
            </w:pPr>
            <w:r>
              <w:rPr>
                <w:sz w:val="24"/>
              </w:rPr>
              <w:t>Jellemezze</w:t>
            </w:r>
            <w:r>
              <w:rPr>
                <w:spacing w:val="-5"/>
                <w:sz w:val="24"/>
              </w:rPr>
              <w:t xml:space="preserve"> </w:t>
            </w:r>
            <w:r>
              <w:rPr>
                <w:sz w:val="24"/>
              </w:rPr>
              <w:t>a</w:t>
            </w:r>
            <w:r>
              <w:rPr>
                <w:spacing w:val="-5"/>
                <w:sz w:val="24"/>
              </w:rPr>
              <w:t xml:space="preserve"> </w:t>
            </w:r>
            <w:r>
              <w:rPr>
                <w:sz w:val="24"/>
              </w:rPr>
              <w:t>főváros</w:t>
            </w:r>
            <w:r>
              <w:rPr>
                <w:spacing w:val="-4"/>
                <w:sz w:val="24"/>
              </w:rPr>
              <w:t xml:space="preserve"> </w:t>
            </w:r>
            <w:r>
              <w:rPr>
                <w:sz w:val="24"/>
              </w:rPr>
              <w:t>településszerkezetét,</w:t>
            </w:r>
            <w:r>
              <w:rPr>
                <w:spacing w:val="-4"/>
                <w:sz w:val="24"/>
              </w:rPr>
              <w:t xml:space="preserve"> </w:t>
            </w:r>
            <w:r>
              <w:rPr>
                <w:sz w:val="24"/>
              </w:rPr>
              <w:t>annak</w:t>
            </w:r>
            <w:r>
              <w:rPr>
                <w:spacing w:val="-57"/>
                <w:sz w:val="24"/>
              </w:rPr>
              <w:t xml:space="preserve"> </w:t>
            </w:r>
            <w:r>
              <w:rPr>
                <w:sz w:val="24"/>
              </w:rPr>
              <w:t>változásait</w:t>
            </w:r>
            <w:r>
              <w:rPr>
                <w:spacing w:val="-1"/>
                <w:sz w:val="24"/>
              </w:rPr>
              <w:t xml:space="preserve"> </w:t>
            </w:r>
            <w:r>
              <w:rPr>
                <w:sz w:val="24"/>
              </w:rPr>
              <w:t>források</w:t>
            </w:r>
            <w:r>
              <w:rPr>
                <w:spacing w:val="1"/>
                <w:sz w:val="24"/>
              </w:rPr>
              <w:t xml:space="preserve"> </w:t>
            </w:r>
            <w:r>
              <w:rPr>
                <w:sz w:val="24"/>
              </w:rPr>
              <w:t>segítségével.</w:t>
            </w:r>
          </w:p>
          <w:p w14:paraId="6C24671A" w14:textId="77777777" w:rsidR="00BB6AF4" w:rsidRDefault="00BB6AF4" w:rsidP="00B85B8F">
            <w:pPr>
              <w:pStyle w:val="TableParagraph"/>
              <w:spacing w:line="270" w:lineRule="atLeast"/>
              <w:ind w:right="238"/>
              <w:rPr>
                <w:sz w:val="24"/>
              </w:rPr>
            </w:pPr>
            <w:r>
              <w:rPr>
                <w:sz w:val="24"/>
              </w:rPr>
              <w:t>Ismertesse</w:t>
            </w:r>
            <w:r>
              <w:rPr>
                <w:spacing w:val="-6"/>
                <w:sz w:val="24"/>
              </w:rPr>
              <w:t xml:space="preserve"> </w:t>
            </w:r>
            <w:r>
              <w:rPr>
                <w:sz w:val="24"/>
              </w:rPr>
              <w:t>példák</w:t>
            </w:r>
            <w:r>
              <w:rPr>
                <w:spacing w:val="-4"/>
                <w:sz w:val="24"/>
              </w:rPr>
              <w:t xml:space="preserve"> </w:t>
            </w:r>
            <w:r>
              <w:rPr>
                <w:sz w:val="24"/>
              </w:rPr>
              <w:t>alapján</w:t>
            </w:r>
            <w:r>
              <w:rPr>
                <w:spacing w:val="-4"/>
                <w:sz w:val="24"/>
              </w:rPr>
              <w:t xml:space="preserve"> </w:t>
            </w:r>
            <w:r>
              <w:rPr>
                <w:sz w:val="24"/>
              </w:rPr>
              <w:t>Budapest</w:t>
            </w:r>
            <w:r>
              <w:rPr>
                <w:spacing w:val="-5"/>
                <w:sz w:val="24"/>
              </w:rPr>
              <w:t xml:space="preserve"> </w:t>
            </w:r>
            <w:r>
              <w:rPr>
                <w:sz w:val="24"/>
              </w:rPr>
              <w:t>sokoldalú</w:t>
            </w:r>
            <w:r>
              <w:rPr>
                <w:spacing w:val="-2"/>
                <w:sz w:val="24"/>
              </w:rPr>
              <w:t xml:space="preserve"> </w:t>
            </w:r>
            <w:r>
              <w:rPr>
                <w:sz w:val="24"/>
              </w:rPr>
              <w:t>gazdasági</w:t>
            </w:r>
            <w:r>
              <w:rPr>
                <w:spacing w:val="-57"/>
                <w:sz w:val="24"/>
              </w:rPr>
              <w:t xml:space="preserve"> </w:t>
            </w:r>
            <w:r>
              <w:rPr>
                <w:sz w:val="24"/>
              </w:rPr>
              <w:t>kapcsolatát</w:t>
            </w:r>
            <w:r>
              <w:rPr>
                <w:spacing w:val="-1"/>
                <w:sz w:val="24"/>
              </w:rPr>
              <w:t xml:space="preserve"> </w:t>
            </w:r>
            <w:r>
              <w:rPr>
                <w:sz w:val="24"/>
              </w:rPr>
              <w:t>az</w:t>
            </w:r>
            <w:r>
              <w:rPr>
                <w:spacing w:val="-1"/>
                <w:sz w:val="24"/>
              </w:rPr>
              <w:t xml:space="preserve"> </w:t>
            </w:r>
            <w:r>
              <w:rPr>
                <w:sz w:val="24"/>
              </w:rPr>
              <w:t>agglomeráció településeivel.</w:t>
            </w:r>
          </w:p>
        </w:tc>
        <w:tc>
          <w:tcPr>
            <w:tcW w:w="5722" w:type="dxa"/>
          </w:tcPr>
          <w:p w14:paraId="4B9435AC" w14:textId="77777777" w:rsidR="00BB6AF4" w:rsidRDefault="00BB6AF4" w:rsidP="00B85B8F">
            <w:pPr>
              <w:pStyle w:val="TableParagraph"/>
              <w:ind w:right="231"/>
              <w:rPr>
                <w:sz w:val="24"/>
              </w:rPr>
            </w:pPr>
            <w:r>
              <w:rPr>
                <w:sz w:val="24"/>
              </w:rPr>
              <w:t>Fogalmazzon</w:t>
            </w:r>
            <w:r>
              <w:rPr>
                <w:spacing w:val="-2"/>
                <w:sz w:val="24"/>
              </w:rPr>
              <w:t xml:space="preserve"> </w:t>
            </w:r>
            <w:r>
              <w:rPr>
                <w:sz w:val="24"/>
              </w:rPr>
              <w:t>meg</w:t>
            </w:r>
            <w:r>
              <w:rPr>
                <w:spacing w:val="-5"/>
                <w:sz w:val="24"/>
              </w:rPr>
              <w:t xml:space="preserve"> </w:t>
            </w:r>
            <w:r>
              <w:rPr>
                <w:sz w:val="24"/>
              </w:rPr>
              <w:t>fejlődési,</w:t>
            </w:r>
            <w:r>
              <w:rPr>
                <w:spacing w:val="-3"/>
                <w:sz w:val="24"/>
              </w:rPr>
              <w:t xml:space="preserve"> </w:t>
            </w:r>
            <w:r>
              <w:rPr>
                <w:sz w:val="24"/>
              </w:rPr>
              <w:t>felzárkózási</w:t>
            </w:r>
            <w:r>
              <w:rPr>
                <w:spacing w:val="-3"/>
                <w:sz w:val="24"/>
              </w:rPr>
              <w:t xml:space="preserve"> </w:t>
            </w:r>
            <w:r>
              <w:rPr>
                <w:sz w:val="24"/>
              </w:rPr>
              <w:t>utakat</w:t>
            </w:r>
            <w:r>
              <w:rPr>
                <w:spacing w:val="-2"/>
                <w:sz w:val="24"/>
              </w:rPr>
              <w:t xml:space="preserve"> </w:t>
            </w:r>
            <w:r>
              <w:rPr>
                <w:sz w:val="24"/>
              </w:rPr>
              <w:t>a</w:t>
            </w:r>
            <w:r>
              <w:rPr>
                <w:spacing w:val="-1"/>
                <w:sz w:val="24"/>
              </w:rPr>
              <w:t xml:space="preserve"> </w:t>
            </w:r>
            <w:r>
              <w:rPr>
                <w:sz w:val="24"/>
              </w:rPr>
              <w:t>régiók</w:t>
            </w:r>
            <w:r>
              <w:rPr>
                <w:spacing w:val="-57"/>
                <w:sz w:val="24"/>
              </w:rPr>
              <w:t xml:space="preserve"> </w:t>
            </w:r>
            <w:r>
              <w:rPr>
                <w:sz w:val="24"/>
              </w:rPr>
              <w:t>számára.</w:t>
            </w:r>
          </w:p>
        </w:tc>
      </w:tr>
      <w:tr w:rsidR="00BB6AF4" w14:paraId="4685D258" w14:textId="77777777" w:rsidTr="00B85B8F">
        <w:trPr>
          <w:trHeight w:val="1380"/>
        </w:trPr>
        <w:tc>
          <w:tcPr>
            <w:tcW w:w="2571" w:type="dxa"/>
          </w:tcPr>
          <w:p w14:paraId="03AA6472" w14:textId="77777777" w:rsidR="00BB6AF4" w:rsidRDefault="00BB6AF4" w:rsidP="00B85B8F">
            <w:pPr>
              <w:pStyle w:val="TableParagraph"/>
              <w:spacing w:line="273" w:lineRule="exact"/>
              <w:rPr>
                <w:b/>
                <w:sz w:val="24"/>
              </w:rPr>
            </w:pPr>
            <w:r>
              <w:rPr>
                <w:b/>
                <w:sz w:val="24"/>
              </w:rPr>
              <w:t>7.7.</w:t>
            </w:r>
            <w:r>
              <w:rPr>
                <w:b/>
                <w:spacing w:val="-2"/>
                <w:sz w:val="24"/>
              </w:rPr>
              <w:t xml:space="preserve"> </w:t>
            </w:r>
            <w:r>
              <w:rPr>
                <w:b/>
                <w:sz w:val="24"/>
              </w:rPr>
              <w:t>Természeti,</w:t>
            </w:r>
          </w:p>
          <w:p w14:paraId="3ADC1FBD" w14:textId="77777777" w:rsidR="00BB6AF4" w:rsidRDefault="00BB6AF4" w:rsidP="00B85B8F">
            <w:pPr>
              <w:pStyle w:val="TableParagraph"/>
              <w:ind w:right="106"/>
              <w:rPr>
                <w:b/>
                <w:sz w:val="24"/>
              </w:rPr>
            </w:pPr>
            <w:r>
              <w:rPr>
                <w:b/>
                <w:sz w:val="24"/>
              </w:rPr>
              <w:t>kulturális</w:t>
            </w:r>
            <w:r>
              <w:rPr>
                <w:b/>
                <w:spacing w:val="-6"/>
                <w:sz w:val="24"/>
              </w:rPr>
              <w:t xml:space="preserve"> </w:t>
            </w:r>
            <w:r>
              <w:rPr>
                <w:b/>
                <w:sz w:val="24"/>
              </w:rPr>
              <w:t>és</w:t>
            </w:r>
            <w:r>
              <w:rPr>
                <w:b/>
                <w:spacing w:val="-5"/>
                <w:sz w:val="24"/>
              </w:rPr>
              <w:t xml:space="preserve"> </w:t>
            </w:r>
            <w:r>
              <w:rPr>
                <w:b/>
                <w:sz w:val="24"/>
              </w:rPr>
              <w:t>történelmi</w:t>
            </w:r>
            <w:r>
              <w:rPr>
                <w:b/>
                <w:spacing w:val="-57"/>
                <w:sz w:val="24"/>
              </w:rPr>
              <w:t xml:space="preserve"> </w:t>
            </w:r>
            <w:r>
              <w:rPr>
                <w:b/>
                <w:sz w:val="24"/>
              </w:rPr>
              <w:t>értékek</w:t>
            </w:r>
            <w:r>
              <w:rPr>
                <w:b/>
                <w:spacing w:val="-1"/>
                <w:sz w:val="24"/>
              </w:rPr>
              <w:t xml:space="preserve"> </w:t>
            </w:r>
            <w:r>
              <w:rPr>
                <w:b/>
                <w:sz w:val="24"/>
              </w:rPr>
              <w:t>védelme</w:t>
            </w:r>
          </w:p>
        </w:tc>
        <w:tc>
          <w:tcPr>
            <w:tcW w:w="5725" w:type="dxa"/>
          </w:tcPr>
          <w:p w14:paraId="29BA6396" w14:textId="77777777" w:rsidR="00BB6AF4" w:rsidRDefault="00BB6AF4" w:rsidP="00B85B8F">
            <w:pPr>
              <w:pStyle w:val="TableParagraph"/>
              <w:ind w:right="590"/>
              <w:rPr>
                <w:sz w:val="24"/>
              </w:rPr>
            </w:pPr>
            <w:r>
              <w:rPr>
                <w:sz w:val="24"/>
              </w:rPr>
              <w:t>Ismerje</w:t>
            </w:r>
            <w:r>
              <w:rPr>
                <w:spacing w:val="-4"/>
                <w:sz w:val="24"/>
              </w:rPr>
              <w:t xml:space="preserve"> </w:t>
            </w:r>
            <w:r>
              <w:rPr>
                <w:sz w:val="24"/>
              </w:rPr>
              <w:t>fel</w:t>
            </w:r>
            <w:r>
              <w:rPr>
                <w:spacing w:val="-2"/>
                <w:sz w:val="24"/>
              </w:rPr>
              <w:t xml:space="preserve"> </w:t>
            </w:r>
            <w:r>
              <w:rPr>
                <w:sz w:val="24"/>
              </w:rPr>
              <w:t>térképen,</w:t>
            </w:r>
            <w:r>
              <w:rPr>
                <w:spacing w:val="-1"/>
                <w:sz w:val="24"/>
              </w:rPr>
              <w:t xml:space="preserve"> </w:t>
            </w:r>
            <w:r>
              <w:rPr>
                <w:sz w:val="24"/>
              </w:rPr>
              <w:t>kontúrtérképen és</w:t>
            </w:r>
            <w:r>
              <w:rPr>
                <w:spacing w:val="-3"/>
                <w:sz w:val="24"/>
              </w:rPr>
              <w:t xml:space="preserve"> </w:t>
            </w:r>
            <w:r>
              <w:rPr>
                <w:sz w:val="24"/>
              </w:rPr>
              <w:t>nevezze</w:t>
            </w:r>
            <w:r>
              <w:rPr>
                <w:spacing w:val="-2"/>
                <w:sz w:val="24"/>
              </w:rPr>
              <w:t xml:space="preserve"> </w:t>
            </w:r>
            <w:r>
              <w:rPr>
                <w:sz w:val="24"/>
              </w:rPr>
              <w:t>meg</w:t>
            </w:r>
            <w:r>
              <w:rPr>
                <w:spacing w:val="-57"/>
                <w:sz w:val="24"/>
              </w:rPr>
              <w:t xml:space="preserve"> </w:t>
            </w:r>
            <w:r>
              <w:rPr>
                <w:sz w:val="24"/>
              </w:rPr>
              <w:t>hazánk nemzeti parkjait, a világörökséghez tartozó</w:t>
            </w:r>
            <w:r>
              <w:rPr>
                <w:spacing w:val="1"/>
                <w:sz w:val="24"/>
              </w:rPr>
              <w:t xml:space="preserve"> </w:t>
            </w:r>
            <w:r>
              <w:rPr>
                <w:sz w:val="24"/>
              </w:rPr>
              <w:t>értékeit.</w:t>
            </w:r>
          </w:p>
          <w:p w14:paraId="6E8B47BB" w14:textId="77777777" w:rsidR="00BB6AF4" w:rsidRDefault="00BB6AF4" w:rsidP="00B85B8F">
            <w:pPr>
              <w:pStyle w:val="TableParagraph"/>
              <w:spacing w:line="270" w:lineRule="atLeast"/>
              <w:ind w:right="823"/>
              <w:rPr>
                <w:sz w:val="24"/>
              </w:rPr>
            </w:pPr>
            <w:r>
              <w:rPr>
                <w:sz w:val="24"/>
              </w:rPr>
              <w:t>Igazolja források alapján a nemzeti parkok és a</w:t>
            </w:r>
            <w:r>
              <w:rPr>
                <w:spacing w:val="1"/>
                <w:sz w:val="24"/>
              </w:rPr>
              <w:t xml:space="preserve"> </w:t>
            </w:r>
            <w:r>
              <w:rPr>
                <w:sz w:val="24"/>
              </w:rPr>
              <w:t>világörökségi</w:t>
            </w:r>
            <w:r>
              <w:rPr>
                <w:spacing w:val="-4"/>
                <w:sz w:val="24"/>
              </w:rPr>
              <w:t xml:space="preserve"> </w:t>
            </w:r>
            <w:r>
              <w:rPr>
                <w:sz w:val="24"/>
              </w:rPr>
              <w:t>helyszínek</w:t>
            </w:r>
            <w:r>
              <w:rPr>
                <w:spacing w:val="-4"/>
                <w:sz w:val="24"/>
              </w:rPr>
              <w:t xml:space="preserve"> </w:t>
            </w:r>
            <w:r>
              <w:rPr>
                <w:sz w:val="24"/>
              </w:rPr>
              <w:t>idegenforgalmi</w:t>
            </w:r>
            <w:r>
              <w:rPr>
                <w:spacing w:val="-4"/>
                <w:sz w:val="24"/>
              </w:rPr>
              <w:t xml:space="preserve"> </w:t>
            </w:r>
            <w:r>
              <w:rPr>
                <w:sz w:val="24"/>
              </w:rPr>
              <w:t>szerepét.</w:t>
            </w:r>
          </w:p>
        </w:tc>
        <w:tc>
          <w:tcPr>
            <w:tcW w:w="5722" w:type="dxa"/>
          </w:tcPr>
          <w:p w14:paraId="704BD3C1" w14:textId="77777777" w:rsidR="00BB6AF4" w:rsidRDefault="00BB6AF4" w:rsidP="00B85B8F">
            <w:pPr>
              <w:pStyle w:val="TableParagraph"/>
              <w:rPr>
                <w:sz w:val="24"/>
              </w:rPr>
            </w:pPr>
            <w:r>
              <w:rPr>
                <w:sz w:val="24"/>
              </w:rPr>
              <w:t>Nevezzen</w:t>
            </w:r>
            <w:r>
              <w:rPr>
                <w:spacing w:val="-12"/>
                <w:sz w:val="24"/>
              </w:rPr>
              <w:t xml:space="preserve"> </w:t>
            </w:r>
            <w:r>
              <w:rPr>
                <w:sz w:val="24"/>
              </w:rPr>
              <w:t>meg</w:t>
            </w:r>
            <w:r>
              <w:rPr>
                <w:spacing w:val="-14"/>
                <w:sz w:val="24"/>
              </w:rPr>
              <w:t xml:space="preserve"> </w:t>
            </w:r>
            <w:r>
              <w:rPr>
                <w:sz w:val="24"/>
              </w:rPr>
              <w:t>magyarországi</w:t>
            </w:r>
            <w:r>
              <w:rPr>
                <w:spacing w:val="-10"/>
                <w:sz w:val="24"/>
              </w:rPr>
              <w:t xml:space="preserve"> </w:t>
            </w:r>
            <w:r>
              <w:rPr>
                <w:sz w:val="24"/>
              </w:rPr>
              <w:t>néprajzi</w:t>
            </w:r>
            <w:r>
              <w:rPr>
                <w:spacing w:val="-11"/>
                <w:sz w:val="24"/>
              </w:rPr>
              <w:t xml:space="preserve"> </w:t>
            </w:r>
            <w:r>
              <w:rPr>
                <w:sz w:val="24"/>
              </w:rPr>
              <w:t>csoportokat,</w:t>
            </w:r>
            <w:r>
              <w:rPr>
                <w:spacing w:val="-10"/>
                <w:sz w:val="24"/>
              </w:rPr>
              <w:t xml:space="preserve"> </w:t>
            </w:r>
            <w:r>
              <w:rPr>
                <w:sz w:val="24"/>
              </w:rPr>
              <w:t>tudjon</w:t>
            </w:r>
            <w:r>
              <w:rPr>
                <w:spacing w:val="-57"/>
                <w:sz w:val="24"/>
              </w:rPr>
              <w:t xml:space="preserve"> </w:t>
            </w:r>
            <w:r>
              <w:rPr>
                <w:sz w:val="24"/>
              </w:rPr>
              <w:t>példát</w:t>
            </w:r>
            <w:r>
              <w:rPr>
                <w:spacing w:val="-1"/>
                <w:sz w:val="24"/>
              </w:rPr>
              <w:t xml:space="preserve"> </w:t>
            </w:r>
            <w:r>
              <w:rPr>
                <w:sz w:val="24"/>
              </w:rPr>
              <w:t>mondani hagyományaikra, értékeikre.</w:t>
            </w:r>
          </w:p>
          <w:p w14:paraId="28079903" w14:textId="77777777" w:rsidR="00BB6AF4" w:rsidRDefault="00BB6AF4" w:rsidP="00B85B8F">
            <w:pPr>
              <w:pStyle w:val="TableParagraph"/>
              <w:ind w:right="687"/>
              <w:rPr>
                <w:sz w:val="24"/>
              </w:rPr>
            </w:pPr>
            <w:r>
              <w:rPr>
                <w:sz w:val="24"/>
              </w:rPr>
              <w:t>Ismerje a hungarikum fogalmát, mondjon rá példát.</w:t>
            </w:r>
            <w:r>
              <w:rPr>
                <w:spacing w:val="-58"/>
                <w:sz w:val="24"/>
              </w:rPr>
              <w:t xml:space="preserve"> </w:t>
            </w:r>
            <w:r>
              <w:rPr>
                <w:sz w:val="24"/>
              </w:rPr>
              <w:t>Mutassa</w:t>
            </w:r>
            <w:r>
              <w:rPr>
                <w:spacing w:val="-2"/>
                <w:sz w:val="24"/>
              </w:rPr>
              <w:t xml:space="preserve"> </w:t>
            </w:r>
            <w:r>
              <w:rPr>
                <w:sz w:val="24"/>
              </w:rPr>
              <w:t>be</w:t>
            </w:r>
            <w:r>
              <w:rPr>
                <w:spacing w:val="-1"/>
                <w:sz w:val="24"/>
              </w:rPr>
              <w:t xml:space="preserve"> </w:t>
            </w:r>
            <w:r>
              <w:rPr>
                <w:sz w:val="24"/>
              </w:rPr>
              <w:t>a</w:t>
            </w:r>
            <w:r>
              <w:rPr>
                <w:spacing w:val="-2"/>
                <w:sz w:val="24"/>
              </w:rPr>
              <w:t xml:space="preserve"> </w:t>
            </w:r>
            <w:r>
              <w:rPr>
                <w:sz w:val="24"/>
              </w:rPr>
              <w:t>hungarikumok jelentőségét.</w:t>
            </w:r>
          </w:p>
        </w:tc>
      </w:tr>
      <w:tr w:rsidR="00BB6AF4" w14:paraId="59077A31" w14:textId="77777777" w:rsidTr="00B85B8F">
        <w:trPr>
          <w:trHeight w:val="2484"/>
        </w:trPr>
        <w:tc>
          <w:tcPr>
            <w:tcW w:w="2571" w:type="dxa"/>
          </w:tcPr>
          <w:p w14:paraId="16E35409" w14:textId="77777777" w:rsidR="00BB6AF4" w:rsidRDefault="00BB6AF4" w:rsidP="00B85B8F">
            <w:pPr>
              <w:pStyle w:val="TableParagraph"/>
              <w:ind w:right="529"/>
              <w:rPr>
                <w:b/>
                <w:sz w:val="24"/>
              </w:rPr>
            </w:pPr>
            <w:r>
              <w:rPr>
                <w:b/>
                <w:sz w:val="24"/>
              </w:rPr>
              <w:t>7.8. Magyarország</w:t>
            </w:r>
            <w:r>
              <w:rPr>
                <w:b/>
                <w:spacing w:val="1"/>
                <w:sz w:val="24"/>
              </w:rPr>
              <w:t xml:space="preserve"> </w:t>
            </w:r>
            <w:r>
              <w:rPr>
                <w:b/>
                <w:sz w:val="24"/>
              </w:rPr>
              <w:t>környezeti</w:t>
            </w:r>
            <w:r>
              <w:rPr>
                <w:b/>
                <w:spacing w:val="-14"/>
                <w:sz w:val="24"/>
              </w:rPr>
              <w:t xml:space="preserve"> </w:t>
            </w:r>
            <w:r>
              <w:rPr>
                <w:b/>
                <w:sz w:val="24"/>
              </w:rPr>
              <w:t>állapota</w:t>
            </w:r>
          </w:p>
        </w:tc>
        <w:tc>
          <w:tcPr>
            <w:tcW w:w="5725" w:type="dxa"/>
          </w:tcPr>
          <w:p w14:paraId="2A1B9D7C" w14:textId="77777777" w:rsidR="00BB6AF4" w:rsidRDefault="00BB6AF4" w:rsidP="00B85B8F">
            <w:pPr>
              <w:pStyle w:val="TableParagraph"/>
              <w:ind w:right="152"/>
              <w:jc w:val="both"/>
              <w:rPr>
                <w:sz w:val="24"/>
              </w:rPr>
            </w:pPr>
            <w:r>
              <w:rPr>
                <w:sz w:val="24"/>
              </w:rPr>
              <w:t>Értékelje</w:t>
            </w:r>
            <w:r>
              <w:rPr>
                <w:spacing w:val="-3"/>
                <w:sz w:val="24"/>
              </w:rPr>
              <w:t xml:space="preserve"> </w:t>
            </w:r>
            <w:r>
              <w:rPr>
                <w:sz w:val="24"/>
              </w:rPr>
              <w:t>hazánk</w:t>
            </w:r>
            <w:r>
              <w:rPr>
                <w:spacing w:val="-2"/>
                <w:sz w:val="24"/>
              </w:rPr>
              <w:t xml:space="preserve"> </w:t>
            </w:r>
            <w:r>
              <w:rPr>
                <w:sz w:val="24"/>
              </w:rPr>
              <w:t>környezeti</w:t>
            </w:r>
            <w:r>
              <w:rPr>
                <w:spacing w:val="-2"/>
                <w:sz w:val="24"/>
              </w:rPr>
              <w:t xml:space="preserve"> </w:t>
            </w:r>
            <w:r>
              <w:rPr>
                <w:sz w:val="24"/>
              </w:rPr>
              <w:t>állapotát</w:t>
            </w:r>
            <w:r>
              <w:rPr>
                <w:spacing w:val="-2"/>
                <w:sz w:val="24"/>
              </w:rPr>
              <w:t xml:space="preserve"> </w:t>
            </w:r>
            <w:r>
              <w:rPr>
                <w:sz w:val="24"/>
              </w:rPr>
              <w:t>tematikus</w:t>
            </w:r>
            <w:r>
              <w:rPr>
                <w:spacing w:val="-2"/>
                <w:sz w:val="24"/>
              </w:rPr>
              <w:t xml:space="preserve"> </w:t>
            </w:r>
            <w:r>
              <w:rPr>
                <w:sz w:val="24"/>
              </w:rPr>
              <w:t>térképek,</w:t>
            </w:r>
            <w:r>
              <w:rPr>
                <w:spacing w:val="-58"/>
                <w:sz w:val="24"/>
              </w:rPr>
              <w:t xml:space="preserve"> </w:t>
            </w:r>
            <w:r>
              <w:rPr>
                <w:sz w:val="24"/>
              </w:rPr>
              <w:t>összehasonlító</w:t>
            </w:r>
            <w:r>
              <w:rPr>
                <w:spacing w:val="-1"/>
                <w:sz w:val="24"/>
              </w:rPr>
              <w:t xml:space="preserve"> </w:t>
            </w:r>
            <w:r>
              <w:rPr>
                <w:sz w:val="24"/>
              </w:rPr>
              <w:t>adatsorok,</w:t>
            </w:r>
            <w:r>
              <w:rPr>
                <w:spacing w:val="-1"/>
                <w:sz w:val="24"/>
              </w:rPr>
              <w:t xml:space="preserve"> </w:t>
            </w:r>
            <w:r>
              <w:rPr>
                <w:sz w:val="24"/>
              </w:rPr>
              <w:t>fotók segítségével.</w:t>
            </w:r>
          </w:p>
          <w:p w14:paraId="00756B14" w14:textId="77777777" w:rsidR="00BB6AF4" w:rsidRDefault="00BB6AF4" w:rsidP="00B85B8F">
            <w:pPr>
              <w:pStyle w:val="TableParagraph"/>
              <w:ind w:right="764"/>
              <w:jc w:val="both"/>
              <w:rPr>
                <w:sz w:val="24"/>
              </w:rPr>
            </w:pPr>
            <w:r>
              <w:rPr>
                <w:sz w:val="24"/>
              </w:rPr>
              <w:t>Mutassa be a medence- és a tranzitjelleg szerepét a</w:t>
            </w:r>
            <w:r>
              <w:rPr>
                <w:spacing w:val="-58"/>
                <w:sz w:val="24"/>
              </w:rPr>
              <w:t xml:space="preserve"> </w:t>
            </w:r>
            <w:r>
              <w:rPr>
                <w:sz w:val="24"/>
              </w:rPr>
              <w:t>környezet szennyeződésében, illetve az összefogás</w:t>
            </w:r>
            <w:r>
              <w:rPr>
                <w:spacing w:val="-57"/>
                <w:sz w:val="24"/>
              </w:rPr>
              <w:t xml:space="preserve"> </w:t>
            </w:r>
            <w:r>
              <w:rPr>
                <w:sz w:val="24"/>
              </w:rPr>
              <w:t>szükségességét</w:t>
            </w:r>
            <w:r>
              <w:rPr>
                <w:spacing w:val="-1"/>
                <w:sz w:val="24"/>
              </w:rPr>
              <w:t xml:space="preserve"> </w:t>
            </w:r>
            <w:r>
              <w:rPr>
                <w:sz w:val="24"/>
              </w:rPr>
              <w:t>ezek csökkentésére.</w:t>
            </w:r>
          </w:p>
          <w:p w14:paraId="33998741" w14:textId="77777777" w:rsidR="00BB6AF4" w:rsidRDefault="00BB6AF4" w:rsidP="00B85B8F">
            <w:pPr>
              <w:pStyle w:val="TableParagraph"/>
              <w:ind w:right="58"/>
              <w:jc w:val="both"/>
              <w:rPr>
                <w:sz w:val="24"/>
              </w:rPr>
            </w:pPr>
            <w:r>
              <w:rPr>
                <w:sz w:val="24"/>
              </w:rPr>
              <w:t>Sorolja</w:t>
            </w:r>
            <w:r>
              <w:rPr>
                <w:spacing w:val="-15"/>
                <w:sz w:val="24"/>
              </w:rPr>
              <w:t xml:space="preserve"> </w:t>
            </w:r>
            <w:r>
              <w:rPr>
                <w:sz w:val="24"/>
              </w:rPr>
              <w:t>fel</w:t>
            </w:r>
            <w:r>
              <w:rPr>
                <w:spacing w:val="-12"/>
                <w:sz w:val="24"/>
              </w:rPr>
              <w:t xml:space="preserve"> </w:t>
            </w:r>
            <w:r>
              <w:rPr>
                <w:sz w:val="24"/>
              </w:rPr>
              <w:t>a</w:t>
            </w:r>
            <w:r>
              <w:rPr>
                <w:spacing w:val="-14"/>
                <w:sz w:val="24"/>
              </w:rPr>
              <w:t xml:space="preserve"> </w:t>
            </w:r>
            <w:r>
              <w:rPr>
                <w:sz w:val="24"/>
              </w:rPr>
              <w:t>nagyvárosok</w:t>
            </w:r>
            <w:r>
              <w:rPr>
                <w:spacing w:val="-13"/>
                <w:sz w:val="24"/>
              </w:rPr>
              <w:t xml:space="preserve"> </w:t>
            </w:r>
            <w:r>
              <w:rPr>
                <w:sz w:val="24"/>
              </w:rPr>
              <w:t>környezeti</w:t>
            </w:r>
            <w:r>
              <w:rPr>
                <w:spacing w:val="-13"/>
                <w:sz w:val="24"/>
              </w:rPr>
              <w:t xml:space="preserve"> </w:t>
            </w:r>
            <w:r>
              <w:rPr>
                <w:sz w:val="24"/>
              </w:rPr>
              <w:t>ártalmait,</w:t>
            </w:r>
            <w:r>
              <w:rPr>
                <w:spacing w:val="-14"/>
                <w:sz w:val="24"/>
              </w:rPr>
              <w:t xml:space="preserve"> </w:t>
            </w:r>
            <w:r>
              <w:rPr>
                <w:sz w:val="24"/>
              </w:rPr>
              <w:t>a</w:t>
            </w:r>
            <w:r>
              <w:rPr>
                <w:spacing w:val="-12"/>
                <w:sz w:val="24"/>
              </w:rPr>
              <w:t xml:space="preserve"> </w:t>
            </w:r>
            <w:r>
              <w:rPr>
                <w:sz w:val="24"/>
              </w:rPr>
              <w:t>környezet</w:t>
            </w:r>
            <w:r>
              <w:rPr>
                <w:spacing w:val="-58"/>
                <w:sz w:val="24"/>
              </w:rPr>
              <w:t xml:space="preserve"> </w:t>
            </w:r>
            <w:r>
              <w:rPr>
                <w:sz w:val="24"/>
              </w:rPr>
              <w:t>védelmében</w:t>
            </w:r>
            <w:r>
              <w:rPr>
                <w:spacing w:val="-1"/>
                <w:sz w:val="24"/>
              </w:rPr>
              <w:t xml:space="preserve"> </w:t>
            </w:r>
            <w:r>
              <w:rPr>
                <w:sz w:val="24"/>
              </w:rPr>
              <w:t>tett</w:t>
            </w:r>
            <w:r>
              <w:rPr>
                <w:spacing w:val="-1"/>
                <w:sz w:val="24"/>
              </w:rPr>
              <w:t xml:space="preserve"> </w:t>
            </w:r>
            <w:r>
              <w:rPr>
                <w:sz w:val="24"/>
              </w:rPr>
              <w:t>intézkedéseket</w:t>
            </w:r>
            <w:r>
              <w:rPr>
                <w:spacing w:val="-1"/>
                <w:sz w:val="24"/>
              </w:rPr>
              <w:t xml:space="preserve"> </w:t>
            </w:r>
            <w:r>
              <w:rPr>
                <w:sz w:val="24"/>
              </w:rPr>
              <w:t>és</w:t>
            </w:r>
            <w:r>
              <w:rPr>
                <w:spacing w:val="2"/>
                <w:sz w:val="24"/>
              </w:rPr>
              <w:t xml:space="preserve"> </w:t>
            </w:r>
            <w:r>
              <w:rPr>
                <w:sz w:val="24"/>
              </w:rPr>
              <w:t>azok</w:t>
            </w:r>
            <w:r>
              <w:rPr>
                <w:spacing w:val="-1"/>
                <w:sz w:val="24"/>
              </w:rPr>
              <w:t xml:space="preserve"> </w:t>
            </w:r>
            <w:r>
              <w:rPr>
                <w:sz w:val="24"/>
              </w:rPr>
              <w:t>eredményeit.</w:t>
            </w:r>
          </w:p>
        </w:tc>
        <w:tc>
          <w:tcPr>
            <w:tcW w:w="5722" w:type="dxa"/>
          </w:tcPr>
          <w:p w14:paraId="23E689CE" w14:textId="77777777" w:rsidR="00BB6AF4" w:rsidRDefault="00BB6AF4" w:rsidP="00B85B8F">
            <w:pPr>
              <w:pStyle w:val="TableParagraph"/>
              <w:ind w:right="169"/>
              <w:rPr>
                <w:sz w:val="24"/>
              </w:rPr>
            </w:pPr>
            <w:r>
              <w:rPr>
                <w:sz w:val="24"/>
              </w:rPr>
              <w:t>Elemezzen</w:t>
            </w:r>
            <w:r>
              <w:rPr>
                <w:spacing w:val="-4"/>
                <w:sz w:val="24"/>
              </w:rPr>
              <w:t xml:space="preserve"> </w:t>
            </w:r>
            <w:r>
              <w:rPr>
                <w:sz w:val="24"/>
              </w:rPr>
              <w:t>összehasonlító</w:t>
            </w:r>
            <w:r>
              <w:rPr>
                <w:spacing w:val="-4"/>
                <w:sz w:val="24"/>
              </w:rPr>
              <w:t xml:space="preserve"> </w:t>
            </w:r>
            <w:r>
              <w:rPr>
                <w:sz w:val="24"/>
              </w:rPr>
              <w:t>módon</w:t>
            </w:r>
            <w:r>
              <w:rPr>
                <w:spacing w:val="-4"/>
                <w:sz w:val="24"/>
              </w:rPr>
              <w:t xml:space="preserve"> </w:t>
            </w:r>
            <w:r>
              <w:rPr>
                <w:sz w:val="24"/>
              </w:rPr>
              <w:t>különböző</w:t>
            </w:r>
            <w:r>
              <w:rPr>
                <w:spacing w:val="-3"/>
                <w:sz w:val="24"/>
              </w:rPr>
              <w:t xml:space="preserve"> </w:t>
            </w:r>
            <w:r>
              <w:rPr>
                <w:sz w:val="24"/>
              </w:rPr>
              <w:t>forrásokból</w:t>
            </w:r>
            <w:r>
              <w:rPr>
                <w:spacing w:val="-57"/>
                <w:sz w:val="24"/>
              </w:rPr>
              <w:t xml:space="preserve"> </w:t>
            </w:r>
            <w:r>
              <w:rPr>
                <w:sz w:val="24"/>
              </w:rPr>
              <w:t>származó adatokat, fogalmazzon meg előrejelzéseket az</w:t>
            </w:r>
            <w:r>
              <w:rPr>
                <w:spacing w:val="1"/>
                <w:sz w:val="24"/>
              </w:rPr>
              <w:t xml:space="preserve"> </w:t>
            </w:r>
            <w:r>
              <w:rPr>
                <w:sz w:val="24"/>
              </w:rPr>
              <w:t>adatok</w:t>
            </w:r>
            <w:r>
              <w:rPr>
                <w:spacing w:val="-1"/>
                <w:sz w:val="24"/>
              </w:rPr>
              <w:t xml:space="preserve"> </w:t>
            </w:r>
            <w:r>
              <w:rPr>
                <w:sz w:val="24"/>
              </w:rPr>
              <w:t>alapján.</w:t>
            </w:r>
          </w:p>
          <w:p w14:paraId="5E4163DC" w14:textId="77777777" w:rsidR="00BB6AF4" w:rsidRDefault="00BB6AF4" w:rsidP="00B85B8F">
            <w:pPr>
              <w:pStyle w:val="TableParagraph"/>
              <w:ind w:right="807"/>
              <w:rPr>
                <w:sz w:val="24"/>
              </w:rPr>
            </w:pPr>
            <w:r>
              <w:rPr>
                <w:sz w:val="24"/>
              </w:rPr>
              <w:t>Hasonlítsa össze a védettség jellegét és különböző</w:t>
            </w:r>
            <w:r>
              <w:rPr>
                <w:spacing w:val="-58"/>
                <w:sz w:val="24"/>
              </w:rPr>
              <w:t xml:space="preserve"> </w:t>
            </w:r>
            <w:r>
              <w:rPr>
                <w:sz w:val="24"/>
              </w:rPr>
              <w:t>fokozatait</w:t>
            </w:r>
            <w:r>
              <w:rPr>
                <w:spacing w:val="-1"/>
                <w:sz w:val="24"/>
              </w:rPr>
              <w:t xml:space="preserve"> </w:t>
            </w:r>
            <w:r>
              <w:rPr>
                <w:sz w:val="24"/>
              </w:rPr>
              <w:t>helyek, objektumok példáin.</w:t>
            </w:r>
          </w:p>
          <w:p w14:paraId="0DA0E413" w14:textId="77777777" w:rsidR="00BB6AF4" w:rsidRDefault="00BB6AF4" w:rsidP="00B85B8F">
            <w:pPr>
              <w:pStyle w:val="TableParagraph"/>
              <w:ind w:right="107"/>
              <w:rPr>
                <w:sz w:val="24"/>
              </w:rPr>
            </w:pPr>
            <w:r>
              <w:rPr>
                <w:sz w:val="24"/>
              </w:rPr>
              <w:t>Igazolja</w:t>
            </w:r>
            <w:r>
              <w:rPr>
                <w:spacing w:val="-4"/>
                <w:sz w:val="24"/>
              </w:rPr>
              <w:t xml:space="preserve"> </w:t>
            </w:r>
            <w:r>
              <w:rPr>
                <w:sz w:val="24"/>
              </w:rPr>
              <w:t>példákkal</w:t>
            </w:r>
            <w:r>
              <w:rPr>
                <w:spacing w:val="-2"/>
                <w:sz w:val="24"/>
              </w:rPr>
              <w:t xml:space="preserve"> </w:t>
            </w:r>
            <w:r>
              <w:rPr>
                <w:sz w:val="24"/>
              </w:rPr>
              <w:t>a</w:t>
            </w:r>
            <w:r>
              <w:rPr>
                <w:spacing w:val="-2"/>
                <w:sz w:val="24"/>
              </w:rPr>
              <w:t xml:space="preserve"> </w:t>
            </w:r>
            <w:r>
              <w:rPr>
                <w:sz w:val="24"/>
              </w:rPr>
              <w:t>környezeti</w:t>
            </w:r>
            <w:r>
              <w:rPr>
                <w:spacing w:val="-2"/>
                <w:sz w:val="24"/>
              </w:rPr>
              <w:t xml:space="preserve"> </w:t>
            </w:r>
            <w:r>
              <w:rPr>
                <w:sz w:val="24"/>
              </w:rPr>
              <w:t>szempontokat</w:t>
            </w:r>
            <w:r>
              <w:rPr>
                <w:spacing w:val="-2"/>
                <w:sz w:val="24"/>
              </w:rPr>
              <w:t xml:space="preserve"> </w:t>
            </w:r>
            <w:r>
              <w:rPr>
                <w:sz w:val="24"/>
              </w:rPr>
              <w:t>figyelembe</w:t>
            </w:r>
            <w:r>
              <w:rPr>
                <w:spacing w:val="-57"/>
                <w:sz w:val="24"/>
              </w:rPr>
              <w:t xml:space="preserve"> </w:t>
            </w:r>
            <w:r>
              <w:rPr>
                <w:sz w:val="24"/>
              </w:rPr>
              <w:t>vevő</w:t>
            </w:r>
            <w:r>
              <w:rPr>
                <w:spacing w:val="-1"/>
                <w:sz w:val="24"/>
              </w:rPr>
              <w:t xml:space="preserve"> </w:t>
            </w:r>
            <w:r>
              <w:rPr>
                <w:sz w:val="24"/>
              </w:rPr>
              <w:t>gazdasági fejlesztések</w:t>
            </w:r>
            <w:r>
              <w:rPr>
                <w:spacing w:val="-1"/>
                <w:sz w:val="24"/>
              </w:rPr>
              <w:t xml:space="preserve"> </w:t>
            </w:r>
            <w:r>
              <w:rPr>
                <w:sz w:val="24"/>
              </w:rPr>
              <w:t>fontosságát.</w:t>
            </w:r>
          </w:p>
          <w:p w14:paraId="705A7355" w14:textId="77777777" w:rsidR="00BB6AF4" w:rsidRDefault="00BB6AF4" w:rsidP="00B85B8F">
            <w:pPr>
              <w:pStyle w:val="TableParagraph"/>
              <w:spacing w:line="270" w:lineRule="atLeast"/>
              <w:ind w:right="50"/>
              <w:rPr>
                <w:sz w:val="24"/>
              </w:rPr>
            </w:pPr>
            <w:r>
              <w:rPr>
                <w:sz w:val="24"/>
              </w:rPr>
              <w:t>Prognosztizálja</w:t>
            </w:r>
            <w:r>
              <w:rPr>
                <w:spacing w:val="-13"/>
                <w:sz w:val="24"/>
              </w:rPr>
              <w:t xml:space="preserve"> </w:t>
            </w:r>
            <w:r>
              <w:rPr>
                <w:sz w:val="24"/>
              </w:rPr>
              <w:t>Magyarország</w:t>
            </w:r>
            <w:r>
              <w:rPr>
                <w:spacing w:val="-13"/>
                <w:sz w:val="24"/>
              </w:rPr>
              <w:t xml:space="preserve"> </w:t>
            </w:r>
            <w:r>
              <w:rPr>
                <w:sz w:val="24"/>
              </w:rPr>
              <w:t>feladatait</w:t>
            </w:r>
            <w:r>
              <w:rPr>
                <w:spacing w:val="-10"/>
                <w:sz w:val="24"/>
              </w:rPr>
              <w:t xml:space="preserve"> </w:t>
            </w:r>
            <w:r>
              <w:rPr>
                <w:sz w:val="24"/>
              </w:rPr>
              <w:t>a</w:t>
            </w:r>
            <w:r>
              <w:rPr>
                <w:spacing w:val="-12"/>
                <w:sz w:val="24"/>
              </w:rPr>
              <w:t xml:space="preserve"> </w:t>
            </w:r>
            <w:r>
              <w:rPr>
                <w:sz w:val="24"/>
              </w:rPr>
              <w:t>fenntarthatóság,</w:t>
            </w:r>
            <w:r>
              <w:rPr>
                <w:spacing w:val="-57"/>
                <w:sz w:val="24"/>
              </w:rPr>
              <w:t xml:space="preserve"> </w:t>
            </w:r>
            <w:r>
              <w:rPr>
                <w:sz w:val="24"/>
              </w:rPr>
              <w:t>a</w:t>
            </w:r>
            <w:r>
              <w:rPr>
                <w:spacing w:val="-2"/>
                <w:sz w:val="24"/>
              </w:rPr>
              <w:t xml:space="preserve"> </w:t>
            </w:r>
            <w:r>
              <w:rPr>
                <w:sz w:val="24"/>
              </w:rPr>
              <w:t>vízgazdálkodás</w:t>
            </w:r>
            <w:r>
              <w:rPr>
                <w:spacing w:val="-1"/>
                <w:sz w:val="24"/>
              </w:rPr>
              <w:t xml:space="preserve"> </w:t>
            </w:r>
            <w:r>
              <w:rPr>
                <w:sz w:val="24"/>
              </w:rPr>
              <w:t>és</w:t>
            </w:r>
            <w:r>
              <w:rPr>
                <w:spacing w:val="1"/>
                <w:sz w:val="24"/>
              </w:rPr>
              <w:t xml:space="preserve"> </w:t>
            </w:r>
            <w:r>
              <w:rPr>
                <w:sz w:val="24"/>
              </w:rPr>
              <w:t>a</w:t>
            </w:r>
            <w:r>
              <w:rPr>
                <w:spacing w:val="-2"/>
                <w:sz w:val="24"/>
              </w:rPr>
              <w:t xml:space="preserve"> </w:t>
            </w:r>
            <w:r>
              <w:rPr>
                <w:sz w:val="24"/>
              </w:rPr>
              <w:t>mezőgazdaság</w:t>
            </w:r>
            <w:r>
              <w:rPr>
                <w:spacing w:val="-3"/>
                <w:sz w:val="24"/>
              </w:rPr>
              <w:t xml:space="preserve"> </w:t>
            </w:r>
            <w:r>
              <w:rPr>
                <w:sz w:val="24"/>
              </w:rPr>
              <w:t>kapcsolatában.</w:t>
            </w:r>
          </w:p>
        </w:tc>
      </w:tr>
    </w:tbl>
    <w:p w14:paraId="0EE77C73" w14:textId="77777777" w:rsidR="00BB6AF4" w:rsidRDefault="00BB6AF4" w:rsidP="00BB6AF4">
      <w:pPr>
        <w:spacing w:line="270" w:lineRule="atLeast"/>
        <w:rPr>
          <w:sz w:val="24"/>
        </w:rPr>
        <w:sectPr w:rsidR="00BB6AF4">
          <w:pgSz w:w="16840" w:h="11910" w:orient="landscape"/>
          <w:pgMar w:top="1100" w:right="640" w:bottom="280" w:left="1100" w:header="708" w:footer="708" w:gutter="0"/>
          <w:cols w:space="708"/>
        </w:sectPr>
      </w:pPr>
    </w:p>
    <w:p w14:paraId="619E08AA"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2531122E" w14:textId="77777777" w:rsidTr="00B85B8F">
        <w:trPr>
          <w:trHeight w:val="2210"/>
        </w:trPr>
        <w:tc>
          <w:tcPr>
            <w:tcW w:w="2571" w:type="dxa"/>
          </w:tcPr>
          <w:p w14:paraId="06BF4724" w14:textId="77777777" w:rsidR="00BB6AF4" w:rsidRDefault="00BB6AF4" w:rsidP="00B85B8F">
            <w:pPr>
              <w:pStyle w:val="TableParagraph"/>
              <w:ind w:right="523"/>
              <w:rPr>
                <w:b/>
                <w:sz w:val="24"/>
              </w:rPr>
            </w:pPr>
            <w:r>
              <w:rPr>
                <w:b/>
                <w:sz w:val="24"/>
              </w:rPr>
              <w:t>7.9. Az</w:t>
            </w:r>
            <w:r>
              <w:rPr>
                <w:b/>
                <w:spacing w:val="1"/>
                <w:sz w:val="24"/>
              </w:rPr>
              <w:t xml:space="preserve"> </w:t>
            </w:r>
            <w:r>
              <w:rPr>
                <w:b/>
                <w:sz w:val="24"/>
              </w:rPr>
              <w:t>országhatárokon</w:t>
            </w:r>
            <w:r>
              <w:rPr>
                <w:b/>
                <w:spacing w:val="1"/>
                <w:sz w:val="24"/>
              </w:rPr>
              <w:t xml:space="preserve"> </w:t>
            </w:r>
            <w:r>
              <w:rPr>
                <w:b/>
                <w:sz w:val="24"/>
              </w:rPr>
              <w:t>átívelő</w:t>
            </w:r>
            <w:r>
              <w:rPr>
                <w:b/>
                <w:spacing w:val="-8"/>
                <w:sz w:val="24"/>
              </w:rPr>
              <w:t xml:space="preserve"> </w:t>
            </w:r>
            <w:r>
              <w:rPr>
                <w:b/>
                <w:sz w:val="24"/>
              </w:rPr>
              <w:t>kapcsolatok</w:t>
            </w:r>
          </w:p>
        </w:tc>
        <w:tc>
          <w:tcPr>
            <w:tcW w:w="5725" w:type="dxa"/>
          </w:tcPr>
          <w:p w14:paraId="7318DA56" w14:textId="77777777" w:rsidR="00BB6AF4" w:rsidRDefault="00BB6AF4" w:rsidP="00B85B8F">
            <w:pPr>
              <w:pStyle w:val="TableParagraph"/>
              <w:ind w:right="1201"/>
              <w:rPr>
                <w:sz w:val="24"/>
              </w:rPr>
            </w:pPr>
            <w:r>
              <w:rPr>
                <w:sz w:val="24"/>
              </w:rPr>
              <w:t>Ismertesse</w:t>
            </w:r>
            <w:r>
              <w:rPr>
                <w:spacing w:val="-5"/>
                <w:sz w:val="24"/>
              </w:rPr>
              <w:t xml:space="preserve"> </w:t>
            </w:r>
            <w:r>
              <w:rPr>
                <w:sz w:val="24"/>
              </w:rPr>
              <w:t>a</w:t>
            </w:r>
            <w:r>
              <w:rPr>
                <w:spacing w:val="-5"/>
                <w:sz w:val="24"/>
              </w:rPr>
              <w:t xml:space="preserve"> </w:t>
            </w:r>
            <w:r>
              <w:rPr>
                <w:sz w:val="24"/>
              </w:rPr>
              <w:t>külkereskedelem</w:t>
            </w:r>
            <w:r>
              <w:rPr>
                <w:spacing w:val="-3"/>
                <w:sz w:val="24"/>
              </w:rPr>
              <w:t xml:space="preserve"> </w:t>
            </w:r>
            <w:r>
              <w:rPr>
                <w:sz w:val="24"/>
              </w:rPr>
              <w:t>szerepét</w:t>
            </w:r>
            <w:r>
              <w:rPr>
                <w:spacing w:val="-4"/>
                <w:sz w:val="24"/>
              </w:rPr>
              <w:t xml:space="preserve"> </w:t>
            </w:r>
            <w:r>
              <w:rPr>
                <w:sz w:val="24"/>
              </w:rPr>
              <w:t>hazánk</w:t>
            </w:r>
            <w:r>
              <w:rPr>
                <w:spacing w:val="-57"/>
                <w:sz w:val="24"/>
              </w:rPr>
              <w:t xml:space="preserve"> </w:t>
            </w:r>
            <w:r>
              <w:rPr>
                <w:sz w:val="24"/>
              </w:rPr>
              <w:t>gazdaságában.</w:t>
            </w:r>
          </w:p>
          <w:p w14:paraId="1B7D002B" w14:textId="77777777" w:rsidR="00BB6AF4" w:rsidRDefault="00BB6AF4" w:rsidP="00B85B8F">
            <w:pPr>
              <w:pStyle w:val="TableParagraph"/>
              <w:rPr>
                <w:sz w:val="24"/>
              </w:rPr>
            </w:pPr>
            <w:r>
              <w:rPr>
                <w:sz w:val="24"/>
              </w:rPr>
              <w:t>Mutassa</w:t>
            </w:r>
            <w:r>
              <w:rPr>
                <w:spacing w:val="-15"/>
                <w:sz w:val="24"/>
              </w:rPr>
              <w:t xml:space="preserve"> </w:t>
            </w:r>
            <w:r>
              <w:rPr>
                <w:sz w:val="24"/>
              </w:rPr>
              <w:t>be</w:t>
            </w:r>
            <w:r>
              <w:rPr>
                <w:spacing w:val="-12"/>
                <w:sz w:val="24"/>
              </w:rPr>
              <w:t xml:space="preserve"> </w:t>
            </w:r>
            <w:r>
              <w:rPr>
                <w:sz w:val="24"/>
              </w:rPr>
              <w:t>nemzetközi</w:t>
            </w:r>
            <w:r>
              <w:rPr>
                <w:spacing w:val="-13"/>
                <w:sz w:val="24"/>
              </w:rPr>
              <w:t xml:space="preserve"> </w:t>
            </w:r>
            <w:r>
              <w:rPr>
                <w:sz w:val="24"/>
              </w:rPr>
              <w:t>gazdasági</w:t>
            </w:r>
            <w:r>
              <w:rPr>
                <w:spacing w:val="-11"/>
                <w:sz w:val="24"/>
              </w:rPr>
              <w:t xml:space="preserve"> </w:t>
            </w:r>
            <w:r>
              <w:rPr>
                <w:sz w:val="24"/>
              </w:rPr>
              <w:t>kapcsolataink</w:t>
            </w:r>
            <w:r>
              <w:rPr>
                <w:spacing w:val="-13"/>
                <w:sz w:val="24"/>
              </w:rPr>
              <w:t xml:space="preserve"> </w:t>
            </w:r>
            <w:r>
              <w:rPr>
                <w:sz w:val="24"/>
              </w:rPr>
              <w:t>irányának</w:t>
            </w:r>
            <w:r>
              <w:rPr>
                <w:spacing w:val="-57"/>
                <w:sz w:val="24"/>
              </w:rPr>
              <w:t xml:space="preserve"> </w:t>
            </w:r>
            <w:r>
              <w:rPr>
                <w:sz w:val="24"/>
              </w:rPr>
              <w:t>és</w:t>
            </w:r>
            <w:r>
              <w:rPr>
                <w:spacing w:val="-2"/>
                <w:sz w:val="24"/>
              </w:rPr>
              <w:t xml:space="preserve"> </w:t>
            </w:r>
            <w:r>
              <w:rPr>
                <w:sz w:val="24"/>
              </w:rPr>
              <w:t>tartalmának változását adatsorok</w:t>
            </w:r>
            <w:r>
              <w:rPr>
                <w:spacing w:val="-1"/>
                <w:sz w:val="24"/>
              </w:rPr>
              <w:t xml:space="preserve"> </w:t>
            </w:r>
            <w:r>
              <w:rPr>
                <w:sz w:val="24"/>
              </w:rPr>
              <w:t>alapján.</w:t>
            </w:r>
          </w:p>
          <w:p w14:paraId="257C2CE4" w14:textId="77777777" w:rsidR="00BB6AF4" w:rsidRDefault="00BB6AF4" w:rsidP="00B85B8F">
            <w:pPr>
              <w:pStyle w:val="TableParagraph"/>
              <w:ind w:right="651"/>
              <w:rPr>
                <w:sz w:val="24"/>
              </w:rPr>
            </w:pPr>
            <w:r>
              <w:rPr>
                <w:sz w:val="24"/>
              </w:rPr>
              <w:t>Nevezze meg hazánk legfontosabb külkereskedelmi</w:t>
            </w:r>
            <w:r>
              <w:rPr>
                <w:spacing w:val="-58"/>
                <w:sz w:val="24"/>
              </w:rPr>
              <w:t xml:space="preserve"> </w:t>
            </w:r>
            <w:r>
              <w:rPr>
                <w:sz w:val="24"/>
              </w:rPr>
              <w:t>partnereit.</w:t>
            </w:r>
          </w:p>
          <w:p w14:paraId="27D2F44E" w14:textId="77777777" w:rsidR="00BB6AF4" w:rsidRDefault="00BB6AF4" w:rsidP="00B85B8F">
            <w:pPr>
              <w:pStyle w:val="TableParagraph"/>
              <w:spacing w:line="270" w:lineRule="atLeast"/>
              <w:ind w:right="749"/>
              <w:rPr>
                <w:sz w:val="24"/>
              </w:rPr>
            </w:pPr>
            <w:r>
              <w:rPr>
                <w:sz w:val="24"/>
              </w:rPr>
              <w:t>Mondjon</w:t>
            </w:r>
            <w:r>
              <w:rPr>
                <w:spacing w:val="-3"/>
                <w:sz w:val="24"/>
              </w:rPr>
              <w:t xml:space="preserve"> </w:t>
            </w:r>
            <w:r>
              <w:rPr>
                <w:sz w:val="24"/>
              </w:rPr>
              <w:t>példákat</w:t>
            </w:r>
            <w:r>
              <w:rPr>
                <w:spacing w:val="-2"/>
                <w:sz w:val="24"/>
              </w:rPr>
              <w:t xml:space="preserve"> </w:t>
            </w:r>
            <w:r>
              <w:rPr>
                <w:sz w:val="24"/>
              </w:rPr>
              <w:t>a</w:t>
            </w:r>
            <w:r>
              <w:rPr>
                <w:spacing w:val="-2"/>
                <w:sz w:val="24"/>
              </w:rPr>
              <w:t xml:space="preserve"> </w:t>
            </w:r>
            <w:r>
              <w:rPr>
                <w:sz w:val="24"/>
              </w:rPr>
              <w:t>határainkon</w:t>
            </w:r>
            <w:r>
              <w:rPr>
                <w:spacing w:val="-3"/>
                <w:sz w:val="24"/>
              </w:rPr>
              <w:t xml:space="preserve"> </w:t>
            </w:r>
            <w:r>
              <w:rPr>
                <w:sz w:val="24"/>
              </w:rPr>
              <w:t>átnyúló</w:t>
            </w:r>
            <w:r>
              <w:rPr>
                <w:spacing w:val="-2"/>
                <w:sz w:val="24"/>
              </w:rPr>
              <w:t xml:space="preserve"> </w:t>
            </w:r>
            <w:r>
              <w:rPr>
                <w:sz w:val="24"/>
              </w:rPr>
              <w:t>regionális</w:t>
            </w:r>
            <w:r>
              <w:rPr>
                <w:spacing w:val="-57"/>
                <w:sz w:val="24"/>
              </w:rPr>
              <w:t xml:space="preserve"> </w:t>
            </w:r>
            <w:r>
              <w:rPr>
                <w:sz w:val="24"/>
              </w:rPr>
              <w:t>együttműködésekre.</w:t>
            </w:r>
          </w:p>
        </w:tc>
        <w:tc>
          <w:tcPr>
            <w:tcW w:w="5722" w:type="dxa"/>
          </w:tcPr>
          <w:p w14:paraId="62F32721" w14:textId="77777777" w:rsidR="00BB6AF4" w:rsidRDefault="00BB6AF4" w:rsidP="00B85B8F">
            <w:pPr>
              <w:pStyle w:val="TableParagraph"/>
              <w:ind w:left="0"/>
              <w:rPr>
                <w:sz w:val="24"/>
              </w:rPr>
            </w:pPr>
          </w:p>
        </w:tc>
      </w:tr>
    </w:tbl>
    <w:p w14:paraId="6693257B" w14:textId="77777777" w:rsidR="00BB6AF4" w:rsidRDefault="00BB6AF4" w:rsidP="00BB6AF4">
      <w:pPr>
        <w:pStyle w:val="Szvegtrzs"/>
        <w:spacing w:before="4"/>
        <w:rPr>
          <w:sz w:val="12"/>
        </w:rPr>
      </w:pPr>
    </w:p>
    <w:p w14:paraId="3611D76C" w14:textId="77777777" w:rsidR="00BB6AF4" w:rsidRDefault="00BB6AF4" w:rsidP="00BB6AF4">
      <w:pPr>
        <w:pStyle w:val="Listaszerbekezds"/>
        <w:widowControl w:val="0"/>
        <w:numPr>
          <w:ilvl w:val="0"/>
          <w:numId w:val="26"/>
        </w:numPr>
        <w:tabs>
          <w:tab w:val="left" w:pos="6615"/>
        </w:tabs>
        <w:autoSpaceDE w:val="0"/>
        <w:autoSpaceDN w:val="0"/>
        <w:spacing w:before="90" w:after="0" w:line="240" w:lineRule="auto"/>
        <w:ind w:left="6614" w:hanging="241"/>
        <w:contextualSpacing w:val="0"/>
        <w:jc w:val="left"/>
        <w:rPr>
          <w:i/>
          <w:sz w:val="24"/>
        </w:rPr>
      </w:pPr>
      <w:r>
        <w:rPr>
          <w:i/>
          <w:sz w:val="24"/>
        </w:rPr>
        <w:t>Európa</w:t>
      </w:r>
      <w:r>
        <w:rPr>
          <w:i/>
          <w:spacing w:val="-1"/>
          <w:sz w:val="24"/>
        </w:rPr>
        <w:t xml:space="preserve"> </w:t>
      </w:r>
      <w:r>
        <w:rPr>
          <w:i/>
          <w:sz w:val="24"/>
        </w:rPr>
        <w:t>földrajza</w:t>
      </w:r>
    </w:p>
    <w:p w14:paraId="658207C0" w14:textId="77777777" w:rsidR="00BB6AF4" w:rsidRDefault="00BB6AF4" w:rsidP="00BB6AF4">
      <w:pPr>
        <w:pStyle w:val="Szvegtrzs"/>
        <w:spacing w:before="10"/>
        <w:rPr>
          <w:i/>
          <w:sz w:val="20"/>
        </w:rPr>
      </w:pPr>
    </w:p>
    <w:p w14:paraId="48702F76" w14:textId="77777777" w:rsidR="00BB6AF4" w:rsidRDefault="00BB6AF4" w:rsidP="00BB6AF4">
      <w:pPr>
        <w:pStyle w:val="Szvegtrzs"/>
        <w:ind w:left="315" w:right="778"/>
        <w:jc w:val="both"/>
      </w:pPr>
      <w:r>
        <w:t>Megjegyzés:</w:t>
      </w:r>
      <w:r>
        <w:rPr>
          <w:spacing w:val="1"/>
        </w:rPr>
        <w:t xml:space="preserve"> </w:t>
      </w:r>
      <w:r>
        <w:t>A</w:t>
      </w:r>
      <w:r>
        <w:rPr>
          <w:spacing w:val="1"/>
        </w:rPr>
        <w:t xml:space="preserve"> </w:t>
      </w:r>
      <w:r>
        <w:t>témakörben</w:t>
      </w:r>
      <w:r>
        <w:rPr>
          <w:spacing w:val="1"/>
        </w:rPr>
        <w:t xml:space="preserve"> </w:t>
      </w:r>
      <w:r>
        <w:t>megfogalmazott</w:t>
      </w:r>
      <w:r>
        <w:rPr>
          <w:spacing w:val="1"/>
        </w:rPr>
        <w:t xml:space="preserve"> </w:t>
      </w:r>
      <w:r>
        <w:t>követelmények</w:t>
      </w:r>
      <w:r>
        <w:rPr>
          <w:spacing w:val="1"/>
        </w:rPr>
        <w:t xml:space="preserve"> </w:t>
      </w:r>
      <w:r>
        <w:t>feldolgozásának</w:t>
      </w:r>
      <w:r>
        <w:rPr>
          <w:spacing w:val="1"/>
        </w:rPr>
        <w:t xml:space="preserve"> </w:t>
      </w:r>
      <w:r>
        <w:t>mélységét</w:t>
      </w:r>
      <w:r>
        <w:rPr>
          <w:spacing w:val="1"/>
        </w:rPr>
        <w:t xml:space="preserve"> </w:t>
      </w:r>
      <w:r>
        <w:t>a</w:t>
      </w:r>
      <w:r>
        <w:rPr>
          <w:spacing w:val="1"/>
        </w:rPr>
        <w:t xml:space="preserve"> </w:t>
      </w:r>
      <w:r>
        <w:t>vizsgakövetelményekhez</w:t>
      </w:r>
      <w:r>
        <w:rPr>
          <w:spacing w:val="1"/>
        </w:rPr>
        <w:t xml:space="preserve"> </w:t>
      </w:r>
      <w:r>
        <w:t>kapcsolódó</w:t>
      </w:r>
      <w:r>
        <w:rPr>
          <w:spacing w:val="1"/>
        </w:rPr>
        <w:t xml:space="preserve"> </w:t>
      </w:r>
      <w:r>
        <w:t>topográfiai</w:t>
      </w:r>
      <w:r>
        <w:rPr>
          <w:spacing w:val="-57"/>
        </w:rPr>
        <w:t xml:space="preserve"> </w:t>
      </w:r>
      <w:r>
        <w:t>fogalmak</w:t>
      </w:r>
      <w:r>
        <w:rPr>
          <w:spacing w:val="1"/>
        </w:rPr>
        <w:t xml:space="preserve"> </w:t>
      </w:r>
      <w:r>
        <w:t>határozzák</w:t>
      </w:r>
      <w:r>
        <w:rPr>
          <w:spacing w:val="1"/>
        </w:rPr>
        <w:t xml:space="preserve"> </w:t>
      </w:r>
      <w:r>
        <w:t>meg.</w:t>
      </w:r>
      <w:r>
        <w:rPr>
          <w:spacing w:val="1"/>
        </w:rPr>
        <w:t xml:space="preserve"> </w:t>
      </w:r>
      <w:r>
        <w:t>Az</w:t>
      </w:r>
      <w:r>
        <w:rPr>
          <w:spacing w:val="1"/>
        </w:rPr>
        <w:t xml:space="preserve"> </w:t>
      </w:r>
      <w:r>
        <w:t>Európa</w:t>
      </w:r>
      <w:r>
        <w:rPr>
          <w:spacing w:val="1"/>
        </w:rPr>
        <w:t xml:space="preserve"> </w:t>
      </w:r>
      <w:r>
        <w:t>általános</w:t>
      </w:r>
      <w:r>
        <w:rPr>
          <w:spacing w:val="1"/>
        </w:rPr>
        <w:t xml:space="preserve"> </w:t>
      </w:r>
      <w:r>
        <w:t>természet-</w:t>
      </w:r>
      <w:r>
        <w:rPr>
          <w:spacing w:val="1"/>
        </w:rPr>
        <w:t xml:space="preserve"> </w:t>
      </w:r>
      <w:r>
        <w:t>és</w:t>
      </w:r>
      <w:r>
        <w:rPr>
          <w:spacing w:val="1"/>
        </w:rPr>
        <w:t xml:space="preserve"> </w:t>
      </w:r>
      <w:r>
        <w:t>társadalomföldrajzi</w:t>
      </w:r>
      <w:r>
        <w:rPr>
          <w:spacing w:val="1"/>
        </w:rPr>
        <w:t xml:space="preserve"> </w:t>
      </w:r>
      <w:r>
        <w:t>képénél</w:t>
      </w:r>
      <w:r>
        <w:rPr>
          <w:spacing w:val="1"/>
        </w:rPr>
        <w:t xml:space="preserve"> </w:t>
      </w:r>
      <w:r>
        <w:t>megfogalmazott</w:t>
      </w:r>
      <w:r>
        <w:rPr>
          <w:spacing w:val="1"/>
        </w:rPr>
        <w:t xml:space="preserve"> </w:t>
      </w:r>
      <w:r>
        <w:t>követelmények</w:t>
      </w:r>
      <w:r>
        <w:rPr>
          <w:spacing w:val="1"/>
        </w:rPr>
        <w:t xml:space="preserve"> </w:t>
      </w:r>
      <w:r>
        <w:t>a</w:t>
      </w:r>
      <w:r>
        <w:rPr>
          <w:spacing w:val="1"/>
        </w:rPr>
        <w:t xml:space="preserve"> </w:t>
      </w:r>
      <w:r>
        <w:t>további</w:t>
      </w:r>
      <w:r>
        <w:rPr>
          <w:spacing w:val="1"/>
        </w:rPr>
        <w:t xml:space="preserve"> </w:t>
      </w:r>
      <w:r>
        <w:t>résztémakörökre</w:t>
      </w:r>
      <w:r>
        <w:rPr>
          <w:spacing w:val="-3"/>
        </w:rPr>
        <w:t xml:space="preserve"> </w:t>
      </w:r>
      <w:r>
        <w:t>is vonatkoznak.</w:t>
      </w:r>
    </w:p>
    <w:p w14:paraId="12D98C20" w14:textId="77777777" w:rsidR="00BB6AF4" w:rsidRDefault="00BB6AF4" w:rsidP="00BB6AF4">
      <w:pPr>
        <w:pStyle w:val="Szvegtrzs"/>
        <w:spacing w:before="7"/>
        <w:rPr>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5A4083F5" w14:textId="77777777" w:rsidTr="00B85B8F">
        <w:trPr>
          <w:trHeight w:val="275"/>
        </w:trPr>
        <w:tc>
          <w:tcPr>
            <w:tcW w:w="2571" w:type="dxa"/>
            <w:vMerge w:val="restart"/>
          </w:tcPr>
          <w:p w14:paraId="3EE15B53" w14:textId="77777777" w:rsidR="00BB6AF4" w:rsidRDefault="00BB6AF4" w:rsidP="00B85B8F">
            <w:pPr>
              <w:pStyle w:val="TableParagraph"/>
              <w:spacing w:line="273" w:lineRule="exact"/>
              <w:ind w:left="830"/>
              <w:rPr>
                <w:b/>
                <w:sz w:val="24"/>
              </w:rPr>
            </w:pPr>
            <w:r>
              <w:rPr>
                <w:b/>
                <w:sz w:val="24"/>
              </w:rPr>
              <w:t>TÉMÁK</w:t>
            </w:r>
          </w:p>
        </w:tc>
        <w:tc>
          <w:tcPr>
            <w:tcW w:w="11447" w:type="dxa"/>
            <w:gridSpan w:val="2"/>
          </w:tcPr>
          <w:p w14:paraId="667965BA" w14:textId="77777777" w:rsidR="00BB6AF4" w:rsidRDefault="00BB6AF4" w:rsidP="00B85B8F">
            <w:pPr>
              <w:pStyle w:val="TableParagraph"/>
              <w:spacing w:line="256" w:lineRule="exact"/>
              <w:ind w:left="4757" w:right="4651"/>
              <w:jc w:val="center"/>
              <w:rPr>
                <w:b/>
                <w:sz w:val="24"/>
              </w:rPr>
            </w:pPr>
            <w:r>
              <w:rPr>
                <w:b/>
                <w:sz w:val="24"/>
              </w:rPr>
              <w:t>VIZSGASZINTEK</w:t>
            </w:r>
          </w:p>
        </w:tc>
      </w:tr>
      <w:tr w:rsidR="00BB6AF4" w14:paraId="67A00DFD" w14:textId="77777777" w:rsidTr="00B85B8F">
        <w:trPr>
          <w:trHeight w:val="275"/>
        </w:trPr>
        <w:tc>
          <w:tcPr>
            <w:tcW w:w="2571" w:type="dxa"/>
            <w:vMerge/>
            <w:tcBorders>
              <w:top w:val="nil"/>
            </w:tcBorders>
          </w:tcPr>
          <w:p w14:paraId="781343B7" w14:textId="77777777" w:rsidR="00BB6AF4" w:rsidRDefault="00BB6AF4" w:rsidP="00B85B8F">
            <w:pPr>
              <w:rPr>
                <w:sz w:val="2"/>
                <w:szCs w:val="2"/>
              </w:rPr>
            </w:pPr>
          </w:p>
        </w:tc>
        <w:tc>
          <w:tcPr>
            <w:tcW w:w="5725" w:type="dxa"/>
          </w:tcPr>
          <w:p w14:paraId="1619AB09"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71C32CF1"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r w:rsidR="00BB6AF4" w14:paraId="74B52BBA" w14:textId="77777777" w:rsidTr="00B85B8F">
        <w:trPr>
          <w:trHeight w:val="4416"/>
        </w:trPr>
        <w:tc>
          <w:tcPr>
            <w:tcW w:w="2571" w:type="dxa"/>
          </w:tcPr>
          <w:p w14:paraId="0245873E" w14:textId="77777777" w:rsidR="00BB6AF4" w:rsidRDefault="00BB6AF4" w:rsidP="00B85B8F">
            <w:pPr>
              <w:pStyle w:val="TableParagraph"/>
              <w:ind w:right="90"/>
              <w:rPr>
                <w:b/>
                <w:sz w:val="24"/>
              </w:rPr>
            </w:pPr>
            <w:r>
              <w:rPr>
                <w:b/>
                <w:sz w:val="24"/>
              </w:rPr>
              <w:t>8.1. Európa általános</w:t>
            </w:r>
            <w:r>
              <w:rPr>
                <w:b/>
                <w:spacing w:val="1"/>
                <w:sz w:val="24"/>
              </w:rPr>
              <w:t xml:space="preserve"> </w:t>
            </w:r>
            <w:r>
              <w:rPr>
                <w:b/>
                <w:sz w:val="24"/>
              </w:rPr>
              <w:t>természetföldrajzi</w:t>
            </w:r>
            <w:r>
              <w:rPr>
                <w:b/>
                <w:spacing w:val="-14"/>
                <w:sz w:val="24"/>
              </w:rPr>
              <w:t xml:space="preserve"> </w:t>
            </w:r>
            <w:r>
              <w:rPr>
                <w:b/>
                <w:sz w:val="24"/>
              </w:rPr>
              <w:t>képe</w:t>
            </w:r>
          </w:p>
        </w:tc>
        <w:tc>
          <w:tcPr>
            <w:tcW w:w="5725" w:type="dxa"/>
          </w:tcPr>
          <w:p w14:paraId="40621151" w14:textId="77777777" w:rsidR="00BB6AF4" w:rsidRDefault="00BB6AF4" w:rsidP="00B85B8F">
            <w:pPr>
              <w:pStyle w:val="TableParagraph"/>
              <w:ind w:right="600"/>
              <w:rPr>
                <w:sz w:val="24"/>
              </w:rPr>
            </w:pPr>
            <w:r>
              <w:rPr>
                <w:sz w:val="24"/>
              </w:rPr>
              <w:t>Ismertesse</w:t>
            </w:r>
            <w:r>
              <w:rPr>
                <w:spacing w:val="-4"/>
                <w:sz w:val="24"/>
              </w:rPr>
              <w:t xml:space="preserve"> </w:t>
            </w:r>
            <w:r>
              <w:rPr>
                <w:sz w:val="24"/>
              </w:rPr>
              <w:t>a</w:t>
            </w:r>
            <w:r>
              <w:rPr>
                <w:spacing w:val="-5"/>
                <w:sz w:val="24"/>
              </w:rPr>
              <w:t xml:space="preserve"> </w:t>
            </w:r>
            <w:r>
              <w:rPr>
                <w:sz w:val="24"/>
              </w:rPr>
              <w:t>nagytájak</w:t>
            </w:r>
            <w:r>
              <w:rPr>
                <w:spacing w:val="-1"/>
                <w:sz w:val="24"/>
              </w:rPr>
              <w:t xml:space="preserve"> </w:t>
            </w:r>
            <w:r>
              <w:rPr>
                <w:sz w:val="24"/>
              </w:rPr>
              <w:t>felszínformáit,</w:t>
            </w:r>
            <w:r>
              <w:rPr>
                <w:spacing w:val="-3"/>
                <w:sz w:val="24"/>
              </w:rPr>
              <w:t xml:space="preserve"> </w:t>
            </w:r>
            <w:r>
              <w:rPr>
                <w:sz w:val="24"/>
              </w:rPr>
              <w:t>a</w:t>
            </w:r>
            <w:r>
              <w:rPr>
                <w:spacing w:val="-3"/>
                <w:sz w:val="24"/>
              </w:rPr>
              <w:t xml:space="preserve"> </w:t>
            </w:r>
            <w:r>
              <w:rPr>
                <w:sz w:val="24"/>
              </w:rPr>
              <w:t>földtörténeti</w:t>
            </w:r>
            <w:r>
              <w:rPr>
                <w:spacing w:val="-57"/>
                <w:sz w:val="24"/>
              </w:rPr>
              <w:t xml:space="preserve"> </w:t>
            </w:r>
            <w:r>
              <w:rPr>
                <w:sz w:val="24"/>
              </w:rPr>
              <w:t>múltjuk és a geológiai szerkezetük közötti</w:t>
            </w:r>
            <w:r>
              <w:rPr>
                <w:spacing w:val="1"/>
                <w:sz w:val="24"/>
              </w:rPr>
              <w:t xml:space="preserve"> </w:t>
            </w:r>
            <w:r>
              <w:rPr>
                <w:sz w:val="24"/>
              </w:rPr>
              <w:t>összefüggéseket.</w:t>
            </w:r>
          </w:p>
          <w:p w14:paraId="0D3F2853" w14:textId="77777777" w:rsidR="00BB6AF4" w:rsidRDefault="00BB6AF4" w:rsidP="00B85B8F">
            <w:pPr>
              <w:pStyle w:val="TableParagraph"/>
              <w:ind w:right="762"/>
              <w:rPr>
                <w:sz w:val="24"/>
              </w:rPr>
            </w:pPr>
            <w:r>
              <w:rPr>
                <w:sz w:val="24"/>
              </w:rPr>
              <w:t>Támassza</w:t>
            </w:r>
            <w:r>
              <w:rPr>
                <w:spacing w:val="-3"/>
                <w:sz w:val="24"/>
              </w:rPr>
              <w:t xml:space="preserve"> </w:t>
            </w:r>
            <w:r>
              <w:rPr>
                <w:sz w:val="24"/>
              </w:rPr>
              <w:t>alá</w:t>
            </w:r>
            <w:r>
              <w:rPr>
                <w:spacing w:val="-2"/>
                <w:sz w:val="24"/>
              </w:rPr>
              <w:t xml:space="preserve"> </w:t>
            </w:r>
            <w:r>
              <w:rPr>
                <w:sz w:val="24"/>
              </w:rPr>
              <w:t>példákkal</w:t>
            </w:r>
            <w:r>
              <w:rPr>
                <w:spacing w:val="-1"/>
                <w:sz w:val="24"/>
              </w:rPr>
              <w:t xml:space="preserve"> </w:t>
            </w:r>
            <w:r>
              <w:rPr>
                <w:sz w:val="24"/>
              </w:rPr>
              <w:t>a</w:t>
            </w:r>
            <w:r>
              <w:rPr>
                <w:spacing w:val="-1"/>
                <w:sz w:val="24"/>
              </w:rPr>
              <w:t xml:space="preserve"> </w:t>
            </w:r>
            <w:r>
              <w:rPr>
                <w:sz w:val="24"/>
              </w:rPr>
              <w:t>geológiai</w:t>
            </w:r>
            <w:r>
              <w:rPr>
                <w:spacing w:val="-1"/>
                <w:sz w:val="24"/>
              </w:rPr>
              <w:t xml:space="preserve"> </w:t>
            </w:r>
            <w:r>
              <w:rPr>
                <w:sz w:val="24"/>
              </w:rPr>
              <w:t>szerkezet</w:t>
            </w:r>
            <w:r>
              <w:rPr>
                <w:spacing w:val="-1"/>
                <w:sz w:val="24"/>
              </w:rPr>
              <w:t xml:space="preserve"> </w:t>
            </w:r>
            <w:r>
              <w:rPr>
                <w:sz w:val="24"/>
              </w:rPr>
              <w:t>és</w:t>
            </w:r>
            <w:r>
              <w:rPr>
                <w:spacing w:val="-2"/>
                <w:sz w:val="24"/>
              </w:rPr>
              <w:t xml:space="preserve"> </w:t>
            </w:r>
            <w:r>
              <w:rPr>
                <w:sz w:val="24"/>
              </w:rPr>
              <w:t>az</w:t>
            </w:r>
            <w:r>
              <w:rPr>
                <w:spacing w:val="-57"/>
                <w:sz w:val="24"/>
              </w:rPr>
              <w:t xml:space="preserve"> </w:t>
            </w:r>
            <w:r>
              <w:rPr>
                <w:sz w:val="24"/>
              </w:rPr>
              <w:t>ásványkincsek előfordulásának</w:t>
            </w:r>
            <w:r>
              <w:rPr>
                <w:spacing w:val="-2"/>
                <w:sz w:val="24"/>
              </w:rPr>
              <w:t xml:space="preserve"> </w:t>
            </w:r>
            <w:r>
              <w:rPr>
                <w:sz w:val="24"/>
              </w:rPr>
              <w:t>összefüggését.</w:t>
            </w:r>
          </w:p>
          <w:p w14:paraId="4AFA9EBD" w14:textId="77777777" w:rsidR="00BB6AF4" w:rsidRDefault="00BB6AF4" w:rsidP="00B85B8F">
            <w:pPr>
              <w:pStyle w:val="TableParagraph"/>
              <w:ind w:right="818"/>
              <w:rPr>
                <w:sz w:val="24"/>
              </w:rPr>
            </w:pPr>
            <w:r>
              <w:rPr>
                <w:sz w:val="24"/>
              </w:rPr>
              <w:t>Mutassa</w:t>
            </w:r>
            <w:r>
              <w:rPr>
                <w:spacing w:val="-3"/>
                <w:sz w:val="24"/>
              </w:rPr>
              <w:t xml:space="preserve"> </w:t>
            </w:r>
            <w:r>
              <w:rPr>
                <w:sz w:val="24"/>
              </w:rPr>
              <w:t>meg</w:t>
            </w:r>
            <w:r>
              <w:rPr>
                <w:spacing w:val="-4"/>
                <w:sz w:val="24"/>
              </w:rPr>
              <w:t xml:space="preserve"> </w:t>
            </w:r>
            <w:r>
              <w:rPr>
                <w:sz w:val="24"/>
              </w:rPr>
              <w:t>a</w:t>
            </w:r>
            <w:r>
              <w:rPr>
                <w:spacing w:val="-2"/>
                <w:sz w:val="24"/>
              </w:rPr>
              <w:t xml:space="preserve"> </w:t>
            </w:r>
            <w:r>
              <w:rPr>
                <w:sz w:val="24"/>
              </w:rPr>
              <w:t>térképen</w:t>
            </w:r>
            <w:r>
              <w:rPr>
                <w:spacing w:val="1"/>
                <w:sz w:val="24"/>
              </w:rPr>
              <w:t xml:space="preserve"> </w:t>
            </w:r>
            <w:r>
              <w:rPr>
                <w:sz w:val="24"/>
              </w:rPr>
              <w:t>és</w:t>
            </w:r>
            <w:r>
              <w:rPr>
                <w:spacing w:val="-2"/>
                <w:sz w:val="24"/>
              </w:rPr>
              <w:t xml:space="preserve"> </w:t>
            </w:r>
            <w:r>
              <w:rPr>
                <w:sz w:val="24"/>
              </w:rPr>
              <w:t>jellemezze</w:t>
            </w:r>
            <w:r>
              <w:rPr>
                <w:spacing w:val="-2"/>
                <w:sz w:val="24"/>
              </w:rPr>
              <w:t xml:space="preserve"> </w:t>
            </w:r>
            <w:r>
              <w:rPr>
                <w:sz w:val="24"/>
              </w:rPr>
              <w:t>a</w:t>
            </w:r>
            <w:r>
              <w:rPr>
                <w:spacing w:val="-2"/>
                <w:sz w:val="24"/>
              </w:rPr>
              <w:t xml:space="preserve"> </w:t>
            </w:r>
            <w:r>
              <w:rPr>
                <w:sz w:val="24"/>
              </w:rPr>
              <w:t>kontinens</w:t>
            </w:r>
            <w:r>
              <w:rPr>
                <w:spacing w:val="-57"/>
                <w:sz w:val="24"/>
              </w:rPr>
              <w:t xml:space="preserve"> </w:t>
            </w:r>
            <w:r>
              <w:rPr>
                <w:sz w:val="24"/>
              </w:rPr>
              <w:t>nagytájait,</w:t>
            </w:r>
            <w:r>
              <w:rPr>
                <w:spacing w:val="-1"/>
                <w:sz w:val="24"/>
              </w:rPr>
              <w:t xml:space="preserve"> </w:t>
            </w:r>
            <w:r>
              <w:rPr>
                <w:sz w:val="24"/>
              </w:rPr>
              <w:t>szerkezeti egységeit.</w:t>
            </w:r>
          </w:p>
          <w:p w14:paraId="0BA8A768" w14:textId="77777777" w:rsidR="00BB6AF4" w:rsidRDefault="00BB6AF4" w:rsidP="00B85B8F">
            <w:pPr>
              <w:pStyle w:val="TableParagraph"/>
              <w:ind w:right="417"/>
              <w:rPr>
                <w:sz w:val="24"/>
              </w:rPr>
            </w:pPr>
            <w:r>
              <w:rPr>
                <w:sz w:val="24"/>
              </w:rPr>
              <w:t>Mutassa be az éghajlatot alakító és módosító tényezők</w:t>
            </w:r>
            <w:r>
              <w:rPr>
                <w:spacing w:val="-58"/>
                <w:sz w:val="24"/>
              </w:rPr>
              <w:t xml:space="preserve"> </w:t>
            </w:r>
            <w:r>
              <w:rPr>
                <w:sz w:val="24"/>
              </w:rPr>
              <w:t>szerepét</w:t>
            </w:r>
            <w:r>
              <w:rPr>
                <w:spacing w:val="-1"/>
                <w:sz w:val="24"/>
              </w:rPr>
              <w:t xml:space="preserve"> </w:t>
            </w:r>
            <w:r>
              <w:rPr>
                <w:sz w:val="24"/>
              </w:rPr>
              <w:t>a kontinensen.</w:t>
            </w:r>
          </w:p>
          <w:p w14:paraId="602B0617" w14:textId="77777777" w:rsidR="00BB6AF4" w:rsidRDefault="00BB6AF4" w:rsidP="00B85B8F">
            <w:pPr>
              <w:pStyle w:val="TableParagraph"/>
              <w:ind w:right="505"/>
              <w:rPr>
                <w:sz w:val="24"/>
              </w:rPr>
            </w:pPr>
            <w:r>
              <w:rPr>
                <w:sz w:val="24"/>
              </w:rPr>
              <w:t>Ismerje fel diagramok és más ábrák, képek, leírások</w:t>
            </w:r>
            <w:r>
              <w:rPr>
                <w:spacing w:val="1"/>
                <w:sz w:val="24"/>
              </w:rPr>
              <w:t xml:space="preserve"> </w:t>
            </w:r>
            <w:r>
              <w:rPr>
                <w:sz w:val="24"/>
              </w:rPr>
              <w:t>alapján a kontinens jellegzetes éghajlatait, jellemezze</w:t>
            </w:r>
            <w:r>
              <w:rPr>
                <w:spacing w:val="-57"/>
                <w:sz w:val="24"/>
              </w:rPr>
              <w:t xml:space="preserve"> </w:t>
            </w:r>
            <w:r>
              <w:rPr>
                <w:sz w:val="24"/>
              </w:rPr>
              <w:t>azokat.</w:t>
            </w:r>
          </w:p>
          <w:p w14:paraId="6D957ADE" w14:textId="77777777" w:rsidR="00BB6AF4" w:rsidRDefault="00BB6AF4" w:rsidP="00B85B8F">
            <w:pPr>
              <w:pStyle w:val="TableParagraph"/>
              <w:ind w:right="383"/>
              <w:rPr>
                <w:sz w:val="24"/>
              </w:rPr>
            </w:pPr>
            <w:r>
              <w:rPr>
                <w:sz w:val="24"/>
              </w:rPr>
              <w:t>Nevezze</w:t>
            </w:r>
            <w:r>
              <w:rPr>
                <w:spacing w:val="-4"/>
                <w:sz w:val="24"/>
              </w:rPr>
              <w:t xml:space="preserve"> </w:t>
            </w:r>
            <w:r>
              <w:rPr>
                <w:sz w:val="24"/>
              </w:rPr>
              <w:t>meg</w:t>
            </w:r>
            <w:r>
              <w:rPr>
                <w:spacing w:val="-6"/>
                <w:sz w:val="24"/>
              </w:rPr>
              <w:t xml:space="preserve"> </w:t>
            </w:r>
            <w:r>
              <w:rPr>
                <w:sz w:val="24"/>
              </w:rPr>
              <w:t>kontúrtérképen</w:t>
            </w:r>
            <w:r>
              <w:rPr>
                <w:spacing w:val="-3"/>
                <w:sz w:val="24"/>
              </w:rPr>
              <w:t xml:space="preserve"> </w:t>
            </w:r>
            <w:r>
              <w:rPr>
                <w:sz w:val="24"/>
              </w:rPr>
              <w:t>a</w:t>
            </w:r>
            <w:r>
              <w:rPr>
                <w:spacing w:val="-3"/>
                <w:sz w:val="24"/>
              </w:rPr>
              <w:t xml:space="preserve"> </w:t>
            </w:r>
            <w:r>
              <w:rPr>
                <w:sz w:val="24"/>
              </w:rPr>
              <w:t>kontinens</w:t>
            </w:r>
            <w:r>
              <w:rPr>
                <w:spacing w:val="-3"/>
                <w:sz w:val="24"/>
              </w:rPr>
              <w:t xml:space="preserve"> </w:t>
            </w:r>
            <w:r>
              <w:rPr>
                <w:sz w:val="24"/>
              </w:rPr>
              <w:t>legfontosabb</w:t>
            </w:r>
            <w:r>
              <w:rPr>
                <w:spacing w:val="-57"/>
                <w:sz w:val="24"/>
              </w:rPr>
              <w:t xml:space="preserve"> </w:t>
            </w:r>
            <w:r>
              <w:rPr>
                <w:sz w:val="24"/>
              </w:rPr>
              <w:t>felszíni</w:t>
            </w:r>
            <w:r>
              <w:rPr>
                <w:spacing w:val="-1"/>
                <w:sz w:val="24"/>
              </w:rPr>
              <w:t xml:space="preserve"> </w:t>
            </w:r>
            <w:r>
              <w:rPr>
                <w:sz w:val="24"/>
              </w:rPr>
              <w:t>vizeit.</w:t>
            </w:r>
          </w:p>
          <w:p w14:paraId="1A9780AD" w14:textId="77777777" w:rsidR="00BB6AF4" w:rsidRDefault="00BB6AF4" w:rsidP="00B85B8F">
            <w:pPr>
              <w:pStyle w:val="TableParagraph"/>
              <w:spacing w:line="270" w:lineRule="atLeast"/>
              <w:ind w:right="136"/>
              <w:rPr>
                <w:sz w:val="24"/>
              </w:rPr>
            </w:pPr>
            <w:r>
              <w:rPr>
                <w:sz w:val="24"/>
              </w:rPr>
              <w:t>Mutassa</w:t>
            </w:r>
            <w:r>
              <w:rPr>
                <w:spacing w:val="-4"/>
                <w:sz w:val="24"/>
              </w:rPr>
              <w:t xml:space="preserve"> </w:t>
            </w:r>
            <w:r>
              <w:rPr>
                <w:sz w:val="24"/>
              </w:rPr>
              <w:t>be</w:t>
            </w:r>
            <w:r>
              <w:rPr>
                <w:spacing w:val="-3"/>
                <w:sz w:val="24"/>
              </w:rPr>
              <w:t xml:space="preserve"> </w:t>
            </w:r>
            <w:r>
              <w:rPr>
                <w:sz w:val="24"/>
              </w:rPr>
              <w:t>tematikus</w:t>
            </w:r>
            <w:r>
              <w:rPr>
                <w:spacing w:val="-2"/>
                <w:sz w:val="24"/>
              </w:rPr>
              <w:t xml:space="preserve"> </w:t>
            </w:r>
            <w:r>
              <w:rPr>
                <w:sz w:val="24"/>
              </w:rPr>
              <w:t>térképek</w:t>
            </w:r>
            <w:r>
              <w:rPr>
                <w:spacing w:val="-2"/>
                <w:sz w:val="24"/>
              </w:rPr>
              <w:t xml:space="preserve"> </w:t>
            </w:r>
            <w:r>
              <w:rPr>
                <w:sz w:val="24"/>
              </w:rPr>
              <w:t>segítségével</w:t>
            </w:r>
            <w:r>
              <w:rPr>
                <w:spacing w:val="-2"/>
                <w:sz w:val="24"/>
              </w:rPr>
              <w:t xml:space="preserve"> </w:t>
            </w:r>
            <w:r>
              <w:rPr>
                <w:sz w:val="24"/>
              </w:rPr>
              <w:t>az</w:t>
            </w:r>
            <w:r>
              <w:rPr>
                <w:spacing w:val="-3"/>
                <w:sz w:val="24"/>
              </w:rPr>
              <w:t xml:space="preserve"> </w:t>
            </w:r>
            <w:r>
              <w:rPr>
                <w:sz w:val="24"/>
              </w:rPr>
              <w:t>éghajlat,</w:t>
            </w:r>
            <w:r>
              <w:rPr>
                <w:spacing w:val="-2"/>
                <w:sz w:val="24"/>
              </w:rPr>
              <w:t xml:space="preserve"> </w:t>
            </w:r>
            <w:r>
              <w:rPr>
                <w:sz w:val="24"/>
              </w:rPr>
              <w:t>a</w:t>
            </w:r>
            <w:r>
              <w:rPr>
                <w:spacing w:val="-57"/>
                <w:sz w:val="24"/>
              </w:rPr>
              <w:t xml:space="preserve"> </w:t>
            </w:r>
            <w:r>
              <w:rPr>
                <w:sz w:val="24"/>
              </w:rPr>
              <w:t>vízrajz,</w:t>
            </w:r>
            <w:r>
              <w:rPr>
                <w:spacing w:val="-2"/>
                <w:sz w:val="24"/>
              </w:rPr>
              <w:t xml:space="preserve"> </w:t>
            </w:r>
            <w:r>
              <w:rPr>
                <w:sz w:val="24"/>
              </w:rPr>
              <w:t>a</w:t>
            </w:r>
            <w:r>
              <w:rPr>
                <w:spacing w:val="-3"/>
                <w:sz w:val="24"/>
              </w:rPr>
              <w:t xml:space="preserve"> </w:t>
            </w:r>
            <w:r>
              <w:rPr>
                <w:sz w:val="24"/>
              </w:rPr>
              <w:t>növényzet</w:t>
            </w:r>
            <w:r>
              <w:rPr>
                <w:spacing w:val="-2"/>
                <w:sz w:val="24"/>
              </w:rPr>
              <w:t xml:space="preserve"> </w:t>
            </w:r>
            <w:r>
              <w:rPr>
                <w:sz w:val="24"/>
              </w:rPr>
              <w:t>és</w:t>
            </w:r>
            <w:r>
              <w:rPr>
                <w:spacing w:val="-1"/>
                <w:sz w:val="24"/>
              </w:rPr>
              <w:t xml:space="preserve"> </w:t>
            </w:r>
            <w:r>
              <w:rPr>
                <w:sz w:val="24"/>
              </w:rPr>
              <w:t>a</w:t>
            </w:r>
            <w:r>
              <w:rPr>
                <w:spacing w:val="-1"/>
                <w:sz w:val="24"/>
              </w:rPr>
              <w:t xml:space="preserve"> </w:t>
            </w:r>
            <w:r>
              <w:rPr>
                <w:sz w:val="24"/>
              </w:rPr>
              <w:t>talajtípus</w:t>
            </w:r>
            <w:r>
              <w:rPr>
                <w:spacing w:val="-2"/>
                <w:sz w:val="24"/>
              </w:rPr>
              <w:t xml:space="preserve"> </w:t>
            </w:r>
            <w:r>
              <w:rPr>
                <w:sz w:val="24"/>
              </w:rPr>
              <w:t>közötti</w:t>
            </w:r>
            <w:r>
              <w:rPr>
                <w:spacing w:val="-2"/>
                <w:sz w:val="24"/>
              </w:rPr>
              <w:t xml:space="preserve"> </w:t>
            </w:r>
            <w:r>
              <w:rPr>
                <w:sz w:val="24"/>
              </w:rPr>
              <w:t>összefüggést.</w:t>
            </w:r>
          </w:p>
        </w:tc>
        <w:tc>
          <w:tcPr>
            <w:tcW w:w="5722" w:type="dxa"/>
          </w:tcPr>
          <w:p w14:paraId="41302139" w14:textId="77777777" w:rsidR="00BB6AF4" w:rsidRDefault="00BB6AF4" w:rsidP="00B85B8F">
            <w:pPr>
              <w:pStyle w:val="TableParagraph"/>
              <w:ind w:right="833"/>
              <w:rPr>
                <w:sz w:val="24"/>
              </w:rPr>
            </w:pPr>
            <w:r>
              <w:rPr>
                <w:sz w:val="24"/>
              </w:rPr>
              <w:t>Mutassa</w:t>
            </w:r>
            <w:r>
              <w:rPr>
                <w:spacing w:val="-5"/>
                <w:sz w:val="24"/>
              </w:rPr>
              <w:t xml:space="preserve"> </w:t>
            </w:r>
            <w:r>
              <w:rPr>
                <w:sz w:val="24"/>
              </w:rPr>
              <w:t>be</w:t>
            </w:r>
            <w:r>
              <w:rPr>
                <w:spacing w:val="-4"/>
                <w:sz w:val="24"/>
              </w:rPr>
              <w:t xml:space="preserve"> </w:t>
            </w:r>
            <w:r>
              <w:rPr>
                <w:sz w:val="24"/>
              </w:rPr>
              <w:t>a</w:t>
            </w:r>
            <w:r>
              <w:rPr>
                <w:spacing w:val="-5"/>
                <w:sz w:val="24"/>
              </w:rPr>
              <w:t xml:space="preserve"> </w:t>
            </w:r>
            <w:r>
              <w:rPr>
                <w:sz w:val="24"/>
              </w:rPr>
              <w:t>kontinens</w:t>
            </w:r>
            <w:r>
              <w:rPr>
                <w:spacing w:val="-3"/>
                <w:sz w:val="24"/>
              </w:rPr>
              <w:t xml:space="preserve"> </w:t>
            </w:r>
            <w:r>
              <w:rPr>
                <w:sz w:val="24"/>
              </w:rPr>
              <w:t>kialakulásának</w:t>
            </w:r>
            <w:r>
              <w:rPr>
                <w:spacing w:val="-2"/>
                <w:sz w:val="24"/>
              </w:rPr>
              <w:t xml:space="preserve"> </w:t>
            </w:r>
            <w:r>
              <w:rPr>
                <w:sz w:val="24"/>
              </w:rPr>
              <w:t>folyamatát</w:t>
            </w:r>
            <w:r>
              <w:rPr>
                <w:spacing w:val="-57"/>
                <w:sz w:val="24"/>
              </w:rPr>
              <w:t xml:space="preserve"> </w:t>
            </w:r>
            <w:r>
              <w:rPr>
                <w:sz w:val="24"/>
              </w:rPr>
              <w:t>tematikus</w:t>
            </w:r>
            <w:r>
              <w:rPr>
                <w:spacing w:val="-1"/>
                <w:sz w:val="24"/>
              </w:rPr>
              <w:t xml:space="preserve"> </w:t>
            </w:r>
            <w:r>
              <w:rPr>
                <w:sz w:val="24"/>
              </w:rPr>
              <w:t>térképek segítségével.</w:t>
            </w:r>
          </w:p>
          <w:p w14:paraId="6E776045" w14:textId="77777777" w:rsidR="00BB6AF4" w:rsidRDefault="00BB6AF4" w:rsidP="00B85B8F">
            <w:pPr>
              <w:pStyle w:val="TableParagraph"/>
              <w:ind w:right="228"/>
              <w:rPr>
                <w:sz w:val="24"/>
              </w:rPr>
            </w:pPr>
            <w:r>
              <w:rPr>
                <w:sz w:val="24"/>
              </w:rPr>
              <w:t>Magyarázza meg a lemeztektonikai folyamatok és a</w:t>
            </w:r>
            <w:r>
              <w:rPr>
                <w:spacing w:val="1"/>
                <w:sz w:val="24"/>
              </w:rPr>
              <w:t xml:space="preserve"> </w:t>
            </w:r>
            <w:r>
              <w:rPr>
                <w:sz w:val="24"/>
              </w:rPr>
              <w:t>kontinens</w:t>
            </w:r>
            <w:r>
              <w:rPr>
                <w:spacing w:val="-4"/>
                <w:sz w:val="24"/>
              </w:rPr>
              <w:t xml:space="preserve"> </w:t>
            </w:r>
            <w:r>
              <w:rPr>
                <w:sz w:val="24"/>
              </w:rPr>
              <w:t>területének</w:t>
            </w:r>
            <w:r>
              <w:rPr>
                <w:spacing w:val="-3"/>
                <w:sz w:val="24"/>
              </w:rPr>
              <w:t xml:space="preserve"> </w:t>
            </w:r>
            <w:r>
              <w:rPr>
                <w:sz w:val="24"/>
              </w:rPr>
              <w:t>változása</w:t>
            </w:r>
            <w:r>
              <w:rPr>
                <w:spacing w:val="-4"/>
                <w:sz w:val="24"/>
              </w:rPr>
              <w:t xml:space="preserve"> </w:t>
            </w:r>
            <w:r>
              <w:rPr>
                <w:sz w:val="24"/>
              </w:rPr>
              <w:t>közötti</w:t>
            </w:r>
            <w:r>
              <w:rPr>
                <w:spacing w:val="-3"/>
                <w:sz w:val="24"/>
              </w:rPr>
              <w:t xml:space="preserve"> </w:t>
            </w:r>
            <w:r>
              <w:rPr>
                <w:sz w:val="24"/>
              </w:rPr>
              <w:t>összefüggéseket.</w:t>
            </w:r>
          </w:p>
        </w:tc>
      </w:tr>
    </w:tbl>
    <w:p w14:paraId="655B77BA"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010D0FD6"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690B1B05" w14:textId="77777777" w:rsidTr="00B85B8F">
        <w:trPr>
          <w:trHeight w:val="553"/>
        </w:trPr>
        <w:tc>
          <w:tcPr>
            <w:tcW w:w="2571" w:type="dxa"/>
          </w:tcPr>
          <w:p w14:paraId="6D25427B" w14:textId="77777777" w:rsidR="00BB6AF4" w:rsidRDefault="00BB6AF4" w:rsidP="00B85B8F">
            <w:pPr>
              <w:pStyle w:val="TableParagraph"/>
              <w:ind w:left="0"/>
              <w:rPr>
                <w:sz w:val="24"/>
              </w:rPr>
            </w:pPr>
          </w:p>
        </w:tc>
        <w:tc>
          <w:tcPr>
            <w:tcW w:w="5725" w:type="dxa"/>
          </w:tcPr>
          <w:p w14:paraId="49745C4D" w14:textId="77777777" w:rsidR="00BB6AF4" w:rsidRDefault="00BB6AF4" w:rsidP="00B85B8F">
            <w:pPr>
              <w:pStyle w:val="TableParagraph"/>
              <w:spacing w:line="270" w:lineRule="exact"/>
              <w:rPr>
                <w:sz w:val="24"/>
              </w:rPr>
            </w:pPr>
            <w:r>
              <w:rPr>
                <w:sz w:val="24"/>
              </w:rPr>
              <w:t>Mutassa</w:t>
            </w:r>
            <w:r>
              <w:rPr>
                <w:spacing w:val="-2"/>
                <w:sz w:val="24"/>
              </w:rPr>
              <w:t xml:space="preserve"> </w:t>
            </w:r>
            <w:r>
              <w:rPr>
                <w:sz w:val="24"/>
              </w:rPr>
              <w:t>be</w:t>
            </w:r>
            <w:r>
              <w:rPr>
                <w:spacing w:val="-2"/>
                <w:sz w:val="24"/>
              </w:rPr>
              <w:t xml:space="preserve"> </w:t>
            </w:r>
            <w:r>
              <w:rPr>
                <w:sz w:val="24"/>
              </w:rPr>
              <w:t>konkrét</w:t>
            </w:r>
            <w:r>
              <w:rPr>
                <w:spacing w:val="-1"/>
                <w:sz w:val="24"/>
              </w:rPr>
              <w:t xml:space="preserve"> </w:t>
            </w:r>
            <w:r>
              <w:rPr>
                <w:sz w:val="24"/>
              </w:rPr>
              <w:t>példákon</w:t>
            </w:r>
            <w:r>
              <w:rPr>
                <w:spacing w:val="-1"/>
                <w:sz w:val="24"/>
              </w:rPr>
              <w:t xml:space="preserve"> </w:t>
            </w:r>
            <w:r>
              <w:rPr>
                <w:sz w:val="24"/>
              </w:rPr>
              <w:t>a</w:t>
            </w:r>
            <w:r>
              <w:rPr>
                <w:spacing w:val="-3"/>
                <w:sz w:val="24"/>
              </w:rPr>
              <w:t xml:space="preserve"> </w:t>
            </w:r>
            <w:r>
              <w:rPr>
                <w:sz w:val="24"/>
              </w:rPr>
              <w:t>társadalom</w:t>
            </w:r>
          </w:p>
          <w:p w14:paraId="1005BF7B" w14:textId="77777777" w:rsidR="00BB6AF4" w:rsidRDefault="00BB6AF4" w:rsidP="00B85B8F">
            <w:pPr>
              <w:pStyle w:val="TableParagraph"/>
              <w:spacing w:line="264" w:lineRule="exact"/>
              <w:rPr>
                <w:sz w:val="24"/>
              </w:rPr>
            </w:pPr>
            <w:r>
              <w:rPr>
                <w:sz w:val="24"/>
              </w:rPr>
              <w:t>környezetátalakító</w:t>
            </w:r>
            <w:r>
              <w:rPr>
                <w:spacing w:val="-2"/>
                <w:sz w:val="24"/>
              </w:rPr>
              <w:t xml:space="preserve"> </w:t>
            </w:r>
            <w:r>
              <w:rPr>
                <w:sz w:val="24"/>
              </w:rPr>
              <w:t>tevékenységét</w:t>
            </w:r>
            <w:r>
              <w:rPr>
                <w:spacing w:val="-1"/>
                <w:sz w:val="24"/>
              </w:rPr>
              <w:t xml:space="preserve"> </w:t>
            </w:r>
            <w:r>
              <w:rPr>
                <w:sz w:val="24"/>
              </w:rPr>
              <w:t>és annak</w:t>
            </w:r>
            <w:r>
              <w:rPr>
                <w:spacing w:val="-1"/>
                <w:sz w:val="24"/>
              </w:rPr>
              <w:t xml:space="preserve"> </w:t>
            </w:r>
            <w:r>
              <w:rPr>
                <w:sz w:val="24"/>
              </w:rPr>
              <w:t>hatásait.</w:t>
            </w:r>
          </w:p>
        </w:tc>
        <w:tc>
          <w:tcPr>
            <w:tcW w:w="5722" w:type="dxa"/>
          </w:tcPr>
          <w:p w14:paraId="478F8C6D" w14:textId="77777777" w:rsidR="00BB6AF4" w:rsidRDefault="00BB6AF4" w:rsidP="00B85B8F">
            <w:pPr>
              <w:pStyle w:val="TableParagraph"/>
              <w:ind w:left="0"/>
              <w:rPr>
                <w:sz w:val="24"/>
              </w:rPr>
            </w:pPr>
          </w:p>
        </w:tc>
      </w:tr>
      <w:tr w:rsidR="00BB6AF4" w14:paraId="223E9D0E" w14:textId="77777777" w:rsidTr="00B85B8F">
        <w:trPr>
          <w:trHeight w:val="4140"/>
        </w:trPr>
        <w:tc>
          <w:tcPr>
            <w:tcW w:w="2571" w:type="dxa"/>
          </w:tcPr>
          <w:p w14:paraId="6A187E75" w14:textId="77777777" w:rsidR="00BB6AF4" w:rsidRDefault="00BB6AF4" w:rsidP="00B85B8F">
            <w:pPr>
              <w:pStyle w:val="TableParagraph"/>
              <w:ind w:right="308"/>
              <w:rPr>
                <w:b/>
                <w:sz w:val="24"/>
              </w:rPr>
            </w:pPr>
            <w:r>
              <w:rPr>
                <w:b/>
                <w:sz w:val="24"/>
              </w:rPr>
              <w:t>8.2. Európa általános</w:t>
            </w:r>
            <w:r>
              <w:rPr>
                <w:b/>
                <w:spacing w:val="-57"/>
                <w:sz w:val="24"/>
              </w:rPr>
              <w:t xml:space="preserve"> </w:t>
            </w:r>
            <w:r>
              <w:rPr>
                <w:b/>
                <w:sz w:val="24"/>
              </w:rPr>
              <w:t>társadalomföldrajzi</w:t>
            </w:r>
            <w:r>
              <w:rPr>
                <w:b/>
                <w:spacing w:val="1"/>
                <w:sz w:val="24"/>
              </w:rPr>
              <w:t xml:space="preserve"> </w:t>
            </w:r>
            <w:r>
              <w:rPr>
                <w:b/>
                <w:sz w:val="24"/>
              </w:rPr>
              <w:t>képe</w:t>
            </w:r>
          </w:p>
        </w:tc>
        <w:tc>
          <w:tcPr>
            <w:tcW w:w="5725" w:type="dxa"/>
          </w:tcPr>
          <w:p w14:paraId="48B84112" w14:textId="77777777" w:rsidR="00BB6AF4" w:rsidRDefault="00BB6AF4" w:rsidP="00B85B8F">
            <w:pPr>
              <w:pStyle w:val="TableParagraph"/>
              <w:ind w:right="905"/>
              <w:rPr>
                <w:sz w:val="24"/>
              </w:rPr>
            </w:pPr>
            <w:r>
              <w:rPr>
                <w:sz w:val="24"/>
              </w:rPr>
              <w:t>Magyarázza meg a természeti adottságok és a</w:t>
            </w:r>
            <w:r>
              <w:rPr>
                <w:spacing w:val="1"/>
                <w:sz w:val="24"/>
              </w:rPr>
              <w:t xml:space="preserve"> </w:t>
            </w:r>
            <w:r>
              <w:rPr>
                <w:sz w:val="24"/>
              </w:rPr>
              <w:t>társadalmi-gazdasági</w:t>
            </w:r>
            <w:r>
              <w:rPr>
                <w:spacing w:val="-5"/>
                <w:sz w:val="24"/>
              </w:rPr>
              <w:t xml:space="preserve"> </w:t>
            </w:r>
            <w:r>
              <w:rPr>
                <w:sz w:val="24"/>
              </w:rPr>
              <w:t>fejlődés</w:t>
            </w:r>
            <w:r>
              <w:rPr>
                <w:spacing w:val="-5"/>
                <w:sz w:val="24"/>
              </w:rPr>
              <w:t xml:space="preserve"> </w:t>
            </w:r>
            <w:r>
              <w:rPr>
                <w:sz w:val="24"/>
              </w:rPr>
              <w:t>népsűrűséggel</w:t>
            </w:r>
            <w:r>
              <w:rPr>
                <w:spacing w:val="-4"/>
                <w:sz w:val="24"/>
              </w:rPr>
              <w:t xml:space="preserve"> </w:t>
            </w:r>
            <w:r>
              <w:rPr>
                <w:sz w:val="24"/>
              </w:rPr>
              <w:t>való</w:t>
            </w:r>
            <w:r>
              <w:rPr>
                <w:spacing w:val="-57"/>
                <w:sz w:val="24"/>
              </w:rPr>
              <w:t xml:space="preserve"> </w:t>
            </w:r>
            <w:r>
              <w:rPr>
                <w:sz w:val="24"/>
              </w:rPr>
              <w:t>kapcsolatát.</w:t>
            </w:r>
          </w:p>
          <w:p w14:paraId="5FA51EF6" w14:textId="77777777" w:rsidR="00BB6AF4" w:rsidRDefault="00BB6AF4" w:rsidP="00B85B8F">
            <w:pPr>
              <w:pStyle w:val="TableParagraph"/>
              <w:rPr>
                <w:sz w:val="24"/>
              </w:rPr>
            </w:pPr>
            <w:r>
              <w:rPr>
                <w:sz w:val="24"/>
              </w:rPr>
              <w:t>Mutassa</w:t>
            </w:r>
            <w:r>
              <w:rPr>
                <w:spacing w:val="-5"/>
                <w:sz w:val="24"/>
              </w:rPr>
              <w:t xml:space="preserve"> </w:t>
            </w:r>
            <w:r>
              <w:rPr>
                <w:sz w:val="24"/>
              </w:rPr>
              <w:t>meg</w:t>
            </w:r>
            <w:r>
              <w:rPr>
                <w:spacing w:val="-6"/>
                <w:sz w:val="24"/>
              </w:rPr>
              <w:t xml:space="preserve"> </w:t>
            </w:r>
            <w:r>
              <w:rPr>
                <w:sz w:val="24"/>
              </w:rPr>
              <w:t>térképen</w:t>
            </w:r>
            <w:r>
              <w:rPr>
                <w:spacing w:val="-4"/>
                <w:sz w:val="24"/>
              </w:rPr>
              <w:t xml:space="preserve"> </w:t>
            </w:r>
            <w:r>
              <w:rPr>
                <w:sz w:val="24"/>
              </w:rPr>
              <w:t>Európa</w:t>
            </w:r>
            <w:r>
              <w:rPr>
                <w:spacing w:val="-6"/>
                <w:sz w:val="24"/>
              </w:rPr>
              <w:t xml:space="preserve"> </w:t>
            </w:r>
            <w:r>
              <w:rPr>
                <w:sz w:val="24"/>
              </w:rPr>
              <w:t>sűrűn</w:t>
            </w:r>
            <w:r>
              <w:rPr>
                <w:spacing w:val="-2"/>
                <w:sz w:val="24"/>
              </w:rPr>
              <w:t xml:space="preserve"> </w:t>
            </w:r>
            <w:r>
              <w:rPr>
                <w:sz w:val="24"/>
              </w:rPr>
              <w:t>lakott</w:t>
            </w:r>
            <w:r>
              <w:rPr>
                <w:spacing w:val="-2"/>
                <w:sz w:val="24"/>
              </w:rPr>
              <w:t xml:space="preserve"> </w:t>
            </w:r>
            <w:r>
              <w:rPr>
                <w:sz w:val="24"/>
              </w:rPr>
              <w:t>területeit,</w:t>
            </w:r>
            <w:r>
              <w:rPr>
                <w:spacing w:val="-3"/>
                <w:sz w:val="24"/>
              </w:rPr>
              <w:t xml:space="preserve"> </w:t>
            </w:r>
            <w:r>
              <w:rPr>
                <w:sz w:val="24"/>
              </w:rPr>
              <w:t>nagy</w:t>
            </w:r>
            <w:r>
              <w:rPr>
                <w:spacing w:val="-57"/>
                <w:sz w:val="24"/>
              </w:rPr>
              <w:t xml:space="preserve"> </w:t>
            </w:r>
            <w:r>
              <w:rPr>
                <w:sz w:val="24"/>
              </w:rPr>
              <w:t>agglomerációit,</w:t>
            </w:r>
            <w:r>
              <w:rPr>
                <w:spacing w:val="-1"/>
                <w:sz w:val="24"/>
              </w:rPr>
              <w:t xml:space="preserve"> </w:t>
            </w:r>
            <w:r>
              <w:rPr>
                <w:sz w:val="24"/>
              </w:rPr>
              <w:t>és</w:t>
            </w:r>
            <w:r>
              <w:rPr>
                <w:spacing w:val="-1"/>
                <w:sz w:val="24"/>
              </w:rPr>
              <w:t xml:space="preserve"> </w:t>
            </w:r>
            <w:r>
              <w:rPr>
                <w:sz w:val="24"/>
              </w:rPr>
              <w:t>indokolja</w:t>
            </w:r>
            <w:r>
              <w:rPr>
                <w:spacing w:val="-2"/>
                <w:sz w:val="24"/>
              </w:rPr>
              <w:t xml:space="preserve"> </w:t>
            </w:r>
            <w:r>
              <w:rPr>
                <w:sz w:val="24"/>
              </w:rPr>
              <w:t>az</w:t>
            </w:r>
            <w:r>
              <w:rPr>
                <w:spacing w:val="1"/>
                <w:sz w:val="24"/>
              </w:rPr>
              <w:t xml:space="preserve"> </w:t>
            </w:r>
            <w:r>
              <w:rPr>
                <w:sz w:val="24"/>
              </w:rPr>
              <w:t>elhelyezkedésüket.</w:t>
            </w:r>
          </w:p>
          <w:p w14:paraId="5CA1B1E3" w14:textId="77777777" w:rsidR="00BB6AF4" w:rsidRDefault="00BB6AF4" w:rsidP="00B85B8F">
            <w:pPr>
              <w:pStyle w:val="TableParagraph"/>
              <w:ind w:right="269"/>
              <w:rPr>
                <w:sz w:val="24"/>
              </w:rPr>
            </w:pPr>
            <w:r>
              <w:rPr>
                <w:sz w:val="24"/>
              </w:rPr>
              <w:t>Sorolja fel és mutassa meg térképen, kontúrtérképen a</w:t>
            </w:r>
            <w:r>
              <w:rPr>
                <w:spacing w:val="1"/>
                <w:sz w:val="24"/>
              </w:rPr>
              <w:t xml:space="preserve"> </w:t>
            </w:r>
            <w:r>
              <w:rPr>
                <w:sz w:val="24"/>
              </w:rPr>
              <w:t>résztémakörökben nevesített országcsoportokat,</w:t>
            </w:r>
            <w:r>
              <w:rPr>
                <w:spacing w:val="1"/>
                <w:sz w:val="24"/>
              </w:rPr>
              <w:t xml:space="preserve"> </w:t>
            </w:r>
            <w:r>
              <w:rPr>
                <w:sz w:val="24"/>
              </w:rPr>
              <w:t>országokat, azok fővárosait, legfontosabb gazdasági</w:t>
            </w:r>
            <w:r>
              <w:rPr>
                <w:spacing w:val="1"/>
                <w:sz w:val="24"/>
              </w:rPr>
              <w:t xml:space="preserve"> </w:t>
            </w:r>
            <w:r>
              <w:rPr>
                <w:sz w:val="24"/>
              </w:rPr>
              <w:t>központjait, és ismertesse tipikus földrajzi jellemzőiket.</w:t>
            </w:r>
            <w:r>
              <w:rPr>
                <w:spacing w:val="-57"/>
                <w:sz w:val="24"/>
              </w:rPr>
              <w:t xml:space="preserve"> </w:t>
            </w:r>
            <w:r>
              <w:rPr>
                <w:sz w:val="24"/>
              </w:rPr>
              <w:t>Sorolja</w:t>
            </w:r>
            <w:r>
              <w:rPr>
                <w:spacing w:val="-3"/>
                <w:sz w:val="24"/>
              </w:rPr>
              <w:t xml:space="preserve"> </w:t>
            </w:r>
            <w:r>
              <w:rPr>
                <w:sz w:val="24"/>
              </w:rPr>
              <w:t>fel</w:t>
            </w:r>
            <w:r>
              <w:rPr>
                <w:spacing w:val="-2"/>
                <w:sz w:val="24"/>
              </w:rPr>
              <w:t xml:space="preserve"> </w:t>
            </w:r>
            <w:r>
              <w:rPr>
                <w:sz w:val="24"/>
              </w:rPr>
              <w:t>a</w:t>
            </w:r>
            <w:r>
              <w:rPr>
                <w:spacing w:val="-3"/>
                <w:sz w:val="24"/>
              </w:rPr>
              <w:t xml:space="preserve"> </w:t>
            </w:r>
            <w:r>
              <w:rPr>
                <w:sz w:val="24"/>
              </w:rPr>
              <w:t>kontinensrészek</w:t>
            </w:r>
            <w:r>
              <w:rPr>
                <w:spacing w:val="-1"/>
                <w:sz w:val="24"/>
              </w:rPr>
              <w:t xml:space="preserve"> </w:t>
            </w:r>
            <w:r>
              <w:rPr>
                <w:sz w:val="24"/>
              </w:rPr>
              <w:t>jellegzetes</w:t>
            </w:r>
            <w:r>
              <w:rPr>
                <w:spacing w:val="-2"/>
                <w:sz w:val="24"/>
              </w:rPr>
              <w:t xml:space="preserve"> </w:t>
            </w:r>
            <w:r>
              <w:rPr>
                <w:sz w:val="24"/>
              </w:rPr>
              <w:t>mezőgazdasági</w:t>
            </w:r>
            <w:r>
              <w:rPr>
                <w:spacing w:val="-57"/>
                <w:sz w:val="24"/>
              </w:rPr>
              <w:t xml:space="preserve"> </w:t>
            </w:r>
            <w:r>
              <w:rPr>
                <w:sz w:val="24"/>
              </w:rPr>
              <w:t>terményeit, ásványkincseit, illetve tipikus gazdasági</w:t>
            </w:r>
            <w:r>
              <w:rPr>
                <w:spacing w:val="1"/>
                <w:sz w:val="24"/>
              </w:rPr>
              <w:t xml:space="preserve"> </w:t>
            </w:r>
            <w:r>
              <w:rPr>
                <w:sz w:val="24"/>
              </w:rPr>
              <w:t>ágazatait.</w:t>
            </w:r>
          </w:p>
          <w:p w14:paraId="4232283B" w14:textId="77777777" w:rsidR="00BB6AF4" w:rsidRDefault="00BB6AF4" w:rsidP="00B85B8F">
            <w:pPr>
              <w:pStyle w:val="TableParagraph"/>
              <w:spacing w:line="270" w:lineRule="atLeast"/>
              <w:ind w:right="51"/>
              <w:rPr>
                <w:sz w:val="24"/>
              </w:rPr>
            </w:pPr>
            <w:r>
              <w:rPr>
                <w:sz w:val="24"/>
              </w:rPr>
              <w:t>Mutassa be a résztémakörökben nevesített országok,</w:t>
            </w:r>
            <w:r>
              <w:rPr>
                <w:spacing w:val="1"/>
                <w:sz w:val="24"/>
              </w:rPr>
              <w:t xml:space="preserve"> </w:t>
            </w:r>
            <w:r>
              <w:rPr>
                <w:sz w:val="24"/>
              </w:rPr>
              <w:t>országcsoportok</w:t>
            </w:r>
            <w:r>
              <w:rPr>
                <w:spacing w:val="-8"/>
                <w:sz w:val="24"/>
              </w:rPr>
              <w:t xml:space="preserve"> </w:t>
            </w:r>
            <w:r>
              <w:rPr>
                <w:sz w:val="24"/>
              </w:rPr>
              <w:t>szerepét,</w:t>
            </w:r>
            <w:r>
              <w:rPr>
                <w:spacing w:val="-9"/>
                <w:sz w:val="24"/>
              </w:rPr>
              <w:t xml:space="preserve"> </w:t>
            </w:r>
            <w:r>
              <w:rPr>
                <w:sz w:val="24"/>
              </w:rPr>
              <w:t>jelentőségét</w:t>
            </w:r>
            <w:r>
              <w:rPr>
                <w:spacing w:val="-6"/>
                <w:sz w:val="24"/>
              </w:rPr>
              <w:t xml:space="preserve"> </w:t>
            </w:r>
            <w:r>
              <w:rPr>
                <w:sz w:val="24"/>
              </w:rPr>
              <w:t>a</w:t>
            </w:r>
            <w:r>
              <w:rPr>
                <w:spacing w:val="-10"/>
                <w:sz w:val="24"/>
              </w:rPr>
              <w:t xml:space="preserve"> </w:t>
            </w:r>
            <w:r>
              <w:rPr>
                <w:sz w:val="24"/>
              </w:rPr>
              <w:t>világgazdaságban</w:t>
            </w:r>
            <w:r>
              <w:rPr>
                <w:spacing w:val="-57"/>
                <w:sz w:val="24"/>
              </w:rPr>
              <w:t xml:space="preserve"> </w:t>
            </w:r>
            <w:r>
              <w:rPr>
                <w:sz w:val="24"/>
              </w:rPr>
              <w:t>és</w:t>
            </w:r>
            <w:r>
              <w:rPr>
                <w:spacing w:val="-2"/>
                <w:sz w:val="24"/>
              </w:rPr>
              <w:t xml:space="preserve"> </w:t>
            </w:r>
            <w:r>
              <w:rPr>
                <w:sz w:val="24"/>
              </w:rPr>
              <w:t>az</w:t>
            </w:r>
            <w:r>
              <w:rPr>
                <w:spacing w:val="1"/>
                <w:sz w:val="24"/>
              </w:rPr>
              <w:t xml:space="preserve"> </w:t>
            </w:r>
            <w:r>
              <w:rPr>
                <w:sz w:val="24"/>
              </w:rPr>
              <w:t>Európai Unióban.</w:t>
            </w:r>
          </w:p>
        </w:tc>
        <w:tc>
          <w:tcPr>
            <w:tcW w:w="5722" w:type="dxa"/>
          </w:tcPr>
          <w:p w14:paraId="193E4650" w14:textId="77777777" w:rsidR="00BB6AF4" w:rsidRDefault="00BB6AF4" w:rsidP="00B85B8F">
            <w:pPr>
              <w:pStyle w:val="TableParagraph"/>
              <w:ind w:right="928"/>
              <w:rPr>
                <w:sz w:val="24"/>
              </w:rPr>
            </w:pPr>
            <w:r>
              <w:rPr>
                <w:sz w:val="24"/>
              </w:rPr>
              <w:t>Mondjon</w:t>
            </w:r>
            <w:r>
              <w:rPr>
                <w:spacing w:val="-4"/>
                <w:sz w:val="24"/>
              </w:rPr>
              <w:t xml:space="preserve"> </w:t>
            </w:r>
            <w:r>
              <w:rPr>
                <w:sz w:val="24"/>
              </w:rPr>
              <w:t>példákat</w:t>
            </w:r>
            <w:r>
              <w:rPr>
                <w:spacing w:val="-3"/>
                <w:sz w:val="24"/>
              </w:rPr>
              <w:t xml:space="preserve"> </w:t>
            </w:r>
            <w:r>
              <w:rPr>
                <w:sz w:val="24"/>
              </w:rPr>
              <w:t>a</w:t>
            </w:r>
            <w:r>
              <w:rPr>
                <w:spacing w:val="-4"/>
                <w:sz w:val="24"/>
              </w:rPr>
              <w:t xml:space="preserve"> </w:t>
            </w:r>
            <w:r>
              <w:rPr>
                <w:sz w:val="24"/>
              </w:rPr>
              <w:t>résztémakörökben</w:t>
            </w:r>
            <w:r>
              <w:rPr>
                <w:spacing w:val="-3"/>
                <w:sz w:val="24"/>
              </w:rPr>
              <w:t xml:space="preserve"> </w:t>
            </w:r>
            <w:r>
              <w:rPr>
                <w:sz w:val="24"/>
              </w:rPr>
              <w:t>nevesített</w:t>
            </w:r>
            <w:r>
              <w:rPr>
                <w:spacing w:val="-57"/>
                <w:sz w:val="24"/>
              </w:rPr>
              <w:t xml:space="preserve"> </w:t>
            </w:r>
            <w:r>
              <w:rPr>
                <w:sz w:val="24"/>
              </w:rPr>
              <w:t>országok,</w:t>
            </w:r>
            <w:r>
              <w:rPr>
                <w:spacing w:val="-2"/>
                <w:sz w:val="24"/>
              </w:rPr>
              <w:t xml:space="preserve"> </w:t>
            </w:r>
            <w:r>
              <w:rPr>
                <w:sz w:val="24"/>
              </w:rPr>
              <w:t>országcsoportok</w:t>
            </w:r>
            <w:r>
              <w:rPr>
                <w:spacing w:val="-2"/>
                <w:sz w:val="24"/>
              </w:rPr>
              <w:t xml:space="preserve"> </w:t>
            </w:r>
            <w:r>
              <w:rPr>
                <w:sz w:val="24"/>
              </w:rPr>
              <w:t>kulturális</w:t>
            </w:r>
            <w:r>
              <w:rPr>
                <w:spacing w:val="-3"/>
                <w:sz w:val="24"/>
              </w:rPr>
              <w:t xml:space="preserve"> </w:t>
            </w:r>
            <w:r>
              <w:rPr>
                <w:sz w:val="24"/>
              </w:rPr>
              <w:t>értékeire.</w:t>
            </w:r>
          </w:p>
          <w:p w14:paraId="051C2D9A" w14:textId="77777777" w:rsidR="00BB6AF4" w:rsidRDefault="00BB6AF4" w:rsidP="00B85B8F">
            <w:pPr>
              <w:pStyle w:val="TableParagraph"/>
              <w:ind w:right="466"/>
              <w:rPr>
                <w:sz w:val="24"/>
              </w:rPr>
            </w:pPr>
            <w:r>
              <w:rPr>
                <w:sz w:val="24"/>
              </w:rPr>
              <w:t>Mutassa</w:t>
            </w:r>
            <w:r>
              <w:rPr>
                <w:spacing w:val="-4"/>
                <w:sz w:val="24"/>
              </w:rPr>
              <w:t xml:space="preserve"> </w:t>
            </w:r>
            <w:r>
              <w:rPr>
                <w:sz w:val="24"/>
              </w:rPr>
              <w:t>be</w:t>
            </w:r>
            <w:r>
              <w:rPr>
                <w:spacing w:val="-3"/>
                <w:sz w:val="24"/>
              </w:rPr>
              <w:t xml:space="preserve"> </w:t>
            </w:r>
            <w:r>
              <w:rPr>
                <w:sz w:val="24"/>
              </w:rPr>
              <w:t>az</w:t>
            </w:r>
            <w:r>
              <w:rPr>
                <w:spacing w:val="-2"/>
                <w:sz w:val="24"/>
              </w:rPr>
              <w:t xml:space="preserve"> </w:t>
            </w:r>
            <w:r>
              <w:rPr>
                <w:sz w:val="24"/>
              </w:rPr>
              <w:t>európai</w:t>
            </w:r>
            <w:r>
              <w:rPr>
                <w:spacing w:val="-2"/>
                <w:sz w:val="24"/>
              </w:rPr>
              <w:t xml:space="preserve"> </w:t>
            </w:r>
            <w:r>
              <w:rPr>
                <w:sz w:val="24"/>
              </w:rPr>
              <w:t>erőtér</w:t>
            </w:r>
            <w:r>
              <w:rPr>
                <w:spacing w:val="-4"/>
                <w:sz w:val="24"/>
              </w:rPr>
              <w:t xml:space="preserve"> </w:t>
            </w:r>
            <w:r>
              <w:rPr>
                <w:sz w:val="24"/>
              </w:rPr>
              <w:t>átalakuló</w:t>
            </w:r>
            <w:r>
              <w:rPr>
                <w:spacing w:val="-3"/>
                <w:sz w:val="24"/>
              </w:rPr>
              <w:t xml:space="preserve"> </w:t>
            </w:r>
            <w:r>
              <w:rPr>
                <w:sz w:val="24"/>
              </w:rPr>
              <w:t>világgazdasági</w:t>
            </w:r>
            <w:r>
              <w:rPr>
                <w:spacing w:val="-57"/>
                <w:sz w:val="24"/>
              </w:rPr>
              <w:t xml:space="preserve"> </w:t>
            </w:r>
            <w:r>
              <w:rPr>
                <w:sz w:val="24"/>
              </w:rPr>
              <w:t>szerepét.</w:t>
            </w:r>
          </w:p>
          <w:p w14:paraId="250E2BD0" w14:textId="77777777" w:rsidR="00BB6AF4" w:rsidRDefault="00BB6AF4" w:rsidP="00B85B8F">
            <w:pPr>
              <w:pStyle w:val="TableParagraph"/>
              <w:ind w:right="235"/>
              <w:rPr>
                <w:sz w:val="24"/>
              </w:rPr>
            </w:pPr>
            <w:r>
              <w:rPr>
                <w:sz w:val="24"/>
              </w:rPr>
              <w:t>Hasonlítson össze és elemezzen az európai erőtér</w:t>
            </w:r>
            <w:r>
              <w:rPr>
                <w:spacing w:val="1"/>
                <w:sz w:val="24"/>
              </w:rPr>
              <w:t xml:space="preserve"> </w:t>
            </w:r>
            <w:r>
              <w:rPr>
                <w:sz w:val="24"/>
              </w:rPr>
              <w:t>országainak, országcsoportjainak gazdasági jelentőségét</w:t>
            </w:r>
            <w:r>
              <w:rPr>
                <w:spacing w:val="-58"/>
                <w:sz w:val="24"/>
              </w:rPr>
              <w:t xml:space="preserve"> </w:t>
            </w:r>
            <w:r>
              <w:rPr>
                <w:sz w:val="24"/>
              </w:rPr>
              <w:t>alátámasztó</w:t>
            </w:r>
            <w:r>
              <w:rPr>
                <w:spacing w:val="-1"/>
                <w:sz w:val="24"/>
              </w:rPr>
              <w:t xml:space="preserve"> </w:t>
            </w:r>
            <w:r>
              <w:rPr>
                <w:sz w:val="24"/>
              </w:rPr>
              <w:t>adatsorokat.</w:t>
            </w:r>
          </w:p>
          <w:p w14:paraId="2BB38D40" w14:textId="77777777" w:rsidR="00BB6AF4" w:rsidRDefault="00BB6AF4" w:rsidP="00B85B8F">
            <w:pPr>
              <w:pStyle w:val="TableParagraph"/>
              <w:ind w:right="374"/>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1"/>
                <w:sz w:val="24"/>
              </w:rPr>
              <w:t xml:space="preserve"> </w:t>
            </w:r>
            <w:r>
              <w:rPr>
                <w:sz w:val="24"/>
              </w:rPr>
              <w:t>centrum,</w:t>
            </w:r>
            <w:r>
              <w:rPr>
                <w:spacing w:val="-2"/>
                <w:sz w:val="24"/>
              </w:rPr>
              <w:t xml:space="preserve"> </w:t>
            </w:r>
            <w:r>
              <w:rPr>
                <w:sz w:val="24"/>
              </w:rPr>
              <w:t>félperiféria</w:t>
            </w:r>
            <w:r>
              <w:rPr>
                <w:spacing w:val="-2"/>
                <w:sz w:val="24"/>
              </w:rPr>
              <w:t xml:space="preserve"> </w:t>
            </w:r>
            <w:r>
              <w:rPr>
                <w:sz w:val="24"/>
              </w:rPr>
              <w:t>és</w:t>
            </w:r>
            <w:r>
              <w:rPr>
                <w:spacing w:val="-3"/>
                <w:sz w:val="24"/>
              </w:rPr>
              <w:t xml:space="preserve"> </w:t>
            </w:r>
            <w:r>
              <w:rPr>
                <w:sz w:val="24"/>
              </w:rPr>
              <w:t>periféria</w:t>
            </w:r>
            <w:r>
              <w:rPr>
                <w:spacing w:val="-4"/>
                <w:sz w:val="24"/>
              </w:rPr>
              <w:t xml:space="preserve"> </w:t>
            </w:r>
            <w:r>
              <w:rPr>
                <w:sz w:val="24"/>
              </w:rPr>
              <w:t>térségek</w:t>
            </w:r>
            <w:r>
              <w:rPr>
                <w:spacing w:val="-57"/>
                <w:sz w:val="24"/>
              </w:rPr>
              <w:t xml:space="preserve"> </w:t>
            </w:r>
            <w:r>
              <w:rPr>
                <w:sz w:val="24"/>
              </w:rPr>
              <w:t>kapcsolatrendszerét.</w:t>
            </w:r>
          </w:p>
        </w:tc>
      </w:tr>
      <w:tr w:rsidR="00BB6AF4" w14:paraId="361E4458" w14:textId="77777777" w:rsidTr="00B85B8F">
        <w:trPr>
          <w:trHeight w:val="2483"/>
        </w:trPr>
        <w:tc>
          <w:tcPr>
            <w:tcW w:w="2571" w:type="dxa"/>
          </w:tcPr>
          <w:p w14:paraId="571BDC87" w14:textId="77777777" w:rsidR="00BB6AF4" w:rsidRDefault="00BB6AF4" w:rsidP="00B85B8F">
            <w:pPr>
              <w:pStyle w:val="TableParagraph"/>
              <w:spacing w:line="273" w:lineRule="exact"/>
              <w:rPr>
                <w:b/>
                <w:sz w:val="24"/>
              </w:rPr>
            </w:pPr>
            <w:r>
              <w:rPr>
                <w:b/>
                <w:sz w:val="24"/>
              </w:rPr>
              <w:t>8.3.</w:t>
            </w:r>
            <w:r>
              <w:rPr>
                <w:b/>
                <w:spacing w:val="-1"/>
                <w:sz w:val="24"/>
              </w:rPr>
              <w:t xml:space="preserve"> </w:t>
            </w:r>
            <w:r>
              <w:rPr>
                <w:b/>
                <w:sz w:val="24"/>
              </w:rPr>
              <w:t>Az</w:t>
            </w:r>
            <w:r>
              <w:rPr>
                <w:b/>
                <w:spacing w:val="-2"/>
                <w:sz w:val="24"/>
              </w:rPr>
              <w:t xml:space="preserve"> </w:t>
            </w:r>
            <w:r>
              <w:rPr>
                <w:b/>
                <w:sz w:val="24"/>
              </w:rPr>
              <w:t>Európai</w:t>
            </w:r>
            <w:r>
              <w:rPr>
                <w:b/>
                <w:spacing w:val="-1"/>
                <w:sz w:val="24"/>
              </w:rPr>
              <w:t xml:space="preserve"> </w:t>
            </w:r>
            <w:r>
              <w:rPr>
                <w:b/>
                <w:sz w:val="24"/>
              </w:rPr>
              <w:t>Unió</w:t>
            </w:r>
          </w:p>
        </w:tc>
        <w:tc>
          <w:tcPr>
            <w:tcW w:w="5725" w:type="dxa"/>
          </w:tcPr>
          <w:p w14:paraId="62E81AF5" w14:textId="77777777" w:rsidR="00BB6AF4" w:rsidRDefault="00BB6AF4" w:rsidP="00B85B8F">
            <w:pPr>
              <w:pStyle w:val="TableParagraph"/>
              <w:spacing w:line="268" w:lineRule="exact"/>
              <w:rPr>
                <w:sz w:val="24"/>
              </w:rPr>
            </w:pPr>
            <w:r>
              <w:rPr>
                <w:sz w:val="24"/>
              </w:rPr>
              <w:t>Nevezze</w:t>
            </w:r>
            <w:r>
              <w:rPr>
                <w:spacing w:val="-3"/>
                <w:sz w:val="24"/>
              </w:rPr>
              <w:t xml:space="preserve"> </w:t>
            </w:r>
            <w:r>
              <w:rPr>
                <w:sz w:val="24"/>
              </w:rPr>
              <w:t>meg</w:t>
            </w:r>
            <w:r>
              <w:rPr>
                <w:spacing w:val="-2"/>
                <w:sz w:val="24"/>
              </w:rPr>
              <w:t xml:space="preserve"> </w:t>
            </w:r>
            <w:r>
              <w:rPr>
                <w:sz w:val="24"/>
              </w:rPr>
              <w:t>az Európai</w:t>
            </w:r>
            <w:r>
              <w:rPr>
                <w:spacing w:val="1"/>
                <w:sz w:val="24"/>
              </w:rPr>
              <w:t xml:space="preserve"> </w:t>
            </w:r>
            <w:r>
              <w:rPr>
                <w:sz w:val="24"/>
              </w:rPr>
              <w:t>Unió</w:t>
            </w:r>
            <w:r>
              <w:rPr>
                <w:spacing w:val="-3"/>
                <w:sz w:val="24"/>
              </w:rPr>
              <w:t xml:space="preserve"> </w:t>
            </w:r>
            <w:r>
              <w:rPr>
                <w:sz w:val="24"/>
              </w:rPr>
              <w:t>tagállamait.</w:t>
            </w:r>
          </w:p>
          <w:p w14:paraId="7D5F02C4" w14:textId="77777777" w:rsidR="00BB6AF4" w:rsidRDefault="00BB6AF4" w:rsidP="00B85B8F">
            <w:pPr>
              <w:pStyle w:val="TableParagraph"/>
              <w:ind w:right="504"/>
              <w:rPr>
                <w:sz w:val="24"/>
              </w:rPr>
            </w:pPr>
            <w:r>
              <w:rPr>
                <w:sz w:val="24"/>
              </w:rPr>
              <w:t>Mutassa be az európai együttműködés kialakulását és</w:t>
            </w:r>
            <w:r>
              <w:rPr>
                <w:spacing w:val="-57"/>
                <w:sz w:val="24"/>
              </w:rPr>
              <w:t xml:space="preserve"> </w:t>
            </w:r>
            <w:r>
              <w:rPr>
                <w:sz w:val="24"/>
              </w:rPr>
              <w:t>hatását</w:t>
            </w:r>
            <w:r>
              <w:rPr>
                <w:spacing w:val="-2"/>
                <w:sz w:val="24"/>
              </w:rPr>
              <w:t xml:space="preserve"> </w:t>
            </w:r>
            <w:r>
              <w:rPr>
                <w:sz w:val="24"/>
              </w:rPr>
              <w:t>a</w:t>
            </w:r>
            <w:r>
              <w:rPr>
                <w:spacing w:val="-2"/>
                <w:sz w:val="24"/>
              </w:rPr>
              <w:t xml:space="preserve"> </w:t>
            </w:r>
            <w:r>
              <w:rPr>
                <w:sz w:val="24"/>
              </w:rPr>
              <w:t>tagállamok</w:t>
            </w:r>
            <w:r>
              <w:rPr>
                <w:spacing w:val="-1"/>
                <w:sz w:val="24"/>
              </w:rPr>
              <w:t xml:space="preserve"> </w:t>
            </w:r>
            <w:r>
              <w:rPr>
                <w:sz w:val="24"/>
              </w:rPr>
              <w:t>társadalmi-gazdasági</w:t>
            </w:r>
            <w:r>
              <w:rPr>
                <w:spacing w:val="-1"/>
                <w:sz w:val="24"/>
              </w:rPr>
              <w:t xml:space="preserve"> </w:t>
            </w:r>
            <w:r>
              <w:rPr>
                <w:sz w:val="24"/>
              </w:rPr>
              <w:t>életére.</w:t>
            </w:r>
          </w:p>
          <w:p w14:paraId="40FA0A45" w14:textId="77777777" w:rsidR="00BB6AF4" w:rsidRDefault="00BB6AF4" w:rsidP="00B85B8F">
            <w:pPr>
              <w:pStyle w:val="TableParagraph"/>
              <w:ind w:right="1165"/>
              <w:rPr>
                <w:sz w:val="24"/>
              </w:rPr>
            </w:pPr>
            <w:r>
              <w:rPr>
                <w:sz w:val="24"/>
              </w:rPr>
              <w:t>Ismertesse</w:t>
            </w:r>
            <w:r>
              <w:rPr>
                <w:spacing w:val="-4"/>
                <w:sz w:val="24"/>
              </w:rPr>
              <w:t xml:space="preserve"> </w:t>
            </w:r>
            <w:r>
              <w:rPr>
                <w:sz w:val="24"/>
              </w:rPr>
              <w:t>az</w:t>
            </w:r>
            <w:r>
              <w:rPr>
                <w:spacing w:val="-2"/>
                <w:sz w:val="24"/>
              </w:rPr>
              <w:t xml:space="preserve"> </w:t>
            </w:r>
            <w:r>
              <w:rPr>
                <w:sz w:val="24"/>
              </w:rPr>
              <w:t>Európai</w:t>
            </w:r>
            <w:r>
              <w:rPr>
                <w:spacing w:val="-3"/>
                <w:sz w:val="24"/>
              </w:rPr>
              <w:t xml:space="preserve"> </w:t>
            </w:r>
            <w:r>
              <w:rPr>
                <w:sz w:val="24"/>
              </w:rPr>
              <w:t>Unió</w:t>
            </w:r>
            <w:r>
              <w:rPr>
                <w:spacing w:val="-2"/>
                <w:sz w:val="24"/>
              </w:rPr>
              <w:t xml:space="preserve"> </w:t>
            </w:r>
            <w:r>
              <w:rPr>
                <w:sz w:val="24"/>
              </w:rPr>
              <w:t>fő</w:t>
            </w:r>
            <w:r>
              <w:rPr>
                <w:spacing w:val="-3"/>
                <w:sz w:val="24"/>
              </w:rPr>
              <w:t xml:space="preserve"> </w:t>
            </w:r>
            <w:r>
              <w:rPr>
                <w:sz w:val="24"/>
              </w:rPr>
              <w:t>intézményeinek</w:t>
            </w:r>
            <w:r>
              <w:rPr>
                <w:spacing w:val="-57"/>
                <w:sz w:val="24"/>
              </w:rPr>
              <w:t xml:space="preserve"> </w:t>
            </w:r>
            <w:r>
              <w:rPr>
                <w:sz w:val="24"/>
              </w:rPr>
              <w:t>legfontosabb</w:t>
            </w:r>
            <w:r>
              <w:rPr>
                <w:spacing w:val="-1"/>
                <w:sz w:val="24"/>
              </w:rPr>
              <w:t xml:space="preserve"> </w:t>
            </w:r>
            <w:r>
              <w:rPr>
                <w:sz w:val="24"/>
              </w:rPr>
              <w:t>jellemzőit.</w:t>
            </w:r>
          </w:p>
          <w:p w14:paraId="5368D6A7" w14:textId="77777777" w:rsidR="00BB6AF4" w:rsidRDefault="00BB6AF4" w:rsidP="00B85B8F">
            <w:pPr>
              <w:pStyle w:val="TableParagraph"/>
              <w:spacing w:line="270" w:lineRule="atLeast"/>
              <w:ind w:right="37"/>
              <w:rPr>
                <w:sz w:val="24"/>
              </w:rPr>
            </w:pPr>
            <w:r>
              <w:rPr>
                <w:sz w:val="24"/>
              </w:rPr>
              <w:t>Mutassa</w:t>
            </w:r>
            <w:r>
              <w:rPr>
                <w:spacing w:val="-3"/>
                <w:sz w:val="24"/>
              </w:rPr>
              <w:t xml:space="preserve"> </w:t>
            </w:r>
            <w:r>
              <w:rPr>
                <w:sz w:val="24"/>
              </w:rPr>
              <w:t>be</w:t>
            </w:r>
            <w:r>
              <w:rPr>
                <w:spacing w:val="-2"/>
                <w:sz w:val="24"/>
              </w:rPr>
              <w:t xml:space="preserve"> </w:t>
            </w:r>
            <w:r>
              <w:rPr>
                <w:sz w:val="24"/>
              </w:rPr>
              <w:t>példákkal</w:t>
            </w:r>
            <w:r>
              <w:rPr>
                <w:spacing w:val="-2"/>
                <w:sz w:val="24"/>
              </w:rPr>
              <w:t xml:space="preserve"> </w:t>
            </w:r>
            <w:r>
              <w:rPr>
                <w:sz w:val="24"/>
              </w:rPr>
              <w:t>alátámasztva</w:t>
            </w:r>
            <w:r>
              <w:rPr>
                <w:spacing w:val="-2"/>
                <w:sz w:val="24"/>
              </w:rPr>
              <w:t xml:space="preserve"> </w:t>
            </w:r>
            <w:r>
              <w:rPr>
                <w:sz w:val="24"/>
              </w:rPr>
              <w:t>az unión</w:t>
            </w:r>
            <w:r>
              <w:rPr>
                <w:spacing w:val="-2"/>
                <w:sz w:val="24"/>
              </w:rPr>
              <w:t xml:space="preserve"> </w:t>
            </w:r>
            <w:r>
              <w:rPr>
                <w:sz w:val="24"/>
              </w:rPr>
              <w:t>belüli</w:t>
            </w:r>
            <w:r>
              <w:rPr>
                <w:spacing w:val="-3"/>
                <w:sz w:val="24"/>
              </w:rPr>
              <w:t xml:space="preserve"> </w:t>
            </w:r>
            <w:r>
              <w:rPr>
                <w:sz w:val="24"/>
              </w:rPr>
              <w:t>területi</w:t>
            </w:r>
            <w:r>
              <w:rPr>
                <w:spacing w:val="-57"/>
                <w:sz w:val="24"/>
              </w:rPr>
              <w:t xml:space="preserve"> </w:t>
            </w:r>
            <w:r>
              <w:rPr>
                <w:sz w:val="24"/>
              </w:rPr>
              <w:t>fejlettségi különbségeket, a regionális politika fő vonásait.</w:t>
            </w:r>
            <w:r>
              <w:rPr>
                <w:spacing w:val="-57"/>
                <w:sz w:val="24"/>
              </w:rPr>
              <w:t xml:space="preserve"> </w:t>
            </w:r>
            <w:r>
              <w:rPr>
                <w:sz w:val="24"/>
              </w:rPr>
              <w:t>Elemezzen az Európai Unióval kapcsolatos statisztikai</w:t>
            </w:r>
            <w:r>
              <w:rPr>
                <w:spacing w:val="1"/>
                <w:sz w:val="24"/>
              </w:rPr>
              <w:t xml:space="preserve"> </w:t>
            </w:r>
            <w:r>
              <w:rPr>
                <w:sz w:val="24"/>
              </w:rPr>
              <w:t>adatokat.</w:t>
            </w:r>
          </w:p>
        </w:tc>
        <w:tc>
          <w:tcPr>
            <w:tcW w:w="5722" w:type="dxa"/>
          </w:tcPr>
          <w:p w14:paraId="77FF997C" w14:textId="77777777" w:rsidR="00BB6AF4" w:rsidRDefault="00BB6AF4" w:rsidP="00B85B8F">
            <w:pPr>
              <w:pStyle w:val="TableParagraph"/>
              <w:ind w:right="265"/>
              <w:rPr>
                <w:sz w:val="24"/>
              </w:rPr>
            </w:pPr>
            <w:r>
              <w:rPr>
                <w:sz w:val="24"/>
              </w:rPr>
              <w:t>Ismertesse</w:t>
            </w:r>
            <w:r>
              <w:rPr>
                <w:spacing w:val="-5"/>
                <w:sz w:val="24"/>
              </w:rPr>
              <w:t xml:space="preserve"> </w:t>
            </w:r>
            <w:r>
              <w:rPr>
                <w:sz w:val="24"/>
              </w:rPr>
              <w:t>az</w:t>
            </w:r>
            <w:r>
              <w:rPr>
                <w:spacing w:val="-3"/>
                <w:sz w:val="24"/>
              </w:rPr>
              <w:t xml:space="preserve"> </w:t>
            </w:r>
            <w:r>
              <w:rPr>
                <w:sz w:val="24"/>
              </w:rPr>
              <w:t>európai</w:t>
            </w:r>
            <w:r>
              <w:rPr>
                <w:spacing w:val="-4"/>
                <w:sz w:val="24"/>
              </w:rPr>
              <w:t xml:space="preserve"> </w:t>
            </w:r>
            <w:r>
              <w:rPr>
                <w:sz w:val="24"/>
              </w:rPr>
              <w:t>integráció</w:t>
            </w:r>
            <w:r>
              <w:rPr>
                <w:spacing w:val="-2"/>
                <w:sz w:val="24"/>
              </w:rPr>
              <w:t xml:space="preserve"> </w:t>
            </w:r>
            <w:r>
              <w:rPr>
                <w:sz w:val="24"/>
              </w:rPr>
              <w:t>fejlődésének</w:t>
            </w:r>
            <w:r>
              <w:rPr>
                <w:spacing w:val="-3"/>
                <w:sz w:val="24"/>
              </w:rPr>
              <w:t xml:space="preserve"> </w:t>
            </w:r>
            <w:r>
              <w:rPr>
                <w:sz w:val="24"/>
              </w:rPr>
              <w:t>történetét.</w:t>
            </w:r>
            <w:r>
              <w:rPr>
                <w:spacing w:val="-57"/>
                <w:sz w:val="24"/>
              </w:rPr>
              <w:t xml:space="preserve"> </w:t>
            </w:r>
            <w:r>
              <w:rPr>
                <w:sz w:val="24"/>
              </w:rPr>
              <w:t>Tárja fel az integráció bővítésének lehetőségeit és</w:t>
            </w:r>
            <w:r>
              <w:rPr>
                <w:spacing w:val="1"/>
                <w:sz w:val="24"/>
              </w:rPr>
              <w:t xml:space="preserve"> </w:t>
            </w:r>
            <w:r>
              <w:rPr>
                <w:sz w:val="24"/>
              </w:rPr>
              <w:t>problémáit.</w:t>
            </w:r>
          </w:p>
          <w:p w14:paraId="23B01B91" w14:textId="77777777" w:rsidR="00BB6AF4" w:rsidRDefault="00BB6AF4" w:rsidP="00B85B8F">
            <w:pPr>
              <w:pStyle w:val="TableParagraph"/>
              <w:ind w:right="53"/>
              <w:rPr>
                <w:sz w:val="24"/>
              </w:rPr>
            </w:pPr>
            <w:r>
              <w:rPr>
                <w:sz w:val="24"/>
              </w:rPr>
              <w:t>Mutassa</w:t>
            </w:r>
            <w:r>
              <w:rPr>
                <w:spacing w:val="-10"/>
                <w:sz w:val="24"/>
              </w:rPr>
              <w:t xml:space="preserve"> </w:t>
            </w:r>
            <w:r>
              <w:rPr>
                <w:sz w:val="24"/>
              </w:rPr>
              <w:t>be</w:t>
            </w:r>
            <w:r>
              <w:rPr>
                <w:spacing w:val="-7"/>
                <w:sz w:val="24"/>
              </w:rPr>
              <w:t xml:space="preserve"> </w:t>
            </w:r>
            <w:r>
              <w:rPr>
                <w:sz w:val="24"/>
              </w:rPr>
              <w:t>a</w:t>
            </w:r>
            <w:r>
              <w:rPr>
                <w:spacing w:val="-9"/>
                <w:sz w:val="24"/>
              </w:rPr>
              <w:t xml:space="preserve"> </w:t>
            </w:r>
            <w:r>
              <w:rPr>
                <w:sz w:val="24"/>
              </w:rPr>
              <w:t>szervezet</w:t>
            </w:r>
            <w:r>
              <w:rPr>
                <w:spacing w:val="-8"/>
                <w:sz w:val="24"/>
              </w:rPr>
              <w:t xml:space="preserve"> </w:t>
            </w:r>
            <w:r>
              <w:rPr>
                <w:sz w:val="24"/>
              </w:rPr>
              <w:t>mezőgazdasági</w:t>
            </w:r>
            <w:r>
              <w:rPr>
                <w:spacing w:val="-8"/>
                <w:sz w:val="24"/>
              </w:rPr>
              <w:t xml:space="preserve"> </w:t>
            </w:r>
            <w:r>
              <w:rPr>
                <w:sz w:val="24"/>
              </w:rPr>
              <w:t>politikáját</w:t>
            </w:r>
            <w:r>
              <w:rPr>
                <w:spacing w:val="-8"/>
                <w:sz w:val="24"/>
              </w:rPr>
              <w:t xml:space="preserve"> </w:t>
            </w:r>
            <w:r>
              <w:rPr>
                <w:sz w:val="24"/>
              </w:rPr>
              <w:t>források</w:t>
            </w:r>
            <w:r>
              <w:rPr>
                <w:spacing w:val="-57"/>
                <w:sz w:val="24"/>
              </w:rPr>
              <w:t xml:space="preserve"> </w:t>
            </w:r>
            <w:r>
              <w:rPr>
                <w:sz w:val="24"/>
              </w:rPr>
              <w:t>alapján.</w:t>
            </w:r>
          </w:p>
        </w:tc>
      </w:tr>
      <w:tr w:rsidR="00BB6AF4" w14:paraId="4A1E4D34" w14:textId="77777777" w:rsidTr="00B85B8F">
        <w:trPr>
          <w:trHeight w:val="551"/>
        </w:trPr>
        <w:tc>
          <w:tcPr>
            <w:tcW w:w="2571" w:type="dxa"/>
          </w:tcPr>
          <w:p w14:paraId="4230C66D" w14:textId="77777777" w:rsidR="00BB6AF4" w:rsidRDefault="00BB6AF4" w:rsidP="00B85B8F">
            <w:pPr>
              <w:pStyle w:val="TableParagraph"/>
              <w:spacing w:line="273" w:lineRule="exact"/>
              <w:rPr>
                <w:b/>
                <w:sz w:val="24"/>
              </w:rPr>
            </w:pPr>
            <w:r>
              <w:rPr>
                <w:b/>
                <w:sz w:val="24"/>
              </w:rPr>
              <w:t>8.4.</w:t>
            </w:r>
            <w:r>
              <w:rPr>
                <w:b/>
                <w:spacing w:val="-1"/>
                <w:sz w:val="24"/>
              </w:rPr>
              <w:t xml:space="preserve"> </w:t>
            </w:r>
            <w:r>
              <w:rPr>
                <w:b/>
                <w:sz w:val="24"/>
              </w:rPr>
              <w:t>Európa regionális</w:t>
            </w:r>
          </w:p>
          <w:p w14:paraId="643910FF" w14:textId="77777777" w:rsidR="00BB6AF4" w:rsidRDefault="00BB6AF4" w:rsidP="00B85B8F">
            <w:pPr>
              <w:pStyle w:val="TableParagraph"/>
              <w:spacing w:line="259" w:lineRule="exact"/>
              <w:rPr>
                <w:b/>
                <w:sz w:val="24"/>
              </w:rPr>
            </w:pPr>
            <w:r>
              <w:rPr>
                <w:b/>
                <w:sz w:val="24"/>
              </w:rPr>
              <w:t>földrajza</w:t>
            </w:r>
          </w:p>
        </w:tc>
        <w:tc>
          <w:tcPr>
            <w:tcW w:w="5725" w:type="dxa"/>
          </w:tcPr>
          <w:p w14:paraId="7C4DF8D3" w14:textId="77777777" w:rsidR="00BB6AF4" w:rsidRDefault="00BB6AF4" w:rsidP="00B85B8F">
            <w:pPr>
              <w:pStyle w:val="TableParagraph"/>
              <w:ind w:left="0"/>
              <w:rPr>
                <w:sz w:val="24"/>
              </w:rPr>
            </w:pPr>
          </w:p>
        </w:tc>
        <w:tc>
          <w:tcPr>
            <w:tcW w:w="5722" w:type="dxa"/>
          </w:tcPr>
          <w:p w14:paraId="564FAFF6" w14:textId="77777777" w:rsidR="00BB6AF4" w:rsidRDefault="00BB6AF4" w:rsidP="00B85B8F">
            <w:pPr>
              <w:pStyle w:val="TableParagraph"/>
              <w:ind w:left="0"/>
              <w:rPr>
                <w:sz w:val="24"/>
              </w:rPr>
            </w:pPr>
          </w:p>
        </w:tc>
      </w:tr>
      <w:tr w:rsidR="00BB6AF4" w14:paraId="352BDDBA" w14:textId="77777777" w:rsidTr="00B85B8F">
        <w:trPr>
          <w:trHeight w:val="552"/>
        </w:trPr>
        <w:tc>
          <w:tcPr>
            <w:tcW w:w="2571" w:type="dxa"/>
          </w:tcPr>
          <w:p w14:paraId="07849FC2" w14:textId="77777777" w:rsidR="00BB6AF4" w:rsidRDefault="00BB6AF4" w:rsidP="00B85B8F">
            <w:pPr>
              <w:pStyle w:val="TableParagraph"/>
              <w:spacing w:line="276" w:lineRule="exact"/>
              <w:ind w:right="1108"/>
              <w:rPr>
                <w:b/>
                <w:sz w:val="24"/>
              </w:rPr>
            </w:pPr>
            <w:r>
              <w:rPr>
                <w:b/>
                <w:sz w:val="24"/>
              </w:rPr>
              <w:t>8.4.1. Európa</w:t>
            </w:r>
            <w:r>
              <w:rPr>
                <w:b/>
                <w:spacing w:val="-57"/>
                <w:sz w:val="24"/>
              </w:rPr>
              <w:t xml:space="preserve"> </w:t>
            </w:r>
            <w:r>
              <w:rPr>
                <w:b/>
                <w:sz w:val="24"/>
              </w:rPr>
              <w:t>magterülete</w:t>
            </w:r>
          </w:p>
        </w:tc>
        <w:tc>
          <w:tcPr>
            <w:tcW w:w="5725" w:type="dxa"/>
          </w:tcPr>
          <w:p w14:paraId="05F17D1E" w14:textId="77777777" w:rsidR="00BB6AF4" w:rsidRDefault="00BB6AF4" w:rsidP="00B85B8F">
            <w:pPr>
              <w:pStyle w:val="TableParagraph"/>
              <w:ind w:left="0"/>
              <w:rPr>
                <w:sz w:val="24"/>
              </w:rPr>
            </w:pPr>
          </w:p>
        </w:tc>
        <w:tc>
          <w:tcPr>
            <w:tcW w:w="5722" w:type="dxa"/>
          </w:tcPr>
          <w:p w14:paraId="1C599EC0" w14:textId="77777777" w:rsidR="00BB6AF4" w:rsidRDefault="00BB6AF4" w:rsidP="00B85B8F">
            <w:pPr>
              <w:pStyle w:val="TableParagraph"/>
              <w:ind w:left="0"/>
              <w:rPr>
                <w:sz w:val="24"/>
              </w:rPr>
            </w:pPr>
          </w:p>
        </w:tc>
      </w:tr>
      <w:tr w:rsidR="00BB6AF4" w14:paraId="194A4207" w14:textId="77777777" w:rsidTr="00B85B8F">
        <w:trPr>
          <w:trHeight w:val="551"/>
        </w:trPr>
        <w:tc>
          <w:tcPr>
            <w:tcW w:w="2571" w:type="dxa"/>
          </w:tcPr>
          <w:p w14:paraId="6EE60853" w14:textId="77777777" w:rsidR="00BB6AF4" w:rsidRDefault="00BB6AF4" w:rsidP="00B85B8F">
            <w:pPr>
              <w:pStyle w:val="TableParagraph"/>
              <w:spacing w:line="268" w:lineRule="exact"/>
              <w:ind w:left="62"/>
              <w:rPr>
                <w:sz w:val="24"/>
              </w:rPr>
            </w:pPr>
            <w:r>
              <w:rPr>
                <w:sz w:val="24"/>
              </w:rPr>
              <w:t>Egyesült</w:t>
            </w:r>
            <w:r>
              <w:rPr>
                <w:spacing w:val="-2"/>
                <w:sz w:val="24"/>
              </w:rPr>
              <w:t xml:space="preserve"> </w:t>
            </w:r>
            <w:r>
              <w:rPr>
                <w:sz w:val="24"/>
              </w:rPr>
              <w:t>Királyság</w:t>
            </w:r>
          </w:p>
        </w:tc>
        <w:tc>
          <w:tcPr>
            <w:tcW w:w="5725" w:type="dxa"/>
          </w:tcPr>
          <w:p w14:paraId="09DA5D9A" w14:textId="77777777" w:rsidR="00BB6AF4" w:rsidRDefault="00BB6AF4" w:rsidP="00B85B8F">
            <w:pPr>
              <w:pStyle w:val="TableParagraph"/>
              <w:spacing w:line="268" w:lineRule="exact"/>
              <w:ind w:left="61"/>
              <w:rPr>
                <w:sz w:val="24"/>
              </w:rPr>
            </w:pPr>
            <w:r>
              <w:rPr>
                <w:sz w:val="24"/>
              </w:rPr>
              <w:t>Mutassa</w:t>
            </w:r>
            <w:r>
              <w:rPr>
                <w:spacing w:val="-2"/>
                <w:sz w:val="24"/>
              </w:rPr>
              <w:t xml:space="preserve"> </w:t>
            </w:r>
            <w:r>
              <w:rPr>
                <w:sz w:val="24"/>
              </w:rPr>
              <w:t>be</w:t>
            </w:r>
            <w:r>
              <w:rPr>
                <w:spacing w:val="-2"/>
                <w:sz w:val="24"/>
              </w:rPr>
              <w:t xml:space="preserve"> </w:t>
            </w:r>
            <w:r>
              <w:rPr>
                <w:sz w:val="24"/>
              </w:rPr>
              <w:t>konkrét</w:t>
            </w:r>
            <w:r>
              <w:rPr>
                <w:spacing w:val="-1"/>
                <w:sz w:val="24"/>
              </w:rPr>
              <w:t xml:space="preserve"> </w:t>
            </w:r>
            <w:r>
              <w:rPr>
                <w:sz w:val="24"/>
              </w:rPr>
              <w:t>példákon a</w:t>
            </w:r>
            <w:r>
              <w:rPr>
                <w:spacing w:val="-3"/>
                <w:sz w:val="24"/>
              </w:rPr>
              <w:t xml:space="preserve"> </w:t>
            </w:r>
            <w:r>
              <w:rPr>
                <w:sz w:val="24"/>
              </w:rPr>
              <w:t>szigetország</w:t>
            </w:r>
            <w:r>
              <w:rPr>
                <w:spacing w:val="-4"/>
                <w:sz w:val="24"/>
              </w:rPr>
              <w:t xml:space="preserve"> </w:t>
            </w:r>
            <w:r>
              <w:rPr>
                <w:sz w:val="24"/>
              </w:rPr>
              <w:t>földrajzi</w:t>
            </w:r>
          </w:p>
          <w:p w14:paraId="1945A3C1" w14:textId="77777777" w:rsidR="00BB6AF4" w:rsidRDefault="00BB6AF4" w:rsidP="00B85B8F">
            <w:pPr>
              <w:pStyle w:val="TableParagraph"/>
              <w:spacing w:line="264" w:lineRule="exact"/>
              <w:ind w:left="61"/>
              <w:rPr>
                <w:sz w:val="24"/>
              </w:rPr>
            </w:pPr>
            <w:r>
              <w:rPr>
                <w:sz w:val="24"/>
              </w:rPr>
              <w:t>fekvésének</w:t>
            </w:r>
            <w:r>
              <w:rPr>
                <w:spacing w:val="-2"/>
                <w:sz w:val="24"/>
              </w:rPr>
              <w:t xml:space="preserve"> </w:t>
            </w:r>
            <w:r>
              <w:rPr>
                <w:sz w:val="24"/>
              </w:rPr>
              <w:t>és</w:t>
            </w:r>
            <w:r>
              <w:rPr>
                <w:spacing w:val="-3"/>
                <w:sz w:val="24"/>
              </w:rPr>
              <w:t xml:space="preserve"> </w:t>
            </w:r>
            <w:r>
              <w:rPr>
                <w:sz w:val="24"/>
              </w:rPr>
              <w:t>ásványkincseinek</w:t>
            </w:r>
            <w:r>
              <w:rPr>
                <w:spacing w:val="-1"/>
                <w:sz w:val="24"/>
              </w:rPr>
              <w:t xml:space="preserve"> </w:t>
            </w:r>
            <w:r>
              <w:rPr>
                <w:sz w:val="24"/>
              </w:rPr>
              <w:t>szerepét</w:t>
            </w:r>
            <w:r>
              <w:rPr>
                <w:spacing w:val="-2"/>
                <w:sz w:val="24"/>
              </w:rPr>
              <w:t xml:space="preserve"> </w:t>
            </w:r>
            <w:r>
              <w:rPr>
                <w:sz w:val="24"/>
              </w:rPr>
              <w:t>a gazdaság</w:t>
            </w:r>
          </w:p>
        </w:tc>
        <w:tc>
          <w:tcPr>
            <w:tcW w:w="5722" w:type="dxa"/>
          </w:tcPr>
          <w:p w14:paraId="1FA7EF8B" w14:textId="77777777" w:rsidR="00BB6AF4" w:rsidRDefault="00BB6AF4" w:rsidP="00B85B8F">
            <w:pPr>
              <w:pStyle w:val="TableParagraph"/>
              <w:spacing w:line="268" w:lineRule="exact"/>
              <w:ind w:left="62"/>
              <w:rPr>
                <w:sz w:val="24"/>
              </w:rPr>
            </w:pPr>
            <w:r>
              <w:rPr>
                <w:sz w:val="24"/>
              </w:rPr>
              <w:t>Ismertesse</w:t>
            </w:r>
            <w:r>
              <w:rPr>
                <w:spacing w:val="-4"/>
                <w:sz w:val="24"/>
              </w:rPr>
              <w:t xml:space="preserve"> </w:t>
            </w:r>
            <w:r>
              <w:rPr>
                <w:sz w:val="24"/>
              </w:rPr>
              <w:t>a</w:t>
            </w:r>
            <w:r>
              <w:rPr>
                <w:spacing w:val="-3"/>
                <w:sz w:val="24"/>
              </w:rPr>
              <w:t xml:space="preserve"> </w:t>
            </w:r>
            <w:r>
              <w:rPr>
                <w:sz w:val="24"/>
              </w:rPr>
              <w:t>gyarmatosítás</w:t>
            </w:r>
            <w:r>
              <w:rPr>
                <w:spacing w:val="-4"/>
                <w:sz w:val="24"/>
              </w:rPr>
              <w:t xml:space="preserve"> </w:t>
            </w:r>
            <w:r>
              <w:rPr>
                <w:sz w:val="24"/>
              </w:rPr>
              <w:t>szerepét</w:t>
            </w:r>
            <w:r>
              <w:rPr>
                <w:spacing w:val="-3"/>
                <w:sz w:val="24"/>
              </w:rPr>
              <w:t xml:space="preserve"> </w:t>
            </w:r>
            <w:r>
              <w:rPr>
                <w:sz w:val="24"/>
              </w:rPr>
              <w:t>az</w:t>
            </w:r>
            <w:r>
              <w:rPr>
                <w:spacing w:val="-2"/>
                <w:sz w:val="24"/>
              </w:rPr>
              <w:t xml:space="preserve"> </w:t>
            </w:r>
            <w:r>
              <w:rPr>
                <w:sz w:val="24"/>
              </w:rPr>
              <w:t>ország</w:t>
            </w:r>
          </w:p>
          <w:p w14:paraId="089D6577" w14:textId="77777777" w:rsidR="00BB6AF4" w:rsidRDefault="00BB6AF4" w:rsidP="00B85B8F">
            <w:pPr>
              <w:pStyle w:val="TableParagraph"/>
              <w:spacing w:line="264" w:lineRule="exact"/>
              <w:ind w:left="62"/>
              <w:rPr>
                <w:sz w:val="24"/>
              </w:rPr>
            </w:pPr>
            <w:r>
              <w:rPr>
                <w:sz w:val="24"/>
              </w:rPr>
              <w:t>gazdaságának</w:t>
            </w:r>
            <w:r>
              <w:rPr>
                <w:spacing w:val="-2"/>
                <w:sz w:val="24"/>
              </w:rPr>
              <w:t xml:space="preserve"> </w:t>
            </w:r>
            <w:r>
              <w:rPr>
                <w:sz w:val="24"/>
              </w:rPr>
              <w:t>fejlődésében,</w:t>
            </w:r>
            <w:r>
              <w:rPr>
                <w:spacing w:val="-4"/>
                <w:sz w:val="24"/>
              </w:rPr>
              <w:t xml:space="preserve"> </w:t>
            </w:r>
            <w:r>
              <w:rPr>
                <w:sz w:val="24"/>
              </w:rPr>
              <w:t>magyarázza</w:t>
            </w:r>
            <w:r>
              <w:rPr>
                <w:spacing w:val="-4"/>
                <w:sz w:val="24"/>
              </w:rPr>
              <w:t xml:space="preserve"> </w:t>
            </w:r>
            <w:r>
              <w:rPr>
                <w:sz w:val="24"/>
              </w:rPr>
              <w:t>meg</w:t>
            </w:r>
          </w:p>
        </w:tc>
      </w:tr>
    </w:tbl>
    <w:p w14:paraId="50D3B812" w14:textId="77777777" w:rsidR="00BB6AF4" w:rsidRDefault="00BB6AF4" w:rsidP="00BB6AF4">
      <w:pPr>
        <w:spacing w:line="264" w:lineRule="exact"/>
        <w:rPr>
          <w:sz w:val="24"/>
        </w:rPr>
        <w:sectPr w:rsidR="00BB6AF4">
          <w:pgSz w:w="16840" w:h="11910" w:orient="landscape"/>
          <w:pgMar w:top="1100" w:right="640" w:bottom="280" w:left="1100" w:header="708" w:footer="708" w:gutter="0"/>
          <w:cols w:space="708"/>
        </w:sectPr>
      </w:pPr>
    </w:p>
    <w:p w14:paraId="654966D9"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3821BEB8" w14:textId="77777777" w:rsidTr="00B85B8F">
        <w:trPr>
          <w:trHeight w:val="553"/>
        </w:trPr>
        <w:tc>
          <w:tcPr>
            <w:tcW w:w="2571" w:type="dxa"/>
          </w:tcPr>
          <w:p w14:paraId="4BFB8AA4" w14:textId="77777777" w:rsidR="00BB6AF4" w:rsidRDefault="00BB6AF4" w:rsidP="00B85B8F">
            <w:pPr>
              <w:pStyle w:val="TableParagraph"/>
              <w:ind w:left="0"/>
              <w:rPr>
                <w:sz w:val="24"/>
              </w:rPr>
            </w:pPr>
          </w:p>
        </w:tc>
        <w:tc>
          <w:tcPr>
            <w:tcW w:w="5725" w:type="dxa"/>
          </w:tcPr>
          <w:p w14:paraId="0C02A06E" w14:textId="77777777" w:rsidR="00BB6AF4" w:rsidRDefault="00BB6AF4" w:rsidP="00B85B8F">
            <w:pPr>
              <w:pStyle w:val="TableParagraph"/>
              <w:spacing w:line="270" w:lineRule="exact"/>
              <w:ind w:left="61"/>
              <w:rPr>
                <w:sz w:val="24"/>
              </w:rPr>
            </w:pPr>
            <w:r>
              <w:rPr>
                <w:sz w:val="24"/>
              </w:rPr>
              <w:t>fejlődésében.</w:t>
            </w:r>
          </w:p>
        </w:tc>
        <w:tc>
          <w:tcPr>
            <w:tcW w:w="5722" w:type="dxa"/>
          </w:tcPr>
          <w:p w14:paraId="5BD1502F" w14:textId="77777777" w:rsidR="00BB6AF4" w:rsidRDefault="00BB6AF4" w:rsidP="00B85B8F">
            <w:pPr>
              <w:pStyle w:val="TableParagraph"/>
              <w:spacing w:line="270" w:lineRule="exact"/>
              <w:ind w:left="62"/>
              <w:rPr>
                <w:sz w:val="24"/>
              </w:rPr>
            </w:pPr>
            <w:r>
              <w:rPr>
                <w:sz w:val="24"/>
              </w:rPr>
              <w:t>világgazdasági</w:t>
            </w:r>
            <w:r>
              <w:rPr>
                <w:spacing w:val="-3"/>
                <w:sz w:val="24"/>
              </w:rPr>
              <w:t xml:space="preserve"> </w:t>
            </w:r>
            <w:r>
              <w:rPr>
                <w:sz w:val="24"/>
              </w:rPr>
              <w:t>szerepének</w:t>
            </w:r>
            <w:r>
              <w:rPr>
                <w:spacing w:val="-2"/>
                <w:sz w:val="24"/>
              </w:rPr>
              <w:t xml:space="preserve"> </w:t>
            </w:r>
            <w:r>
              <w:rPr>
                <w:sz w:val="24"/>
              </w:rPr>
              <w:t>átalakulását.</w:t>
            </w:r>
          </w:p>
          <w:p w14:paraId="07FE0C12" w14:textId="77777777" w:rsidR="00BB6AF4" w:rsidRDefault="00BB6AF4" w:rsidP="00B85B8F">
            <w:pPr>
              <w:pStyle w:val="TableParagraph"/>
              <w:spacing w:line="264" w:lineRule="exact"/>
              <w:ind w:left="62"/>
              <w:rPr>
                <w:sz w:val="24"/>
              </w:rPr>
            </w:pPr>
            <w:r>
              <w:rPr>
                <w:sz w:val="24"/>
              </w:rPr>
              <w:t>Értelmezze</w:t>
            </w:r>
            <w:r>
              <w:rPr>
                <w:spacing w:val="-3"/>
                <w:sz w:val="24"/>
              </w:rPr>
              <w:t xml:space="preserve"> </w:t>
            </w:r>
            <w:r>
              <w:rPr>
                <w:sz w:val="24"/>
              </w:rPr>
              <w:t>az</w:t>
            </w:r>
            <w:r>
              <w:rPr>
                <w:spacing w:val="-1"/>
                <w:sz w:val="24"/>
              </w:rPr>
              <w:t xml:space="preserve"> </w:t>
            </w:r>
            <w:r>
              <w:rPr>
                <w:sz w:val="24"/>
              </w:rPr>
              <w:t>ország</w:t>
            </w:r>
            <w:r>
              <w:rPr>
                <w:spacing w:val="-4"/>
                <w:sz w:val="24"/>
              </w:rPr>
              <w:t xml:space="preserve"> </w:t>
            </w:r>
            <w:r>
              <w:rPr>
                <w:sz w:val="24"/>
              </w:rPr>
              <w:t>Európai</w:t>
            </w:r>
            <w:r>
              <w:rPr>
                <w:spacing w:val="-2"/>
                <w:sz w:val="24"/>
              </w:rPr>
              <w:t xml:space="preserve"> </w:t>
            </w:r>
            <w:r>
              <w:rPr>
                <w:sz w:val="24"/>
              </w:rPr>
              <w:t>Unióhoz való</w:t>
            </w:r>
            <w:r>
              <w:rPr>
                <w:spacing w:val="-2"/>
                <w:sz w:val="24"/>
              </w:rPr>
              <w:t xml:space="preserve"> </w:t>
            </w:r>
            <w:r>
              <w:rPr>
                <w:sz w:val="24"/>
              </w:rPr>
              <w:t>viszonyát.</w:t>
            </w:r>
          </w:p>
        </w:tc>
      </w:tr>
      <w:tr w:rsidR="00BB6AF4" w14:paraId="11F3CF0A" w14:textId="77777777" w:rsidTr="00B85B8F">
        <w:trPr>
          <w:trHeight w:val="1103"/>
        </w:trPr>
        <w:tc>
          <w:tcPr>
            <w:tcW w:w="2571" w:type="dxa"/>
          </w:tcPr>
          <w:p w14:paraId="019E6AD2" w14:textId="77777777" w:rsidR="00BB6AF4" w:rsidRDefault="00BB6AF4" w:rsidP="00B85B8F">
            <w:pPr>
              <w:pStyle w:val="TableParagraph"/>
              <w:spacing w:line="268" w:lineRule="exact"/>
              <w:ind w:left="62"/>
              <w:rPr>
                <w:sz w:val="24"/>
              </w:rPr>
            </w:pPr>
            <w:r>
              <w:rPr>
                <w:sz w:val="24"/>
              </w:rPr>
              <w:t>Franciaország</w:t>
            </w:r>
          </w:p>
        </w:tc>
        <w:tc>
          <w:tcPr>
            <w:tcW w:w="5725" w:type="dxa"/>
          </w:tcPr>
          <w:p w14:paraId="3574A2D4" w14:textId="77777777" w:rsidR="00BB6AF4" w:rsidRDefault="00BB6AF4" w:rsidP="00B85B8F">
            <w:pPr>
              <w:pStyle w:val="TableParagraph"/>
              <w:ind w:left="61" w:right="1203"/>
              <w:rPr>
                <w:sz w:val="24"/>
              </w:rPr>
            </w:pPr>
            <w:r>
              <w:rPr>
                <w:sz w:val="24"/>
              </w:rPr>
              <w:t>Ismertesse</w:t>
            </w:r>
            <w:r>
              <w:rPr>
                <w:spacing w:val="-4"/>
                <w:sz w:val="24"/>
              </w:rPr>
              <w:t xml:space="preserve"> </w:t>
            </w:r>
            <w:r>
              <w:rPr>
                <w:sz w:val="24"/>
              </w:rPr>
              <w:t>az</w:t>
            </w:r>
            <w:r>
              <w:rPr>
                <w:spacing w:val="-2"/>
                <w:sz w:val="24"/>
              </w:rPr>
              <w:t xml:space="preserve"> </w:t>
            </w:r>
            <w:r>
              <w:rPr>
                <w:sz w:val="24"/>
              </w:rPr>
              <w:t>ország</w:t>
            </w:r>
            <w:r>
              <w:rPr>
                <w:spacing w:val="-6"/>
                <w:sz w:val="24"/>
              </w:rPr>
              <w:t xml:space="preserve"> </w:t>
            </w:r>
            <w:r>
              <w:rPr>
                <w:sz w:val="24"/>
              </w:rPr>
              <w:t>szerepét</w:t>
            </w:r>
            <w:r>
              <w:rPr>
                <w:spacing w:val="-3"/>
                <w:sz w:val="24"/>
              </w:rPr>
              <w:t xml:space="preserve"> </w:t>
            </w:r>
            <w:r>
              <w:rPr>
                <w:sz w:val="24"/>
              </w:rPr>
              <w:t>az</w:t>
            </w:r>
            <w:r>
              <w:rPr>
                <w:spacing w:val="-3"/>
                <w:sz w:val="24"/>
              </w:rPr>
              <w:t xml:space="preserve"> </w:t>
            </w:r>
            <w:r>
              <w:rPr>
                <w:sz w:val="24"/>
              </w:rPr>
              <w:t>Európai</w:t>
            </w:r>
            <w:r>
              <w:rPr>
                <w:spacing w:val="-3"/>
                <w:sz w:val="24"/>
              </w:rPr>
              <w:t xml:space="preserve"> </w:t>
            </w:r>
            <w:r>
              <w:rPr>
                <w:sz w:val="24"/>
              </w:rPr>
              <w:t>Unió</w:t>
            </w:r>
            <w:r>
              <w:rPr>
                <w:spacing w:val="-57"/>
                <w:sz w:val="24"/>
              </w:rPr>
              <w:t xml:space="preserve"> </w:t>
            </w:r>
            <w:r>
              <w:rPr>
                <w:sz w:val="24"/>
              </w:rPr>
              <w:t>élelmiszertermelésében.</w:t>
            </w:r>
          </w:p>
          <w:p w14:paraId="56975CC2" w14:textId="77777777" w:rsidR="00BB6AF4" w:rsidRDefault="00BB6AF4" w:rsidP="00B85B8F">
            <w:pPr>
              <w:pStyle w:val="TableParagraph"/>
              <w:spacing w:line="270" w:lineRule="atLeast"/>
              <w:ind w:left="61" w:right="509"/>
              <w:rPr>
                <w:sz w:val="24"/>
              </w:rPr>
            </w:pPr>
            <w:r>
              <w:rPr>
                <w:sz w:val="24"/>
              </w:rPr>
              <w:t>Támassza</w:t>
            </w:r>
            <w:r>
              <w:rPr>
                <w:spacing w:val="-4"/>
                <w:sz w:val="24"/>
              </w:rPr>
              <w:t xml:space="preserve"> </w:t>
            </w:r>
            <w:r>
              <w:rPr>
                <w:sz w:val="24"/>
              </w:rPr>
              <w:t>alá</w:t>
            </w:r>
            <w:r>
              <w:rPr>
                <w:spacing w:val="-3"/>
                <w:sz w:val="24"/>
              </w:rPr>
              <w:t xml:space="preserve"> </w:t>
            </w:r>
            <w:r>
              <w:rPr>
                <w:sz w:val="24"/>
              </w:rPr>
              <w:t>példákkal</w:t>
            </w:r>
            <w:r>
              <w:rPr>
                <w:spacing w:val="-3"/>
                <w:sz w:val="24"/>
              </w:rPr>
              <w:t xml:space="preserve"> </w:t>
            </w:r>
            <w:r>
              <w:rPr>
                <w:sz w:val="24"/>
              </w:rPr>
              <w:t>az</w:t>
            </w:r>
            <w:r>
              <w:rPr>
                <w:spacing w:val="-2"/>
                <w:sz w:val="24"/>
              </w:rPr>
              <w:t xml:space="preserve"> </w:t>
            </w:r>
            <w:r>
              <w:rPr>
                <w:sz w:val="24"/>
              </w:rPr>
              <w:t>idegenforgalom</w:t>
            </w:r>
            <w:r>
              <w:rPr>
                <w:spacing w:val="-1"/>
                <w:sz w:val="24"/>
              </w:rPr>
              <w:t xml:space="preserve"> </w:t>
            </w:r>
            <w:r>
              <w:rPr>
                <w:sz w:val="24"/>
              </w:rPr>
              <w:t>gazdasági</w:t>
            </w:r>
            <w:r>
              <w:rPr>
                <w:spacing w:val="-57"/>
                <w:sz w:val="24"/>
              </w:rPr>
              <w:t xml:space="preserve"> </w:t>
            </w:r>
            <w:r>
              <w:rPr>
                <w:sz w:val="24"/>
              </w:rPr>
              <w:t>jelentőségét.</w:t>
            </w:r>
          </w:p>
        </w:tc>
        <w:tc>
          <w:tcPr>
            <w:tcW w:w="5722" w:type="dxa"/>
          </w:tcPr>
          <w:p w14:paraId="07CE5732" w14:textId="77777777" w:rsidR="00BB6AF4" w:rsidRDefault="00BB6AF4" w:rsidP="00B85B8F">
            <w:pPr>
              <w:pStyle w:val="TableParagraph"/>
              <w:ind w:left="62" w:right="913"/>
              <w:rPr>
                <w:sz w:val="24"/>
              </w:rPr>
            </w:pPr>
            <w:r>
              <w:rPr>
                <w:sz w:val="24"/>
              </w:rPr>
              <w:t>Mutassa</w:t>
            </w:r>
            <w:r>
              <w:rPr>
                <w:spacing w:val="-5"/>
                <w:sz w:val="24"/>
              </w:rPr>
              <w:t xml:space="preserve"> </w:t>
            </w:r>
            <w:r>
              <w:rPr>
                <w:sz w:val="24"/>
              </w:rPr>
              <w:t>be</w:t>
            </w:r>
            <w:r>
              <w:rPr>
                <w:spacing w:val="-4"/>
                <w:sz w:val="24"/>
              </w:rPr>
              <w:t xml:space="preserve"> </w:t>
            </w:r>
            <w:r>
              <w:rPr>
                <w:sz w:val="24"/>
              </w:rPr>
              <w:t>a</w:t>
            </w:r>
            <w:r>
              <w:rPr>
                <w:spacing w:val="-2"/>
                <w:sz w:val="24"/>
              </w:rPr>
              <w:t xml:space="preserve"> </w:t>
            </w:r>
            <w:r>
              <w:rPr>
                <w:sz w:val="24"/>
              </w:rPr>
              <w:t>gyarmatosítás</w:t>
            </w:r>
            <w:r>
              <w:rPr>
                <w:spacing w:val="-4"/>
                <w:sz w:val="24"/>
              </w:rPr>
              <w:t xml:space="preserve"> </w:t>
            </w:r>
            <w:r>
              <w:rPr>
                <w:sz w:val="24"/>
              </w:rPr>
              <w:t>társadalmi-gazdasági</w:t>
            </w:r>
            <w:r>
              <w:rPr>
                <w:spacing w:val="-57"/>
                <w:sz w:val="24"/>
              </w:rPr>
              <w:t xml:space="preserve"> </w:t>
            </w:r>
            <w:r>
              <w:rPr>
                <w:sz w:val="24"/>
              </w:rPr>
              <w:t>sajátosságokra</w:t>
            </w:r>
            <w:r>
              <w:rPr>
                <w:spacing w:val="-1"/>
                <w:sz w:val="24"/>
              </w:rPr>
              <w:t xml:space="preserve"> </w:t>
            </w:r>
            <w:r>
              <w:rPr>
                <w:sz w:val="24"/>
              </w:rPr>
              <w:t>gyakorolt hatását.</w:t>
            </w:r>
          </w:p>
        </w:tc>
      </w:tr>
      <w:tr w:rsidR="00BB6AF4" w14:paraId="4E9935EA" w14:textId="77777777" w:rsidTr="00B85B8F">
        <w:trPr>
          <w:trHeight w:val="827"/>
        </w:trPr>
        <w:tc>
          <w:tcPr>
            <w:tcW w:w="2571" w:type="dxa"/>
          </w:tcPr>
          <w:p w14:paraId="515A7D1C" w14:textId="77777777" w:rsidR="00BB6AF4" w:rsidRDefault="00BB6AF4" w:rsidP="00B85B8F">
            <w:pPr>
              <w:pStyle w:val="TableParagraph"/>
              <w:spacing w:line="267" w:lineRule="exact"/>
              <w:ind w:left="62"/>
              <w:rPr>
                <w:sz w:val="24"/>
              </w:rPr>
            </w:pPr>
            <w:r>
              <w:rPr>
                <w:sz w:val="24"/>
              </w:rPr>
              <w:t>Benelux államok</w:t>
            </w:r>
          </w:p>
        </w:tc>
        <w:tc>
          <w:tcPr>
            <w:tcW w:w="5725" w:type="dxa"/>
          </w:tcPr>
          <w:p w14:paraId="177E8A25" w14:textId="77777777" w:rsidR="00BB6AF4" w:rsidRDefault="00BB6AF4" w:rsidP="00B85B8F">
            <w:pPr>
              <w:pStyle w:val="TableParagraph"/>
              <w:ind w:left="0"/>
              <w:rPr>
                <w:sz w:val="24"/>
              </w:rPr>
            </w:pPr>
          </w:p>
        </w:tc>
        <w:tc>
          <w:tcPr>
            <w:tcW w:w="5722" w:type="dxa"/>
          </w:tcPr>
          <w:p w14:paraId="6C86614A" w14:textId="77777777" w:rsidR="00BB6AF4" w:rsidRDefault="00BB6AF4" w:rsidP="00B85B8F">
            <w:pPr>
              <w:pStyle w:val="TableParagraph"/>
              <w:ind w:left="62" w:right="655"/>
              <w:rPr>
                <w:sz w:val="24"/>
              </w:rPr>
            </w:pPr>
            <w:r>
              <w:rPr>
                <w:sz w:val="24"/>
              </w:rPr>
              <w:t>Ismertesse az egyes országok társadalmi-gazdasági</w:t>
            </w:r>
            <w:r>
              <w:rPr>
                <w:spacing w:val="1"/>
                <w:sz w:val="24"/>
              </w:rPr>
              <w:t xml:space="preserve"> </w:t>
            </w:r>
            <w:r>
              <w:rPr>
                <w:sz w:val="24"/>
              </w:rPr>
              <w:t>jellemzőit,</w:t>
            </w:r>
            <w:r>
              <w:rPr>
                <w:spacing w:val="-5"/>
                <w:sz w:val="24"/>
              </w:rPr>
              <w:t xml:space="preserve"> </w:t>
            </w:r>
            <w:r>
              <w:rPr>
                <w:sz w:val="24"/>
              </w:rPr>
              <w:t>az</w:t>
            </w:r>
            <w:r>
              <w:rPr>
                <w:spacing w:val="-4"/>
                <w:sz w:val="24"/>
              </w:rPr>
              <w:t xml:space="preserve"> </w:t>
            </w:r>
            <w:r>
              <w:rPr>
                <w:sz w:val="24"/>
              </w:rPr>
              <w:t>együttműködés</w:t>
            </w:r>
            <w:r>
              <w:rPr>
                <w:spacing w:val="-5"/>
                <w:sz w:val="24"/>
              </w:rPr>
              <w:t xml:space="preserve"> </w:t>
            </w:r>
            <w:r>
              <w:rPr>
                <w:sz w:val="24"/>
              </w:rPr>
              <w:t>kialakulásához</w:t>
            </w:r>
            <w:r>
              <w:rPr>
                <w:spacing w:val="-3"/>
                <w:sz w:val="24"/>
              </w:rPr>
              <w:t xml:space="preserve"> </w:t>
            </w:r>
            <w:r>
              <w:rPr>
                <w:sz w:val="24"/>
              </w:rPr>
              <w:t>vezető</w:t>
            </w:r>
          </w:p>
          <w:p w14:paraId="7A4F4865" w14:textId="77777777" w:rsidR="00BB6AF4" w:rsidRDefault="00BB6AF4" w:rsidP="00B85B8F">
            <w:pPr>
              <w:pStyle w:val="TableParagraph"/>
              <w:spacing w:line="264" w:lineRule="exact"/>
              <w:ind w:left="62"/>
              <w:rPr>
                <w:sz w:val="24"/>
              </w:rPr>
            </w:pPr>
            <w:r>
              <w:rPr>
                <w:sz w:val="24"/>
              </w:rPr>
              <w:t>okokat.</w:t>
            </w:r>
          </w:p>
        </w:tc>
      </w:tr>
      <w:tr w:rsidR="00BB6AF4" w14:paraId="2B150BD8" w14:textId="77777777" w:rsidTr="00B85B8F">
        <w:trPr>
          <w:trHeight w:val="1932"/>
        </w:trPr>
        <w:tc>
          <w:tcPr>
            <w:tcW w:w="2571" w:type="dxa"/>
          </w:tcPr>
          <w:p w14:paraId="66B62926" w14:textId="77777777" w:rsidR="00BB6AF4" w:rsidRDefault="00BB6AF4" w:rsidP="00B85B8F">
            <w:pPr>
              <w:pStyle w:val="TableParagraph"/>
              <w:spacing w:line="268" w:lineRule="exact"/>
              <w:rPr>
                <w:sz w:val="24"/>
              </w:rPr>
            </w:pPr>
            <w:r>
              <w:rPr>
                <w:sz w:val="24"/>
              </w:rPr>
              <w:t>Németország</w:t>
            </w:r>
          </w:p>
        </w:tc>
        <w:tc>
          <w:tcPr>
            <w:tcW w:w="5725" w:type="dxa"/>
          </w:tcPr>
          <w:p w14:paraId="75557A28" w14:textId="77777777" w:rsidR="00BB6AF4" w:rsidRDefault="00BB6AF4" w:rsidP="00B85B8F">
            <w:pPr>
              <w:pStyle w:val="TableParagraph"/>
              <w:spacing w:line="268" w:lineRule="exact"/>
              <w:ind w:left="61"/>
              <w:rPr>
                <w:sz w:val="24"/>
              </w:rPr>
            </w:pPr>
            <w:r>
              <w:rPr>
                <w:sz w:val="24"/>
              </w:rPr>
              <w:t>Mutassa</w:t>
            </w:r>
            <w:r>
              <w:rPr>
                <w:spacing w:val="-3"/>
                <w:sz w:val="24"/>
              </w:rPr>
              <w:t xml:space="preserve"> </w:t>
            </w:r>
            <w:r>
              <w:rPr>
                <w:sz w:val="24"/>
              </w:rPr>
              <w:t>be</w:t>
            </w:r>
            <w:r>
              <w:rPr>
                <w:spacing w:val="-2"/>
                <w:sz w:val="24"/>
              </w:rPr>
              <w:t xml:space="preserve"> </w:t>
            </w:r>
            <w:r>
              <w:rPr>
                <w:sz w:val="24"/>
              </w:rPr>
              <w:t>az</w:t>
            </w:r>
            <w:r>
              <w:rPr>
                <w:spacing w:val="-1"/>
                <w:sz w:val="24"/>
              </w:rPr>
              <w:t xml:space="preserve"> </w:t>
            </w:r>
            <w:r>
              <w:rPr>
                <w:sz w:val="24"/>
              </w:rPr>
              <w:t>országot</w:t>
            </w:r>
            <w:r>
              <w:rPr>
                <w:spacing w:val="-1"/>
                <w:sz w:val="24"/>
              </w:rPr>
              <w:t xml:space="preserve"> </w:t>
            </w:r>
            <w:r>
              <w:rPr>
                <w:sz w:val="24"/>
              </w:rPr>
              <w:t>mint</w:t>
            </w:r>
            <w:r>
              <w:rPr>
                <w:spacing w:val="-2"/>
                <w:sz w:val="24"/>
              </w:rPr>
              <w:t xml:space="preserve"> </w:t>
            </w:r>
            <w:r>
              <w:rPr>
                <w:sz w:val="24"/>
              </w:rPr>
              <w:t>Európa</w:t>
            </w:r>
            <w:r>
              <w:rPr>
                <w:spacing w:val="-2"/>
                <w:sz w:val="24"/>
              </w:rPr>
              <w:t xml:space="preserve"> </w:t>
            </w:r>
            <w:r>
              <w:rPr>
                <w:sz w:val="24"/>
              </w:rPr>
              <w:t>vezető</w:t>
            </w:r>
            <w:r>
              <w:rPr>
                <w:spacing w:val="-2"/>
                <w:sz w:val="24"/>
              </w:rPr>
              <w:t xml:space="preserve"> </w:t>
            </w:r>
            <w:r>
              <w:rPr>
                <w:sz w:val="24"/>
              </w:rPr>
              <w:t>gazdaságát.</w:t>
            </w:r>
          </w:p>
          <w:p w14:paraId="6B3C4B30" w14:textId="77777777" w:rsidR="00BB6AF4" w:rsidRDefault="00BB6AF4" w:rsidP="00B85B8F">
            <w:pPr>
              <w:pStyle w:val="TableParagraph"/>
              <w:ind w:left="61"/>
              <w:rPr>
                <w:sz w:val="24"/>
              </w:rPr>
            </w:pPr>
            <w:r>
              <w:rPr>
                <w:sz w:val="24"/>
              </w:rPr>
              <w:t>Ismerje</w:t>
            </w:r>
            <w:r>
              <w:rPr>
                <w:spacing w:val="-4"/>
                <w:sz w:val="24"/>
              </w:rPr>
              <w:t xml:space="preserve"> </w:t>
            </w:r>
            <w:r>
              <w:rPr>
                <w:sz w:val="24"/>
              </w:rPr>
              <w:t>a</w:t>
            </w:r>
            <w:r>
              <w:rPr>
                <w:spacing w:val="-2"/>
                <w:sz w:val="24"/>
              </w:rPr>
              <w:t xml:space="preserve"> </w:t>
            </w:r>
            <w:r>
              <w:rPr>
                <w:sz w:val="24"/>
              </w:rPr>
              <w:t>keleti</w:t>
            </w:r>
            <w:r>
              <w:rPr>
                <w:spacing w:val="-1"/>
                <w:sz w:val="24"/>
              </w:rPr>
              <w:t xml:space="preserve"> </w:t>
            </w:r>
            <w:r>
              <w:rPr>
                <w:sz w:val="24"/>
              </w:rPr>
              <w:t>és</w:t>
            </w:r>
            <w:r>
              <w:rPr>
                <w:spacing w:val="-2"/>
                <w:sz w:val="24"/>
              </w:rPr>
              <w:t xml:space="preserve"> </w:t>
            </w:r>
            <w:r>
              <w:rPr>
                <w:sz w:val="24"/>
              </w:rPr>
              <w:t>nyugati</w:t>
            </w:r>
            <w:r>
              <w:rPr>
                <w:spacing w:val="-1"/>
                <w:sz w:val="24"/>
              </w:rPr>
              <w:t xml:space="preserve"> </w:t>
            </w:r>
            <w:r>
              <w:rPr>
                <w:sz w:val="24"/>
              </w:rPr>
              <w:t>országrész eltérő</w:t>
            </w:r>
          </w:p>
          <w:p w14:paraId="031D579E" w14:textId="77777777" w:rsidR="00BB6AF4" w:rsidRDefault="00BB6AF4" w:rsidP="00B85B8F">
            <w:pPr>
              <w:pStyle w:val="TableParagraph"/>
              <w:ind w:left="61" w:right="227"/>
              <w:rPr>
                <w:sz w:val="24"/>
              </w:rPr>
            </w:pPr>
            <w:r>
              <w:rPr>
                <w:sz w:val="24"/>
              </w:rPr>
              <w:t>társadalmi-gazdasági</w:t>
            </w:r>
            <w:r>
              <w:rPr>
                <w:spacing w:val="-4"/>
                <w:sz w:val="24"/>
              </w:rPr>
              <w:t xml:space="preserve"> </w:t>
            </w:r>
            <w:r>
              <w:rPr>
                <w:sz w:val="24"/>
              </w:rPr>
              <w:t>fejlődésének</w:t>
            </w:r>
            <w:r>
              <w:rPr>
                <w:spacing w:val="-3"/>
                <w:sz w:val="24"/>
              </w:rPr>
              <w:t xml:space="preserve"> </w:t>
            </w:r>
            <w:r>
              <w:rPr>
                <w:sz w:val="24"/>
              </w:rPr>
              <w:t>útját,</w:t>
            </w:r>
            <w:r>
              <w:rPr>
                <w:spacing w:val="-4"/>
                <w:sz w:val="24"/>
              </w:rPr>
              <w:t xml:space="preserve"> </w:t>
            </w:r>
            <w:r>
              <w:rPr>
                <w:sz w:val="24"/>
              </w:rPr>
              <w:t>az</w:t>
            </w:r>
            <w:r>
              <w:rPr>
                <w:spacing w:val="-3"/>
                <w:sz w:val="24"/>
              </w:rPr>
              <w:t xml:space="preserve"> </w:t>
            </w:r>
            <w:r>
              <w:rPr>
                <w:sz w:val="24"/>
              </w:rPr>
              <w:t>ebből</w:t>
            </w:r>
            <w:r>
              <w:rPr>
                <w:spacing w:val="-4"/>
                <w:sz w:val="24"/>
              </w:rPr>
              <w:t xml:space="preserve"> </w:t>
            </w:r>
            <w:r>
              <w:rPr>
                <w:sz w:val="24"/>
              </w:rPr>
              <w:t>fakadó</w:t>
            </w:r>
            <w:r>
              <w:rPr>
                <w:spacing w:val="-57"/>
                <w:sz w:val="24"/>
              </w:rPr>
              <w:t xml:space="preserve"> </w:t>
            </w:r>
            <w:r>
              <w:rPr>
                <w:sz w:val="24"/>
              </w:rPr>
              <w:t>problémákat.</w:t>
            </w:r>
          </w:p>
          <w:p w14:paraId="17B70086" w14:textId="77777777" w:rsidR="00BB6AF4" w:rsidRDefault="00BB6AF4" w:rsidP="00B85B8F">
            <w:pPr>
              <w:pStyle w:val="TableParagraph"/>
              <w:spacing w:line="270" w:lineRule="atLeast"/>
              <w:ind w:left="61" w:right="544"/>
              <w:rPr>
                <w:sz w:val="24"/>
              </w:rPr>
            </w:pPr>
            <w:r>
              <w:rPr>
                <w:sz w:val="24"/>
              </w:rPr>
              <w:t>Mutassa</w:t>
            </w:r>
            <w:r>
              <w:rPr>
                <w:spacing w:val="-4"/>
                <w:sz w:val="24"/>
              </w:rPr>
              <w:t xml:space="preserve"> </w:t>
            </w:r>
            <w:r>
              <w:rPr>
                <w:sz w:val="24"/>
              </w:rPr>
              <w:t>be</w:t>
            </w:r>
            <w:r>
              <w:rPr>
                <w:spacing w:val="-4"/>
                <w:sz w:val="24"/>
              </w:rPr>
              <w:t xml:space="preserve"> </w:t>
            </w:r>
            <w:r>
              <w:rPr>
                <w:sz w:val="24"/>
              </w:rPr>
              <w:t>a</w:t>
            </w:r>
            <w:r>
              <w:rPr>
                <w:spacing w:val="-3"/>
                <w:sz w:val="24"/>
              </w:rPr>
              <w:t xml:space="preserve"> </w:t>
            </w:r>
            <w:r>
              <w:rPr>
                <w:sz w:val="24"/>
              </w:rPr>
              <w:t>hagyományos</w:t>
            </w:r>
            <w:r>
              <w:rPr>
                <w:spacing w:val="-3"/>
                <w:sz w:val="24"/>
              </w:rPr>
              <w:t xml:space="preserve"> </w:t>
            </w:r>
            <w:r>
              <w:rPr>
                <w:sz w:val="24"/>
              </w:rPr>
              <w:t>iparvidékek</w:t>
            </w:r>
            <w:r>
              <w:rPr>
                <w:spacing w:val="-1"/>
                <w:sz w:val="24"/>
              </w:rPr>
              <w:t xml:space="preserve"> </w:t>
            </w:r>
            <w:r>
              <w:rPr>
                <w:sz w:val="24"/>
              </w:rPr>
              <w:t>gazdasági</w:t>
            </w:r>
            <w:r>
              <w:rPr>
                <w:spacing w:val="-1"/>
                <w:sz w:val="24"/>
              </w:rPr>
              <w:t xml:space="preserve"> </w:t>
            </w:r>
            <w:r>
              <w:rPr>
                <w:sz w:val="24"/>
              </w:rPr>
              <w:t>és</w:t>
            </w:r>
            <w:r>
              <w:rPr>
                <w:spacing w:val="-57"/>
                <w:sz w:val="24"/>
              </w:rPr>
              <w:t xml:space="preserve"> </w:t>
            </w:r>
            <w:r>
              <w:rPr>
                <w:sz w:val="24"/>
              </w:rPr>
              <w:t>környezeti átalakulásának folyamatát a Ruhr-vidék</w:t>
            </w:r>
            <w:r>
              <w:rPr>
                <w:spacing w:val="1"/>
                <w:sz w:val="24"/>
              </w:rPr>
              <w:t xml:space="preserve"> </w:t>
            </w:r>
            <w:r>
              <w:rPr>
                <w:sz w:val="24"/>
              </w:rPr>
              <w:t>példáján.</w:t>
            </w:r>
          </w:p>
        </w:tc>
        <w:tc>
          <w:tcPr>
            <w:tcW w:w="5722" w:type="dxa"/>
          </w:tcPr>
          <w:p w14:paraId="629BCA07" w14:textId="77777777" w:rsidR="00BB6AF4" w:rsidRDefault="00BB6AF4" w:rsidP="00B85B8F">
            <w:pPr>
              <w:pStyle w:val="TableParagraph"/>
              <w:ind w:left="62" w:right="908"/>
              <w:rPr>
                <w:sz w:val="24"/>
              </w:rPr>
            </w:pPr>
            <w:r>
              <w:rPr>
                <w:sz w:val="24"/>
              </w:rPr>
              <w:t>Támassza</w:t>
            </w:r>
            <w:r>
              <w:rPr>
                <w:spacing w:val="-3"/>
                <w:sz w:val="24"/>
              </w:rPr>
              <w:t xml:space="preserve"> </w:t>
            </w:r>
            <w:r>
              <w:rPr>
                <w:sz w:val="24"/>
              </w:rPr>
              <w:t>alá</w:t>
            </w:r>
            <w:r>
              <w:rPr>
                <w:spacing w:val="-2"/>
                <w:sz w:val="24"/>
              </w:rPr>
              <w:t xml:space="preserve"> </w:t>
            </w:r>
            <w:r>
              <w:rPr>
                <w:sz w:val="24"/>
              </w:rPr>
              <w:t>példákkal</w:t>
            </w:r>
            <w:r>
              <w:rPr>
                <w:spacing w:val="-2"/>
                <w:sz w:val="24"/>
              </w:rPr>
              <w:t xml:space="preserve"> </w:t>
            </w:r>
            <w:r>
              <w:rPr>
                <w:sz w:val="24"/>
              </w:rPr>
              <w:t>a</w:t>
            </w:r>
            <w:r>
              <w:rPr>
                <w:spacing w:val="-1"/>
                <w:sz w:val="24"/>
              </w:rPr>
              <w:t xml:space="preserve"> </w:t>
            </w:r>
            <w:r>
              <w:rPr>
                <w:sz w:val="24"/>
              </w:rPr>
              <w:t>déli</w:t>
            </w:r>
            <w:r>
              <w:rPr>
                <w:spacing w:val="-2"/>
                <w:sz w:val="24"/>
              </w:rPr>
              <w:t xml:space="preserve"> </w:t>
            </w:r>
            <w:r>
              <w:rPr>
                <w:sz w:val="24"/>
              </w:rPr>
              <w:t>tartományok gyors</w:t>
            </w:r>
            <w:r>
              <w:rPr>
                <w:spacing w:val="-57"/>
                <w:sz w:val="24"/>
              </w:rPr>
              <w:t xml:space="preserve"> </w:t>
            </w:r>
            <w:r>
              <w:rPr>
                <w:sz w:val="24"/>
              </w:rPr>
              <w:t>gazdasági</w:t>
            </w:r>
            <w:r>
              <w:rPr>
                <w:spacing w:val="1"/>
                <w:sz w:val="24"/>
              </w:rPr>
              <w:t xml:space="preserve"> </w:t>
            </w:r>
            <w:r>
              <w:rPr>
                <w:sz w:val="24"/>
              </w:rPr>
              <w:t>fejlődését.</w:t>
            </w:r>
          </w:p>
          <w:p w14:paraId="0DA26BFA" w14:textId="77777777" w:rsidR="00BB6AF4" w:rsidRDefault="00BB6AF4" w:rsidP="00B85B8F">
            <w:pPr>
              <w:pStyle w:val="TableParagraph"/>
              <w:ind w:left="62" w:right="293"/>
              <w:rPr>
                <w:sz w:val="24"/>
              </w:rPr>
            </w:pPr>
            <w:r>
              <w:rPr>
                <w:sz w:val="24"/>
              </w:rPr>
              <w:t>Igazolja</w:t>
            </w:r>
            <w:r>
              <w:rPr>
                <w:spacing w:val="-5"/>
                <w:sz w:val="24"/>
              </w:rPr>
              <w:t xml:space="preserve"> </w:t>
            </w:r>
            <w:r>
              <w:rPr>
                <w:sz w:val="24"/>
              </w:rPr>
              <w:t>példák</w:t>
            </w:r>
            <w:r>
              <w:rPr>
                <w:spacing w:val="-4"/>
                <w:sz w:val="24"/>
              </w:rPr>
              <w:t xml:space="preserve"> </w:t>
            </w:r>
            <w:r>
              <w:rPr>
                <w:sz w:val="24"/>
              </w:rPr>
              <w:t>alapján</w:t>
            </w:r>
            <w:r>
              <w:rPr>
                <w:spacing w:val="-2"/>
                <w:sz w:val="24"/>
              </w:rPr>
              <w:t xml:space="preserve"> </w:t>
            </w:r>
            <w:r>
              <w:rPr>
                <w:sz w:val="24"/>
              </w:rPr>
              <w:t>a</w:t>
            </w:r>
            <w:r>
              <w:rPr>
                <w:spacing w:val="-2"/>
                <w:sz w:val="24"/>
              </w:rPr>
              <w:t xml:space="preserve"> </w:t>
            </w:r>
            <w:r>
              <w:rPr>
                <w:sz w:val="24"/>
              </w:rPr>
              <w:t>német</w:t>
            </w:r>
            <w:r>
              <w:rPr>
                <w:spacing w:val="-4"/>
                <w:sz w:val="24"/>
              </w:rPr>
              <w:t xml:space="preserve"> </w:t>
            </w:r>
            <w:r>
              <w:rPr>
                <w:sz w:val="24"/>
              </w:rPr>
              <w:t>nagyvállalatok</w:t>
            </w:r>
            <w:r>
              <w:rPr>
                <w:spacing w:val="-4"/>
                <w:sz w:val="24"/>
              </w:rPr>
              <w:t xml:space="preserve"> </w:t>
            </w:r>
            <w:r>
              <w:rPr>
                <w:sz w:val="24"/>
              </w:rPr>
              <w:t>szerepét</w:t>
            </w:r>
            <w:r>
              <w:rPr>
                <w:spacing w:val="-57"/>
                <w:sz w:val="24"/>
              </w:rPr>
              <w:t xml:space="preserve"> </w:t>
            </w:r>
            <w:r>
              <w:rPr>
                <w:sz w:val="24"/>
              </w:rPr>
              <w:t>hazánk és a volt szocialista országok gazdasági</w:t>
            </w:r>
            <w:r>
              <w:rPr>
                <w:spacing w:val="1"/>
                <w:sz w:val="24"/>
              </w:rPr>
              <w:t xml:space="preserve"> </w:t>
            </w:r>
            <w:r>
              <w:rPr>
                <w:sz w:val="24"/>
              </w:rPr>
              <w:t>fejlődésében.</w:t>
            </w:r>
          </w:p>
        </w:tc>
      </w:tr>
      <w:tr w:rsidR="00BB6AF4" w14:paraId="6DE6432E" w14:textId="77777777" w:rsidTr="00B85B8F">
        <w:trPr>
          <w:trHeight w:val="1103"/>
        </w:trPr>
        <w:tc>
          <w:tcPr>
            <w:tcW w:w="2571" w:type="dxa"/>
          </w:tcPr>
          <w:p w14:paraId="617435E2" w14:textId="77777777" w:rsidR="00BB6AF4" w:rsidRDefault="00BB6AF4" w:rsidP="00B85B8F">
            <w:pPr>
              <w:pStyle w:val="TableParagraph"/>
              <w:ind w:right="106"/>
              <w:rPr>
                <w:b/>
                <w:sz w:val="24"/>
              </w:rPr>
            </w:pPr>
            <w:r>
              <w:rPr>
                <w:b/>
                <w:sz w:val="24"/>
              </w:rPr>
              <w:t>8.4.2.</w:t>
            </w:r>
            <w:r>
              <w:rPr>
                <w:b/>
                <w:spacing w:val="-9"/>
                <w:sz w:val="24"/>
              </w:rPr>
              <w:t xml:space="preserve"> </w:t>
            </w:r>
            <w:r>
              <w:rPr>
                <w:b/>
                <w:sz w:val="24"/>
              </w:rPr>
              <w:t>Fejlett</w:t>
            </w:r>
            <w:r>
              <w:rPr>
                <w:b/>
                <w:spacing w:val="-8"/>
                <w:sz w:val="24"/>
              </w:rPr>
              <w:t xml:space="preserve"> </w:t>
            </w:r>
            <w:r>
              <w:rPr>
                <w:b/>
                <w:sz w:val="24"/>
              </w:rPr>
              <w:t>gazdaságú</w:t>
            </w:r>
            <w:r>
              <w:rPr>
                <w:b/>
                <w:spacing w:val="-57"/>
                <w:sz w:val="24"/>
              </w:rPr>
              <w:t xml:space="preserve"> </w:t>
            </w:r>
            <w:r>
              <w:rPr>
                <w:b/>
                <w:sz w:val="24"/>
              </w:rPr>
              <w:t>országok Európa</w:t>
            </w:r>
            <w:r>
              <w:rPr>
                <w:b/>
                <w:spacing w:val="1"/>
                <w:sz w:val="24"/>
              </w:rPr>
              <w:t xml:space="preserve"> </w:t>
            </w:r>
            <w:r>
              <w:rPr>
                <w:b/>
                <w:sz w:val="24"/>
              </w:rPr>
              <w:t>közepén</w:t>
            </w:r>
            <w:r>
              <w:rPr>
                <w:b/>
                <w:spacing w:val="-1"/>
                <w:sz w:val="24"/>
              </w:rPr>
              <w:t xml:space="preserve"> </w:t>
            </w:r>
            <w:r>
              <w:rPr>
                <w:b/>
                <w:sz w:val="24"/>
              </w:rPr>
              <w:t>és</w:t>
            </w:r>
            <w:r>
              <w:rPr>
                <w:b/>
                <w:spacing w:val="-2"/>
                <w:sz w:val="24"/>
              </w:rPr>
              <w:t xml:space="preserve"> </w:t>
            </w:r>
            <w:r>
              <w:rPr>
                <w:b/>
                <w:sz w:val="24"/>
              </w:rPr>
              <w:t>északi</w:t>
            </w:r>
          </w:p>
          <w:p w14:paraId="424405D4" w14:textId="77777777" w:rsidR="00BB6AF4" w:rsidRDefault="00BB6AF4" w:rsidP="00B85B8F">
            <w:pPr>
              <w:pStyle w:val="TableParagraph"/>
              <w:spacing w:line="259" w:lineRule="exact"/>
              <w:rPr>
                <w:b/>
                <w:sz w:val="24"/>
              </w:rPr>
            </w:pPr>
            <w:r>
              <w:rPr>
                <w:b/>
                <w:sz w:val="24"/>
              </w:rPr>
              <w:t>részén</w:t>
            </w:r>
          </w:p>
        </w:tc>
        <w:tc>
          <w:tcPr>
            <w:tcW w:w="5725" w:type="dxa"/>
          </w:tcPr>
          <w:p w14:paraId="46A070FA" w14:textId="77777777" w:rsidR="00BB6AF4" w:rsidRDefault="00BB6AF4" w:rsidP="00B85B8F">
            <w:pPr>
              <w:pStyle w:val="TableParagraph"/>
              <w:ind w:left="0"/>
              <w:rPr>
                <w:sz w:val="24"/>
              </w:rPr>
            </w:pPr>
          </w:p>
        </w:tc>
        <w:tc>
          <w:tcPr>
            <w:tcW w:w="5722" w:type="dxa"/>
          </w:tcPr>
          <w:p w14:paraId="141B144B" w14:textId="77777777" w:rsidR="00BB6AF4" w:rsidRDefault="00BB6AF4" w:rsidP="00B85B8F">
            <w:pPr>
              <w:pStyle w:val="TableParagraph"/>
              <w:ind w:left="0"/>
              <w:rPr>
                <w:sz w:val="24"/>
              </w:rPr>
            </w:pPr>
          </w:p>
        </w:tc>
      </w:tr>
      <w:tr w:rsidR="00BB6AF4" w14:paraId="138A135D" w14:textId="77777777" w:rsidTr="00B85B8F">
        <w:trPr>
          <w:trHeight w:val="1379"/>
        </w:trPr>
        <w:tc>
          <w:tcPr>
            <w:tcW w:w="2571" w:type="dxa"/>
          </w:tcPr>
          <w:p w14:paraId="35AC35EC" w14:textId="77777777" w:rsidR="00BB6AF4" w:rsidRDefault="00BB6AF4" w:rsidP="00B85B8F">
            <w:pPr>
              <w:pStyle w:val="TableParagraph"/>
              <w:spacing w:line="268" w:lineRule="exact"/>
              <w:rPr>
                <w:sz w:val="24"/>
              </w:rPr>
            </w:pPr>
            <w:r>
              <w:rPr>
                <w:sz w:val="24"/>
              </w:rPr>
              <w:t>Az</w:t>
            </w:r>
            <w:r>
              <w:rPr>
                <w:spacing w:val="-2"/>
                <w:sz w:val="24"/>
              </w:rPr>
              <w:t xml:space="preserve"> </w:t>
            </w:r>
            <w:r>
              <w:rPr>
                <w:sz w:val="24"/>
              </w:rPr>
              <w:t>Alpok</w:t>
            </w:r>
            <w:r>
              <w:rPr>
                <w:spacing w:val="-3"/>
                <w:sz w:val="24"/>
              </w:rPr>
              <w:t xml:space="preserve"> </w:t>
            </w:r>
            <w:r>
              <w:rPr>
                <w:sz w:val="24"/>
              </w:rPr>
              <w:t>országai</w:t>
            </w:r>
          </w:p>
        </w:tc>
        <w:tc>
          <w:tcPr>
            <w:tcW w:w="5725" w:type="dxa"/>
          </w:tcPr>
          <w:p w14:paraId="2A9D5C1A" w14:textId="77777777" w:rsidR="00BB6AF4" w:rsidRDefault="00BB6AF4" w:rsidP="00B85B8F">
            <w:pPr>
              <w:pStyle w:val="TableParagraph"/>
              <w:ind w:right="711"/>
              <w:rPr>
                <w:sz w:val="24"/>
              </w:rPr>
            </w:pPr>
            <w:r>
              <w:rPr>
                <w:sz w:val="24"/>
              </w:rPr>
              <w:t>Mutassa be az alpesi országok jellemző vonásait.</w:t>
            </w:r>
            <w:r>
              <w:rPr>
                <w:spacing w:val="1"/>
                <w:sz w:val="24"/>
              </w:rPr>
              <w:t xml:space="preserve"> </w:t>
            </w:r>
            <w:r>
              <w:rPr>
                <w:sz w:val="24"/>
              </w:rPr>
              <w:t>Mondjon</w:t>
            </w:r>
            <w:r>
              <w:rPr>
                <w:spacing w:val="-3"/>
                <w:sz w:val="24"/>
              </w:rPr>
              <w:t xml:space="preserve"> </w:t>
            </w:r>
            <w:r>
              <w:rPr>
                <w:sz w:val="24"/>
              </w:rPr>
              <w:t>példát</w:t>
            </w:r>
            <w:r>
              <w:rPr>
                <w:spacing w:val="-3"/>
                <w:sz w:val="24"/>
              </w:rPr>
              <w:t xml:space="preserve"> </w:t>
            </w:r>
            <w:r>
              <w:rPr>
                <w:sz w:val="24"/>
              </w:rPr>
              <w:t>az</w:t>
            </w:r>
            <w:r>
              <w:rPr>
                <w:spacing w:val="-2"/>
                <w:sz w:val="24"/>
              </w:rPr>
              <w:t xml:space="preserve"> </w:t>
            </w:r>
            <w:r>
              <w:rPr>
                <w:sz w:val="24"/>
              </w:rPr>
              <w:t>országok</w:t>
            </w:r>
            <w:r>
              <w:rPr>
                <w:spacing w:val="-3"/>
                <w:sz w:val="24"/>
              </w:rPr>
              <w:t xml:space="preserve"> </w:t>
            </w:r>
            <w:r>
              <w:rPr>
                <w:sz w:val="24"/>
              </w:rPr>
              <w:t>semlegességből</w:t>
            </w:r>
            <w:r>
              <w:rPr>
                <w:spacing w:val="-3"/>
                <w:sz w:val="24"/>
              </w:rPr>
              <w:t xml:space="preserve"> </w:t>
            </w:r>
            <w:r>
              <w:rPr>
                <w:sz w:val="24"/>
              </w:rPr>
              <w:t>adódó</w:t>
            </w:r>
            <w:r>
              <w:rPr>
                <w:spacing w:val="-57"/>
                <w:sz w:val="24"/>
              </w:rPr>
              <w:t xml:space="preserve"> </w:t>
            </w:r>
            <w:r>
              <w:rPr>
                <w:sz w:val="24"/>
              </w:rPr>
              <w:t>nemzetközi</w:t>
            </w:r>
            <w:r>
              <w:rPr>
                <w:spacing w:val="-1"/>
                <w:sz w:val="24"/>
              </w:rPr>
              <w:t xml:space="preserve"> </w:t>
            </w:r>
            <w:r>
              <w:rPr>
                <w:sz w:val="24"/>
              </w:rPr>
              <w:t>szerepvállalására.</w:t>
            </w:r>
          </w:p>
        </w:tc>
        <w:tc>
          <w:tcPr>
            <w:tcW w:w="5722" w:type="dxa"/>
          </w:tcPr>
          <w:p w14:paraId="71E32237" w14:textId="77777777" w:rsidR="00BB6AF4" w:rsidRDefault="00BB6AF4" w:rsidP="00B85B8F">
            <w:pPr>
              <w:pStyle w:val="TableParagraph"/>
              <w:spacing w:line="268" w:lineRule="exact"/>
              <w:rPr>
                <w:sz w:val="24"/>
              </w:rPr>
            </w:pPr>
            <w:r>
              <w:rPr>
                <w:sz w:val="24"/>
              </w:rPr>
              <w:t>Igazolja</w:t>
            </w:r>
            <w:r>
              <w:rPr>
                <w:spacing w:val="-3"/>
                <w:sz w:val="24"/>
              </w:rPr>
              <w:t xml:space="preserve"> </w:t>
            </w:r>
            <w:r>
              <w:rPr>
                <w:sz w:val="24"/>
              </w:rPr>
              <w:t>hazánk és</w:t>
            </w:r>
            <w:r>
              <w:rPr>
                <w:spacing w:val="-2"/>
                <w:sz w:val="24"/>
              </w:rPr>
              <w:t xml:space="preserve"> </w:t>
            </w:r>
            <w:r>
              <w:rPr>
                <w:sz w:val="24"/>
              </w:rPr>
              <w:t>Ausztria</w:t>
            </w:r>
            <w:r>
              <w:rPr>
                <w:spacing w:val="-3"/>
                <w:sz w:val="24"/>
              </w:rPr>
              <w:t xml:space="preserve"> </w:t>
            </w:r>
            <w:r>
              <w:rPr>
                <w:sz w:val="24"/>
              </w:rPr>
              <w:t>sokoldalú</w:t>
            </w:r>
          </w:p>
          <w:p w14:paraId="31A490D7" w14:textId="77777777" w:rsidR="00BB6AF4" w:rsidRDefault="00BB6AF4" w:rsidP="00B85B8F">
            <w:pPr>
              <w:pStyle w:val="TableParagraph"/>
              <w:ind w:right="728"/>
              <w:rPr>
                <w:sz w:val="24"/>
              </w:rPr>
            </w:pPr>
            <w:r>
              <w:rPr>
                <w:sz w:val="24"/>
              </w:rPr>
              <w:t>társadalmi-gazdasági kapcsolatát, annak történelmi</w:t>
            </w:r>
            <w:r>
              <w:rPr>
                <w:spacing w:val="-58"/>
                <w:sz w:val="24"/>
              </w:rPr>
              <w:t xml:space="preserve"> </w:t>
            </w:r>
            <w:r>
              <w:rPr>
                <w:sz w:val="24"/>
              </w:rPr>
              <w:t>gyökereit.</w:t>
            </w:r>
          </w:p>
          <w:p w14:paraId="11556180" w14:textId="77777777" w:rsidR="00BB6AF4" w:rsidRDefault="00BB6AF4" w:rsidP="00B85B8F">
            <w:pPr>
              <w:pStyle w:val="TableParagraph"/>
              <w:spacing w:line="270" w:lineRule="atLeast"/>
              <w:ind w:right="616"/>
              <w:rPr>
                <w:sz w:val="24"/>
              </w:rPr>
            </w:pPr>
            <w:r>
              <w:rPr>
                <w:sz w:val="24"/>
              </w:rPr>
              <w:t>Mutassa</w:t>
            </w:r>
            <w:r>
              <w:rPr>
                <w:spacing w:val="-4"/>
                <w:sz w:val="24"/>
              </w:rPr>
              <w:t xml:space="preserve"> </w:t>
            </w:r>
            <w:r>
              <w:rPr>
                <w:sz w:val="24"/>
              </w:rPr>
              <w:t>be</w:t>
            </w:r>
            <w:r>
              <w:rPr>
                <w:spacing w:val="-3"/>
                <w:sz w:val="24"/>
              </w:rPr>
              <w:t xml:space="preserve"> </w:t>
            </w:r>
            <w:r>
              <w:rPr>
                <w:sz w:val="24"/>
              </w:rPr>
              <w:t>az</w:t>
            </w:r>
            <w:r>
              <w:rPr>
                <w:spacing w:val="-1"/>
                <w:sz w:val="24"/>
              </w:rPr>
              <w:t xml:space="preserve"> </w:t>
            </w:r>
            <w:r>
              <w:rPr>
                <w:sz w:val="24"/>
              </w:rPr>
              <w:t>éghajlatváltozás</w:t>
            </w:r>
            <w:r>
              <w:rPr>
                <w:spacing w:val="-3"/>
                <w:sz w:val="24"/>
              </w:rPr>
              <w:t xml:space="preserve"> </w:t>
            </w:r>
            <w:r>
              <w:rPr>
                <w:sz w:val="24"/>
              </w:rPr>
              <w:t>turizmusra</w:t>
            </w:r>
            <w:r>
              <w:rPr>
                <w:spacing w:val="-4"/>
                <w:sz w:val="24"/>
              </w:rPr>
              <w:t xml:space="preserve"> </w:t>
            </w:r>
            <w:r>
              <w:rPr>
                <w:sz w:val="24"/>
              </w:rPr>
              <w:t>gyakorolt</w:t>
            </w:r>
            <w:r>
              <w:rPr>
                <w:spacing w:val="-57"/>
                <w:sz w:val="24"/>
              </w:rPr>
              <w:t xml:space="preserve"> </w:t>
            </w:r>
            <w:r>
              <w:rPr>
                <w:sz w:val="24"/>
              </w:rPr>
              <w:t>hatását.</w:t>
            </w:r>
          </w:p>
        </w:tc>
      </w:tr>
      <w:tr w:rsidR="00BB6AF4" w14:paraId="14FBB7F4" w14:textId="77777777" w:rsidTr="00B85B8F">
        <w:trPr>
          <w:trHeight w:val="827"/>
        </w:trPr>
        <w:tc>
          <w:tcPr>
            <w:tcW w:w="2571" w:type="dxa"/>
          </w:tcPr>
          <w:p w14:paraId="3315A28A" w14:textId="77777777" w:rsidR="00BB6AF4" w:rsidRDefault="00BB6AF4" w:rsidP="00B85B8F">
            <w:pPr>
              <w:pStyle w:val="TableParagraph"/>
              <w:spacing w:line="268" w:lineRule="exact"/>
              <w:rPr>
                <w:sz w:val="24"/>
              </w:rPr>
            </w:pPr>
            <w:r>
              <w:rPr>
                <w:sz w:val="24"/>
              </w:rPr>
              <w:t>Észak-Európa</w:t>
            </w:r>
            <w:r>
              <w:rPr>
                <w:spacing w:val="-2"/>
                <w:sz w:val="24"/>
              </w:rPr>
              <w:t xml:space="preserve"> </w:t>
            </w:r>
            <w:r>
              <w:rPr>
                <w:sz w:val="24"/>
              </w:rPr>
              <w:t>országai</w:t>
            </w:r>
          </w:p>
        </w:tc>
        <w:tc>
          <w:tcPr>
            <w:tcW w:w="5725" w:type="dxa"/>
          </w:tcPr>
          <w:p w14:paraId="6009541C" w14:textId="77777777" w:rsidR="00BB6AF4" w:rsidRDefault="00BB6AF4" w:rsidP="00B85B8F">
            <w:pPr>
              <w:pStyle w:val="TableParagraph"/>
              <w:spacing w:line="268" w:lineRule="exact"/>
              <w:ind w:left="61"/>
              <w:rPr>
                <w:sz w:val="24"/>
              </w:rPr>
            </w:pPr>
            <w:r>
              <w:rPr>
                <w:sz w:val="24"/>
              </w:rPr>
              <w:t>Ismertesse</w:t>
            </w:r>
            <w:r>
              <w:rPr>
                <w:spacing w:val="-4"/>
                <w:sz w:val="24"/>
              </w:rPr>
              <w:t xml:space="preserve"> </w:t>
            </w:r>
            <w:r>
              <w:rPr>
                <w:sz w:val="24"/>
              </w:rPr>
              <w:t>az</w:t>
            </w:r>
            <w:r>
              <w:rPr>
                <w:spacing w:val="-1"/>
                <w:sz w:val="24"/>
              </w:rPr>
              <w:t xml:space="preserve"> </w:t>
            </w:r>
            <w:r>
              <w:rPr>
                <w:sz w:val="24"/>
              </w:rPr>
              <w:t>észak-európai</w:t>
            </w:r>
            <w:r>
              <w:rPr>
                <w:spacing w:val="-3"/>
                <w:sz w:val="24"/>
              </w:rPr>
              <w:t xml:space="preserve"> </w:t>
            </w:r>
            <w:r>
              <w:rPr>
                <w:sz w:val="24"/>
              </w:rPr>
              <w:t>országok gazdasági</w:t>
            </w:r>
            <w:r>
              <w:rPr>
                <w:spacing w:val="-2"/>
                <w:sz w:val="24"/>
              </w:rPr>
              <w:t xml:space="preserve"> </w:t>
            </w:r>
            <w:r>
              <w:rPr>
                <w:sz w:val="24"/>
              </w:rPr>
              <w:t>életében</w:t>
            </w:r>
          </w:p>
          <w:p w14:paraId="60EC970D" w14:textId="77777777" w:rsidR="00BB6AF4" w:rsidRDefault="00BB6AF4" w:rsidP="00B85B8F">
            <w:pPr>
              <w:pStyle w:val="TableParagraph"/>
              <w:spacing w:line="270" w:lineRule="atLeast"/>
              <w:ind w:left="61" w:right="48"/>
              <w:rPr>
                <w:sz w:val="24"/>
              </w:rPr>
            </w:pPr>
            <w:r>
              <w:rPr>
                <w:sz w:val="24"/>
              </w:rPr>
              <w:t>szerepet</w:t>
            </w:r>
            <w:r>
              <w:rPr>
                <w:spacing w:val="-15"/>
                <w:sz w:val="24"/>
              </w:rPr>
              <w:t xml:space="preserve"> </w:t>
            </w:r>
            <w:r>
              <w:rPr>
                <w:sz w:val="24"/>
              </w:rPr>
              <w:t>játszó</w:t>
            </w:r>
            <w:r>
              <w:rPr>
                <w:spacing w:val="-14"/>
                <w:sz w:val="24"/>
              </w:rPr>
              <w:t xml:space="preserve"> </w:t>
            </w:r>
            <w:r>
              <w:rPr>
                <w:sz w:val="24"/>
              </w:rPr>
              <w:t>természeti</w:t>
            </w:r>
            <w:r>
              <w:rPr>
                <w:spacing w:val="-15"/>
                <w:sz w:val="24"/>
              </w:rPr>
              <w:t xml:space="preserve"> </w:t>
            </w:r>
            <w:r>
              <w:rPr>
                <w:sz w:val="24"/>
              </w:rPr>
              <w:t>és</w:t>
            </w:r>
            <w:r>
              <w:rPr>
                <w:spacing w:val="-14"/>
                <w:sz w:val="24"/>
              </w:rPr>
              <w:t xml:space="preserve"> </w:t>
            </w:r>
            <w:r>
              <w:rPr>
                <w:sz w:val="24"/>
              </w:rPr>
              <w:t>társadalmi</w:t>
            </w:r>
            <w:r>
              <w:rPr>
                <w:spacing w:val="-14"/>
                <w:sz w:val="24"/>
              </w:rPr>
              <w:t xml:space="preserve"> </w:t>
            </w:r>
            <w:r>
              <w:rPr>
                <w:sz w:val="24"/>
              </w:rPr>
              <w:t>tényezőket.</w:t>
            </w:r>
            <w:r>
              <w:rPr>
                <w:spacing w:val="-13"/>
                <w:sz w:val="24"/>
              </w:rPr>
              <w:t xml:space="preserve"> </w:t>
            </w:r>
            <w:r>
              <w:rPr>
                <w:sz w:val="24"/>
              </w:rPr>
              <w:t>Emelje</w:t>
            </w:r>
            <w:r>
              <w:rPr>
                <w:spacing w:val="-57"/>
                <w:sz w:val="24"/>
              </w:rPr>
              <w:t xml:space="preserve"> </w:t>
            </w:r>
            <w:r>
              <w:rPr>
                <w:sz w:val="24"/>
              </w:rPr>
              <w:t>ki</w:t>
            </w:r>
            <w:r>
              <w:rPr>
                <w:spacing w:val="-1"/>
                <w:sz w:val="24"/>
              </w:rPr>
              <w:t xml:space="preserve"> </w:t>
            </w:r>
            <w:r>
              <w:rPr>
                <w:sz w:val="24"/>
              </w:rPr>
              <w:t>a hasonlóságokat és</w:t>
            </w:r>
            <w:r>
              <w:rPr>
                <w:spacing w:val="-1"/>
                <w:sz w:val="24"/>
              </w:rPr>
              <w:t xml:space="preserve"> </w:t>
            </w:r>
            <w:r>
              <w:rPr>
                <w:sz w:val="24"/>
              </w:rPr>
              <w:t>a</w:t>
            </w:r>
            <w:r>
              <w:rPr>
                <w:spacing w:val="1"/>
                <w:sz w:val="24"/>
              </w:rPr>
              <w:t xml:space="preserve"> </w:t>
            </w:r>
            <w:r>
              <w:rPr>
                <w:sz w:val="24"/>
              </w:rPr>
              <w:t>különbségeket.</w:t>
            </w:r>
          </w:p>
        </w:tc>
        <w:tc>
          <w:tcPr>
            <w:tcW w:w="5722" w:type="dxa"/>
          </w:tcPr>
          <w:p w14:paraId="6F6BC89A" w14:textId="77777777" w:rsidR="00BB6AF4" w:rsidRDefault="00BB6AF4" w:rsidP="00B85B8F">
            <w:pPr>
              <w:pStyle w:val="TableParagraph"/>
              <w:ind w:left="0"/>
              <w:rPr>
                <w:sz w:val="24"/>
              </w:rPr>
            </w:pPr>
          </w:p>
        </w:tc>
      </w:tr>
      <w:tr w:rsidR="00BB6AF4" w14:paraId="60AB40CA" w14:textId="77777777" w:rsidTr="00B85B8F">
        <w:trPr>
          <w:trHeight w:val="1106"/>
        </w:trPr>
        <w:tc>
          <w:tcPr>
            <w:tcW w:w="2571" w:type="dxa"/>
          </w:tcPr>
          <w:p w14:paraId="17CCD6CC" w14:textId="77777777" w:rsidR="00BB6AF4" w:rsidRDefault="00BB6AF4" w:rsidP="00B85B8F">
            <w:pPr>
              <w:pStyle w:val="TableParagraph"/>
              <w:ind w:right="682"/>
              <w:rPr>
                <w:b/>
                <w:sz w:val="24"/>
              </w:rPr>
            </w:pPr>
            <w:r>
              <w:rPr>
                <w:b/>
                <w:sz w:val="24"/>
              </w:rPr>
              <w:t>8.4.3. Dél-Európa</w:t>
            </w:r>
            <w:r>
              <w:rPr>
                <w:b/>
                <w:spacing w:val="-58"/>
                <w:sz w:val="24"/>
              </w:rPr>
              <w:t xml:space="preserve"> </w:t>
            </w:r>
            <w:r>
              <w:rPr>
                <w:b/>
                <w:sz w:val="24"/>
              </w:rPr>
              <w:t>országai</w:t>
            </w:r>
          </w:p>
        </w:tc>
        <w:tc>
          <w:tcPr>
            <w:tcW w:w="5725" w:type="dxa"/>
          </w:tcPr>
          <w:p w14:paraId="28590AB4" w14:textId="77777777" w:rsidR="00BB6AF4" w:rsidRDefault="00BB6AF4" w:rsidP="00B85B8F">
            <w:pPr>
              <w:pStyle w:val="TableParagraph"/>
              <w:ind w:right="404"/>
              <w:rPr>
                <w:sz w:val="24"/>
              </w:rPr>
            </w:pPr>
            <w:r>
              <w:rPr>
                <w:sz w:val="24"/>
              </w:rPr>
              <w:t>Mutassa be a mediterrán országok földrajzi jellemzőit.</w:t>
            </w:r>
            <w:r>
              <w:rPr>
                <w:spacing w:val="-57"/>
                <w:sz w:val="24"/>
              </w:rPr>
              <w:t xml:space="preserve"> </w:t>
            </w:r>
            <w:r>
              <w:rPr>
                <w:sz w:val="24"/>
              </w:rPr>
              <w:t>Értékelje a tenger és az idegenforgalom szerepét az</w:t>
            </w:r>
            <w:r>
              <w:rPr>
                <w:spacing w:val="1"/>
                <w:sz w:val="24"/>
              </w:rPr>
              <w:t xml:space="preserve"> </w:t>
            </w:r>
            <w:r>
              <w:rPr>
                <w:sz w:val="24"/>
              </w:rPr>
              <w:t>országok</w:t>
            </w:r>
            <w:r>
              <w:rPr>
                <w:spacing w:val="1"/>
                <w:sz w:val="24"/>
              </w:rPr>
              <w:t xml:space="preserve"> </w:t>
            </w:r>
            <w:r>
              <w:rPr>
                <w:sz w:val="24"/>
              </w:rPr>
              <w:t>gazdasági</w:t>
            </w:r>
            <w:r>
              <w:rPr>
                <w:spacing w:val="2"/>
                <w:sz w:val="24"/>
              </w:rPr>
              <w:t xml:space="preserve"> </w:t>
            </w:r>
            <w:r>
              <w:rPr>
                <w:sz w:val="24"/>
              </w:rPr>
              <w:t>életében.</w:t>
            </w:r>
          </w:p>
          <w:p w14:paraId="7AFC76E0" w14:textId="77777777" w:rsidR="00BB6AF4" w:rsidRDefault="00BB6AF4" w:rsidP="00B85B8F">
            <w:pPr>
              <w:pStyle w:val="TableParagraph"/>
              <w:spacing w:line="266" w:lineRule="exact"/>
              <w:ind w:left="61"/>
              <w:rPr>
                <w:sz w:val="24"/>
              </w:rPr>
            </w:pPr>
            <w:r>
              <w:rPr>
                <w:sz w:val="24"/>
              </w:rPr>
              <w:t>Mutassa</w:t>
            </w:r>
            <w:r>
              <w:rPr>
                <w:spacing w:val="-2"/>
                <w:sz w:val="24"/>
              </w:rPr>
              <w:t xml:space="preserve"> </w:t>
            </w:r>
            <w:r>
              <w:rPr>
                <w:sz w:val="24"/>
              </w:rPr>
              <w:t>be</w:t>
            </w:r>
            <w:r>
              <w:rPr>
                <w:spacing w:val="-1"/>
                <w:sz w:val="24"/>
              </w:rPr>
              <w:t xml:space="preserve"> </w:t>
            </w:r>
            <w:r>
              <w:rPr>
                <w:sz w:val="24"/>
              </w:rPr>
              <w:t>a</w:t>
            </w:r>
            <w:r>
              <w:rPr>
                <w:spacing w:val="-2"/>
                <w:sz w:val="24"/>
              </w:rPr>
              <w:t xml:space="preserve"> </w:t>
            </w:r>
            <w:r>
              <w:rPr>
                <w:sz w:val="24"/>
              </w:rPr>
              <w:t>történelmi és kulturális</w:t>
            </w:r>
            <w:r>
              <w:rPr>
                <w:spacing w:val="-2"/>
                <w:sz w:val="24"/>
              </w:rPr>
              <w:t xml:space="preserve"> </w:t>
            </w:r>
            <w:r>
              <w:rPr>
                <w:sz w:val="24"/>
              </w:rPr>
              <w:t>örökség</w:t>
            </w:r>
            <w:r>
              <w:rPr>
                <w:spacing w:val="-3"/>
                <w:sz w:val="24"/>
              </w:rPr>
              <w:t xml:space="preserve"> </w:t>
            </w:r>
            <w:r>
              <w:rPr>
                <w:sz w:val="24"/>
              </w:rPr>
              <w:t>szerepét a</w:t>
            </w:r>
          </w:p>
        </w:tc>
        <w:tc>
          <w:tcPr>
            <w:tcW w:w="5722" w:type="dxa"/>
          </w:tcPr>
          <w:p w14:paraId="42696743" w14:textId="77777777" w:rsidR="00BB6AF4" w:rsidRDefault="00BB6AF4" w:rsidP="00B85B8F">
            <w:pPr>
              <w:pStyle w:val="TableParagraph"/>
              <w:ind w:left="62" w:right="320"/>
              <w:rPr>
                <w:sz w:val="24"/>
              </w:rPr>
            </w:pPr>
            <w:r>
              <w:rPr>
                <w:sz w:val="24"/>
              </w:rPr>
              <w:t>Értelmezze</w:t>
            </w:r>
            <w:r>
              <w:rPr>
                <w:spacing w:val="-4"/>
                <w:sz w:val="24"/>
              </w:rPr>
              <w:t xml:space="preserve"> </w:t>
            </w:r>
            <w:r>
              <w:rPr>
                <w:sz w:val="24"/>
              </w:rPr>
              <w:t>a</w:t>
            </w:r>
            <w:r>
              <w:rPr>
                <w:spacing w:val="-4"/>
                <w:sz w:val="24"/>
              </w:rPr>
              <w:t xml:space="preserve"> </w:t>
            </w:r>
            <w:r>
              <w:rPr>
                <w:sz w:val="24"/>
              </w:rPr>
              <w:t>dél-európai</w:t>
            </w:r>
            <w:r>
              <w:rPr>
                <w:spacing w:val="-4"/>
                <w:sz w:val="24"/>
              </w:rPr>
              <w:t xml:space="preserve"> </w:t>
            </w:r>
            <w:r>
              <w:rPr>
                <w:sz w:val="24"/>
              </w:rPr>
              <w:t>országok</w:t>
            </w:r>
            <w:r>
              <w:rPr>
                <w:spacing w:val="-1"/>
                <w:sz w:val="24"/>
              </w:rPr>
              <w:t xml:space="preserve"> </w:t>
            </w:r>
            <w:r>
              <w:rPr>
                <w:sz w:val="24"/>
              </w:rPr>
              <w:t>gazdasági</w:t>
            </w:r>
            <w:r>
              <w:rPr>
                <w:spacing w:val="-1"/>
                <w:sz w:val="24"/>
              </w:rPr>
              <w:t xml:space="preserve"> </w:t>
            </w:r>
            <w:r>
              <w:rPr>
                <w:sz w:val="24"/>
              </w:rPr>
              <w:t>fejlődését</w:t>
            </w:r>
            <w:r>
              <w:rPr>
                <w:spacing w:val="-57"/>
                <w:sz w:val="24"/>
              </w:rPr>
              <w:t xml:space="preserve"> </w:t>
            </w:r>
            <w:r>
              <w:rPr>
                <w:sz w:val="24"/>
              </w:rPr>
              <w:t>segítő</w:t>
            </w:r>
            <w:r>
              <w:rPr>
                <w:spacing w:val="-1"/>
                <w:sz w:val="24"/>
              </w:rPr>
              <w:t xml:space="preserve"> </w:t>
            </w:r>
            <w:r>
              <w:rPr>
                <w:sz w:val="24"/>
              </w:rPr>
              <w:t>és</w:t>
            </w:r>
            <w:r>
              <w:rPr>
                <w:spacing w:val="-1"/>
                <w:sz w:val="24"/>
              </w:rPr>
              <w:t xml:space="preserve"> </w:t>
            </w:r>
            <w:r>
              <w:rPr>
                <w:sz w:val="24"/>
              </w:rPr>
              <w:t>nehezítő tényezőket.</w:t>
            </w:r>
          </w:p>
        </w:tc>
      </w:tr>
    </w:tbl>
    <w:p w14:paraId="24E18237"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7A4D42FB"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4839118C" w14:textId="77777777" w:rsidTr="00B85B8F">
        <w:trPr>
          <w:trHeight w:val="534"/>
        </w:trPr>
        <w:tc>
          <w:tcPr>
            <w:tcW w:w="2571" w:type="dxa"/>
          </w:tcPr>
          <w:p w14:paraId="010F9092" w14:textId="77777777" w:rsidR="00BB6AF4" w:rsidRDefault="00BB6AF4" w:rsidP="00B85B8F">
            <w:pPr>
              <w:pStyle w:val="TableParagraph"/>
              <w:ind w:left="0"/>
              <w:rPr>
                <w:sz w:val="24"/>
              </w:rPr>
            </w:pPr>
          </w:p>
        </w:tc>
        <w:tc>
          <w:tcPr>
            <w:tcW w:w="5725" w:type="dxa"/>
          </w:tcPr>
          <w:p w14:paraId="4D29EE68" w14:textId="77777777" w:rsidR="00BB6AF4" w:rsidRDefault="00BB6AF4" w:rsidP="00B85B8F">
            <w:pPr>
              <w:pStyle w:val="TableParagraph"/>
              <w:spacing w:line="270" w:lineRule="exact"/>
              <w:ind w:left="61"/>
              <w:rPr>
                <w:sz w:val="24"/>
              </w:rPr>
            </w:pPr>
            <w:r>
              <w:rPr>
                <w:sz w:val="24"/>
              </w:rPr>
              <w:t>dél-európai</w:t>
            </w:r>
            <w:r>
              <w:rPr>
                <w:spacing w:val="-2"/>
                <w:sz w:val="24"/>
              </w:rPr>
              <w:t xml:space="preserve"> </w:t>
            </w:r>
            <w:r>
              <w:rPr>
                <w:sz w:val="24"/>
              </w:rPr>
              <w:t>térségben.</w:t>
            </w:r>
          </w:p>
        </w:tc>
        <w:tc>
          <w:tcPr>
            <w:tcW w:w="5722" w:type="dxa"/>
          </w:tcPr>
          <w:p w14:paraId="5CABDC8E" w14:textId="77777777" w:rsidR="00BB6AF4" w:rsidRDefault="00BB6AF4" w:rsidP="00B85B8F">
            <w:pPr>
              <w:pStyle w:val="TableParagraph"/>
              <w:ind w:left="0"/>
              <w:rPr>
                <w:sz w:val="24"/>
              </w:rPr>
            </w:pPr>
          </w:p>
        </w:tc>
      </w:tr>
      <w:tr w:rsidR="00BB6AF4" w14:paraId="7B1AAEA3" w14:textId="77777777" w:rsidTr="00B85B8F">
        <w:trPr>
          <w:trHeight w:val="551"/>
        </w:trPr>
        <w:tc>
          <w:tcPr>
            <w:tcW w:w="2571" w:type="dxa"/>
          </w:tcPr>
          <w:p w14:paraId="5062F928" w14:textId="77777777" w:rsidR="00BB6AF4" w:rsidRDefault="00BB6AF4" w:rsidP="00B85B8F">
            <w:pPr>
              <w:pStyle w:val="TableParagraph"/>
              <w:spacing w:line="268" w:lineRule="exact"/>
              <w:rPr>
                <w:sz w:val="24"/>
              </w:rPr>
            </w:pPr>
            <w:r>
              <w:rPr>
                <w:sz w:val="24"/>
              </w:rPr>
              <w:t>Olaszország</w:t>
            </w:r>
          </w:p>
        </w:tc>
        <w:tc>
          <w:tcPr>
            <w:tcW w:w="5725" w:type="dxa"/>
          </w:tcPr>
          <w:p w14:paraId="7FFD5070" w14:textId="77777777" w:rsidR="00BB6AF4" w:rsidRDefault="00BB6AF4" w:rsidP="00B85B8F">
            <w:pPr>
              <w:pStyle w:val="TableParagraph"/>
              <w:spacing w:line="268" w:lineRule="exact"/>
              <w:ind w:left="61"/>
              <w:rPr>
                <w:sz w:val="24"/>
              </w:rPr>
            </w:pPr>
            <w:r>
              <w:rPr>
                <w:sz w:val="24"/>
              </w:rPr>
              <w:t>Hasonlítsa</w:t>
            </w:r>
            <w:r>
              <w:rPr>
                <w:spacing w:val="-3"/>
                <w:sz w:val="24"/>
              </w:rPr>
              <w:t xml:space="preserve"> </w:t>
            </w:r>
            <w:r>
              <w:rPr>
                <w:sz w:val="24"/>
              </w:rPr>
              <w:t>össze</w:t>
            </w:r>
            <w:r>
              <w:rPr>
                <w:spacing w:val="-2"/>
                <w:sz w:val="24"/>
              </w:rPr>
              <w:t xml:space="preserve"> </w:t>
            </w:r>
            <w:r>
              <w:rPr>
                <w:sz w:val="24"/>
              </w:rPr>
              <w:t>az ország</w:t>
            </w:r>
            <w:r>
              <w:rPr>
                <w:spacing w:val="-4"/>
                <w:sz w:val="24"/>
              </w:rPr>
              <w:t xml:space="preserve"> </w:t>
            </w:r>
            <w:r>
              <w:rPr>
                <w:sz w:val="24"/>
              </w:rPr>
              <w:t>északi</w:t>
            </w:r>
            <w:r>
              <w:rPr>
                <w:spacing w:val="-1"/>
                <w:sz w:val="24"/>
              </w:rPr>
              <w:t xml:space="preserve"> </w:t>
            </w:r>
            <w:r>
              <w:rPr>
                <w:sz w:val="24"/>
              </w:rPr>
              <w:t>és</w:t>
            </w:r>
            <w:r>
              <w:rPr>
                <w:spacing w:val="-1"/>
                <w:sz w:val="24"/>
              </w:rPr>
              <w:t xml:space="preserve"> </w:t>
            </w:r>
            <w:r>
              <w:rPr>
                <w:sz w:val="24"/>
              </w:rPr>
              <w:t>déli</w:t>
            </w:r>
            <w:r>
              <w:rPr>
                <w:spacing w:val="-1"/>
                <w:sz w:val="24"/>
              </w:rPr>
              <w:t xml:space="preserve"> </w:t>
            </w:r>
            <w:r>
              <w:rPr>
                <w:sz w:val="24"/>
              </w:rPr>
              <w:t>területeinek</w:t>
            </w:r>
          </w:p>
          <w:p w14:paraId="3403E1E2" w14:textId="77777777" w:rsidR="00BB6AF4" w:rsidRDefault="00BB6AF4" w:rsidP="00B85B8F">
            <w:pPr>
              <w:pStyle w:val="TableParagraph"/>
              <w:spacing w:line="264" w:lineRule="exact"/>
              <w:ind w:left="61"/>
              <w:rPr>
                <w:sz w:val="24"/>
              </w:rPr>
            </w:pPr>
            <w:r>
              <w:rPr>
                <w:sz w:val="24"/>
              </w:rPr>
              <w:t>természeti</w:t>
            </w:r>
            <w:r>
              <w:rPr>
                <w:spacing w:val="-12"/>
                <w:sz w:val="24"/>
              </w:rPr>
              <w:t xml:space="preserve"> </w:t>
            </w:r>
            <w:r>
              <w:rPr>
                <w:sz w:val="24"/>
              </w:rPr>
              <w:t>és</w:t>
            </w:r>
            <w:r>
              <w:rPr>
                <w:spacing w:val="-13"/>
                <w:sz w:val="24"/>
              </w:rPr>
              <w:t xml:space="preserve"> </w:t>
            </w:r>
            <w:r>
              <w:rPr>
                <w:sz w:val="24"/>
              </w:rPr>
              <w:t>társadalmi</w:t>
            </w:r>
            <w:r>
              <w:rPr>
                <w:spacing w:val="-10"/>
                <w:sz w:val="24"/>
              </w:rPr>
              <w:t xml:space="preserve"> </w:t>
            </w:r>
            <w:r>
              <w:rPr>
                <w:sz w:val="24"/>
              </w:rPr>
              <w:t>adottságait,</w:t>
            </w:r>
            <w:r>
              <w:rPr>
                <w:spacing w:val="-11"/>
                <w:sz w:val="24"/>
              </w:rPr>
              <w:t xml:space="preserve"> </w:t>
            </w:r>
            <w:r>
              <w:rPr>
                <w:sz w:val="24"/>
              </w:rPr>
              <w:t>gazdasági</w:t>
            </w:r>
            <w:r>
              <w:rPr>
                <w:spacing w:val="-13"/>
                <w:sz w:val="24"/>
              </w:rPr>
              <w:t xml:space="preserve"> </w:t>
            </w:r>
            <w:r>
              <w:rPr>
                <w:sz w:val="24"/>
              </w:rPr>
              <w:t>fejlettségét.</w:t>
            </w:r>
          </w:p>
        </w:tc>
        <w:tc>
          <w:tcPr>
            <w:tcW w:w="5722" w:type="dxa"/>
          </w:tcPr>
          <w:p w14:paraId="13FD650F" w14:textId="77777777" w:rsidR="00BB6AF4" w:rsidRDefault="00BB6AF4" w:rsidP="00B85B8F">
            <w:pPr>
              <w:pStyle w:val="TableParagraph"/>
              <w:ind w:left="0"/>
              <w:rPr>
                <w:sz w:val="24"/>
              </w:rPr>
            </w:pPr>
          </w:p>
        </w:tc>
      </w:tr>
      <w:tr w:rsidR="00BB6AF4" w14:paraId="71E9733C" w14:textId="77777777" w:rsidTr="00B85B8F">
        <w:trPr>
          <w:trHeight w:val="1103"/>
        </w:trPr>
        <w:tc>
          <w:tcPr>
            <w:tcW w:w="2571" w:type="dxa"/>
          </w:tcPr>
          <w:p w14:paraId="49AA9A47" w14:textId="77777777" w:rsidR="00BB6AF4" w:rsidRDefault="00BB6AF4" w:rsidP="00B85B8F">
            <w:pPr>
              <w:pStyle w:val="TableParagraph"/>
              <w:ind w:right="480"/>
              <w:rPr>
                <w:b/>
                <w:sz w:val="24"/>
              </w:rPr>
            </w:pPr>
            <w:r>
              <w:rPr>
                <w:b/>
                <w:sz w:val="24"/>
              </w:rPr>
              <w:t>8.4.4. Kelet-Közép-,</w:t>
            </w:r>
            <w:r>
              <w:rPr>
                <w:b/>
                <w:spacing w:val="-58"/>
                <w:sz w:val="24"/>
              </w:rPr>
              <w:t xml:space="preserve"> </w:t>
            </w:r>
            <w:r>
              <w:rPr>
                <w:b/>
                <w:sz w:val="24"/>
              </w:rPr>
              <w:t>Kelet-</w:t>
            </w:r>
            <w:r>
              <w:rPr>
                <w:b/>
                <w:spacing w:val="-2"/>
                <w:sz w:val="24"/>
              </w:rPr>
              <w:t xml:space="preserve"> </w:t>
            </w:r>
            <w:r>
              <w:rPr>
                <w:b/>
                <w:sz w:val="24"/>
              </w:rPr>
              <w:t>és</w:t>
            </w:r>
          </w:p>
          <w:p w14:paraId="30ED6166" w14:textId="77777777" w:rsidR="00BB6AF4" w:rsidRDefault="00BB6AF4" w:rsidP="00B85B8F">
            <w:pPr>
              <w:pStyle w:val="TableParagraph"/>
              <w:spacing w:line="270" w:lineRule="atLeast"/>
              <w:ind w:right="803"/>
              <w:rPr>
                <w:b/>
                <w:sz w:val="24"/>
              </w:rPr>
            </w:pPr>
            <w:r>
              <w:rPr>
                <w:b/>
                <w:spacing w:val="-1"/>
                <w:sz w:val="24"/>
              </w:rPr>
              <w:t>Délkelet-Európa</w:t>
            </w:r>
            <w:r>
              <w:rPr>
                <w:b/>
                <w:spacing w:val="-57"/>
                <w:sz w:val="24"/>
              </w:rPr>
              <w:t xml:space="preserve"> </w:t>
            </w:r>
            <w:r>
              <w:rPr>
                <w:b/>
                <w:sz w:val="24"/>
              </w:rPr>
              <w:t>országai</w:t>
            </w:r>
          </w:p>
        </w:tc>
        <w:tc>
          <w:tcPr>
            <w:tcW w:w="5725" w:type="dxa"/>
          </w:tcPr>
          <w:p w14:paraId="1DBE4419" w14:textId="77777777" w:rsidR="00BB6AF4" w:rsidRDefault="00BB6AF4" w:rsidP="00B85B8F">
            <w:pPr>
              <w:pStyle w:val="TableParagraph"/>
              <w:ind w:left="0"/>
              <w:rPr>
                <w:sz w:val="24"/>
              </w:rPr>
            </w:pPr>
          </w:p>
        </w:tc>
        <w:tc>
          <w:tcPr>
            <w:tcW w:w="5722" w:type="dxa"/>
          </w:tcPr>
          <w:p w14:paraId="274735D8" w14:textId="77777777" w:rsidR="00BB6AF4" w:rsidRDefault="00BB6AF4" w:rsidP="00B85B8F">
            <w:pPr>
              <w:pStyle w:val="TableParagraph"/>
              <w:ind w:left="0"/>
              <w:rPr>
                <w:sz w:val="24"/>
              </w:rPr>
            </w:pPr>
          </w:p>
        </w:tc>
      </w:tr>
      <w:tr w:rsidR="00BB6AF4" w14:paraId="15770E06" w14:textId="77777777" w:rsidTr="00B85B8F">
        <w:trPr>
          <w:trHeight w:val="1380"/>
        </w:trPr>
        <w:tc>
          <w:tcPr>
            <w:tcW w:w="2571" w:type="dxa"/>
          </w:tcPr>
          <w:p w14:paraId="23F6C7D9" w14:textId="77777777" w:rsidR="00BB6AF4" w:rsidRDefault="00BB6AF4" w:rsidP="00B85B8F">
            <w:pPr>
              <w:pStyle w:val="TableParagraph"/>
              <w:ind w:left="62" w:right="126"/>
              <w:rPr>
                <w:sz w:val="24"/>
              </w:rPr>
            </w:pPr>
            <w:r>
              <w:rPr>
                <w:sz w:val="24"/>
              </w:rPr>
              <w:t>A Visegrádi</w:t>
            </w:r>
            <w:r>
              <w:rPr>
                <w:spacing w:val="1"/>
                <w:sz w:val="24"/>
              </w:rPr>
              <w:t xml:space="preserve"> </w:t>
            </w:r>
            <w:r>
              <w:rPr>
                <w:spacing w:val="-1"/>
                <w:sz w:val="24"/>
              </w:rPr>
              <w:t xml:space="preserve">Együttműködés </w:t>
            </w:r>
            <w:r>
              <w:rPr>
                <w:sz w:val="24"/>
              </w:rPr>
              <w:t>országai</w:t>
            </w:r>
            <w:r>
              <w:rPr>
                <w:spacing w:val="-57"/>
                <w:sz w:val="24"/>
              </w:rPr>
              <w:t xml:space="preserve"> </w:t>
            </w:r>
            <w:r>
              <w:rPr>
                <w:sz w:val="24"/>
              </w:rPr>
              <w:t>(Csehország,</w:t>
            </w:r>
          </w:p>
          <w:p w14:paraId="4D5D9DD5" w14:textId="77777777" w:rsidR="00BB6AF4" w:rsidRDefault="00BB6AF4" w:rsidP="00B85B8F">
            <w:pPr>
              <w:pStyle w:val="TableParagraph"/>
              <w:spacing w:line="276" w:lineRule="exact"/>
              <w:ind w:left="62" w:right="1020"/>
              <w:rPr>
                <w:sz w:val="24"/>
              </w:rPr>
            </w:pPr>
            <w:r>
              <w:rPr>
                <w:spacing w:val="-1"/>
                <w:sz w:val="24"/>
              </w:rPr>
              <w:t>Lengyelország,</w:t>
            </w:r>
            <w:r>
              <w:rPr>
                <w:spacing w:val="-57"/>
                <w:sz w:val="24"/>
              </w:rPr>
              <w:t xml:space="preserve"> </w:t>
            </w:r>
            <w:r>
              <w:rPr>
                <w:sz w:val="24"/>
              </w:rPr>
              <w:t>Szlovákia)</w:t>
            </w:r>
          </w:p>
        </w:tc>
        <w:tc>
          <w:tcPr>
            <w:tcW w:w="5725" w:type="dxa"/>
          </w:tcPr>
          <w:p w14:paraId="1B7CD198" w14:textId="77777777" w:rsidR="00BB6AF4" w:rsidRDefault="00BB6AF4" w:rsidP="00B85B8F">
            <w:pPr>
              <w:pStyle w:val="TableParagraph"/>
              <w:ind w:left="61" w:right="46"/>
              <w:rPr>
                <w:sz w:val="24"/>
              </w:rPr>
            </w:pPr>
            <w:r>
              <w:rPr>
                <w:sz w:val="24"/>
              </w:rPr>
              <w:t>Ismertesse</w:t>
            </w:r>
            <w:r>
              <w:rPr>
                <w:spacing w:val="-13"/>
                <w:sz w:val="24"/>
              </w:rPr>
              <w:t xml:space="preserve"> </w:t>
            </w:r>
            <w:r>
              <w:rPr>
                <w:sz w:val="24"/>
              </w:rPr>
              <w:t>a</w:t>
            </w:r>
            <w:r>
              <w:rPr>
                <w:spacing w:val="-15"/>
                <w:sz w:val="24"/>
              </w:rPr>
              <w:t xml:space="preserve"> </w:t>
            </w:r>
            <w:r>
              <w:rPr>
                <w:sz w:val="24"/>
              </w:rPr>
              <w:t>magas-</w:t>
            </w:r>
            <w:r>
              <w:rPr>
                <w:spacing w:val="-14"/>
                <w:sz w:val="24"/>
              </w:rPr>
              <w:t xml:space="preserve"> </w:t>
            </w:r>
            <w:r>
              <w:rPr>
                <w:sz w:val="24"/>
              </w:rPr>
              <w:t>és</w:t>
            </w:r>
            <w:r>
              <w:rPr>
                <w:spacing w:val="-12"/>
                <w:sz w:val="24"/>
              </w:rPr>
              <w:t xml:space="preserve"> </w:t>
            </w:r>
            <w:r>
              <w:rPr>
                <w:sz w:val="24"/>
              </w:rPr>
              <w:t>középhegységi</w:t>
            </w:r>
            <w:r>
              <w:rPr>
                <w:spacing w:val="-11"/>
                <w:sz w:val="24"/>
              </w:rPr>
              <w:t xml:space="preserve"> </w:t>
            </w:r>
            <w:r>
              <w:rPr>
                <w:sz w:val="24"/>
              </w:rPr>
              <w:t>tájak,</w:t>
            </w:r>
            <w:r>
              <w:rPr>
                <w:spacing w:val="-12"/>
                <w:sz w:val="24"/>
              </w:rPr>
              <w:t xml:space="preserve"> </w:t>
            </w:r>
            <w:r>
              <w:rPr>
                <w:sz w:val="24"/>
              </w:rPr>
              <w:t>a</w:t>
            </w:r>
            <w:r>
              <w:rPr>
                <w:spacing w:val="-15"/>
                <w:sz w:val="24"/>
              </w:rPr>
              <w:t xml:space="preserve"> </w:t>
            </w:r>
            <w:r>
              <w:rPr>
                <w:sz w:val="24"/>
              </w:rPr>
              <w:t>medencék,</w:t>
            </w:r>
            <w:r>
              <w:rPr>
                <w:spacing w:val="-11"/>
                <w:sz w:val="24"/>
              </w:rPr>
              <w:t xml:space="preserve"> </w:t>
            </w:r>
            <w:r>
              <w:rPr>
                <w:sz w:val="24"/>
              </w:rPr>
              <w:t>a</w:t>
            </w:r>
            <w:r>
              <w:rPr>
                <w:spacing w:val="-57"/>
                <w:sz w:val="24"/>
              </w:rPr>
              <w:t xml:space="preserve"> </w:t>
            </w:r>
            <w:r>
              <w:rPr>
                <w:sz w:val="24"/>
              </w:rPr>
              <w:t>tengerpart</w:t>
            </w:r>
            <w:r>
              <w:rPr>
                <w:spacing w:val="-1"/>
                <w:sz w:val="24"/>
              </w:rPr>
              <w:t xml:space="preserve"> </w:t>
            </w:r>
            <w:r>
              <w:rPr>
                <w:sz w:val="24"/>
              </w:rPr>
              <w:t>és</w:t>
            </w:r>
            <w:r>
              <w:rPr>
                <w:spacing w:val="-1"/>
                <w:sz w:val="24"/>
              </w:rPr>
              <w:t xml:space="preserve"> </w:t>
            </w:r>
            <w:r>
              <w:rPr>
                <w:sz w:val="24"/>
              </w:rPr>
              <w:t>a</w:t>
            </w:r>
            <w:r>
              <w:rPr>
                <w:spacing w:val="-1"/>
                <w:sz w:val="24"/>
              </w:rPr>
              <w:t xml:space="preserve"> </w:t>
            </w:r>
            <w:r>
              <w:rPr>
                <w:sz w:val="24"/>
              </w:rPr>
              <w:t>síkságok természeti és</w:t>
            </w:r>
          </w:p>
          <w:p w14:paraId="1E816633" w14:textId="77777777" w:rsidR="00BB6AF4" w:rsidRDefault="00BB6AF4" w:rsidP="00B85B8F">
            <w:pPr>
              <w:pStyle w:val="TableParagraph"/>
              <w:spacing w:line="275" w:lineRule="exact"/>
              <w:ind w:left="61"/>
              <w:rPr>
                <w:sz w:val="24"/>
              </w:rPr>
            </w:pPr>
            <w:r>
              <w:rPr>
                <w:sz w:val="24"/>
              </w:rPr>
              <w:t>társadalmi-gazdasági</w:t>
            </w:r>
            <w:r>
              <w:rPr>
                <w:spacing w:val="-2"/>
                <w:sz w:val="24"/>
              </w:rPr>
              <w:t xml:space="preserve"> </w:t>
            </w:r>
            <w:r>
              <w:rPr>
                <w:sz w:val="24"/>
              </w:rPr>
              <w:t>jellemzőit.</w:t>
            </w:r>
          </w:p>
          <w:p w14:paraId="653A6BEC" w14:textId="77777777" w:rsidR="00BB6AF4" w:rsidRDefault="00BB6AF4" w:rsidP="00B85B8F">
            <w:pPr>
              <w:pStyle w:val="TableParagraph"/>
              <w:spacing w:line="276" w:lineRule="exact"/>
              <w:ind w:left="61" w:right="1101"/>
              <w:rPr>
                <w:sz w:val="24"/>
              </w:rPr>
            </w:pPr>
            <w:r>
              <w:rPr>
                <w:sz w:val="24"/>
              </w:rPr>
              <w:t>Mondjon példát magyar vonatkozású kulturális</w:t>
            </w:r>
            <w:r>
              <w:rPr>
                <w:spacing w:val="-58"/>
                <w:sz w:val="24"/>
              </w:rPr>
              <w:t xml:space="preserve"> </w:t>
            </w:r>
            <w:r>
              <w:rPr>
                <w:sz w:val="24"/>
              </w:rPr>
              <w:t>központokra.</w:t>
            </w:r>
          </w:p>
        </w:tc>
        <w:tc>
          <w:tcPr>
            <w:tcW w:w="5722" w:type="dxa"/>
          </w:tcPr>
          <w:p w14:paraId="0D4B1BD2" w14:textId="77777777" w:rsidR="00BB6AF4" w:rsidRDefault="00BB6AF4" w:rsidP="00B85B8F">
            <w:pPr>
              <w:pStyle w:val="TableParagraph"/>
              <w:ind w:left="62" w:right="884"/>
              <w:rPr>
                <w:sz w:val="24"/>
              </w:rPr>
            </w:pPr>
            <w:r>
              <w:rPr>
                <w:sz w:val="24"/>
              </w:rPr>
              <w:t>Ismertesse</w:t>
            </w:r>
            <w:r>
              <w:rPr>
                <w:spacing w:val="-8"/>
                <w:sz w:val="24"/>
              </w:rPr>
              <w:t xml:space="preserve"> </w:t>
            </w:r>
            <w:r>
              <w:rPr>
                <w:sz w:val="24"/>
              </w:rPr>
              <w:t>az</w:t>
            </w:r>
            <w:r>
              <w:rPr>
                <w:spacing w:val="-5"/>
                <w:sz w:val="24"/>
              </w:rPr>
              <w:t xml:space="preserve"> </w:t>
            </w:r>
            <w:r>
              <w:rPr>
                <w:sz w:val="24"/>
              </w:rPr>
              <w:t>országcsoport</w:t>
            </w:r>
            <w:r>
              <w:rPr>
                <w:spacing w:val="-6"/>
                <w:sz w:val="24"/>
              </w:rPr>
              <w:t xml:space="preserve"> </w:t>
            </w:r>
            <w:r>
              <w:rPr>
                <w:sz w:val="24"/>
              </w:rPr>
              <w:t>társadalmi-gazdasági</w:t>
            </w:r>
            <w:r>
              <w:rPr>
                <w:spacing w:val="-57"/>
                <w:sz w:val="24"/>
              </w:rPr>
              <w:t xml:space="preserve"> </w:t>
            </w:r>
            <w:r>
              <w:rPr>
                <w:sz w:val="24"/>
              </w:rPr>
              <w:t>fejlődésének</w:t>
            </w:r>
            <w:r>
              <w:rPr>
                <w:spacing w:val="-1"/>
                <w:sz w:val="24"/>
              </w:rPr>
              <w:t xml:space="preserve"> </w:t>
            </w:r>
            <w:r>
              <w:rPr>
                <w:sz w:val="24"/>
              </w:rPr>
              <w:t>történelmi vonatkozásait.</w:t>
            </w:r>
          </w:p>
        </w:tc>
      </w:tr>
      <w:tr w:rsidR="00BB6AF4" w14:paraId="77D9AD14" w14:textId="77777777" w:rsidTr="00B85B8F">
        <w:trPr>
          <w:trHeight w:val="1382"/>
        </w:trPr>
        <w:tc>
          <w:tcPr>
            <w:tcW w:w="2571" w:type="dxa"/>
          </w:tcPr>
          <w:p w14:paraId="1361C1A4" w14:textId="77777777" w:rsidR="00BB6AF4" w:rsidRDefault="00BB6AF4" w:rsidP="00B85B8F">
            <w:pPr>
              <w:pStyle w:val="TableParagraph"/>
              <w:ind w:left="62" w:right="486"/>
              <w:rPr>
                <w:sz w:val="24"/>
              </w:rPr>
            </w:pPr>
            <w:r>
              <w:rPr>
                <w:sz w:val="24"/>
              </w:rPr>
              <w:t>Keleti szomszédaink</w:t>
            </w:r>
            <w:r>
              <w:rPr>
                <w:spacing w:val="-57"/>
                <w:sz w:val="24"/>
              </w:rPr>
              <w:t xml:space="preserve"> </w:t>
            </w:r>
            <w:r>
              <w:rPr>
                <w:sz w:val="24"/>
              </w:rPr>
              <w:t>(Románia,</w:t>
            </w:r>
            <w:r>
              <w:rPr>
                <w:spacing w:val="-3"/>
                <w:sz w:val="24"/>
              </w:rPr>
              <w:t xml:space="preserve"> </w:t>
            </w:r>
            <w:r>
              <w:rPr>
                <w:sz w:val="24"/>
              </w:rPr>
              <w:t>Ukrajna)</w:t>
            </w:r>
          </w:p>
        </w:tc>
        <w:tc>
          <w:tcPr>
            <w:tcW w:w="5725" w:type="dxa"/>
          </w:tcPr>
          <w:p w14:paraId="284E72AB" w14:textId="77777777" w:rsidR="00BB6AF4" w:rsidRDefault="00BB6AF4" w:rsidP="00B85B8F">
            <w:pPr>
              <w:pStyle w:val="TableParagraph"/>
              <w:ind w:left="61" w:right="46"/>
              <w:rPr>
                <w:sz w:val="24"/>
              </w:rPr>
            </w:pPr>
            <w:r>
              <w:rPr>
                <w:sz w:val="24"/>
              </w:rPr>
              <w:t>Ismertesse</w:t>
            </w:r>
            <w:r>
              <w:rPr>
                <w:spacing w:val="-13"/>
                <w:sz w:val="24"/>
              </w:rPr>
              <w:t xml:space="preserve"> </w:t>
            </w:r>
            <w:r>
              <w:rPr>
                <w:sz w:val="24"/>
              </w:rPr>
              <w:t>a</w:t>
            </w:r>
            <w:r>
              <w:rPr>
                <w:spacing w:val="-15"/>
                <w:sz w:val="24"/>
              </w:rPr>
              <w:t xml:space="preserve"> </w:t>
            </w:r>
            <w:r>
              <w:rPr>
                <w:sz w:val="24"/>
              </w:rPr>
              <w:t>magas-</w:t>
            </w:r>
            <w:r>
              <w:rPr>
                <w:spacing w:val="-14"/>
                <w:sz w:val="24"/>
              </w:rPr>
              <w:t xml:space="preserve"> </w:t>
            </w:r>
            <w:r>
              <w:rPr>
                <w:sz w:val="24"/>
              </w:rPr>
              <w:t>és</w:t>
            </w:r>
            <w:r>
              <w:rPr>
                <w:spacing w:val="-12"/>
                <w:sz w:val="24"/>
              </w:rPr>
              <w:t xml:space="preserve"> </w:t>
            </w:r>
            <w:r>
              <w:rPr>
                <w:sz w:val="24"/>
              </w:rPr>
              <w:t>középhegységi</w:t>
            </w:r>
            <w:r>
              <w:rPr>
                <w:spacing w:val="-11"/>
                <w:sz w:val="24"/>
              </w:rPr>
              <w:t xml:space="preserve"> </w:t>
            </w:r>
            <w:r>
              <w:rPr>
                <w:sz w:val="24"/>
              </w:rPr>
              <w:t>tájak,</w:t>
            </w:r>
            <w:r>
              <w:rPr>
                <w:spacing w:val="-12"/>
                <w:sz w:val="24"/>
              </w:rPr>
              <w:t xml:space="preserve"> </w:t>
            </w:r>
            <w:r>
              <w:rPr>
                <w:sz w:val="24"/>
              </w:rPr>
              <w:t>a</w:t>
            </w:r>
            <w:r>
              <w:rPr>
                <w:spacing w:val="-15"/>
                <w:sz w:val="24"/>
              </w:rPr>
              <w:t xml:space="preserve"> </w:t>
            </w:r>
            <w:r>
              <w:rPr>
                <w:sz w:val="24"/>
              </w:rPr>
              <w:t>medencék,</w:t>
            </w:r>
            <w:r>
              <w:rPr>
                <w:spacing w:val="-11"/>
                <w:sz w:val="24"/>
              </w:rPr>
              <w:t xml:space="preserve"> </w:t>
            </w:r>
            <w:r>
              <w:rPr>
                <w:sz w:val="24"/>
              </w:rPr>
              <w:t>a</w:t>
            </w:r>
            <w:r>
              <w:rPr>
                <w:spacing w:val="-57"/>
                <w:sz w:val="24"/>
              </w:rPr>
              <w:t xml:space="preserve"> </w:t>
            </w:r>
            <w:r>
              <w:rPr>
                <w:sz w:val="24"/>
              </w:rPr>
              <w:t>tengerpart</w:t>
            </w:r>
            <w:r>
              <w:rPr>
                <w:spacing w:val="-1"/>
                <w:sz w:val="24"/>
              </w:rPr>
              <w:t xml:space="preserve"> </w:t>
            </w:r>
            <w:r>
              <w:rPr>
                <w:sz w:val="24"/>
              </w:rPr>
              <w:t>és</w:t>
            </w:r>
            <w:r>
              <w:rPr>
                <w:spacing w:val="-1"/>
                <w:sz w:val="24"/>
              </w:rPr>
              <w:t xml:space="preserve"> </w:t>
            </w:r>
            <w:r>
              <w:rPr>
                <w:sz w:val="24"/>
              </w:rPr>
              <w:t>a</w:t>
            </w:r>
            <w:r>
              <w:rPr>
                <w:spacing w:val="-1"/>
                <w:sz w:val="24"/>
              </w:rPr>
              <w:t xml:space="preserve"> </w:t>
            </w:r>
            <w:r>
              <w:rPr>
                <w:sz w:val="24"/>
              </w:rPr>
              <w:t>síkságok</w:t>
            </w:r>
            <w:r>
              <w:rPr>
                <w:spacing w:val="-1"/>
                <w:sz w:val="24"/>
              </w:rPr>
              <w:t xml:space="preserve"> </w:t>
            </w:r>
            <w:r>
              <w:rPr>
                <w:sz w:val="24"/>
              </w:rPr>
              <w:t>természeti és</w:t>
            </w:r>
          </w:p>
          <w:p w14:paraId="6491C58A" w14:textId="77777777" w:rsidR="00BB6AF4" w:rsidRDefault="00BB6AF4" w:rsidP="00B85B8F">
            <w:pPr>
              <w:pStyle w:val="TableParagraph"/>
              <w:ind w:left="61"/>
              <w:rPr>
                <w:sz w:val="24"/>
              </w:rPr>
            </w:pPr>
            <w:r>
              <w:rPr>
                <w:sz w:val="24"/>
              </w:rPr>
              <w:t>társadalmi-gazdasági</w:t>
            </w:r>
            <w:r>
              <w:rPr>
                <w:spacing w:val="-2"/>
                <w:sz w:val="24"/>
              </w:rPr>
              <w:t xml:space="preserve"> </w:t>
            </w:r>
            <w:r>
              <w:rPr>
                <w:sz w:val="24"/>
              </w:rPr>
              <w:t>jellemzőit.</w:t>
            </w:r>
          </w:p>
          <w:p w14:paraId="47541A8C" w14:textId="77777777" w:rsidR="00BB6AF4" w:rsidRDefault="00BB6AF4" w:rsidP="00B85B8F">
            <w:pPr>
              <w:pStyle w:val="TableParagraph"/>
              <w:spacing w:line="270" w:lineRule="atLeast"/>
              <w:ind w:left="61" w:right="1101"/>
              <w:rPr>
                <w:sz w:val="24"/>
              </w:rPr>
            </w:pPr>
            <w:r>
              <w:rPr>
                <w:sz w:val="24"/>
              </w:rPr>
              <w:t>Mondjon példát magyar vonatkozású kulturális</w:t>
            </w:r>
            <w:r>
              <w:rPr>
                <w:spacing w:val="-58"/>
                <w:sz w:val="24"/>
              </w:rPr>
              <w:t xml:space="preserve"> </w:t>
            </w:r>
            <w:r>
              <w:rPr>
                <w:sz w:val="24"/>
              </w:rPr>
              <w:t>központokra.</w:t>
            </w:r>
          </w:p>
        </w:tc>
        <w:tc>
          <w:tcPr>
            <w:tcW w:w="5722" w:type="dxa"/>
          </w:tcPr>
          <w:p w14:paraId="008B376B" w14:textId="77777777" w:rsidR="00BB6AF4" w:rsidRDefault="00BB6AF4" w:rsidP="00B85B8F">
            <w:pPr>
              <w:pStyle w:val="TableParagraph"/>
              <w:ind w:left="62" w:right="239"/>
              <w:rPr>
                <w:sz w:val="24"/>
              </w:rPr>
            </w:pPr>
            <w:r>
              <w:rPr>
                <w:sz w:val="24"/>
              </w:rPr>
              <w:t>Mutassa</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társadalmi-gazdasági</w:t>
            </w:r>
            <w:r>
              <w:rPr>
                <w:spacing w:val="-1"/>
                <w:sz w:val="24"/>
              </w:rPr>
              <w:t xml:space="preserve"> </w:t>
            </w:r>
            <w:r>
              <w:rPr>
                <w:sz w:val="24"/>
              </w:rPr>
              <w:t>fejlődést</w:t>
            </w:r>
            <w:r>
              <w:rPr>
                <w:spacing w:val="-4"/>
                <w:sz w:val="24"/>
              </w:rPr>
              <w:t xml:space="preserve"> </w:t>
            </w:r>
            <w:r>
              <w:rPr>
                <w:sz w:val="24"/>
              </w:rPr>
              <w:t>elősegítő</w:t>
            </w:r>
            <w:r>
              <w:rPr>
                <w:spacing w:val="-3"/>
                <w:sz w:val="24"/>
              </w:rPr>
              <w:t xml:space="preserve"> </w:t>
            </w:r>
            <w:r>
              <w:rPr>
                <w:sz w:val="24"/>
              </w:rPr>
              <w:t>és</w:t>
            </w:r>
            <w:r>
              <w:rPr>
                <w:spacing w:val="-57"/>
                <w:sz w:val="24"/>
              </w:rPr>
              <w:t xml:space="preserve"> </w:t>
            </w:r>
            <w:r>
              <w:rPr>
                <w:sz w:val="24"/>
              </w:rPr>
              <w:t>hátráltató</w:t>
            </w:r>
            <w:r>
              <w:rPr>
                <w:spacing w:val="-1"/>
                <w:sz w:val="24"/>
              </w:rPr>
              <w:t xml:space="preserve"> </w:t>
            </w:r>
            <w:r>
              <w:rPr>
                <w:sz w:val="24"/>
              </w:rPr>
              <w:t>tényezőket.</w:t>
            </w:r>
          </w:p>
        </w:tc>
      </w:tr>
      <w:tr w:rsidR="00BB6AF4" w14:paraId="1ACF398A" w14:textId="77777777" w:rsidTr="00B85B8F">
        <w:trPr>
          <w:trHeight w:val="1655"/>
        </w:trPr>
        <w:tc>
          <w:tcPr>
            <w:tcW w:w="2571" w:type="dxa"/>
          </w:tcPr>
          <w:p w14:paraId="74D1D4B8" w14:textId="77777777" w:rsidR="00BB6AF4" w:rsidRDefault="00BB6AF4" w:rsidP="00B85B8F">
            <w:pPr>
              <w:pStyle w:val="TableParagraph"/>
              <w:spacing w:line="268" w:lineRule="exact"/>
              <w:ind w:left="62"/>
              <w:rPr>
                <w:sz w:val="24"/>
              </w:rPr>
            </w:pPr>
            <w:r>
              <w:rPr>
                <w:sz w:val="24"/>
              </w:rPr>
              <w:t>Délszláv</w:t>
            </w:r>
            <w:r>
              <w:rPr>
                <w:spacing w:val="-1"/>
                <w:sz w:val="24"/>
              </w:rPr>
              <w:t xml:space="preserve"> </w:t>
            </w:r>
            <w:r>
              <w:rPr>
                <w:sz w:val="24"/>
              </w:rPr>
              <w:t>államok</w:t>
            </w:r>
          </w:p>
        </w:tc>
        <w:tc>
          <w:tcPr>
            <w:tcW w:w="5725" w:type="dxa"/>
          </w:tcPr>
          <w:p w14:paraId="30DA9759" w14:textId="77777777" w:rsidR="00BB6AF4" w:rsidRDefault="00BB6AF4" w:rsidP="00B85B8F">
            <w:pPr>
              <w:pStyle w:val="TableParagraph"/>
              <w:ind w:left="61" w:right="38"/>
              <w:rPr>
                <w:sz w:val="24"/>
              </w:rPr>
            </w:pPr>
            <w:r>
              <w:rPr>
                <w:sz w:val="24"/>
              </w:rPr>
              <w:t>Sorolja</w:t>
            </w:r>
            <w:r>
              <w:rPr>
                <w:spacing w:val="-12"/>
                <w:sz w:val="24"/>
              </w:rPr>
              <w:t xml:space="preserve"> </w:t>
            </w:r>
            <w:r>
              <w:rPr>
                <w:sz w:val="24"/>
              </w:rPr>
              <w:t>fel</w:t>
            </w:r>
            <w:r>
              <w:rPr>
                <w:spacing w:val="-10"/>
                <w:sz w:val="24"/>
              </w:rPr>
              <w:t xml:space="preserve"> </w:t>
            </w:r>
            <w:r>
              <w:rPr>
                <w:sz w:val="24"/>
              </w:rPr>
              <w:t>az</w:t>
            </w:r>
            <w:r>
              <w:rPr>
                <w:spacing w:val="-9"/>
                <w:sz w:val="24"/>
              </w:rPr>
              <w:t xml:space="preserve"> </w:t>
            </w:r>
            <w:r>
              <w:rPr>
                <w:sz w:val="24"/>
              </w:rPr>
              <w:t>egykori</w:t>
            </w:r>
            <w:r>
              <w:rPr>
                <w:spacing w:val="-11"/>
                <w:sz w:val="24"/>
              </w:rPr>
              <w:t xml:space="preserve"> </w:t>
            </w:r>
            <w:r>
              <w:rPr>
                <w:sz w:val="24"/>
              </w:rPr>
              <w:t>Jugoszlávia</w:t>
            </w:r>
            <w:r>
              <w:rPr>
                <w:spacing w:val="-10"/>
                <w:sz w:val="24"/>
              </w:rPr>
              <w:t xml:space="preserve"> </w:t>
            </w:r>
            <w:r>
              <w:rPr>
                <w:sz w:val="24"/>
              </w:rPr>
              <w:t>utódállamait,</w:t>
            </w:r>
            <w:r>
              <w:rPr>
                <w:spacing w:val="-10"/>
                <w:sz w:val="24"/>
              </w:rPr>
              <w:t xml:space="preserve"> </w:t>
            </w:r>
            <w:r>
              <w:rPr>
                <w:sz w:val="24"/>
              </w:rPr>
              <w:t>jellemezze</w:t>
            </w:r>
            <w:r>
              <w:rPr>
                <w:spacing w:val="-57"/>
                <w:sz w:val="24"/>
              </w:rPr>
              <w:t xml:space="preserve"> </w:t>
            </w:r>
            <w:r>
              <w:rPr>
                <w:sz w:val="24"/>
              </w:rPr>
              <w:t>azok legfontosabb természeti és gazdasági adottságait, az</w:t>
            </w:r>
            <w:r>
              <w:rPr>
                <w:spacing w:val="1"/>
                <w:sz w:val="24"/>
              </w:rPr>
              <w:t xml:space="preserve"> </w:t>
            </w:r>
            <w:r>
              <w:rPr>
                <w:sz w:val="24"/>
              </w:rPr>
              <w:t>Európai</w:t>
            </w:r>
            <w:r>
              <w:rPr>
                <w:spacing w:val="-1"/>
                <w:sz w:val="24"/>
              </w:rPr>
              <w:t xml:space="preserve"> </w:t>
            </w:r>
            <w:r>
              <w:rPr>
                <w:sz w:val="24"/>
              </w:rPr>
              <w:t>Unióhoz fűződő kapcsolatukat.</w:t>
            </w:r>
          </w:p>
          <w:p w14:paraId="4CECF897" w14:textId="77777777" w:rsidR="00BB6AF4" w:rsidRDefault="00BB6AF4" w:rsidP="00B85B8F">
            <w:pPr>
              <w:pStyle w:val="TableParagraph"/>
              <w:spacing w:line="270" w:lineRule="atLeast"/>
              <w:ind w:left="61" w:right="917"/>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dalmáciai</w:t>
            </w:r>
            <w:r>
              <w:rPr>
                <w:spacing w:val="-3"/>
                <w:sz w:val="24"/>
              </w:rPr>
              <w:t xml:space="preserve"> </w:t>
            </w:r>
            <w:r>
              <w:rPr>
                <w:sz w:val="24"/>
              </w:rPr>
              <w:t>idegenforgalom</w:t>
            </w:r>
            <w:r>
              <w:rPr>
                <w:spacing w:val="-2"/>
                <w:sz w:val="24"/>
              </w:rPr>
              <w:t xml:space="preserve"> </w:t>
            </w:r>
            <w:r>
              <w:rPr>
                <w:sz w:val="24"/>
              </w:rPr>
              <w:t>szerepét.</w:t>
            </w:r>
            <w:r>
              <w:rPr>
                <w:spacing w:val="-57"/>
                <w:sz w:val="24"/>
              </w:rPr>
              <w:t xml:space="preserve"> </w:t>
            </w:r>
            <w:r>
              <w:rPr>
                <w:sz w:val="24"/>
              </w:rPr>
              <w:t>Mondjon példát magyar vonatkozású kulturális</w:t>
            </w:r>
            <w:r>
              <w:rPr>
                <w:spacing w:val="1"/>
                <w:sz w:val="24"/>
              </w:rPr>
              <w:t xml:space="preserve"> </w:t>
            </w:r>
            <w:r>
              <w:rPr>
                <w:sz w:val="24"/>
              </w:rPr>
              <w:t>központokra.</w:t>
            </w:r>
          </w:p>
        </w:tc>
        <w:tc>
          <w:tcPr>
            <w:tcW w:w="5722" w:type="dxa"/>
          </w:tcPr>
          <w:p w14:paraId="3A0988BB" w14:textId="77777777" w:rsidR="00BB6AF4" w:rsidRDefault="00BB6AF4" w:rsidP="00B85B8F">
            <w:pPr>
              <w:pStyle w:val="TableParagraph"/>
              <w:ind w:left="62" w:right="52"/>
              <w:jc w:val="both"/>
              <w:rPr>
                <w:sz w:val="24"/>
              </w:rPr>
            </w:pPr>
            <w:r>
              <w:rPr>
                <w:sz w:val="24"/>
              </w:rPr>
              <w:t>Ismertesse</w:t>
            </w:r>
            <w:r>
              <w:rPr>
                <w:spacing w:val="-7"/>
                <w:sz w:val="24"/>
              </w:rPr>
              <w:t xml:space="preserve"> </w:t>
            </w:r>
            <w:r>
              <w:rPr>
                <w:sz w:val="24"/>
              </w:rPr>
              <w:t>az</w:t>
            </w:r>
            <w:r>
              <w:rPr>
                <w:spacing w:val="-8"/>
                <w:sz w:val="24"/>
              </w:rPr>
              <w:t xml:space="preserve"> </w:t>
            </w:r>
            <w:r>
              <w:rPr>
                <w:sz w:val="24"/>
              </w:rPr>
              <w:t>egykori</w:t>
            </w:r>
            <w:r>
              <w:rPr>
                <w:spacing w:val="-9"/>
                <w:sz w:val="24"/>
              </w:rPr>
              <w:t xml:space="preserve"> </w:t>
            </w:r>
            <w:r>
              <w:rPr>
                <w:sz w:val="24"/>
              </w:rPr>
              <w:t>Jugoszláviát</w:t>
            </w:r>
            <w:r>
              <w:rPr>
                <w:spacing w:val="-9"/>
                <w:sz w:val="24"/>
              </w:rPr>
              <w:t xml:space="preserve"> </w:t>
            </w:r>
            <w:r>
              <w:rPr>
                <w:sz w:val="24"/>
              </w:rPr>
              <w:t>megosztó</w:t>
            </w:r>
            <w:r>
              <w:rPr>
                <w:spacing w:val="-8"/>
                <w:sz w:val="24"/>
              </w:rPr>
              <w:t xml:space="preserve"> </w:t>
            </w:r>
            <w:r>
              <w:rPr>
                <w:sz w:val="24"/>
              </w:rPr>
              <w:t>társadalmi</w:t>
            </w:r>
            <w:r>
              <w:rPr>
                <w:spacing w:val="-9"/>
                <w:sz w:val="24"/>
              </w:rPr>
              <w:t xml:space="preserve"> </w:t>
            </w:r>
            <w:r>
              <w:rPr>
                <w:sz w:val="24"/>
              </w:rPr>
              <w:t>és</w:t>
            </w:r>
            <w:r>
              <w:rPr>
                <w:spacing w:val="-58"/>
                <w:sz w:val="24"/>
              </w:rPr>
              <w:t xml:space="preserve"> </w:t>
            </w:r>
            <w:r>
              <w:rPr>
                <w:sz w:val="24"/>
              </w:rPr>
              <w:t>kulturális</w:t>
            </w:r>
            <w:r>
              <w:rPr>
                <w:spacing w:val="-6"/>
                <w:sz w:val="24"/>
              </w:rPr>
              <w:t xml:space="preserve"> </w:t>
            </w:r>
            <w:r>
              <w:rPr>
                <w:sz w:val="24"/>
              </w:rPr>
              <w:t>különbségeket,</w:t>
            </w:r>
            <w:r>
              <w:rPr>
                <w:spacing w:val="-3"/>
                <w:sz w:val="24"/>
              </w:rPr>
              <w:t xml:space="preserve"> </w:t>
            </w:r>
            <w:r>
              <w:rPr>
                <w:sz w:val="24"/>
              </w:rPr>
              <w:t>a</w:t>
            </w:r>
            <w:r>
              <w:rPr>
                <w:spacing w:val="-7"/>
                <w:sz w:val="24"/>
              </w:rPr>
              <w:t xml:space="preserve"> </w:t>
            </w:r>
            <w:r>
              <w:rPr>
                <w:sz w:val="24"/>
              </w:rPr>
              <w:t>térség</w:t>
            </w:r>
            <w:r>
              <w:rPr>
                <w:spacing w:val="-8"/>
                <w:sz w:val="24"/>
              </w:rPr>
              <w:t xml:space="preserve"> </w:t>
            </w:r>
            <w:r>
              <w:rPr>
                <w:sz w:val="24"/>
              </w:rPr>
              <w:t>nemzetiségeinek</w:t>
            </w:r>
            <w:r>
              <w:rPr>
                <w:spacing w:val="-4"/>
                <w:sz w:val="24"/>
              </w:rPr>
              <w:t xml:space="preserve"> </w:t>
            </w:r>
            <w:r>
              <w:rPr>
                <w:sz w:val="24"/>
              </w:rPr>
              <w:t>területi</w:t>
            </w:r>
            <w:r>
              <w:rPr>
                <w:spacing w:val="-57"/>
                <w:sz w:val="24"/>
              </w:rPr>
              <w:t xml:space="preserve"> </w:t>
            </w:r>
            <w:r>
              <w:rPr>
                <w:sz w:val="24"/>
              </w:rPr>
              <w:t>elhelyezkedését</w:t>
            </w:r>
            <w:r>
              <w:rPr>
                <w:spacing w:val="-1"/>
                <w:sz w:val="24"/>
              </w:rPr>
              <w:t xml:space="preserve"> </w:t>
            </w:r>
            <w:r>
              <w:rPr>
                <w:sz w:val="24"/>
              </w:rPr>
              <w:t>tematikus</w:t>
            </w:r>
            <w:r>
              <w:rPr>
                <w:spacing w:val="-2"/>
                <w:sz w:val="24"/>
              </w:rPr>
              <w:t xml:space="preserve"> </w:t>
            </w:r>
            <w:r>
              <w:rPr>
                <w:sz w:val="24"/>
              </w:rPr>
              <w:t>térképek</w:t>
            </w:r>
            <w:r>
              <w:rPr>
                <w:spacing w:val="-1"/>
                <w:sz w:val="24"/>
              </w:rPr>
              <w:t xml:space="preserve"> </w:t>
            </w:r>
            <w:r>
              <w:rPr>
                <w:sz w:val="24"/>
              </w:rPr>
              <w:t>segítségével.</w:t>
            </w:r>
          </w:p>
        </w:tc>
      </w:tr>
      <w:tr w:rsidR="00BB6AF4" w14:paraId="3AAAE6D4" w14:textId="77777777" w:rsidTr="00B85B8F">
        <w:trPr>
          <w:trHeight w:val="1103"/>
        </w:trPr>
        <w:tc>
          <w:tcPr>
            <w:tcW w:w="2571" w:type="dxa"/>
          </w:tcPr>
          <w:p w14:paraId="1ADF212D" w14:textId="77777777" w:rsidR="00BB6AF4" w:rsidRDefault="00BB6AF4" w:rsidP="00B85B8F">
            <w:pPr>
              <w:pStyle w:val="TableParagraph"/>
              <w:spacing w:line="273" w:lineRule="exact"/>
              <w:rPr>
                <w:b/>
                <w:sz w:val="24"/>
              </w:rPr>
            </w:pPr>
            <w:r>
              <w:rPr>
                <w:b/>
                <w:sz w:val="24"/>
              </w:rPr>
              <w:t>8.4.5.</w:t>
            </w:r>
            <w:r>
              <w:rPr>
                <w:b/>
                <w:spacing w:val="-1"/>
                <w:sz w:val="24"/>
              </w:rPr>
              <w:t xml:space="preserve"> </w:t>
            </w:r>
            <w:r>
              <w:rPr>
                <w:b/>
                <w:sz w:val="24"/>
              </w:rPr>
              <w:t>Oroszország</w:t>
            </w:r>
          </w:p>
        </w:tc>
        <w:tc>
          <w:tcPr>
            <w:tcW w:w="5725" w:type="dxa"/>
          </w:tcPr>
          <w:p w14:paraId="7D087E1B" w14:textId="77777777" w:rsidR="00BB6AF4" w:rsidRDefault="00BB6AF4" w:rsidP="00B85B8F">
            <w:pPr>
              <w:pStyle w:val="TableParagraph"/>
              <w:ind w:left="61" w:right="555"/>
              <w:rPr>
                <w:sz w:val="24"/>
              </w:rPr>
            </w:pPr>
            <w:r>
              <w:rPr>
                <w:sz w:val="24"/>
              </w:rPr>
              <w:t>Mutassa be Oroszország világgazdasági szerepét.</w:t>
            </w:r>
            <w:r>
              <w:rPr>
                <w:spacing w:val="1"/>
                <w:sz w:val="24"/>
              </w:rPr>
              <w:t xml:space="preserve"> </w:t>
            </w:r>
            <w:r>
              <w:rPr>
                <w:sz w:val="24"/>
              </w:rPr>
              <w:t>Hasonlítsa</w:t>
            </w:r>
            <w:r>
              <w:rPr>
                <w:spacing w:val="-4"/>
                <w:sz w:val="24"/>
              </w:rPr>
              <w:t xml:space="preserve"> </w:t>
            </w:r>
            <w:r>
              <w:rPr>
                <w:sz w:val="24"/>
              </w:rPr>
              <w:t>össze</w:t>
            </w:r>
            <w:r>
              <w:rPr>
                <w:spacing w:val="-3"/>
                <w:sz w:val="24"/>
              </w:rPr>
              <w:t xml:space="preserve"> </w:t>
            </w:r>
            <w:r>
              <w:rPr>
                <w:sz w:val="24"/>
              </w:rPr>
              <w:t>az</w:t>
            </w:r>
            <w:r>
              <w:rPr>
                <w:spacing w:val="-1"/>
                <w:sz w:val="24"/>
              </w:rPr>
              <w:t xml:space="preserve"> </w:t>
            </w:r>
            <w:r>
              <w:rPr>
                <w:sz w:val="24"/>
              </w:rPr>
              <w:t>ország</w:t>
            </w:r>
            <w:r>
              <w:rPr>
                <w:spacing w:val="-5"/>
                <w:sz w:val="24"/>
              </w:rPr>
              <w:t xml:space="preserve"> </w:t>
            </w:r>
            <w:r>
              <w:rPr>
                <w:sz w:val="24"/>
              </w:rPr>
              <w:t>európai</w:t>
            </w:r>
            <w:r>
              <w:rPr>
                <w:spacing w:val="-2"/>
                <w:sz w:val="24"/>
              </w:rPr>
              <w:t xml:space="preserve"> </w:t>
            </w:r>
            <w:r>
              <w:rPr>
                <w:sz w:val="24"/>
              </w:rPr>
              <w:t>és</w:t>
            </w:r>
            <w:r>
              <w:rPr>
                <w:spacing w:val="-1"/>
                <w:sz w:val="24"/>
              </w:rPr>
              <w:t xml:space="preserve"> </w:t>
            </w:r>
            <w:r>
              <w:rPr>
                <w:sz w:val="24"/>
              </w:rPr>
              <w:t>ázsiai</w:t>
            </w:r>
            <w:r>
              <w:rPr>
                <w:spacing w:val="-3"/>
                <w:sz w:val="24"/>
              </w:rPr>
              <w:t xml:space="preserve"> </w:t>
            </w:r>
            <w:r>
              <w:rPr>
                <w:sz w:val="24"/>
              </w:rPr>
              <w:t>részének</w:t>
            </w:r>
            <w:r>
              <w:rPr>
                <w:spacing w:val="-57"/>
                <w:sz w:val="24"/>
              </w:rPr>
              <w:t xml:space="preserve"> </w:t>
            </w:r>
            <w:r>
              <w:rPr>
                <w:sz w:val="24"/>
              </w:rPr>
              <w:t>jellemzőit.</w:t>
            </w:r>
          </w:p>
        </w:tc>
        <w:tc>
          <w:tcPr>
            <w:tcW w:w="5722" w:type="dxa"/>
          </w:tcPr>
          <w:p w14:paraId="49DACBF1" w14:textId="77777777" w:rsidR="00BB6AF4" w:rsidRDefault="00BB6AF4" w:rsidP="00B85B8F">
            <w:pPr>
              <w:pStyle w:val="TableParagraph"/>
              <w:ind w:right="53"/>
              <w:rPr>
                <w:sz w:val="24"/>
              </w:rPr>
            </w:pPr>
            <w:r>
              <w:rPr>
                <w:sz w:val="24"/>
              </w:rPr>
              <w:t>Ismertesse</w:t>
            </w:r>
            <w:r>
              <w:rPr>
                <w:spacing w:val="-6"/>
                <w:sz w:val="24"/>
              </w:rPr>
              <w:t xml:space="preserve"> </w:t>
            </w:r>
            <w:r>
              <w:rPr>
                <w:sz w:val="24"/>
              </w:rPr>
              <w:t>az</w:t>
            </w:r>
            <w:r>
              <w:rPr>
                <w:spacing w:val="-3"/>
                <w:sz w:val="24"/>
              </w:rPr>
              <w:t xml:space="preserve"> </w:t>
            </w:r>
            <w:r>
              <w:rPr>
                <w:sz w:val="24"/>
              </w:rPr>
              <w:t>ország</w:t>
            </w:r>
            <w:r>
              <w:rPr>
                <w:spacing w:val="-8"/>
                <w:sz w:val="24"/>
              </w:rPr>
              <w:t xml:space="preserve"> </w:t>
            </w:r>
            <w:r>
              <w:rPr>
                <w:sz w:val="24"/>
              </w:rPr>
              <w:t>társadalmi-gazdasági</w:t>
            </w:r>
            <w:r>
              <w:rPr>
                <w:spacing w:val="-4"/>
                <w:sz w:val="24"/>
              </w:rPr>
              <w:t xml:space="preserve"> </w:t>
            </w:r>
            <w:r>
              <w:rPr>
                <w:sz w:val="24"/>
              </w:rPr>
              <w:t>fejlődésének</w:t>
            </w:r>
            <w:r>
              <w:rPr>
                <w:spacing w:val="-57"/>
                <w:sz w:val="24"/>
              </w:rPr>
              <w:t xml:space="preserve"> </w:t>
            </w:r>
            <w:r>
              <w:rPr>
                <w:sz w:val="24"/>
              </w:rPr>
              <w:t>történelmi</w:t>
            </w:r>
            <w:r>
              <w:rPr>
                <w:spacing w:val="-1"/>
                <w:sz w:val="24"/>
              </w:rPr>
              <w:t xml:space="preserve"> </w:t>
            </w:r>
            <w:r>
              <w:rPr>
                <w:sz w:val="24"/>
              </w:rPr>
              <w:t>vonatkozásait.</w:t>
            </w:r>
          </w:p>
          <w:p w14:paraId="69CEB962" w14:textId="77777777" w:rsidR="00BB6AF4" w:rsidRDefault="00BB6AF4" w:rsidP="00B85B8F">
            <w:pPr>
              <w:pStyle w:val="TableParagraph"/>
              <w:spacing w:line="270" w:lineRule="atLeast"/>
              <w:ind w:right="228"/>
              <w:rPr>
                <w:sz w:val="24"/>
              </w:rPr>
            </w:pPr>
            <w:r>
              <w:rPr>
                <w:sz w:val="24"/>
              </w:rPr>
              <w:t>Ismertesse</w:t>
            </w:r>
            <w:r>
              <w:rPr>
                <w:spacing w:val="-5"/>
                <w:sz w:val="24"/>
              </w:rPr>
              <w:t xml:space="preserve"> </w:t>
            </w:r>
            <w:r>
              <w:rPr>
                <w:sz w:val="24"/>
              </w:rPr>
              <w:t>az</w:t>
            </w:r>
            <w:r>
              <w:rPr>
                <w:spacing w:val="-2"/>
                <w:sz w:val="24"/>
              </w:rPr>
              <w:t xml:space="preserve"> </w:t>
            </w:r>
            <w:r>
              <w:rPr>
                <w:sz w:val="24"/>
              </w:rPr>
              <w:t>ország</w:t>
            </w:r>
            <w:r>
              <w:rPr>
                <w:spacing w:val="-6"/>
                <w:sz w:val="24"/>
              </w:rPr>
              <w:t xml:space="preserve"> </w:t>
            </w:r>
            <w:r>
              <w:rPr>
                <w:sz w:val="24"/>
              </w:rPr>
              <w:t>energiagazdaságának</w:t>
            </w:r>
            <w:r>
              <w:rPr>
                <w:spacing w:val="-3"/>
                <w:sz w:val="24"/>
              </w:rPr>
              <w:t xml:space="preserve"> </w:t>
            </w:r>
            <w:r>
              <w:rPr>
                <w:sz w:val="24"/>
              </w:rPr>
              <w:t>jellemzőit,</w:t>
            </w:r>
            <w:r>
              <w:rPr>
                <w:spacing w:val="-3"/>
                <w:sz w:val="24"/>
              </w:rPr>
              <w:t xml:space="preserve"> </w:t>
            </w:r>
            <w:r>
              <w:rPr>
                <w:sz w:val="24"/>
              </w:rPr>
              <w:t>az</w:t>
            </w:r>
            <w:r>
              <w:rPr>
                <w:spacing w:val="-57"/>
                <w:sz w:val="24"/>
              </w:rPr>
              <w:t xml:space="preserve"> </w:t>
            </w:r>
            <w:r>
              <w:rPr>
                <w:sz w:val="24"/>
              </w:rPr>
              <w:t>energiatermelés</w:t>
            </w:r>
            <w:r>
              <w:rPr>
                <w:spacing w:val="-1"/>
                <w:sz w:val="24"/>
              </w:rPr>
              <w:t xml:space="preserve"> </w:t>
            </w:r>
            <w:r>
              <w:rPr>
                <w:sz w:val="24"/>
              </w:rPr>
              <w:t>környezeti</w:t>
            </w:r>
            <w:r>
              <w:rPr>
                <w:spacing w:val="-1"/>
                <w:sz w:val="24"/>
              </w:rPr>
              <w:t xml:space="preserve"> </w:t>
            </w:r>
            <w:r>
              <w:rPr>
                <w:sz w:val="24"/>
              </w:rPr>
              <w:t>következményeit.</w:t>
            </w:r>
          </w:p>
        </w:tc>
      </w:tr>
    </w:tbl>
    <w:p w14:paraId="49662104" w14:textId="77777777" w:rsidR="00BB6AF4" w:rsidRDefault="00BB6AF4" w:rsidP="00BB6AF4">
      <w:pPr>
        <w:pStyle w:val="Szvegtrzs"/>
        <w:spacing w:before="4"/>
        <w:rPr>
          <w:sz w:val="12"/>
        </w:rPr>
      </w:pPr>
    </w:p>
    <w:p w14:paraId="6E0D73A9" w14:textId="77777777" w:rsidR="00BB6AF4" w:rsidRDefault="00BB6AF4" w:rsidP="00BB6AF4">
      <w:pPr>
        <w:pStyle w:val="Listaszerbekezds"/>
        <w:widowControl w:val="0"/>
        <w:numPr>
          <w:ilvl w:val="0"/>
          <w:numId w:val="26"/>
        </w:numPr>
        <w:tabs>
          <w:tab w:val="left" w:pos="5513"/>
        </w:tabs>
        <w:autoSpaceDE w:val="0"/>
        <w:autoSpaceDN w:val="0"/>
        <w:spacing w:before="90" w:after="0" w:line="240" w:lineRule="auto"/>
        <w:ind w:left="5513"/>
        <w:contextualSpacing w:val="0"/>
        <w:jc w:val="left"/>
        <w:rPr>
          <w:i/>
          <w:sz w:val="24"/>
        </w:rPr>
      </w:pPr>
      <w:r>
        <w:rPr>
          <w:i/>
          <w:sz w:val="24"/>
        </w:rPr>
        <w:t>Az</w:t>
      </w:r>
      <w:r>
        <w:rPr>
          <w:i/>
          <w:spacing w:val="-1"/>
          <w:sz w:val="24"/>
        </w:rPr>
        <w:t xml:space="preserve"> </w:t>
      </w:r>
      <w:r>
        <w:rPr>
          <w:i/>
          <w:sz w:val="24"/>
        </w:rPr>
        <w:t>Európán</w:t>
      </w:r>
      <w:r>
        <w:rPr>
          <w:i/>
          <w:spacing w:val="-1"/>
          <w:sz w:val="24"/>
        </w:rPr>
        <w:t xml:space="preserve"> </w:t>
      </w:r>
      <w:r>
        <w:rPr>
          <w:i/>
          <w:sz w:val="24"/>
        </w:rPr>
        <w:t>kívüli kontinensek</w:t>
      </w:r>
      <w:r>
        <w:rPr>
          <w:i/>
          <w:spacing w:val="-2"/>
          <w:sz w:val="24"/>
        </w:rPr>
        <w:t xml:space="preserve"> </w:t>
      </w:r>
      <w:r>
        <w:rPr>
          <w:i/>
          <w:sz w:val="24"/>
        </w:rPr>
        <w:t>földrajza</w:t>
      </w:r>
    </w:p>
    <w:p w14:paraId="151B191A" w14:textId="77777777" w:rsidR="00BB6AF4" w:rsidRDefault="00BB6AF4" w:rsidP="00BB6AF4">
      <w:pPr>
        <w:pStyle w:val="Szvegtrzs"/>
        <w:spacing w:before="10"/>
        <w:rPr>
          <w:i/>
          <w:sz w:val="20"/>
        </w:rPr>
      </w:pPr>
    </w:p>
    <w:p w14:paraId="4B9EB3EA" w14:textId="77777777" w:rsidR="00BB6AF4" w:rsidRDefault="00BB6AF4" w:rsidP="00BB6AF4">
      <w:pPr>
        <w:pStyle w:val="Szvegtrzs"/>
        <w:ind w:left="315"/>
      </w:pPr>
      <w:r>
        <w:t>Megjegyzés:</w:t>
      </w:r>
      <w:r>
        <w:rPr>
          <w:spacing w:val="4"/>
        </w:rPr>
        <w:t xml:space="preserve"> </w:t>
      </w:r>
      <w:r>
        <w:t>A</w:t>
      </w:r>
      <w:r>
        <w:rPr>
          <w:spacing w:val="2"/>
        </w:rPr>
        <w:t xml:space="preserve"> </w:t>
      </w:r>
      <w:r>
        <w:t>témakörben</w:t>
      </w:r>
      <w:r>
        <w:rPr>
          <w:spacing w:val="2"/>
        </w:rPr>
        <w:t xml:space="preserve"> </w:t>
      </w:r>
      <w:r>
        <w:t>megfogalmazott</w:t>
      </w:r>
      <w:r>
        <w:rPr>
          <w:spacing w:val="2"/>
        </w:rPr>
        <w:t xml:space="preserve"> </w:t>
      </w:r>
      <w:r>
        <w:t>követelmények</w:t>
      </w:r>
      <w:r>
        <w:rPr>
          <w:spacing w:val="63"/>
        </w:rPr>
        <w:t xml:space="preserve"> </w:t>
      </w:r>
      <w:r>
        <w:t>feldolgozásának</w:t>
      </w:r>
      <w:r>
        <w:rPr>
          <w:spacing w:val="61"/>
        </w:rPr>
        <w:t xml:space="preserve"> </w:t>
      </w:r>
      <w:r>
        <w:t>mélységét</w:t>
      </w:r>
      <w:r>
        <w:rPr>
          <w:spacing w:val="64"/>
        </w:rPr>
        <w:t xml:space="preserve"> </w:t>
      </w:r>
      <w:r>
        <w:t>a</w:t>
      </w:r>
      <w:r>
        <w:rPr>
          <w:spacing w:val="63"/>
        </w:rPr>
        <w:t xml:space="preserve"> </w:t>
      </w:r>
      <w:r>
        <w:t>vizsgakövetelményekhez</w:t>
      </w:r>
      <w:r>
        <w:rPr>
          <w:spacing w:val="62"/>
        </w:rPr>
        <w:t xml:space="preserve"> </w:t>
      </w:r>
      <w:r>
        <w:t>kapcsolódó</w:t>
      </w:r>
      <w:r>
        <w:rPr>
          <w:spacing w:val="61"/>
        </w:rPr>
        <w:t xml:space="preserve"> </w:t>
      </w:r>
      <w:r>
        <w:t>topográfiai</w:t>
      </w:r>
    </w:p>
    <w:p w14:paraId="2268FE10" w14:textId="77777777" w:rsidR="00BB6AF4" w:rsidRDefault="00BB6AF4" w:rsidP="00BB6AF4">
      <w:pPr>
        <w:sectPr w:rsidR="00BB6AF4">
          <w:pgSz w:w="16840" w:h="11910" w:orient="landscape"/>
          <w:pgMar w:top="1100" w:right="640" w:bottom="280" w:left="1100" w:header="708" w:footer="708" w:gutter="0"/>
          <w:cols w:space="708"/>
        </w:sectPr>
      </w:pPr>
    </w:p>
    <w:p w14:paraId="30E76E6D" w14:textId="77777777" w:rsidR="00BB6AF4" w:rsidRDefault="00BB6AF4" w:rsidP="00BB6AF4">
      <w:pPr>
        <w:pStyle w:val="Szvegtrzs"/>
        <w:spacing w:before="5"/>
        <w:rPr>
          <w:sz w:val="18"/>
        </w:rPr>
      </w:pPr>
    </w:p>
    <w:p w14:paraId="3984116E" w14:textId="77777777" w:rsidR="00BB6AF4" w:rsidRDefault="00BB6AF4" w:rsidP="00BB6AF4">
      <w:pPr>
        <w:pStyle w:val="Szvegtrzs"/>
        <w:spacing w:before="90"/>
        <w:ind w:left="315"/>
      </w:pPr>
      <w:r>
        <w:t>fogalmak</w:t>
      </w:r>
      <w:r>
        <w:rPr>
          <w:spacing w:val="13"/>
        </w:rPr>
        <w:t xml:space="preserve"> </w:t>
      </w:r>
      <w:r>
        <w:t>határozzák</w:t>
      </w:r>
      <w:r>
        <w:rPr>
          <w:spacing w:val="12"/>
        </w:rPr>
        <w:t xml:space="preserve"> </w:t>
      </w:r>
      <w:r>
        <w:t>meg.</w:t>
      </w:r>
      <w:r>
        <w:rPr>
          <w:spacing w:val="13"/>
        </w:rPr>
        <w:t xml:space="preserve"> </w:t>
      </w:r>
      <w:r>
        <w:t>A</w:t>
      </w:r>
      <w:r>
        <w:rPr>
          <w:spacing w:val="11"/>
        </w:rPr>
        <w:t xml:space="preserve"> </w:t>
      </w:r>
      <w:r>
        <w:t>kontinensek</w:t>
      </w:r>
      <w:r>
        <w:rPr>
          <w:spacing w:val="12"/>
        </w:rPr>
        <w:t xml:space="preserve"> </w:t>
      </w:r>
      <w:r>
        <w:t>általános</w:t>
      </w:r>
      <w:r>
        <w:rPr>
          <w:spacing w:val="12"/>
        </w:rPr>
        <w:t xml:space="preserve"> </w:t>
      </w:r>
      <w:r>
        <w:t>természet-</w:t>
      </w:r>
      <w:r>
        <w:rPr>
          <w:spacing w:val="11"/>
        </w:rPr>
        <w:t xml:space="preserve"> </w:t>
      </w:r>
      <w:r>
        <w:t>és</w:t>
      </w:r>
      <w:r>
        <w:rPr>
          <w:spacing w:val="12"/>
        </w:rPr>
        <w:t xml:space="preserve"> </w:t>
      </w:r>
      <w:r>
        <w:t>társadalomföldrajzi</w:t>
      </w:r>
      <w:r>
        <w:rPr>
          <w:spacing w:val="12"/>
        </w:rPr>
        <w:t xml:space="preserve"> </w:t>
      </w:r>
      <w:r>
        <w:t>képénél</w:t>
      </w:r>
      <w:r>
        <w:rPr>
          <w:spacing w:val="16"/>
        </w:rPr>
        <w:t xml:space="preserve"> </w:t>
      </w:r>
      <w:r>
        <w:t>megfogalmazott</w:t>
      </w:r>
      <w:r>
        <w:rPr>
          <w:spacing w:val="12"/>
        </w:rPr>
        <w:t xml:space="preserve"> </w:t>
      </w:r>
      <w:r>
        <w:t>követelmények</w:t>
      </w:r>
      <w:r>
        <w:rPr>
          <w:spacing w:val="12"/>
        </w:rPr>
        <w:t xml:space="preserve"> </w:t>
      </w:r>
      <w:r>
        <w:t>a</w:t>
      </w:r>
      <w:r>
        <w:rPr>
          <w:spacing w:val="11"/>
        </w:rPr>
        <w:t xml:space="preserve"> </w:t>
      </w:r>
      <w:r>
        <w:t>további</w:t>
      </w:r>
      <w:r>
        <w:rPr>
          <w:spacing w:val="-57"/>
        </w:rPr>
        <w:t xml:space="preserve"> </w:t>
      </w:r>
      <w:r>
        <w:t>résztémakörökre</w:t>
      </w:r>
      <w:r>
        <w:rPr>
          <w:spacing w:val="-3"/>
        </w:rPr>
        <w:t xml:space="preserve"> </w:t>
      </w:r>
      <w:r>
        <w:t>is vonatkoznak.</w:t>
      </w:r>
    </w:p>
    <w:p w14:paraId="1A9D8DE4" w14:textId="77777777" w:rsidR="00BB6AF4" w:rsidRDefault="00BB6AF4" w:rsidP="00BB6AF4">
      <w:pPr>
        <w:pStyle w:val="Szvegtrzs"/>
        <w:spacing w:before="6"/>
        <w:rPr>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5718"/>
        <w:gridCol w:w="5725"/>
      </w:tblGrid>
      <w:tr w:rsidR="00BB6AF4" w14:paraId="3C864F9D" w14:textId="77777777" w:rsidTr="00B85B8F">
        <w:trPr>
          <w:trHeight w:val="278"/>
        </w:trPr>
        <w:tc>
          <w:tcPr>
            <w:tcW w:w="2576" w:type="dxa"/>
            <w:vMerge w:val="restart"/>
          </w:tcPr>
          <w:p w14:paraId="29593102" w14:textId="77777777" w:rsidR="00BB6AF4" w:rsidRDefault="00BB6AF4" w:rsidP="00B85B8F">
            <w:pPr>
              <w:pStyle w:val="TableParagraph"/>
              <w:spacing w:line="275" w:lineRule="exact"/>
              <w:ind w:left="833"/>
              <w:rPr>
                <w:b/>
                <w:sz w:val="24"/>
              </w:rPr>
            </w:pPr>
            <w:r>
              <w:rPr>
                <w:b/>
                <w:sz w:val="24"/>
              </w:rPr>
              <w:t>TÉMÁK</w:t>
            </w:r>
          </w:p>
        </w:tc>
        <w:tc>
          <w:tcPr>
            <w:tcW w:w="11443" w:type="dxa"/>
            <w:gridSpan w:val="2"/>
          </w:tcPr>
          <w:p w14:paraId="5DB9D0A6" w14:textId="77777777" w:rsidR="00BB6AF4" w:rsidRDefault="00BB6AF4" w:rsidP="00B85B8F">
            <w:pPr>
              <w:pStyle w:val="TableParagraph"/>
              <w:spacing w:line="258" w:lineRule="exact"/>
              <w:ind w:left="4757" w:right="4648"/>
              <w:jc w:val="center"/>
              <w:rPr>
                <w:b/>
                <w:sz w:val="24"/>
              </w:rPr>
            </w:pPr>
            <w:r>
              <w:rPr>
                <w:b/>
                <w:sz w:val="24"/>
              </w:rPr>
              <w:t>VIZSGASZINTEK</w:t>
            </w:r>
          </w:p>
        </w:tc>
      </w:tr>
      <w:tr w:rsidR="00BB6AF4" w14:paraId="44C923EB" w14:textId="77777777" w:rsidTr="00B85B8F">
        <w:trPr>
          <w:trHeight w:val="275"/>
        </w:trPr>
        <w:tc>
          <w:tcPr>
            <w:tcW w:w="2576" w:type="dxa"/>
            <w:vMerge/>
            <w:tcBorders>
              <w:top w:val="nil"/>
            </w:tcBorders>
          </w:tcPr>
          <w:p w14:paraId="07A915AD" w14:textId="77777777" w:rsidR="00BB6AF4" w:rsidRDefault="00BB6AF4" w:rsidP="00B85B8F">
            <w:pPr>
              <w:rPr>
                <w:sz w:val="2"/>
                <w:szCs w:val="2"/>
              </w:rPr>
            </w:pPr>
          </w:p>
        </w:tc>
        <w:tc>
          <w:tcPr>
            <w:tcW w:w="5718" w:type="dxa"/>
          </w:tcPr>
          <w:p w14:paraId="7CB146F1" w14:textId="77777777" w:rsidR="00BB6AF4" w:rsidRDefault="00BB6AF4" w:rsidP="00B85B8F">
            <w:pPr>
              <w:pStyle w:val="TableParagraph"/>
              <w:spacing w:line="256" w:lineRule="exact"/>
              <w:ind w:left="2319" w:right="2215"/>
              <w:jc w:val="center"/>
              <w:rPr>
                <w:b/>
                <w:sz w:val="24"/>
              </w:rPr>
            </w:pPr>
            <w:r>
              <w:rPr>
                <w:b/>
                <w:sz w:val="24"/>
              </w:rPr>
              <w:t>Középszint</w:t>
            </w:r>
          </w:p>
        </w:tc>
        <w:tc>
          <w:tcPr>
            <w:tcW w:w="5725" w:type="dxa"/>
          </w:tcPr>
          <w:p w14:paraId="37FB7520" w14:textId="77777777" w:rsidR="00BB6AF4" w:rsidRDefault="00BB6AF4" w:rsidP="00B85B8F">
            <w:pPr>
              <w:pStyle w:val="TableParagraph"/>
              <w:spacing w:line="256" w:lineRule="exact"/>
              <w:ind w:left="2315" w:right="2207"/>
              <w:jc w:val="center"/>
              <w:rPr>
                <w:b/>
                <w:sz w:val="24"/>
              </w:rPr>
            </w:pPr>
            <w:r>
              <w:rPr>
                <w:b/>
                <w:sz w:val="24"/>
              </w:rPr>
              <w:t>Emelt</w:t>
            </w:r>
            <w:r>
              <w:rPr>
                <w:b/>
                <w:spacing w:val="-2"/>
                <w:sz w:val="24"/>
              </w:rPr>
              <w:t xml:space="preserve"> </w:t>
            </w:r>
            <w:r>
              <w:rPr>
                <w:b/>
                <w:sz w:val="24"/>
              </w:rPr>
              <w:t>szint</w:t>
            </w:r>
          </w:p>
        </w:tc>
      </w:tr>
      <w:tr w:rsidR="00BB6AF4" w14:paraId="080CDC2E" w14:textId="77777777" w:rsidTr="00B85B8F">
        <w:trPr>
          <w:trHeight w:val="275"/>
        </w:trPr>
        <w:tc>
          <w:tcPr>
            <w:tcW w:w="2576" w:type="dxa"/>
            <w:tcBorders>
              <w:bottom w:val="nil"/>
            </w:tcBorders>
          </w:tcPr>
          <w:p w14:paraId="7373B94C" w14:textId="77777777" w:rsidR="00BB6AF4" w:rsidRDefault="00BB6AF4" w:rsidP="00B85B8F">
            <w:pPr>
              <w:pStyle w:val="TableParagraph"/>
              <w:spacing w:line="255" w:lineRule="exact"/>
              <w:rPr>
                <w:b/>
                <w:sz w:val="24"/>
              </w:rPr>
            </w:pPr>
            <w:r>
              <w:rPr>
                <w:b/>
                <w:sz w:val="24"/>
              </w:rPr>
              <w:t>9.1.</w:t>
            </w:r>
            <w:r>
              <w:rPr>
                <w:b/>
                <w:spacing w:val="-1"/>
                <w:sz w:val="24"/>
              </w:rPr>
              <w:t xml:space="preserve"> </w:t>
            </w:r>
            <w:r>
              <w:rPr>
                <w:b/>
                <w:sz w:val="24"/>
              </w:rPr>
              <w:t>A kontinensek</w:t>
            </w:r>
          </w:p>
        </w:tc>
        <w:tc>
          <w:tcPr>
            <w:tcW w:w="5718" w:type="dxa"/>
            <w:tcBorders>
              <w:bottom w:val="nil"/>
            </w:tcBorders>
          </w:tcPr>
          <w:p w14:paraId="39988B07" w14:textId="77777777" w:rsidR="00BB6AF4" w:rsidRDefault="00BB6AF4" w:rsidP="00B85B8F">
            <w:pPr>
              <w:pStyle w:val="TableParagraph"/>
              <w:spacing w:line="255" w:lineRule="exact"/>
              <w:ind w:left="61"/>
              <w:rPr>
                <w:sz w:val="24"/>
              </w:rPr>
            </w:pPr>
            <w:r>
              <w:rPr>
                <w:sz w:val="24"/>
              </w:rPr>
              <w:t>Mutassa</w:t>
            </w:r>
            <w:r>
              <w:rPr>
                <w:spacing w:val="-2"/>
                <w:sz w:val="24"/>
              </w:rPr>
              <w:t xml:space="preserve"> </w:t>
            </w:r>
            <w:r>
              <w:rPr>
                <w:sz w:val="24"/>
              </w:rPr>
              <w:t>meg</w:t>
            </w:r>
            <w:r>
              <w:rPr>
                <w:spacing w:val="-4"/>
                <w:sz w:val="24"/>
              </w:rPr>
              <w:t xml:space="preserve"> </w:t>
            </w:r>
            <w:r>
              <w:rPr>
                <w:sz w:val="24"/>
              </w:rPr>
              <w:t>térképen, nevezze</w:t>
            </w:r>
            <w:r>
              <w:rPr>
                <w:spacing w:val="-2"/>
                <w:sz w:val="24"/>
              </w:rPr>
              <w:t xml:space="preserve"> </w:t>
            </w:r>
            <w:r>
              <w:rPr>
                <w:sz w:val="24"/>
              </w:rPr>
              <w:t>meg</w:t>
            </w:r>
            <w:r>
              <w:rPr>
                <w:spacing w:val="-3"/>
                <w:sz w:val="24"/>
              </w:rPr>
              <w:t xml:space="preserve"> </w:t>
            </w:r>
            <w:r>
              <w:rPr>
                <w:sz w:val="24"/>
              </w:rPr>
              <w:t>kontúrtérképen</w:t>
            </w:r>
            <w:r>
              <w:rPr>
                <w:spacing w:val="-1"/>
                <w:sz w:val="24"/>
              </w:rPr>
              <w:t xml:space="preserve"> </w:t>
            </w:r>
            <w:r>
              <w:rPr>
                <w:sz w:val="24"/>
              </w:rPr>
              <w:t>és</w:t>
            </w:r>
          </w:p>
        </w:tc>
        <w:tc>
          <w:tcPr>
            <w:tcW w:w="5725" w:type="dxa"/>
            <w:tcBorders>
              <w:bottom w:val="nil"/>
            </w:tcBorders>
          </w:tcPr>
          <w:p w14:paraId="2C1A4D1B" w14:textId="77777777" w:rsidR="00BB6AF4" w:rsidRDefault="00BB6AF4" w:rsidP="00B85B8F">
            <w:pPr>
              <w:pStyle w:val="TableParagraph"/>
              <w:spacing w:line="255" w:lineRule="exact"/>
              <w:rPr>
                <w:sz w:val="24"/>
              </w:rPr>
            </w:pPr>
            <w:r>
              <w:rPr>
                <w:sz w:val="24"/>
              </w:rPr>
              <w:t>Ismertesse</w:t>
            </w:r>
            <w:r>
              <w:rPr>
                <w:spacing w:val="-3"/>
                <w:sz w:val="24"/>
              </w:rPr>
              <w:t xml:space="preserve"> </w:t>
            </w:r>
            <w:r>
              <w:rPr>
                <w:sz w:val="24"/>
              </w:rPr>
              <w:t>a</w:t>
            </w:r>
            <w:r>
              <w:rPr>
                <w:spacing w:val="-3"/>
                <w:sz w:val="24"/>
              </w:rPr>
              <w:t xml:space="preserve"> </w:t>
            </w:r>
            <w:r>
              <w:rPr>
                <w:sz w:val="24"/>
              </w:rPr>
              <w:t>kontinensek felépítésének</w:t>
            </w:r>
            <w:r>
              <w:rPr>
                <w:spacing w:val="-1"/>
                <w:sz w:val="24"/>
              </w:rPr>
              <w:t xml:space="preserve"> </w:t>
            </w:r>
            <w:r>
              <w:rPr>
                <w:sz w:val="24"/>
              </w:rPr>
              <w:t>lemeztektonikai</w:t>
            </w:r>
          </w:p>
        </w:tc>
      </w:tr>
      <w:tr w:rsidR="00BB6AF4" w14:paraId="3D6F1B0B" w14:textId="77777777" w:rsidTr="00B85B8F">
        <w:trPr>
          <w:trHeight w:val="275"/>
        </w:trPr>
        <w:tc>
          <w:tcPr>
            <w:tcW w:w="2576" w:type="dxa"/>
            <w:tcBorders>
              <w:top w:val="nil"/>
              <w:bottom w:val="nil"/>
            </w:tcBorders>
          </w:tcPr>
          <w:p w14:paraId="70677C3E" w14:textId="77777777" w:rsidR="00BB6AF4" w:rsidRDefault="00BB6AF4" w:rsidP="00B85B8F">
            <w:pPr>
              <w:pStyle w:val="TableParagraph"/>
              <w:spacing w:line="256" w:lineRule="exact"/>
              <w:rPr>
                <w:b/>
                <w:sz w:val="24"/>
              </w:rPr>
            </w:pPr>
            <w:r>
              <w:rPr>
                <w:b/>
                <w:sz w:val="24"/>
              </w:rPr>
              <w:t>általános</w:t>
            </w:r>
            <w:r>
              <w:rPr>
                <w:b/>
                <w:spacing w:val="-1"/>
                <w:sz w:val="24"/>
              </w:rPr>
              <w:t xml:space="preserve"> </w:t>
            </w:r>
            <w:r>
              <w:rPr>
                <w:b/>
                <w:sz w:val="24"/>
              </w:rPr>
              <w:t>természet-</w:t>
            </w:r>
            <w:r>
              <w:rPr>
                <w:b/>
                <w:spacing w:val="-2"/>
                <w:sz w:val="24"/>
              </w:rPr>
              <w:t xml:space="preserve"> </w:t>
            </w:r>
            <w:r>
              <w:rPr>
                <w:b/>
                <w:sz w:val="24"/>
              </w:rPr>
              <w:t>és</w:t>
            </w:r>
          </w:p>
        </w:tc>
        <w:tc>
          <w:tcPr>
            <w:tcW w:w="5718" w:type="dxa"/>
            <w:tcBorders>
              <w:top w:val="nil"/>
              <w:bottom w:val="nil"/>
            </w:tcBorders>
          </w:tcPr>
          <w:p w14:paraId="4D1644D1" w14:textId="77777777" w:rsidR="00BB6AF4" w:rsidRDefault="00BB6AF4" w:rsidP="00B85B8F">
            <w:pPr>
              <w:pStyle w:val="TableParagraph"/>
              <w:spacing w:line="256" w:lineRule="exact"/>
              <w:ind w:left="61"/>
              <w:rPr>
                <w:sz w:val="24"/>
              </w:rPr>
            </w:pPr>
            <w:r>
              <w:rPr>
                <w:sz w:val="24"/>
              </w:rPr>
              <w:t>jellemezze</w:t>
            </w:r>
            <w:r>
              <w:rPr>
                <w:spacing w:val="-2"/>
                <w:sz w:val="24"/>
              </w:rPr>
              <w:t xml:space="preserve"> </w:t>
            </w:r>
            <w:r>
              <w:rPr>
                <w:sz w:val="24"/>
              </w:rPr>
              <w:t>a</w:t>
            </w:r>
            <w:r>
              <w:rPr>
                <w:spacing w:val="-2"/>
                <w:sz w:val="24"/>
              </w:rPr>
              <w:t xml:space="preserve"> </w:t>
            </w:r>
            <w:r>
              <w:rPr>
                <w:sz w:val="24"/>
              </w:rPr>
              <w:t>kontinensek nagytájait,</w:t>
            </w:r>
            <w:r>
              <w:rPr>
                <w:spacing w:val="-1"/>
                <w:sz w:val="24"/>
              </w:rPr>
              <w:t xml:space="preserve"> </w:t>
            </w:r>
            <w:r>
              <w:rPr>
                <w:sz w:val="24"/>
              </w:rPr>
              <w:t>folyóit, tavait,</w:t>
            </w:r>
          </w:p>
        </w:tc>
        <w:tc>
          <w:tcPr>
            <w:tcW w:w="5725" w:type="dxa"/>
            <w:tcBorders>
              <w:top w:val="nil"/>
              <w:bottom w:val="nil"/>
            </w:tcBorders>
          </w:tcPr>
          <w:p w14:paraId="6A5AEE26" w14:textId="77777777" w:rsidR="00BB6AF4" w:rsidRDefault="00BB6AF4" w:rsidP="00B85B8F">
            <w:pPr>
              <w:pStyle w:val="TableParagraph"/>
              <w:spacing w:line="256" w:lineRule="exact"/>
              <w:rPr>
                <w:sz w:val="24"/>
              </w:rPr>
            </w:pPr>
            <w:r>
              <w:rPr>
                <w:sz w:val="24"/>
              </w:rPr>
              <w:t>hátterét.</w:t>
            </w:r>
          </w:p>
        </w:tc>
      </w:tr>
      <w:tr w:rsidR="00BB6AF4" w14:paraId="37BB3B7F" w14:textId="77777777" w:rsidTr="00B85B8F">
        <w:trPr>
          <w:trHeight w:val="275"/>
        </w:trPr>
        <w:tc>
          <w:tcPr>
            <w:tcW w:w="2576" w:type="dxa"/>
            <w:tcBorders>
              <w:top w:val="nil"/>
              <w:bottom w:val="nil"/>
            </w:tcBorders>
          </w:tcPr>
          <w:p w14:paraId="6A6D5CC5" w14:textId="77777777" w:rsidR="00BB6AF4" w:rsidRDefault="00BB6AF4" w:rsidP="00B85B8F">
            <w:pPr>
              <w:pStyle w:val="TableParagraph"/>
              <w:spacing w:line="256" w:lineRule="exact"/>
              <w:rPr>
                <w:b/>
                <w:sz w:val="24"/>
              </w:rPr>
            </w:pPr>
            <w:r>
              <w:rPr>
                <w:b/>
                <w:sz w:val="24"/>
              </w:rPr>
              <w:t>társadalomföldrajzi</w:t>
            </w:r>
          </w:p>
        </w:tc>
        <w:tc>
          <w:tcPr>
            <w:tcW w:w="5718" w:type="dxa"/>
            <w:tcBorders>
              <w:top w:val="nil"/>
              <w:bottom w:val="nil"/>
            </w:tcBorders>
          </w:tcPr>
          <w:p w14:paraId="008CE15D" w14:textId="77777777" w:rsidR="00BB6AF4" w:rsidRDefault="00BB6AF4" w:rsidP="00B85B8F">
            <w:pPr>
              <w:pStyle w:val="TableParagraph"/>
              <w:spacing w:line="256" w:lineRule="exact"/>
              <w:ind w:left="61"/>
              <w:rPr>
                <w:sz w:val="24"/>
              </w:rPr>
            </w:pPr>
            <w:r>
              <w:rPr>
                <w:sz w:val="24"/>
              </w:rPr>
              <w:t>jellegzetes</w:t>
            </w:r>
            <w:r>
              <w:rPr>
                <w:spacing w:val="-2"/>
                <w:sz w:val="24"/>
              </w:rPr>
              <w:t xml:space="preserve"> </w:t>
            </w:r>
            <w:r>
              <w:rPr>
                <w:sz w:val="24"/>
              </w:rPr>
              <w:t>térségeit, a</w:t>
            </w:r>
            <w:r>
              <w:rPr>
                <w:spacing w:val="-2"/>
                <w:sz w:val="24"/>
              </w:rPr>
              <w:t xml:space="preserve"> </w:t>
            </w:r>
            <w:r>
              <w:rPr>
                <w:sz w:val="24"/>
              </w:rPr>
              <w:t>résztémakörökben</w:t>
            </w:r>
            <w:r>
              <w:rPr>
                <w:spacing w:val="-1"/>
                <w:sz w:val="24"/>
              </w:rPr>
              <w:t xml:space="preserve"> </w:t>
            </w:r>
            <w:r>
              <w:rPr>
                <w:sz w:val="24"/>
              </w:rPr>
              <w:t>nevesített</w:t>
            </w:r>
          </w:p>
        </w:tc>
        <w:tc>
          <w:tcPr>
            <w:tcW w:w="5725" w:type="dxa"/>
            <w:tcBorders>
              <w:top w:val="nil"/>
              <w:bottom w:val="nil"/>
            </w:tcBorders>
          </w:tcPr>
          <w:p w14:paraId="37AE6090" w14:textId="77777777" w:rsidR="00BB6AF4" w:rsidRDefault="00BB6AF4" w:rsidP="00B85B8F">
            <w:pPr>
              <w:pStyle w:val="TableParagraph"/>
              <w:spacing w:line="256" w:lineRule="exact"/>
              <w:rPr>
                <w:sz w:val="24"/>
              </w:rPr>
            </w:pPr>
            <w:r>
              <w:rPr>
                <w:sz w:val="24"/>
              </w:rPr>
              <w:t>Elemezzen</w:t>
            </w:r>
            <w:r>
              <w:rPr>
                <w:spacing w:val="-1"/>
                <w:sz w:val="24"/>
              </w:rPr>
              <w:t xml:space="preserve"> </w:t>
            </w:r>
            <w:r>
              <w:rPr>
                <w:sz w:val="24"/>
              </w:rPr>
              <w:t>keresztmetszetet</w:t>
            </w:r>
            <w:r>
              <w:rPr>
                <w:spacing w:val="-1"/>
                <w:sz w:val="24"/>
              </w:rPr>
              <w:t xml:space="preserve"> </w:t>
            </w:r>
            <w:r>
              <w:rPr>
                <w:sz w:val="24"/>
              </w:rPr>
              <w:t>a</w:t>
            </w:r>
            <w:r>
              <w:rPr>
                <w:spacing w:val="-2"/>
                <w:sz w:val="24"/>
              </w:rPr>
              <w:t xml:space="preserve"> </w:t>
            </w:r>
            <w:r>
              <w:rPr>
                <w:sz w:val="24"/>
              </w:rPr>
              <w:t>kontinensek</w:t>
            </w:r>
            <w:r>
              <w:rPr>
                <w:spacing w:val="-1"/>
                <w:sz w:val="24"/>
              </w:rPr>
              <w:t xml:space="preserve"> </w:t>
            </w:r>
            <w:r>
              <w:rPr>
                <w:sz w:val="24"/>
              </w:rPr>
              <w:t>természeti</w:t>
            </w:r>
          </w:p>
        </w:tc>
      </w:tr>
      <w:tr w:rsidR="00BB6AF4" w14:paraId="033B41AF" w14:textId="77777777" w:rsidTr="00B85B8F">
        <w:trPr>
          <w:trHeight w:val="276"/>
        </w:trPr>
        <w:tc>
          <w:tcPr>
            <w:tcW w:w="2576" w:type="dxa"/>
            <w:tcBorders>
              <w:top w:val="nil"/>
              <w:bottom w:val="nil"/>
            </w:tcBorders>
          </w:tcPr>
          <w:p w14:paraId="24E64B82" w14:textId="77777777" w:rsidR="00BB6AF4" w:rsidRDefault="00BB6AF4" w:rsidP="00B85B8F">
            <w:pPr>
              <w:pStyle w:val="TableParagraph"/>
              <w:spacing w:line="256" w:lineRule="exact"/>
              <w:rPr>
                <w:b/>
                <w:sz w:val="24"/>
              </w:rPr>
            </w:pPr>
            <w:r>
              <w:rPr>
                <w:b/>
                <w:sz w:val="24"/>
              </w:rPr>
              <w:t>képe</w:t>
            </w:r>
          </w:p>
        </w:tc>
        <w:tc>
          <w:tcPr>
            <w:tcW w:w="5718" w:type="dxa"/>
            <w:tcBorders>
              <w:top w:val="nil"/>
              <w:bottom w:val="nil"/>
            </w:tcBorders>
          </w:tcPr>
          <w:p w14:paraId="31EB81EF" w14:textId="77777777" w:rsidR="00BB6AF4" w:rsidRDefault="00BB6AF4" w:rsidP="00B85B8F">
            <w:pPr>
              <w:pStyle w:val="TableParagraph"/>
              <w:spacing w:line="256" w:lineRule="exact"/>
              <w:ind w:left="61"/>
              <w:rPr>
                <w:sz w:val="24"/>
              </w:rPr>
            </w:pPr>
            <w:r>
              <w:rPr>
                <w:sz w:val="24"/>
              </w:rPr>
              <w:t>országcsoportokat,</w:t>
            </w:r>
            <w:r>
              <w:rPr>
                <w:spacing w:val="-1"/>
                <w:sz w:val="24"/>
              </w:rPr>
              <w:t xml:space="preserve"> </w:t>
            </w:r>
            <w:r>
              <w:rPr>
                <w:sz w:val="24"/>
              </w:rPr>
              <w:t>országokat, azok</w:t>
            </w:r>
            <w:r>
              <w:rPr>
                <w:spacing w:val="-2"/>
                <w:sz w:val="24"/>
              </w:rPr>
              <w:t xml:space="preserve"> </w:t>
            </w:r>
            <w:r>
              <w:rPr>
                <w:sz w:val="24"/>
              </w:rPr>
              <w:t>fővárosát</w:t>
            </w:r>
            <w:r>
              <w:rPr>
                <w:spacing w:val="-2"/>
                <w:sz w:val="24"/>
              </w:rPr>
              <w:t xml:space="preserve"> </w:t>
            </w:r>
            <w:r>
              <w:rPr>
                <w:sz w:val="24"/>
              </w:rPr>
              <w:t>és egyéb</w:t>
            </w:r>
          </w:p>
        </w:tc>
        <w:tc>
          <w:tcPr>
            <w:tcW w:w="5725" w:type="dxa"/>
            <w:tcBorders>
              <w:top w:val="nil"/>
              <w:bottom w:val="nil"/>
            </w:tcBorders>
          </w:tcPr>
          <w:p w14:paraId="32E48125" w14:textId="77777777" w:rsidR="00BB6AF4" w:rsidRDefault="00BB6AF4" w:rsidP="00B85B8F">
            <w:pPr>
              <w:pStyle w:val="TableParagraph"/>
              <w:spacing w:line="256" w:lineRule="exact"/>
              <w:rPr>
                <w:sz w:val="24"/>
              </w:rPr>
            </w:pPr>
            <w:r>
              <w:rPr>
                <w:sz w:val="24"/>
              </w:rPr>
              <w:t>adottságairól.</w:t>
            </w:r>
          </w:p>
        </w:tc>
      </w:tr>
      <w:tr w:rsidR="00BB6AF4" w14:paraId="16CC20D4" w14:textId="77777777" w:rsidTr="00B85B8F">
        <w:trPr>
          <w:trHeight w:val="273"/>
        </w:trPr>
        <w:tc>
          <w:tcPr>
            <w:tcW w:w="2576" w:type="dxa"/>
            <w:tcBorders>
              <w:top w:val="nil"/>
              <w:bottom w:val="nil"/>
            </w:tcBorders>
          </w:tcPr>
          <w:p w14:paraId="135396DE" w14:textId="77777777" w:rsidR="00BB6AF4" w:rsidRDefault="00BB6AF4" w:rsidP="00B85B8F">
            <w:pPr>
              <w:pStyle w:val="TableParagraph"/>
              <w:ind w:left="0"/>
              <w:rPr>
                <w:sz w:val="20"/>
              </w:rPr>
            </w:pPr>
          </w:p>
        </w:tc>
        <w:tc>
          <w:tcPr>
            <w:tcW w:w="5718" w:type="dxa"/>
            <w:tcBorders>
              <w:top w:val="nil"/>
              <w:bottom w:val="nil"/>
            </w:tcBorders>
          </w:tcPr>
          <w:p w14:paraId="08CF7049" w14:textId="77777777" w:rsidR="00BB6AF4" w:rsidRDefault="00BB6AF4" w:rsidP="00B85B8F">
            <w:pPr>
              <w:pStyle w:val="TableParagraph"/>
              <w:spacing w:line="254" w:lineRule="exact"/>
              <w:ind w:left="61"/>
              <w:rPr>
                <w:sz w:val="24"/>
              </w:rPr>
            </w:pPr>
            <w:r>
              <w:rPr>
                <w:sz w:val="24"/>
              </w:rPr>
              <w:t>gazdasági</w:t>
            </w:r>
            <w:r>
              <w:rPr>
                <w:spacing w:val="-2"/>
                <w:sz w:val="24"/>
              </w:rPr>
              <w:t xml:space="preserve"> </w:t>
            </w:r>
            <w:r>
              <w:rPr>
                <w:sz w:val="24"/>
              </w:rPr>
              <w:t>központjait.</w:t>
            </w:r>
          </w:p>
        </w:tc>
        <w:tc>
          <w:tcPr>
            <w:tcW w:w="5725" w:type="dxa"/>
            <w:tcBorders>
              <w:top w:val="nil"/>
              <w:bottom w:val="nil"/>
            </w:tcBorders>
          </w:tcPr>
          <w:p w14:paraId="19135C64" w14:textId="77777777" w:rsidR="00BB6AF4" w:rsidRDefault="00BB6AF4" w:rsidP="00B85B8F">
            <w:pPr>
              <w:pStyle w:val="TableParagraph"/>
              <w:spacing w:line="254" w:lineRule="exact"/>
              <w:rPr>
                <w:sz w:val="24"/>
              </w:rPr>
            </w:pPr>
            <w:r>
              <w:rPr>
                <w:sz w:val="24"/>
              </w:rPr>
              <w:t>Nevezzen</w:t>
            </w:r>
            <w:r>
              <w:rPr>
                <w:spacing w:val="-1"/>
                <w:sz w:val="24"/>
              </w:rPr>
              <w:t xml:space="preserve"> </w:t>
            </w:r>
            <w:r>
              <w:rPr>
                <w:sz w:val="24"/>
              </w:rPr>
              <w:t>meg</w:t>
            </w:r>
            <w:r>
              <w:rPr>
                <w:spacing w:val="-4"/>
                <w:sz w:val="24"/>
              </w:rPr>
              <w:t xml:space="preserve"> </w:t>
            </w:r>
            <w:r>
              <w:rPr>
                <w:sz w:val="24"/>
              </w:rPr>
              <w:t>sajátos</w:t>
            </w:r>
            <w:r>
              <w:rPr>
                <w:spacing w:val="-1"/>
                <w:sz w:val="24"/>
              </w:rPr>
              <w:t xml:space="preserve"> </w:t>
            </w:r>
            <w:r>
              <w:rPr>
                <w:sz w:val="24"/>
              </w:rPr>
              <w:t>kulturális</w:t>
            </w:r>
            <w:r>
              <w:rPr>
                <w:spacing w:val="-2"/>
                <w:sz w:val="24"/>
              </w:rPr>
              <w:t xml:space="preserve"> </w:t>
            </w:r>
            <w:r>
              <w:rPr>
                <w:sz w:val="24"/>
              </w:rPr>
              <w:t>értékeket</w:t>
            </w:r>
            <w:r>
              <w:rPr>
                <w:spacing w:val="1"/>
                <w:sz w:val="24"/>
              </w:rPr>
              <w:t xml:space="preserve"> </w:t>
            </w:r>
            <w:r>
              <w:rPr>
                <w:sz w:val="24"/>
              </w:rPr>
              <w:t>az egyes</w:t>
            </w:r>
          </w:p>
        </w:tc>
      </w:tr>
      <w:tr w:rsidR="00BB6AF4" w14:paraId="48FF419A" w14:textId="77777777" w:rsidTr="00B85B8F">
        <w:trPr>
          <w:trHeight w:val="276"/>
        </w:trPr>
        <w:tc>
          <w:tcPr>
            <w:tcW w:w="2576" w:type="dxa"/>
            <w:tcBorders>
              <w:top w:val="nil"/>
              <w:bottom w:val="nil"/>
            </w:tcBorders>
          </w:tcPr>
          <w:p w14:paraId="301416D8" w14:textId="77777777" w:rsidR="00BB6AF4" w:rsidRDefault="00BB6AF4" w:rsidP="00B85B8F">
            <w:pPr>
              <w:pStyle w:val="TableParagraph"/>
              <w:ind w:left="0"/>
              <w:rPr>
                <w:sz w:val="20"/>
              </w:rPr>
            </w:pPr>
          </w:p>
        </w:tc>
        <w:tc>
          <w:tcPr>
            <w:tcW w:w="5718" w:type="dxa"/>
            <w:tcBorders>
              <w:top w:val="nil"/>
              <w:bottom w:val="nil"/>
            </w:tcBorders>
          </w:tcPr>
          <w:p w14:paraId="0DBD2E4B" w14:textId="77777777" w:rsidR="00BB6AF4" w:rsidRDefault="00BB6AF4" w:rsidP="00B85B8F">
            <w:pPr>
              <w:pStyle w:val="TableParagraph"/>
              <w:spacing w:line="256" w:lineRule="exact"/>
              <w:ind w:left="61"/>
              <w:rPr>
                <w:sz w:val="24"/>
              </w:rPr>
            </w:pPr>
            <w:r>
              <w:rPr>
                <w:sz w:val="24"/>
              </w:rPr>
              <w:t>Mondjon</w:t>
            </w:r>
            <w:r>
              <w:rPr>
                <w:spacing w:val="-1"/>
                <w:sz w:val="24"/>
              </w:rPr>
              <w:t xml:space="preserve"> </w:t>
            </w:r>
            <w:r>
              <w:rPr>
                <w:sz w:val="24"/>
              </w:rPr>
              <w:t>példákat</w:t>
            </w:r>
            <w:r>
              <w:rPr>
                <w:spacing w:val="-1"/>
                <w:sz w:val="24"/>
              </w:rPr>
              <w:t xml:space="preserve"> </w:t>
            </w:r>
            <w:r>
              <w:rPr>
                <w:sz w:val="24"/>
              </w:rPr>
              <w:t>a</w:t>
            </w:r>
            <w:r>
              <w:rPr>
                <w:spacing w:val="-1"/>
                <w:sz w:val="24"/>
              </w:rPr>
              <w:t xml:space="preserve"> </w:t>
            </w:r>
            <w:r>
              <w:rPr>
                <w:sz w:val="24"/>
              </w:rPr>
              <w:t>kontinensek fő</w:t>
            </w:r>
            <w:r>
              <w:rPr>
                <w:spacing w:val="-1"/>
                <w:sz w:val="24"/>
              </w:rPr>
              <w:t xml:space="preserve"> </w:t>
            </w:r>
            <w:r>
              <w:rPr>
                <w:sz w:val="24"/>
              </w:rPr>
              <w:t>erőforrásaira.</w:t>
            </w:r>
          </w:p>
        </w:tc>
        <w:tc>
          <w:tcPr>
            <w:tcW w:w="5725" w:type="dxa"/>
            <w:tcBorders>
              <w:top w:val="nil"/>
              <w:bottom w:val="nil"/>
            </w:tcBorders>
          </w:tcPr>
          <w:p w14:paraId="2DA5B436" w14:textId="77777777" w:rsidR="00BB6AF4" w:rsidRDefault="00BB6AF4" w:rsidP="00B85B8F">
            <w:pPr>
              <w:pStyle w:val="TableParagraph"/>
              <w:spacing w:line="256" w:lineRule="exact"/>
              <w:rPr>
                <w:sz w:val="24"/>
              </w:rPr>
            </w:pPr>
            <w:r>
              <w:rPr>
                <w:sz w:val="24"/>
              </w:rPr>
              <w:t>országokban,</w:t>
            </w:r>
            <w:r>
              <w:rPr>
                <w:spacing w:val="-2"/>
                <w:sz w:val="24"/>
              </w:rPr>
              <w:t xml:space="preserve"> </w:t>
            </w:r>
            <w:r>
              <w:rPr>
                <w:sz w:val="24"/>
              </w:rPr>
              <w:t>országcsoportokban.</w:t>
            </w:r>
          </w:p>
        </w:tc>
      </w:tr>
      <w:tr w:rsidR="00BB6AF4" w14:paraId="78CC356E" w14:textId="77777777" w:rsidTr="00B85B8F">
        <w:trPr>
          <w:trHeight w:val="275"/>
        </w:trPr>
        <w:tc>
          <w:tcPr>
            <w:tcW w:w="2576" w:type="dxa"/>
            <w:tcBorders>
              <w:top w:val="nil"/>
              <w:bottom w:val="nil"/>
            </w:tcBorders>
          </w:tcPr>
          <w:p w14:paraId="03847D73" w14:textId="77777777" w:rsidR="00BB6AF4" w:rsidRDefault="00BB6AF4" w:rsidP="00B85B8F">
            <w:pPr>
              <w:pStyle w:val="TableParagraph"/>
              <w:ind w:left="0"/>
              <w:rPr>
                <w:sz w:val="20"/>
              </w:rPr>
            </w:pPr>
          </w:p>
        </w:tc>
        <w:tc>
          <w:tcPr>
            <w:tcW w:w="5718" w:type="dxa"/>
            <w:tcBorders>
              <w:top w:val="nil"/>
              <w:bottom w:val="nil"/>
            </w:tcBorders>
          </w:tcPr>
          <w:p w14:paraId="0CCD69B7" w14:textId="77777777" w:rsidR="00BB6AF4" w:rsidRDefault="00BB6AF4" w:rsidP="00B85B8F">
            <w:pPr>
              <w:pStyle w:val="TableParagraph"/>
              <w:spacing w:line="256" w:lineRule="exact"/>
              <w:ind w:left="61"/>
              <w:rPr>
                <w:sz w:val="24"/>
              </w:rPr>
            </w:pPr>
            <w:r>
              <w:rPr>
                <w:sz w:val="24"/>
              </w:rPr>
              <w:t>Elemezze</w:t>
            </w:r>
            <w:r>
              <w:rPr>
                <w:spacing w:val="-11"/>
                <w:sz w:val="24"/>
              </w:rPr>
              <w:t xml:space="preserve"> </w:t>
            </w:r>
            <w:r>
              <w:rPr>
                <w:sz w:val="24"/>
              </w:rPr>
              <w:t>tematikus</w:t>
            </w:r>
            <w:r>
              <w:rPr>
                <w:spacing w:val="-8"/>
                <w:sz w:val="24"/>
              </w:rPr>
              <w:t xml:space="preserve"> </w:t>
            </w:r>
            <w:r>
              <w:rPr>
                <w:sz w:val="24"/>
              </w:rPr>
              <w:t>térképek</w:t>
            </w:r>
            <w:r>
              <w:rPr>
                <w:spacing w:val="-10"/>
                <w:sz w:val="24"/>
              </w:rPr>
              <w:t xml:space="preserve"> </w:t>
            </w:r>
            <w:r>
              <w:rPr>
                <w:sz w:val="24"/>
              </w:rPr>
              <w:t>alapján</w:t>
            </w:r>
            <w:r>
              <w:rPr>
                <w:spacing w:val="-9"/>
                <w:sz w:val="24"/>
              </w:rPr>
              <w:t xml:space="preserve"> </w:t>
            </w:r>
            <w:r>
              <w:rPr>
                <w:sz w:val="24"/>
              </w:rPr>
              <w:t>a</w:t>
            </w:r>
            <w:r>
              <w:rPr>
                <w:spacing w:val="-8"/>
                <w:sz w:val="24"/>
              </w:rPr>
              <w:t xml:space="preserve"> </w:t>
            </w:r>
            <w:r>
              <w:rPr>
                <w:sz w:val="24"/>
              </w:rPr>
              <w:t>geológiai</w:t>
            </w:r>
            <w:r>
              <w:rPr>
                <w:spacing w:val="-10"/>
                <w:sz w:val="24"/>
              </w:rPr>
              <w:t xml:space="preserve"> </w:t>
            </w:r>
            <w:r>
              <w:rPr>
                <w:sz w:val="24"/>
              </w:rPr>
              <w:t>szerkezet</w:t>
            </w:r>
          </w:p>
        </w:tc>
        <w:tc>
          <w:tcPr>
            <w:tcW w:w="5725" w:type="dxa"/>
            <w:tcBorders>
              <w:top w:val="nil"/>
              <w:bottom w:val="nil"/>
            </w:tcBorders>
          </w:tcPr>
          <w:p w14:paraId="3F5D4927" w14:textId="77777777" w:rsidR="00BB6AF4" w:rsidRDefault="00BB6AF4" w:rsidP="00B85B8F">
            <w:pPr>
              <w:pStyle w:val="TableParagraph"/>
              <w:spacing w:line="256" w:lineRule="exact"/>
              <w:rPr>
                <w:sz w:val="24"/>
              </w:rPr>
            </w:pPr>
            <w:r>
              <w:rPr>
                <w:sz w:val="24"/>
              </w:rPr>
              <w:t>Mutassa</w:t>
            </w:r>
            <w:r>
              <w:rPr>
                <w:spacing w:val="-3"/>
                <w:sz w:val="24"/>
              </w:rPr>
              <w:t xml:space="preserve"> </w:t>
            </w:r>
            <w:r>
              <w:rPr>
                <w:sz w:val="24"/>
              </w:rPr>
              <w:t>be</w:t>
            </w:r>
            <w:r>
              <w:rPr>
                <w:spacing w:val="-2"/>
                <w:sz w:val="24"/>
              </w:rPr>
              <w:t xml:space="preserve"> </w:t>
            </w:r>
            <w:r>
              <w:rPr>
                <w:sz w:val="24"/>
              </w:rPr>
              <w:t>a centrum,</w:t>
            </w:r>
            <w:r>
              <w:rPr>
                <w:spacing w:val="-1"/>
                <w:sz w:val="24"/>
              </w:rPr>
              <w:t xml:space="preserve"> </w:t>
            </w:r>
            <w:r>
              <w:rPr>
                <w:sz w:val="24"/>
              </w:rPr>
              <w:t>félperiféria</w:t>
            </w:r>
            <w:r>
              <w:rPr>
                <w:spacing w:val="-1"/>
                <w:sz w:val="24"/>
              </w:rPr>
              <w:t xml:space="preserve"> </w:t>
            </w:r>
            <w:r>
              <w:rPr>
                <w:sz w:val="24"/>
              </w:rPr>
              <w:t>és</w:t>
            </w:r>
            <w:r>
              <w:rPr>
                <w:spacing w:val="-3"/>
                <w:sz w:val="24"/>
              </w:rPr>
              <w:t xml:space="preserve"> </w:t>
            </w:r>
            <w:r>
              <w:rPr>
                <w:sz w:val="24"/>
              </w:rPr>
              <w:t>periféria</w:t>
            </w:r>
            <w:r>
              <w:rPr>
                <w:spacing w:val="-3"/>
                <w:sz w:val="24"/>
              </w:rPr>
              <w:t xml:space="preserve"> </w:t>
            </w:r>
            <w:r>
              <w:rPr>
                <w:sz w:val="24"/>
              </w:rPr>
              <w:t>térségek</w:t>
            </w:r>
          </w:p>
        </w:tc>
      </w:tr>
      <w:tr w:rsidR="00BB6AF4" w14:paraId="5D83C479" w14:textId="77777777" w:rsidTr="00B85B8F">
        <w:trPr>
          <w:trHeight w:val="276"/>
        </w:trPr>
        <w:tc>
          <w:tcPr>
            <w:tcW w:w="2576" w:type="dxa"/>
            <w:tcBorders>
              <w:top w:val="nil"/>
              <w:bottom w:val="nil"/>
            </w:tcBorders>
          </w:tcPr>
          <w:p w14:paraId="4D2ABC1D" w14:textId="77777777" w:rsidR="00BB6AF4" w:rsidRDefault="00BB6AF4" w:rsidP="00B85B8F">
            <w:pPr>
              <w:pStyle w:val="TableParagraph"/>
              <w:ind w:left="0"/>
              <w:rPr>
                <w:sz w:val="20"/>
              </w:rPr>
            </w:pPr>
          </w:p>
        </w:tc>
        <w:tc>
          <w:tcPr>
            <w:tcW w:w="5718" w:type="dxa"/>
            <w:tcBorders>
              <w:top w:val="nil"/>
              <w:bottom w:val="nil"/>
            </w:tcBorders>
          </w:tcPr>
          <w:p w14:paraId="7B7F87D0" w14:textId="77777777" w:rsidR="00BB6AF4" w:rsidRDefault="00BB6AF4" w:rsidP="00B85B8F">
            <w:pPr>
              <w:pStyle w:val="TableParagraph"/>
              <w:spacing w:line="256" w:lineRule="exact"/>
              <w:ind w:left="61"/>
              <w:rPr>
                <w:sz w:val="24"/>
              </w:rPr>
            </w:pPr>
            <w:r>
              <w:rPr>
                <w:sz w:val="24"/>
              </w:rPr>
              <w:t>és</w:t>
            </w:r>
            <w:r>
              <w:rPr>
                <w:spacing w:val="-3"/>
                <w:sz w:val="24"/>
              </w:rPr>
              <w:t xml:space="preserve"> </w:t>
            </w:r>
            <w:r>
              <w:rPr>
                <w:sz w:val="24"/>
              </w:rPr>
              <w:t>az</w:t>
            </w:r>
            <w:r>
              <w:rPr>
                <w:spacing w:val="-1"/>
                <w:sz w:val="24"/>
              </w:rPr>
              <w:t xml:space="preserve"> </w:t>
            </w:r>
            <w:r>
              <w:rPr>
                <w:sz w:val="24"/>
              </w:rPr>
              <w:t>ásványkincsek</w:t>
            </w:r>
            <w:r>
              <w:rPr>
                <w:spacing w:val="-1"/>
                <w:sz w:val="24"/>
              </w:rPr>
              <w:t xml:space="preserve"> </w:t>
            </w:r>
            <w:r>
              <w:rPr>
                <w:sz w:val="24"/>
              </w:rPr>
              <w:t>összefüggéseit.</w:t>
            </w:r>
          </w:p>
        </w:tc>
        <w:tc>
          <w:tcPr>
            <w:tcW w:w="5725" w:type="dxa"/>
            <w:tcBorders>
              <w:top w:val="nil"/>
              <w:bottom w:val="nil"/>
            </w:tcBorders>
          </w:tcPr>
          <w:p w14:paraId="668A2A40" w14:textId="77777777" w:rsidR="00BB6AF4" w:rsidRDefault="00BB6AF4" w:rsidP="00B85B8F">
            <w:pPr>
              <w:pStyle w:val="TableParagraph"/>
              <w:spacing w:line="256" w:lineRule="exact"/>
              <w:rPr>
                <w:sz w:val="24"/>
              </w:rPr>
            </w:pPr>
            <w:r>
              <w:rPr>
                <w:sz w:val="24"/>
              </w:rPr>
              <w:t>kapcsolatrendszerét.</w:t>
            </w:r>
          </w:p>
        </w:tc>
      </w:tr>
      <w:tr w:rsidR="00BB6AF4" w14:paraId="0E0AF316" w14:textId="77777777" w:rsidTr="00B85B8F">
        <w:trPr>
          <w:trHeight w:val="275"/>
        </w:trPr>
        <w:tc>
          <w:tcPr>
            <w:tcW w:w="2576" w:type="dxa"/>
            <w:tcBorders>
              <w:top w:val="nil"/>
              <w:bottom w:val="nil"/>
            </w:tcBorders>
          </w:tcPr>
          <w:p w14:paraId="23152D07" w14:textId="77777777" w:rsidR="00BB6AF4" w:rsidRDefault="00BB6AF4" w:rsidP="00B85B8F">
            <w:pPr>
              <w:pStyle w:val="TableParagraph"/>
              <w:ind w:left="0"/>
              <w:rPr>
                <w:sz w:val="20"/>
              </w:rPr>
            </w:pPr>
          </w:p>
        </w:tc>
        <w:tc>
          <w:tcPr>
            <w:tcW w:w="5718" w:type="dxa"/>
            <w:tcBorders>
              <w:top w:val="nil"/>
              <w:bottom w:val="nil"/>
            </w:tcBorders>
          </w:tcPr>
          <w:p w14:paraId="7E6D1B90" w14:textId="77777777" w:rsidR="00BB6AF4" w:rsidRDefault="00BB6AF4" w:rsidP="00B85B8F">
            <w:pPr>
              <w:pStyle w:val="TableParagraph"/>
              <w:spacing w:line="256" w:lineRule="exact"/>
              <w:ind w:left="61"/>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kontinensek</w:t>
            </w:r>
            <w:r>
              <w:rPr>
                <w:spacing w:val="-1"/>
                <w:sz w:val="24"/>
              </w:rPr>
              <w:t xml:space="preserve"> </w:t>
            </w:r>
            <w:r>
              <w:rPr>
                <w:sz w:val="24"/>
              </w:rPr>
              <w:t>természetföldrajzi</w:t>
            </w:r>
            <w:r>
              <w:rPr>
                <w:spacing w:val="-2"/>
                <w:sz w:val="24"/>
              </w:rPr>
              <w:t xml:space="preserve"> </w:t>
            </w:r>
            <w:r>
              <w:rPr>
                <w:sz w:val="24"/>
              </w:rPr>
              <w:t>adottságait</w:t>
            </w:r>
          </w:p>
        </w:tc>
        <w:tc>
          <w:tcPr>
            <w:tcW w:w="5725" w:type="dxa"/>
            <w:tcBorders>
              <w:top w:val="nil"/>
              <w:bottom w:val="nil"/>
            </w:tcBorders>
          </w:tcPr>
          <w:p w14:paraId="3AC76218" w14:textId="77777777" w:rsidR="00BB6AF4" w:rsidRDefault="00BB6AF4" w:rsidP="00B85B8F">
            <w:pPr>
              <w:pStyle w:val="TableParagraph"/>
              <w:ind w:left="0"/>
              <w:rPr>
                <w:sz w:val="20"/>
              </w:rPr>
            </w:pPr>
          </w:p>
        </w:tc>
      </w:tr>
      <w:tr w:rsidR="00BB6AF4" w14:paraId="7D290EFB" w14:textId="77777777" w:rsidTr="00B85B8F">
        <w:trPr>
          <w:trHeight w:val="276"/>
        </w:trPr>
        <w:tc>
          <w:tcPr>
            <w:tcW w:w="2576" w:type="dxa"/>
            <w:tcBorders>
              <w:top w:val="nil"/>
              <w:bottom w:val="nil"/>
            </w:tcBorders>
          </w:tcPr>
          <w:p w14:paraId="551C4797" w14:textId="77777777" w:rsidR="00BB6AF4" w:rsidRDefault="00BB6AF4" w:rsidP="00B85B8F">
            <w:pPr>
              <w:pStyle w:val="TableParagraph"/>
              <w:ind w:left="0"/>
              <w:rPr>
                <w:sz w:val="20"/>
              </w:rPr>
            </w:pPr>
          </w:p>
        </w:tc>
        <w:tc>
          <w:tcPr>
            <w:tcW w:w="5718" w:type="dxa"/>
            <w:tcBorders>
              <w:top w:val="nil"/>
              <w:bottom w:val="nil"/>
            </w:tcBorders>
          </w:tcPr>
          <w:p w14:paraId="38F35954" w14:textId="77777777" w:rsidR="00BB6AF4" w:rsidRDefault="00BB6AF4" w:rsidP="00B85B8F">
            <w:pPr>
              <w:pStyle w:val="TableParagraph"/>
              <w:spacing w:line="256" w:lineRule="exact"/>
              <w:ind w:left="61"/>
              <w:rPr>
                <w:sz w:val="24"/>
              </w:rPr>
            </w:pPr>
            <w:r>
              <w:rPr>
                <w:sz w:val="24"/>
              </w:rPr>
              <w:t>éghajlati,</w:t>
            </w:r>
            <w:r>
              <w:rPr>
                <w:spacing w:val="-2"/>
                <w:sz w:val="24"/>
              </w:rPr>
              <w:t xml:space="preserve"> </w:t>
            </w:r>
            <w:r>
              <w:rPr>
                <w:sz w:val="24"/>
              </w:rPr>
              <w:t>növényzeti</w:t>
            </w:r>
            <w:r>
              <w:rPr>
                <w:spacing w:val="-2"/>
                <w:sz w:val="24"/>
              </w:rPr>
              <w:t xml:space="preserve"> </w:t>
            </w:r>
            <w:r>
              <w:rPr>
                <w:sz w:val="24"/>
              </w:rPr>
              <w:t>és</w:t>
            </w:r>
            <w:r>
              <w:rPr>
                <w:spacing w:val="-3"/>
                <w:sz w:val="24"/>
              </w:rPr>
              <w:t xml:space="preserve"> </w:t>
            </w:r>
            <w:r>
              <w:rPr>
                <w:sz w:val="24"/>
              </w:rPr>
              <w:t>talajtérképek</w:t>
            </w:r>
            <w:r>
              <w:rPr>
                <w:spacing w:val="-2"/>
                <w:sz w:val="24"/>
              </w:rPr>
              <w:t xml:space="preserve"> </w:t>
            </w:r>
            <w:r>
              <w:rPr>
                <w:sz w:val="24"/>
              </w:rPr>
              <w:t>összehasonlító</w:t>
            </w:r>
          </w:p>
        </w:tc>
        <w:tc>
          <w:tcPr>
            <w:tcW w:w="5725" w:type="dxa"/>
            <w:tcBorders>
              <w:top w:val="nil"/>
              <w:bottom w:val="nil"/>
            </w:tcBorders>
          </w:tcPr>
          <w:p w14:paraId="6AB6AD73" w14:textId="77777777" w:rsidR="00BB6AF4" w:rsidRDefault="00BB6AF4" w:rsidP="00B85B8F">
            <w:pPr>
              <w:pStyle w:val="TableParagraph"/>
              <w:ind w:left="0"/>
              <w:rPr>
                <w:sz w:val="20"/>
              </w:rPr>
            </w:pPr>
          </w:p>
        </w:tc>
      </w:tr>
      <w:tr w:rsidR="00BB6AF4" w14:paraId="4578F2E1" w14:textId="77777777" w:rsidTr="00B85B8F">
        <w:trPr>
          <w:trHeight w:val="276"/>
        </w:trPr>
        <w:tc>
          <w:tcPr>
            <w:tcW w:w="2576" w:type="dxa"/>
            <w:tcBorders>
              <w:top w:val="nil"/>
              <w:bottom w:val="nil"/>
            </w:tcBorders>
          </w:tcPr>
          <w:p w14:paraId="2B30BD34" w14:textId="77777777" w:rsidR="00BB6AF4" w:rsidRDefault="00BB6AF4" w:rsidP="00B85B8F">
            <w:pPr>
              <w:pStyle w:val="TableParagraph"/>
              <w:ind w:left="0"/>
              <w:rPr>
                <w:sz w:val="20"/>
              </w:rPr>
            </w:pPr>
          </w:p>
        </w:tc>
        <w:tc>
          <w:tcPr>
            <w:tcW w:w="5718" w:type="dxa"/>
            <w:tcBorders>
              <w:top w:val="nil"/>
              <w:bottom w:val="nil"/>
            </w:tcBorders>
          </w:tcPr>
          <w:p w14:paraId="07D73DD9" w14:textId="77777777" w:rsidR="00BB6AF4" w:rsidRDefault="00BB6AF4" w:rsidP="00B85B8F">
            <w:pPr>
              <w:pStyle w:val="TableParagraph"/>
              <w:spacing w:line="256" w:lineRule="exact"/>
              <w:ind w:left="61"/>
              <w:rPr>
                <w:sz w:val="24"/>
              </w:rPr>
            </w:pPr>
            <w:r>
              <w:rPr>
                <w:sz w:val="24"/>
              </w:rPr>
              <w:t>elemzésével.</w:t>
            </w:r>
          </w:p>
        </w:tc>
        <w:tc>
          <w:tcPr>
            <w:tcW w:w="5725" w:type="dxa"/>
            <w:tcBorders>
              <w:top w:val="nil"/>
              <w:bottom w:val="nil"/>
            </w:tcBorders>
          </w:tcPr>
          <w:p w14:paraId="676C6C05" w14:textId="77777777" w:rsidR="00BB6AF4" w:rsidRDefault="00BB6AF4" w:rsidP="00B85B8F">
            <w:pPr>
              <w:pStyle w:val="TableParagraph"/>
              <w:ind w:left="0"/>
              <w:rPr>
                <w:sz w:val="20"/>
              </w:rPr>
            </w:pPr>
          </w:p>
        </w:tc>
      </w:tr>
      <w:tr w:rsidR="00BB6AF4" w14:paraId="57F96EC3" w14:textId="77777777" w:rsidTr="00B85B8F">
        <w:trPr>
          <w:trHeight w:val="275"/>
        </w:trPr>
        <w:tc>
          <w:tcPr>
            <w:tcW w:w="2576" w:type="dxa"/>
            <w:tcBorders>
              <w:top w:val="nil"/>
              <w:bottom w:val="nil"/>
            </w:tcBorders>
          </w:tcPr>
          <w:p w14:paraId="4C0A6D44" w14:textId="77777777" w:rsidR="00BB6AF4" w:rsidRDefault="00BB6AF4" w:rsidP="00B85B8F">
            <w:pPr>
              <w:pStyle w:val="TableParagraph"/>
              <w:ind w:left="0"/>
              <w:rPr>
                <w:sz w:val="20"/>
              </w:rPr>
            </w:pPr>
          </w:p>
        </w:tc>
        <w:tc>
          <w:tcPr>
            <w:tcW w:w="5718" w:type="dxa"/>
            <w:tcBorders>
              <w:top w:val="nil"/>
              <w:bottom w:val="nil"/>
            </w:tcBorders>
          </w:tcPr>
          <w:p w14:paraId="470EA723" w14:textId="77777777" w:rsidR="00BB6AF4" w:rsidRDefault="00BB6AF4" w:rsidP="00B85B8F">
            <w:pPr>
              <w:pStyle w:val="TableParagraph"/>
              <w:spacing w:line="256" w:lineRule="exact"/>
              <w:ind w:left="61"/>
              <w:rPr>
                <w:sz w:val="24"/>
              </w:rPr>
            </w:pPr>
            <w:r>
              <w:rPr>
                <w:sz w:val="24"/>
              </w:rPr>
              <w:t>Ismerje</w:t>
            </w:r>
            <w:r>
              <w:rPr>
                <w:spacing w:val="-4"/>
                <w:sz w:val="24"/>
              </w:rPr>
              <w:t xml:space="preserve"> </w:t>
            </w:r>
            <w:r>
              <w:rPr>
                <w:sz w:val="24"/>
              </w:rPr>
              <w:t>fel</w:t>
            </w:r>
            <w:r>
              <w:rPr>
                <w:spacing w:val="-2"/>
                <w:sz w:val="24"/>
              </w:rPr>
              <w:t xml:space="preserve"> </w:t>
            </w:r>
            <w:r>
              <w:rPr>
                <w:sz w:val="24"/>
              </w:rPr>
              <w:t>képek,</w:t>
            </w:r>
            <w:r>
              <w:rPr>
                <w:spacing w:val="1"/>
                <w:sz w:val="24"/>
              </w:rPr>
              <w:t xml:space="preserve"> </w:t>
            </w:r>
            <w:r>
              <w:rPr>
                <w:sz w:val="24"/>
              </w:rPr>
              <w:t>ábrák, leírások</w:t>
            </w:r>
            <w:r>
              <w:rPr>
                <w:spacing w:val="-3"/>
                <w:sz w:val="24"/>
              </w:rPr>
              <w:t xml:space="preserve"> </w:t>
            </w:r>
            <w:r>
              <w:rPr>
                <w:sz w:val="24"/>
              </w:rPr>
              <w:t>és</w:t>
            </w:r>
            <w:r>
              <w:rPr>
                <w:spacing w:val="-2"/>
                <w:sz w:val="24"/>
              </w:rPr>
              <w:t xml:space="preserve"> </w:t>
            </w:r>
            <w:r>
              <w:rPr>
                <w:sz w:val="24"/>
              </w:rPr>
              <w:t>tematikus</w:t>
            </w:r>
            <w:r>
              <w:rPr>
                <w:spacing w:val="-2"/>
                <w:sz w:val="24"/>
              </w:rPr>
              <w:t xml:space="preserve"> </w:t>
            </w:r>
            <w:r>
              <w:rPr>
                <w:sz w:val="24"/>
              </w:rPr>
              <w:t>térképek</w:t>
            </w:r>
          </w:p>
        </w:tc>
        <w:tc>
          <w:tcPr>
            <w:tcW w:w="5725" w:type="dxa"/>
            <w:tcBorders>
              <w:top w:val="nil"/>
              <w:bottom w:val="nil"/>
            </w:tcBorders>
          </w:tcPr>
          <w:p w14:paraId="182ED6F7" w14:textId="77777777" w:rsidR="00BB6AF4" w:rsidRDefault="00BB6AF4" w:rsidP="00B85B8F">
            <w:pPr>
              <w:pStyle w:val="TableParagraph"/>
              <w:ind w:left="0"/>
              <w:rPr>
                <w:sz w:val="20"/>
              </w:rPr>
            </w:pPr>
          </w:p>
        </w:tc>
      </w:tr>
      <w:tr w:rsidR="00BB6AF4" w14:paraId="503CF83C" w14:textId="77777777" w:rsidTr="00B85B8F">
        <w:trPr>
          <w:trHeight w:val="276"/>
        </w:trPr>
        <w:tc>
          <w:tcPr>
            <w:tcW w:w="2576" w:type="dxa"/>
            <w:tcBorders>
              <w:top w:val="nil"/>
              <w:bottom w:val="nil"/>
            </w:tcBorders>
          </w:tcPr>
          <w:p w14:paraId="171B0F0D" w14:textId="77777777" w:rsidR="00BB6AF4" w:rsidRDefault="00BB6AF4" w:rsidP="00B85B8F">
            <w:pPr>
              <w:pStyle w:val="TableParagraph"/>
              <w:ind w:left="0"/>
              <w:rPr>
                <w:sz w:val="20"/>
              </w:rPr>
            </w:pPr>
          </w:p>
        </w:tc>
        <w:tc>
          <w:tcPr>
            <w:tcW w:w="5718" w:type="dxa"/>
            <w:tcBorders>
              <w:top w:val="nil"/>
              <w:bottom w:val="nil"/>
            </w:tcBorders>
          </w:tcPr>
          <w:p w14:paraId="041D21E5" w14:textId="77777777" w:rsidR="00BB6AF4" w:rsidRDefault="00BB6AF4" w:rsidP="00B85B8F">
            <w:pPr>
              <w:pStyle w:val="TableParagraph"/>
              <w:spacing w:line="256" w:lineRule="exact"/>
              <w:ind w:left="61"/>
              <w:rPr>
                <w:sz w:val="24"/>
              </w:rPr>
            </w:pPr>
            <w:r>
              <w:rPr>
                <w:sz w:val="24"/>
              </w:rPr>
              <w:t>alapján</w:t>
            </w:r>
            <w:r>
              <w:rPr>
                <w:spacing w:val="-1"/>
                <w:sz w:val="24"/>
              </w:rPr>
              <w:t xml:space="preserve"> </w:t>
            </w:r>
            <w:r>
              <w:rPr>
                <w:sz w:val="24"/>
              </w:rPr>
              <w:t>a</w:t>
            </w:r>
            <w:r>
              <w:rPr>
                <w:spacing w:val="-2"/>
                <w:sz w:val="24"/>
              </w:rPr>
              <w:t xml:space="preserve"> </w:t>
            </w:r>
            <w:r>
              <w:rPr>
                <w:sz w:val="24"/>
              </w:rPr>
              <w:t>földrajzi</w:t>
            </w:r>
            <w:r>
              <w:rPr>
                <w:spacing w:val="-1"/>
                <w:sz w:val="24"/>
              </w:rPr>
              <w:t xml:space="preserve"> </w:t>
            </w:r>
            <w:r>
              <w:rPr>
                <w:sz w:val="24"/>
              </w:rPr>
              <w:t>öveket, a</w:t>
            </w:r>
            <w:r>
              <w:rPr>
                <w:spacing w:val="-1"/>
                <w:sz w:val="24"/>
              </w:rPr>
              <w:t xml:space="preserve"> </w:t>
            </w:r>
            <w:r>
              <w:rPr>
                <w:sz w:val="24"/>
              </w:rPr>
              <w:t>kontinensek jellemző</w:t>
            </w:r>
          </w:p>
        </w:tc>
        <w:tc>
          <w:tcPr>
            <w:tcW w:w="5725" w:type="dxa"/>
            <w:tcBorders>
              <w:top w:val="nil"/>
              <w:bottom w:val="nil"/>
            </w:tcBorders>
          </w:tcPr>
          <w:p w14:paraId="6CA9FC32" w14:textId="77777777" w:rsidR="00BB6AF4" w:rsidRDefault="00BB6AF4" w:rsidP="00B85B8F">
            <w:pPr>
              <w:pStyle w:val="TableParagraph"/>
              <w:ind w:left="0"/>
              <w:rPr>
                <w:sz w:val="20"/>
              </w:rPr>
            </w:pPr>
          </w:p>
        </w:tc>
      </w:tr>
      <w:tr w:rsidR="00BB6AF4" w14:paraId="3B565059" w14:textId="77777777" w:rsidTr="00B85B8F">
        <w:trPr>
          <w:trHeight w:val="276"/>
        </w:trPr>
        <w:tc>
          <w:tcPr>
            <w:tcW w:w="2576" w:type="dxa"/>
            <w:tcBorders>
              <w:top w:val="nil"/>
              <w:bottom w:val="nil"/>
            </w:tcBorders>
          </w:tcPr>
          <w:p w14:paraId="4E0BE931" w14:textId="77777777" w:rsidR="00BB6AF4" w:rsidRDefault="00BB6AF4" w:rsidP="00B85B8F">
            <w:pPr>
              <w:pStyle w:val="TableParagraph"/>
              <w:ind w:left="0"/>
              <w:rPr>
                <w:sz w:val="20"/>
              </w:rPr>
            </w:pPr>
          </w:p>
        </w:tc>
        <w:tc>
          <w:tcPr>
            <w:tcW w:w="5718" w:type="dxa"/>
            <w:tcBorders>
              <w:top w:val="nil"/>
              <w:bottom w:val="nil"/>
            </w:tcBorders>
          </w:tcPr>
          <w:p w14:paraId="39FDDD02" w14:textId="77777777" w:rsidR="00BB6AF4" w:rsidRDefault="00BB6AF4" w:rsidP="00B85B8F">
            <w:pPr>
              <w:pStyle w:val="TableParagraph"/>
              <w:spacing w:line="256" w:lineRule="exact"/>
              <w:ind w:left="61"/>
              <w:rPr>
                <w:sz w:val="24"/>
              </w:rPr>
            </w:pPr>
            <w:r>
              <w:rPr>
                <w:sz w:val="24"/>
              </w:rPr>
              <w:t>területeit,</w:t>
            </w:r>
            <w:r>
              <w:rPr>
                <w:spacing w:val="-1"/>
                <w:sz w:val="24"/>
              </w:rPr>
              <w:t xml:space="preserve"> </w:t>
            </w:r>
            <w:r>
              <w:rPr>
                <w:sz w:val="24"/>
              </w:rPr>
              <w:t>tipikus</w:t>
            </w:r>
            <w:r>
              <w:rPr>
                <w:spacing w:val="-1"/>
                <w:sz w:val="24"/>
              </w:rPr>
              <w:t xml:space="preserve"> </w:t>
            </w:r>
            <w:r>
              <w:rPr>
                <w:sz w:val="24"/>
              </w:rPr>
              <w:t>tájait.</w:t>
            </w:r>
          </w:p>
        </w:tc>
        <w:tc>
          <w:tcPr>
            <w:tcW w:w="5725" w:type="dxa"/>
            <w:tcBorders>
              <w:top w:val="nil"/>
              <w:bottom w:val="nil"/>
            </w:tcBorders>
          </w:tcPr>
          <w:p w14:paraId="5B147842" w14:textId="77777777" w:rsidR="00BB6AF4" w:rsidRDefault="00BB6AF4" w:rsidP="00B85B8F">
            <w:pPr>
              <w:pStyle w:val="TableParagraph"/>
              <w:ind w:left="0"/>
              <w:rPr>
                <w:sz w:val="20"/>
              </w:rPr>
            </w:pPr>
          </w:p>
        </w:tc>
      </w:tr>
      <w:tr w:rsidR="00BB6AF4" w14:paraId="251A0B64" w14:textId="77777777" w:rsidTr="00B85B8F">
        <w:trPr>
          <w:trHeight w:val="276"/>
        </w:trPr>
        <w:tc>
          <w:tcPr>
            <w:tcW w:w="2576" w:type="dxa"/>
            <w:tcBorders>
              <w:top w:val="nil"/>
              <w:bottom w:val="nil"/>
            </w:tcBorders>
          </w:tcPr>
          <w:p w14:paraId="79552E09" w14:textId="77777777" w:rsidR="00BB6AF4" w:rsidRDefault="00BB6AF4" w:rsidP="00B85B8F">
            <w:pPr>
              <w:pStyle w:val="TableParagraph"/>
              <w:ind w:left="0"/>
              <w:rPr>
                <w:sz w:val="20"/>
              </w:rPr>
            </w:pPr>
          </w:p>
        </w:tc>
        <w:tc>
          <w:tcPr>
            <w:tcW w:w="5718" w:type="dxa"/>
            <w:tcBorders>
              <w:top w:val="nil"/>
              <w:bottom w:val="nil"/>
            </w:tcBorders>
          </w:tcPr>
          <w:p w14:paraId="53D408F4" w14:textId="77777777" w:rsidR="00BB6AF4" w:rsidRDefault="00BB6AF4" w:rsidP="00B85B8F">
            <w:pPr>
              <w:pStyle w:val="TableParagraph"/>
              <w:spacing w:line="256" w:lineRule="exact"/>
              <w:ind w:left="61"/>
              <w:rPr>
                <w:sz w:val="24"/>
              </w:rPr>
            </w:pPr>
            <w:r>
              <w:rPr>
                <w:sz w:val="24"/>
              </w:rPr>
              <w:t>Ismertesse</w:t>
            </w:r>
            <w:r>
              <w:rPr>
                <w:spacing w:val="-4"/>
                <w:sz w:val="24"/>
              </w:rPr>
              <w:t xml:space="preserve"> </w:t>
            </w:r>
            <w:r>
              <w:rPr>
                <w:sz w:val="24"/>
              </w:rPr>
              <w:t>a</w:t>
            </w:r>
            <w:r>
              <w:rPr>
                <w:spacing w:val="-4"/>
                <w:sz w:val="24"/>
              </w:rPr>
              <w:t xml:space="preserve"> </w:t>
            </w:r>
            <w:r>
              <w:rPr>
                <w:sz w:val="24"/>
              </w:rPr>
              <w:t>népességkoncentrációk</w:t>
            </w:r>
            <w:r>
              <w:rPr>
                <w:spacing w:val="-2"/>
                <w:sz w:val="24"/>
              </w:rPr>
              <w:t xml:space="preserve"> </w:t>
            </w:r>
            <w:r>
              <w:rPr>
                <w:sz w:val="24"/>
              </w:rPr>
              <w:t>kialakulását,</w:t>
            </w:r>
          </w:p>
        </w:tc>
        <w:tc>
          <w:tcPr>
            <w:tcW w:w="5725" w:type="dxa"/>
            <w:tcBorders>
              <w:top w:val="nil"/>
              <w:bottom w:val="nil"/>
            </w:tcBorders>
          </w:tcPr>
          <w:p w14:paraId="086851E2" w14:textId="77777777" w:rsidR="00BB6AF4" w:rsidRDefault="00BB6AF4" w:rsidP="00B85B8F">
            <w:pPr>
              <w:pStyle w:val="TableParagraph"/>
              <w:ind w:left="0"/>
              <w:rPr>
                <w:sz w:val="20"/>
              </w:rPr>
            </w:pPr>
          </w:p>
        </w:tc>
      </w:tr>
      <w:tr w:rsidR="00BB6AF4" w14:paraId="49EA8DA0" w14:textId="77777777" w:rsidTr="00B85B8F">
        <w:trPr>
          <w:trHeight w:val="275"/>
        </w:trPr>
        <w:tc>
          <w:tcPr>
            <w:tcW w:w="2576" w:type="dxa"/>
            <w:tcBorders>
              <w:top w:val="nil"/>
              <w:bottom w:val="nil"/>
            </w:tcBorders>
          </w:tcPr>
          <w:p w14:paraId="7333CF52" w14:textId="77777777" w:rsidR="00BB6AF4" w:rsidRDefault="00BB6AF4" w:rsidP="00B85B8F">
            <w:pPr>
              <w:pStyle w:val="TableParagraph"/>
              <w:ind w:left="0"/>
              <w:rPr>
                <w:sz w:val="20"/>
              </w:rPr>
            </w:pPr>
          </w:p>
        </w:tc>
        <w:tc>
          <w:tcPr>
            <w:tcW w:w="5718" w:type="dxa"/>
            <w:tcBorders>
              <w:top w:val="nil"/>
              <w:bottom w:val="nil"/>
            </w:tcBorders>
          </w:tcPr>
          <w:p w14:paraId="25A56E62" w14:textId="77777777" w:rsidR="00BB6AF4" w:rsidRDefault="00BB6AF4" w:rsidP="00B85B8F">
            <w:pPr>
              <w:pStyle w:val="TableParagraph"/>
              <w:spacing w:line="256" w:lineRule="exact"/>
              <w:ind w:left="61"/>
              <w:rPr>
                <w:sz w:val="24"/>
              </w:rPr>
            </w:pPr>
            <w:r>
              <w:rPr>
                <w:sz w:val="24"/>
              </w:rPr>
              <w:t>jellemzőit,</w:t>
            </w:r>
            <w:r>
              <w:rPr>
                <w:spacing w:val="-2"/>
                <w:sz w:val="24"/>
              </w:rPr>
              <w:t xml:space="preserve"> </w:t>
            </w:r>
            <w:r>
              <w:rPr>
                <w:sz w:val="24"/>
              </w:rPr>
              <w:t>a</w:t>
            </w:r>
            <w:r>
              <w:rPr>
                <w:spacing w:val="-2"/>
                <w:sz w:val="24"/>
              </w:rPr>
              <w:t xml:space="preserve"> </w:t>
            </w:r>
            <w:r>
              <w:rPr>
                <w:sz w:val="24"/>
              </w:rPr>
              <w:t>népesség</w:t>
            </w:r>
            <w:r>
              <w:rPr>
                <w:spacing w:val="-3"/>
                <w:sz w:val="24"/>
              </w:rPr>
              <w:t xml:space="preserve"> </w:t>
            </w:r>
            <w:r>
              <w:rPr>
                <w:sz w:val="24"/>
              </w:rPr>
              <w:t>egyenlőtlen elhelyezkedésének</w:t>
            </w:r>
          </w:p>
        </w:tc>
        <w:tc>
          <w:tcPr>
            <w:tcW w:w="5725" w:type="dxa"/>
            <w:tcBorders>
              <w:top w:val="nil"/>
              <w:bottom w:val="nil"/>
            </w:tcBorders>
          </w:tcPr>
          <w:p w14:paraId="5688672A" w14:textId="77777777" w:rsidR="00BB6AF4" w:rsidRDefault="00BB6AF4" w:rsidP="00B85B8F">
            <w:pPr>
              <w:pStyle w:val="TableParagraph"/>
              <w:ind w:left="0"/>
              <w:rPr>
                <w:sz w:val="20"/>
              </w:rPr>
            </w:pPr>
          </w:p>
        </w:tc>
      </w:tr>
      <w:tr w:rsidR="00BB6AF4" w14:paraId="65B23EEE" w14:textId="77777777" w:rsidTr="00B85B8F">
        <w:trPr>
          <w:trHeight w:val="276"/>
        </w:trPr>
        <w:tc>
          <w:tcPr>
            <w:tcW w:w="2576" w:type="dxa"/>
            <w:tcBorders>
              <w:top w:val="nil"/>
              <w:bottom w:val="nil"/>
            </w:tcBorders>
          </w:tcPr>
          <w:p w14:paraId="46480506" w14:textId="77777777" w:rsidR="00BB6AF4" w:rsidRDefault="00BB6AF4" w:rsidP="00B85B8F">
            <w:pPr>
              <w:pStyle w:val="TableParagraph"/>
              <w:ind w:left="0"/>
              <w:rPr>
                <w:sz w:val="20"/>
              </w:rPr>
            </w:pPr>
          </w:p>
        </w:tc>
        <w:tc>
          <w:tcPr>
            <w:tcW w:w="5718" w:type="dxa"/>
            <w:tcBorders>
              <w:top w:val="nil"/>
              <w:bottom w:val="nil"/>
            </w:tcBorders>
          </w:tcPr>
          <w:p w14:paraId="53F57F1C" w14:textId="77777777" w:rsidR="00BB6AF4" w:rsidRDefault="00BB6AF4" w:rsidP="00B85B8F">
            <w:pPr>
              <w:pStyle w:val="TableParagraph"/>
              <w:spacing w:line="256" w:lineRule="exact"/>
              <w:ind w:left="61"/>
              <w:rPr>
                <w:sz w:val="24"/>
              </w:rPr>
            </w:pPr>
            <w:r>
              <w:rPr>
                <w:sz w:val="24"/>
              </w:rPr>
              <w:t>okait</w:t>
            </w:r>
            <w:r>
              <w:rPr>
                <w:spacing w:val="-1"/>
                <w:sz w:val="24"/>
              </w:rPr>
              <w:t xml:space="preserve"> </w:t>
            </w:r>
            <w:r>
              <w:rPr>
                <w:sz w:val="24"/>
              </w:rPr>
              <w:t>és</w:t>
            </w:r>
            <w:r>
              <w:rPr>
                <w:spacing w:val="-2"/>
                <w:sz w:val="24"/>
              </w:rPr>
              <w:t xml:space="preserve"> </w:t>
            </w:r>
            <w:r>
              <w:rPr>
                <w:sz w:val="24"/>
              </w:rPr>
              <w:t>következményeit.</w:t>
            </w:r>
          </w:p>
        </w:tc>
        <w:tc>
          <w:tcPr>
            <w:tcW w:w="5725" w:type="dxa"/>
            <w:tcBorders>
              <w:top w:val="nil"/>
              <w:bottom w:val="nil"/>
            </w:tcBorders>
          </w:tcPr>
          <w:p w14:paraId="0C1A3D67" w14:textId="77777777" w:rsidR="00BB6AF4" w:rsidRDefault="00BB6AF4" w:rsidP="00B85B8F">
            <w:pPr>
              <w:pStyle w:val="TableParagraph"/>
              <w:ind w:left="0"/>
              <w:rPr>
                <w:sz w:val="20"/>
              </w:rPr>
            </w:pPr>
          </w:p>
        </w:tc>
      </w:tr>
      <w:tr w:rsidR="00BB6AF4" w14:paraId="4FDBF3D2" w14:textId="77777777" w:rsidTr="00B85B8F">
        <w:trPr>
          <w:trHeight w:val="276"/>
        </w:trPr>
        <w:tc>
          <w:tcPr>
            <w:tcW w:w="2576" w:type="dxa"/>
            <w:tcBorders>
              <w:top w:val="nil"/>
              <w:bottom w:val="nil"/>
            </w:tcBorders>
          </w:tcPr>
          <w:p w14:paraId="0225183E" w14:textId="77777777" w:rsidR="00BB6AF4" w:rsidRDefault="00BB6AF4" w:rsidP="00B85B8F">
            <w:pPr>
              <w:pStyle w:val="TableParagraph"/>
              <w:ind w:left="0"/>
              <w:rPr>
                <w:sz w:val="20"/>
              </w:rPr>
            </w:pPr>
          </w:p>
        </w:tc>
        <w:tc>
          <w:tcPr>
            <w:tcW w:w="5718" w:type="dxa"/>
            <w:tcBorders>
              <w:top w:val="nil"/>
              <w:bottom w:val="nil"/>
            </w:tcBorders>
          </w:tcPr>
          <w:p w14:paraId="641FA597" w14:textId="77777777" w:rsidR="00BB6AF4" w:rsidRDefault="00BB6AF4" w:rsidP="00B85B8F">
            <w:pPr>
              <w:pStyle w:val="TableParagraph"/>
              <w:spacing w:line="256" w:lineRule="exact"/>
              <w:ind w:left="61"/>
              <w:rPr>
                <w:sz w:val="24"/>
              </w:rPr>
            </w:pPr>
            <w:r>
              <w:rPr>
                <w:sz w:val="24"/>
              </w:rPr>
              <w:t>Mutassa</w:t>
            </w:r>
            <w:r>
              <w:rPr>
                <w:spacing w:val="-3"/>
                <w:sz w:val="24"/>
              </w:rPr>
              <w:t xml:space="preserve"> </w:t>
            </w:r>
            <w:r>
              <w:rPr>
                <w:sz w:val="24"/>
              </w:rPr>
              <w:t>be</w:t>
            </w:r>
            <w:r>
              <w:rPr>
                <w:spacing w:val="-2"/>
                <w:sz w:val="24"/>
              </w:rPr>
              <w:t xml:space="preserve"> </w:t>
            </w:r>
            <w:r>
              <w:rPr>
                <w:sz w:val="24"/>
              </w:rPr>
              <w:t>a</w:t>
            </w:r>
            <w:r>
              <w:rPr>
                <w:spacing w:val="-3"/>
                <w:sz w:val="24"/>
              </w:rPr>
              <w:t xml:space="preserve"> </w:t>
            </w:r>
            <w:r>
              <w:rPr>
                <w:sz w:val="24"/>
              </w:rPr>
              <w:t>kontinensek</w:t>
            </w:r>
            <w:r>
              <w:rPr>
                <w:spacing w:val="-1"/>
                <w:sz w:val="24"/>
              </w:rPr>
              <w:t xml:space="preserve"> </w:t>
            </w:r>
            <w:r>
              <w:rPr>
                <w:sz w:val="24"/>
              </w:rPr>
              <w:t>világgazdasági</w:t>
            </w:r>
            <w:r>
              <w:rPr>
                <w:spacing w:val="-2"/>
                <w:sz w:val="24"/>
              </w:rPr>
              <w:t xml:space="preserve"> </w:t>
            </w:r>
            <w:r>
              <w:rPr>
                <w:sz w:val="24"/>
              </w:rPr>
              <w:t>szerepét,</w:t>
            </w:r>
            <w:r>
              <w:rPr>
                <w:spacing w:val="-1"/>
                <w:sz w:val="24"/>
              </w:rPr>
              <w:t xml:space="preserve"> </w:t>
            </w:r>
            <w:r>
              <w:rPr>
                <w:sz w:val="24"/>
              </w:rPr>
              <w:t>annak</w:t>
            </w:r>
          </w:p>
        </w:tc>
        <w:tc>
          <w:tcPr>
            <w:tcW w:w="5725" w:type="dxa"/>
            <w:tcBorders>
              <w:top w:val="nil"/>
              <w:bottom w:val="nil"/>
            </w:tcBorders>
          </w:tcPr>
          <w:p w14:paraId="2D206BFF" w14:textId="77777777" w:rsidR="00BB6AF4" w:rsidRDefault="00BB6AF4" w:rsidP="00B85B8F">
            <w:pPr>
              <w:pStyle w:val="TableParagraph"/>
              <w:ind w:left="0"/>
              <w:rPr>
                <w:sz w:val="20"/>
              </w:rPr>
            </w:pPr>
          </w:p>
        </w:tc>
      </w:tr>
      <w:tr w:rsidR="00BB6AF4" w14:paraId="6CEDB2D9" w14:textId="77777777" w:rsidTr="00B85B8F">
        <w:trPr>
          <w:trHeight w:val="275"/>
        </w:trPr>
        <w:tc>
          <w:tcPr>
            <w:tcW w:w="2576" w:type="dxa"/>
            <w:tcBorders>
              <w:top w:val="nil"/>
              <w:bottom w:val="nil"/>
            </w:tcBorders>
          </w:tcPr>
          <w:p w14:paraId="4425A57E" w14:textId="77777777" w:rsidR="00BB6AF4" w:rsidRDefault="00BB6AF4" w:rsidP="00B85B8F">
            <w:pPr>
              <w:pStyle w:val="TableParagraph"/>
              <w:ind w:left="0"/>
              <w:rPr>
                <w:sz w:val="20"/>
              </w:rPr>
            </w:pPr>
          </w:p>
        </w:tc>
        <w:tc>
          <w:tcPr>
            <w:tcW w:w="5718" w:type="dxa"/>
            <w:tcBorders>
              <w:top w:val="nil"/>
              <w:bottom w:val="nil"/>
            </w:tcBorders>
          </w:tcPr>
          <w:p w14:paraId="734AA352" w14:textId="77777777" w:rsidR="00BB6AF4" w:rsidRDefault="00BB6AF4" w:rsidP="00B85B8F">
            <w:pPr>
              <w:pStyle w:val="TableParagraph"/>
              <w:spacing w:line="256" w:lineRule="exact"/>
              <w:ind w:left="61"/>
              <w:rPr>
                <w:sz w:val="24"/>
              </w:rPr>
            </w:pPr>
            <w:r>
              <w:rPr>
                <w:sz w:val="24"/>
              </w:rPr>
              <w:t>változásait.</w:t>
            </w:r>
          </w:p>
        </w:tc>
        <w:tc>
          <w:tcPr>
            <w:tcW w:w="5725" w:type="dxa"/>
            <w:tcBorders>
              <w:top w:val="nil"/>
              <w:bottom w:val="nil"/>
            </w:tcBorders>
          </w:tcPr>
          <w:p w14:paraId="116864BF" w14:textId="77777777" w:rsidR="00BB6AF4" w:rsidRDefault="00BB6AF4" w:rsidP="00B85B8F">
            <w:pPr>
              <w:pStyle w:val="TableParagraph"/>
              <w:ind w:left="0"/>
              <w:rPr>
                <w:sz w:val="20"/>
              </w:rPr>
            </w:pPr>
          </w:p>
        </w:tc>
      </w:tr>
      <w:tr w:rsidR="00BB6AF4" w14:paraId="2FB2C2D1" w14:textId="77777777" w:rsidTr="00B85B8F">
        <w:trPr>
          <w:trHeight w:val="276"/>
        </w:trPr>
        <w:tc>
          <w:tcPr>
            <w:tcW w:w="2576" w:type="dxa"/>
            <w:tcBorders>
              <w:top w:val="nil"/>
              <w:bottom w:val="nil"/>
            </w:tcBorders>
          </w:tcPr>
          <w:p w14:paraId="75F32943" w14:textId="77777777" w:rsidR="00BB6AF4" w:rsidRDefault="00BB6AF4" w:rsidP="00B85B8F">
            <w:pPr>
              <w:pStyle w:val="TableParagraph"/>
              <w:ind w:left="0"/>
              <w:rPr>
                <w:sz w:val="20"/>
              </w:rPr>
            </w:pPr>
          </w:p>
        </w:tc>
        <w:tc>
          <w:tcPr>
            <w:tcW w:w="5718" w:type="dxa"/>
            <w:tcBorders>
              <w:top w:val="nil"/>
              <w:bottom w:val="nil"/>
            </w:tcBorders>
          </w:tcPr>
          <w:p w14:paraId="0C82E80E" w14:textId="77777777" w:rsidR="00BB6AF4" w:rsidRDefault="00BB6AF4" w:rsidP="00B85B8F">
            <w:pPr>
              <w:pStyle w:val="TableParagraph"/>
              <w:spacing w:line="256" w:lineRule="exact"/>
              <w:ind w:left="61"/>
              <w:rPr>
                <w:sz w:val="24"/>
              </w:rPr>
            </w:pPr>
            <w:r>
              <w:rPr>
                <w:sz w:val="24"/>
              </w:rPr>
              <w:t>Magyarázza</w:t>
            </w:r>
            <w:r>
              <w:rPr>
                <w:spacing w:val="-9"/>
                <w:sz w:val="24"/>
              </w:rPr>
              <w:t xml:space="preserve"> </w:t>
            </w:r>
            <w:r>
              <w:rPr>
                <w:sz w:val="24"/>
              </w:rPr>
              <w:t>meg</w:t>
            </w:r>
            <w:r>
              <w:rPr>
                <w:spacing w:val="-10"/>
                <w:sz w:val="24"/>
              </w:rPr>
              <w:t xml:space="preserve"> </w:t>
            </w:r>
            <w:r>
              <w:rPr>
                <w:sz w:val="24"/>
              </w:rPr>
              <w:t>a</w:t>
            </w:r>
            <w:r>
              <w:rPr>
                <w:spacing w:val="-8"/>
                <w:sz w:val="24"/>
              </w:rPr>
              <w:t xml:space="preserve"> </w:t>
            </w:r>
            <w:r>
              <w:rPr>
                <w:sz w:val="24"/>
              </w:rPr>
              <w:t>kontinensek</w:t>
            </w:r>
            <w:r>
              <w:rPr>
                <w:spacing w:val="-8"/>
                <w:sz w:val="24"/>
              </w:rPr>
              <w:t xml:space="preserve"> </w:t>
            </w:r>
            <w:r>
              <w:rPr>
                <w:sz w:val="24"/>
              </w:rPr>
              <w:t>országcsoportjainak</w:t>
            </w:r>
            <w:r>
              <w:rPr>
                <w:spacing w:val="-7"/>
                <w:sz w:val="24"/>
              </w:rPr>
              <w:t xml:space="preserve"> </w:t>
            </w:r>
            <w:r>
              <w:rPr>
                <w:sz w:val="24"/>
              </w:rPr>
              <w:t>eltérő</w:t>
            </w:r>
          </w:p>
        </w:tc>
        <w:tc>
          <w:tcPr>
            <w:tcW w:w="5725" w:type="dxa"/>
            <w:tcBorders>
              <w:top w:val="nil"/>
              <w:bottom w:val="nil"/>
            </w:tcBorders>
          </w:tcPr>
          <w:p w14:paraId="150D062E" w14:textId="77777777" w:rsidR="00BB6AF4" w:rsidRDefault="00BB6AF4" w:rsidP="00B85B8F">
            <w:pPr>
              <w:pStyle w:val="TableParagraph"/>
              <w:ind w:left="0"/>
              <w:rPr>
                <w:sz w:val="20"/>
              </w:rPr>
            </w:pPr>
          </w:p>
        </w:tc>
      </w:tr>
      <w:tr w:rsidR="00BB6AF4" w14:paraId="32BF9048" w14:textId="77777777" w:rsidTr="00B85B8F">
        <w:trPr>
          <w:trHeight w:val="275"/>
        </w:trPr>
        <w:tc>
          <w:tcPr>
            <w:tcW w:w="2576" w:type="dxa"/>
            <w:tcBorders>
              <w:top w:val="nil"/>
              <w:bottom w:val="nil"/>
            </w:tcBorders>
          </w:tcPr>
          <w:p w14:paraId="77E896ED" w14:textId="77777777" w:rsidR="00BB6AF4" w:rsidRDefault="00BB6AF4" w:rsidP="00B85B8F">
            <w:pPr>
              <w:pStyle w:val="TableParagraph"/>
              <w:ind w:left="0"/>
              <w:rPr>
                <w:sz w:val="20"/>
              </w:rPr>
            </w:pPr>
          </w:p>
        </w:tc>
        <w:tc>
          <w:tcPr>
            <w:tcW w:w="5718" w:type="dxa"/>
            <w:tcBorders>
              <w:top w:val="nil"/>
              <w:bottom w:val="nil"/>
            </w:tcBorders>
          </w:tcPr>
          <w:p w14:paraId="30F2FB7C" w14:textId="77777777" w:rsidR="00BB6AF4" w:rsidRDefault="00BB6AF4" w:rsidP="00B85B8F">
            <w:pPr>
              <w:pStyle w:val="TableParagraph"/>
              <w:spacing w:line="256" w:lineRule="exact"/>
              <w:ind w:left="61"/>
              <w:rPr>
                <w:sz w:val="24"/>
              </w:rPr>
            </w:pPr>
            <w:r>
              <w:rPr>
                <w:sz w:val="24"/>
              </w:rPr>
              <w:t>ütemű</w:t>
            </w:r>
            <w:r>
              <w:rPr>
                <w:spacing w:val="-2"/>
                <w:sz w:val="24"/>
              </w:rPr>
              <w:t xml:space="preserve"> </w:t>
            </w:r>
            <w:r>
              <w:rPr>
                <w:sz w:val="24"/>
              </w:rPr>
              <w:t>gazdasági</w:t>
            </w:r>
            <w:r>
              <w:rPr>
                <w:spacing w:val="-1"/>
                <w:sz w:val="24"/>
              </w:rPr>
              <w:t xml:space="preserve"> </w:t>
            </w:r>
            <w:r>
              <w:rPr>
                <w:sz w:val="24"/>
              </w:rPr>
              <w:t>fejlődését,</w:t>
            </w:r>
            <w:r>
              <w:rPr>
                <w:spacing w:val="-2"/>
                <w:sz w:val="24"/>
              </w:rPr>
              <w:t xml:space="preserve"> </w:t>
            </w:r>
            <w:r>
              <w:rPr>
                <w:sz w:val="24"/>
              </w:rPr>
              <w:t>a</w:t>
            </w:r>
            <w:r>
              <w:rPr>
                <w:spacing w:val="-2"/>
                <w:sz w:val="24"/>
              </w:rPr>
              <w:t xml:space="preserve"> </w:t>
            </w:r>
            <w:r>
              <w:rPr>
                <w:sz w:val="24"/>
              </w:rPr>
              <w:t>területi</w:t>
            </w:r>
            <w:r>
              <w:rPr>
                <w:spacing w:val="-2"/>
                <w:sz w:val="24"/>
              </w:rPr>
              <w:t xml:space="preserve"> </w:t>
            </w:r>
            <w:r>
              <w:rPr>
                <w:sz w:val="24"/>
              </w:rPr>
              <w:t>fejlettségi</w:t>
            </w:r>
          </w:p>
        </w:tc>
        <w:tc>
          <w:tcPr>
            <w:tcW w:w="5725" w:type="dxa"/>
            <w:tcBorders>
              <w:top w:val="nil"/>
              <w:bottom w:val="nil"/>
            </w:tcBorders>
          </w:tcPr>
          <w:p w14:paraId="74A68169" w14:textId="77777777" w:rsidR="00BB6AF4" w:rsidRDefault="00BB6AF4" w:rsidP="00B85B8F">
            <w:pPr>
              <w:pStyle w:val="TableParagraph"/>
              <w:ind w:left="0"/>
              <w:rPr>
                <w:sz w:val="20"/>
              </w:rPr>
            </w:pPr>
          </w:p>
        </w:tc>
      </w:tr>
      <w:tr w:rsidR="00BB6AF4" w14:paraId="39ABE3DB" w14:textId="77777777" w:rsidTr="00B85B8F">
        <w:trPr>
          <w:trHeight w:val="276"/>
        </w:trPr>
        <w:tc>
          <w:tcPr>
            <w:tcW w:w="2576" w:type="dxa"/>
            <w:tcBorders>
              <w:top w:val="nil"/>
              <w:bottom w:val="nil"/>
            </w:tcBorders>
          </w:tcPr>
          <w:p w14:paraId="7A0EECCD" w14:textId="77777777" w:rsidR="00BB6AF4" w:rsidRDefault="00BB6AF4" w:rsidP="00B85B8F">
            <w:pPr>
              <w:pStyle w:val="TableParagraph"/>
              <w:ind w:left="0"/>
              <w:rPr>
                <w:sz w:val="20"/>
              </w:rPr>
            </w:pPr>
          </w:p>
        </w:tc>
        <w:tc>
          <w:tcPr>
            <w:tcW w:w="5718" w:type="dxa"/>
            <w:tcBorders>
              <w:top w:val="nil"/>
              <w:bottom w:val="nil"/>
            </w:tcBorders>
          </w:tcPr>
          <w:p w14:paraId="299F5BBA" w14:textId="77777777" w:rsidR="00BB6AF4" w:rsidRDefault="00BB6AF4" w:rsidP="00B85B8F">
            <w:pPr>
              <w:pStyle w:val="TableParagraph"/>
              <w:spacing w:line="256" w:lineRule="exact"/>
              <w:ind w:left="61"/>
              <w:rPr>
                <w:sz w:val="24"/>
              </w:rPr>
            </w:pPr>
            <w:r>
              <w:rPr>
                <w:sz w:val="24"/>
              </w:rPr>
              <w:t>különbségeket.</w:t>
            </w:r>
          </w:p>
        </w:tc>
        <w:tc>
          <w:tcPr>
            <w:tcW w:w="5725" w:type="dxa"/>
            <w:tcBorders>
              <w:top w:val="nil"/>
              <w:bottom w:val="nil"/>
            </w:tcBorders>
          </w:tcPr>
          <w:p w14:paraId="618EADBC" w14:textId="77777777" w:rsidR="00BB6AF4" w:rsidRDefault="00BB6AF4" w:rsidP="00B85B8F">
            <w:pPr>
              <w:pStyle w:val="TableParagraph"/>
              <w:ind w:left="0"/>
              <w:rPr>
                <w:sz w:val="20"/>
              </w:rPr>
            </w:pPr>
          </w:p>
        </w:tc>
      </w:tr>
      <w:tr w:rsidR="00BB6AF4" w14:paraId="3BE18F85" w14:textId="77777777" w:rsidTr="00B85B8F">
        <w:trPr>
          <w:trHeight w:val="276"/>
        </w:trPr>
        <w:tc>
          <w:tcPr>
            <w:tcW w:w="2576" w:type="dxa"/>
            <w:tcBorders>
              <w:top w:val="nil"/>
              <w:bottom w:val="nil"/>
            </w:tcBorders>
          </w:tcPr>
          <w:p w14:paraId="12512B3E" w14:textId="77777777" w:rsidR="00BB6AF4" w:rsidRDefault="00BB6AF4" w:rsidP="00B85B8F">
            <w:pPr>
              <w:pStyle w:val="TableParagraph"/>
              <w:ind w:left="0"/>
              <w:rPr>
                <w:sz w:val="20"/>
              </w:rPr>
            </w:pPr>
          </w:p>
        </w:tc>
        <w:tc>
          <w:tcPr>
            <w:tcW w:w="5718" w:type="dxa"/>
            <w:tcBorders>
              <w:top w:val="nil"/>
              <w:bottom w:val="nil"/>
            </w:tcBorders>
          </w:tcPr>
          <w:p w14:paraId="4EF4A577" w14:textId="77777777" w:rsidR="00BB6AF4" w:rsidRDefault="00BB6AF4" w:rsidP="00B85B8F">
            <w:pPr>
              <w:pStyle w:val="TableParagraph"/>
              <w:spacing w:line="256" w:lineRule="exact"/>
              <w:ind w:left="61"/>
              <w:rPr>
                <w:sz w:val="24"/>
              </w:rPr>
            </w:pPr>
            <w:r>
              <w:rPr>
                <w:sz w:val="24"/>
              </w:rPr>
              <w:t>Ismertesse</w:t>
            </w:r>
            <w:r>
              <w:rPr>
                <w:spacing w:val="-11"/>
                <w:sz w:val="24"/>
              </w:rPr>
              <w:t xml:space="preserve"> </w:t>
            </w:r>
            <w:r>
              <w:rPr>
                <w:sz w:val="24"/>
              </w:rPr>
              <w:t>a</w:t>
            </w:r>
            <w:r>
              <w:rPr>
                <w:spacing w:val="-12"/>
                <w:sz w:val="24"/>
              </w:rPr>
              <w:t xml:space="preserve"> </w:t>
            </w:r>
            <w:r>
              <w:rPr>
                <w:sz w:val="24"/>
              </w:rPr>
              <w:t>mezőgazdasági</w:t>
            </w:r>
            <w:r>
              <w:rPr>
                <w:spacing w:val="-10"/>
                <w:sz w:val="24"/>
              </w:rPr>
              <w:t xml:space="preserve"> </w:t>
            </w:r>
            <w:r>
              <w:rPr>
                <w:sz w:val="24"/>
              </w:rPr>
              <w:t>termelés</w:t>
            </w:r>
            <w:r>
              <w:rPr>
                <w:spacing w:val="-11"/>
                <w:sz w:val="24"/>
              </w:rPr>
              <w:t xml:space="preserve"> </w:t>
            </w:r>
            <w:r>
              <w:rPr>
                <w:sz w:val="24"/>
              </w:rPr>
              <w:t>egyes</w:t>
            </w:r>
            <w:r>
              <w:rPr>
                <w:spacing w:val="-11"/>
                <w:sz w:val="24"/>
              </w:rPr>
              <w:t xml:space="preserve"> </w:t>
            </w:r>
            <w:r>
              <w:rPr>
                <w:sz w:val="24"/>
              </w:rPr>
              <w:t>kontinenseken</w:t>
            </w:r>
          </w:p>
        </w:tc>
        <w:tc>
          <w:tcPr>
            <w:tcW w:w="5725" w:type="dxa"/>
            <w:tcBorders>
              <w:top w:val="nil"/>
              <w:bottom w:val="nil"/>
            </w:tcBorders>
          </w:tcPr>
          <w:p w14:paraId="1A7CAC10" w14:textId="77777777" w:rsidR="00BB6AF4" w:rsidRDefault="00BB6AF4" w:rsidP="00B85B8F">
            <w:pPr>
              <w:pStyle w:val="TableParagraph"/>
              <w:ind w:left="0"/>
              <w:rPr>
                <w:sz w:val="20"/>
              </w:rPr>
            </w:pPr>
          </w:p>
        </w:tc>
      </w:tr>
      <w:tr w:rsidR="00BB6AF4" w14:paraId="066F2EB4" w14:textId="77777777" w:rsidTr="00B85B8F">
        <w:trPr>
          <w:trHeight w:val="276"/>
        </w:trPr>
        <w:tc>
          <w:tcPr>
            <w:tcW w:w="2576" w:type="dxa"/>
            <w:tcBorders>
              <w:top w:val="nil"/>
              <w:bottom w:val="nil"/>
            </w:tcBorders>
          </w:tcPr>
          <w:p w14:paraId="574BB383" w14:textId="77777777" w:rsidR="00BB6AF4" w:rsidRDefault="00BB6AF4" w:rsidP="00B85B8F">
            <w:pPr>
              <w:pStyle w:val="TableParagraph"/>
              <w:ind w:left="0"/>
              <w:rPr>
                <w:sz w:val="20"/>
              </w:rPr>
            </w:pPr>
          </w:p>
        </w:tc>
        <w:tc>
          <w:tcPr>
            <w:tcW w:w="5718" w:type="dxa"/>
            <w:tcBorders>
              <w:top w:val="nil"/>
              <w:bottom w:val="nil"/>
            </w:tcBorders>
          </w:tcPr>
          <w:p w14:paraId="0E328C66" w14:textId="77777777" w:rsidR="00BB6AF4" w:rsidRDefault="00BB6AF4" w:rsidP="00B85B8F">
            <w:pPr>
              <w:pStyle w:val="TableParagraph"/>
              <w:spacing w:line="256" w:lineRule="exact"/>
              <w:ind w:left="61"/>
              <w:rPr>
                <w:sz w:val="24"/>
              </w:rPr>
            </w:pPr>
            <w:r>
              <w:rPr>
                <w:sz w:val="24"/>
              </w:rPr>
              <w:t>jellemző</w:t>
            </w:r>
            <w:r>
              <w:rPr>
                <w:spacing w:val="-1"/>
                <w:sz w:val="24"/>
              </w:rPr>
              <w:t xml:space="preserve"> </w:t>
            </w:r>
            <w:r>
              <w:rPr>
                <w:sz w:val="24"/>
              </w:rPr>
              <w:t>típusait</w:t>
            </w:r>
            <w:r>
              <w:rPr>
                <w:spacing w:val="-1"/>
                <w:sz w:val="24"/>
              </w:rPr>
              <w:t xml:space="preserve"> </w:t>
            </w:r>
            <w:r>
              <w:rPr>
                <w:sz w:val="24"/>
              </w:rPr>
              <w:t>és</w:t>
            </w:r>
            <w:r>
              <w:rPr>
                <w:spacing w:val="-1"/>
                <w:sz w:val="24"/>
              </w:rPr>
              <w:t xml:space="preserve"> </w:t>
            </w:r>
            <w:r>
              <w:rPr>
                <w:sz w:val="24"/>
              </w:rPr>
              <w:t>azok</w:t>
            </w:r>
            <w:r>
              <w:rPr>
                <w:spacing w:val="-4"/>
                <w:sz w:val="24"/>
              </w:rPr>
              <w:t xml:space="preserve"> </w:t>
            </w:r>
            <w:r>
              <w:rPr>
                <w:sz w:val="24"/>
              </w:rPr>
              <w:t>fontosabb</w:t>
            </w:r>
            <w:r>
              <w:rPr>
                <w:spacing w:val="-1"/>
                <w:sz w:val="24"/>
              </w:rPr>
              <w:t xml:space="preserve"> </w:t>
            </w:r>
            <w:r>
              <w:rPr>
                <w:sz w:val="24"/>
              </w:rPr>
              <w:t>terményeit.</w:t>
            </w:r>
          </w:p>
        </w:tc>
        <w:tc>
          <w:tcPr>
            <w:tcW w:w="5725" w:type="dxa"/>
            <w:tcBorders>
              <w:top w:val="nil"/>
              <w:bottom w:val="nil"/>
            </w:tcBorders>
          </w:tcPr>
          <w:p w14:paraId="4440D66F" w14:textId="77777777" w:rsidR="00BB6AF4" w:rsidRDefault="00BB6AF4" w:rsidP="00B85B8F">
            <w:pPr>
              <w:pStyle w:val="TableParagraph"/>
              <w:ind w:left="0"/>
              <w:rPr>
                <w:sz w:val="20"/>
              </w:rPr>
            </w:pPr>
          </w:p>
        </w:tc>
      </w:tr>
      <w:tr w:rsidR="00BB6AF4" w14:paraId="75A8F987" w14:textId="77777777" w:rsidTr="00B85B8F">
        <w:trPr>
          <w:trHeight w:val="275"/>
        </w:trPr>
        <w:tc>
          <w:tcPr>
            <w:tcW w:w="2576" w:type="dxa"/>
            <w:tcBorders>
              <w:top w:val="nil"/>
              <w:bottom w:val="nil"/>
            </w:tcBorders>
          </w:tcPr>
          <w:p w14:paraId="725F62B7" w14:textId="77777777" w:rsidR="00BB6AF4" w:rsidRDefault="00BB6AF4" w:rsidP="00B85B8F">
            <w:pPr>
              <w:pStyle w:val="TableParagraph"/>
              <w:ind w:left="0"/>
              <w:rPr>
                <w:sz w:val="20"/>
              </w:rPr>
            </w:pPr>
          </w:p>
        </w:tc>
        <w:tc>
          <w:tcPr>
            <w:tcW w:w="5718" w:type="dxa"/>
            <w:tcBorders>
              <w:top w:val="nil"/>
              <w:bottom w:val="nil"/>
            </w:tcBorders>
          </w:tcPr>
          <w:p w14:paraId="505AF094" w14:textId="77777777" w:rsidR="00BB6AF4" w:rsidRDefault="00BB6AF4" w:rsidP="00B85B8F">
            <w:pPr>
              <w:pStyle w:val="TableParagraph"/>
              <w:spacing w:line="256" w:lineRule="exact"/>
              <w:ind w:left="61"/>
              <w:rPr>
                <w:sz w:val="24"/>
              </w:rPr>
            </w:pPr>
            <w:r>
              <w:rPr>
                <w:sz w:val="24"/>
              </w:rPr>
              <w:t>Sorolja</w:t>
            </w:r>
            <w:r>
              <w:rPr>
                <w:spacing w:val="-3"/>
                <w:sz w:val="24"/>
              </w:rPr>
              <w:t xml:space="preserve"> </w:t>
            </w:r>
            <w:r>
              <w:rPr>
                <w:sz w:val="24"/>
              </w:rPr>
              <w:t>fel</w:t>
            </w:r>
            <w:r>
              <w:rPr>
                <w:spacing w:val="-1"/>
                <w:sz w:val="24"/>
              </w:rPr>
              <w:t xml:space="preserve"> </w:t>
            </w:r>
            <w:r>
              <w:rPr>
                <w:sz w:val="24"/>
              </w:rPr>
              <w:t>a</w:t>
            </w:r>
            <w:r>
              <w:rPr>
                <w:spacing w:val="-2"/>
                <w:sz w:val="24"/>
              </w:rPr>
              <w:t xml:space="preserve"> </w:t>
            </w:r>
            <w:r>
              <w:rPr>
                <w:sz w:val="24"/>
              </w:rPr>
              <w:t>résztémakörökben</w:t>
            </w:r>
            <w:r>
              <w:rPr>
                <w:spacing w:val="-1"/>
                <w:sz w:val="24"/>
              </w:rPr>
              <w:t xml:space="preserve"> </w:t>
            </w:r>
            <w:r>
              <w:rPr>
                <w:sz w:val="24"/>
              </w:rPr>
              <w:t>nevesített</w:t>
            </w:r>
          </w:p>
        </w:tc>
        <w:tc>
          <w:tcPr>
            <w:tcW w:w="5725" w:type="dxa"/>
            <w:tcBorders>
              <w:top w:val="nil"/>
              <w:bottom w:val="nil"/>
            </w:tcBorders>
          </w:tcPr>
          <w:p w14:paraId="4BCC3F66" w14:textId="77777777" w:rsidR="00BB6AF4" w:rsidRDefault="00BB6AF4" w:rsidP="00B85B8F">
            <w:pPr>
              <w:pStyle w:val="TableParagraph"/>
              <w:ind w:left="0"/>
              <w:rPr>
                <w:sz w:val="20"/>
              </w:rPr>
            </w:pPr>
          </w:p>
        </w:tc>
      </w:tr>
      <w:tr w:rsidR="00BB6AF4" w14:paraId="006FBB89" w14:textId="77777777" w:rsidTr="00B85B8F">
        <w:trPr>
          <w:trHeight w:val="275"/>
        </w:trPr>
        <w:tc>
          <w:tcPr>
            <w:tcW w:w="2576" w:type="dxa"/>
            <w:tcBorders>
              <w:top w:val="nil"/>
              <w:bottom w:val="nil"/>
            </w:tcBorders>
          </w:tcPr>
          <w:p w14:paraId="6E79A933" w14:textId="77777777" w:rsidR="00BB6AF4" w:rsidRDefault="00BB6AF4" w:rsidP="00B85B8F">
            <w:pPr>
              <w:pStyle w:val="TableParagraph"/>
              <w:ind w:left="0"/>
              <w:rPr>
                <w:sz w:val="20"/>
              </w:rPr>
            </w:pPr>
          </w:p>
        </w:tc>
        <w:tc>
          <w:tcPr>
            <w:tcW w:w="5718" w:type="dxa"/>
            <w:tcBorders>
              <w:top w:val="nil"/>
              <w:bottom w:val="nil"/>
            </w:tcBorders>
          </w:tcPr>
          <w:p w14:paraId="4C5CFECA" w14:textId="77777777" w:rsidR="00BB6AF4" w:rsidRDefault="00BB6AF4" w:rsidP="00B85B8F">
            <w:pPr>
              <w:pStyle w:val="TableParagraph"/>
              <w:spacing w:line="256" w:lineRule="exact"/>
              <w:ind w:left="61"/>
              <w:rPr>
                <w:sz w:val="24"/>
              </w:rPr>
            </w:pPr>
            <w:r>
              <w:rPr>
                <w:sz w:val="24"/>
              </w:rPr>
              <w:t>országcsoportok,</w:t>
            </w:r>
            <w:r>
              <w:rPr>
                <w:spacing w:val="-2"/>
                <w:sz w:val="24"/>
              </w:rPr>
              <w:t xml:space="preserve"> </w:t>
            </w:r>
            <w:r>
              <w:rPr>
                <w:sz w:val="24"/>
              </w:rPr>
              <w:t>országok</w:t>
            </w:r>
            <w:r>
              <w:rPr>
                <w:spacing w:val="-2"/>
                <w:sz w:val="24"/>
              </w:rPr>
              <w:t xml:space="preserve"> </w:t>
            </w:r>
            <w:r>
              <w:rPr>
                <w:sz w:val="24"/>
              </w:rPr>
              <w:t>jellegzetes</w:t>
            </w:r>
            <w:r>
              <w:rPr>
                <w:spacing w:val="-2"/>
                <w:sz w:val="24"/>
              </w:rPr>
              <w:t xml:space="preserve"> </w:t>
            </w:r>
            <w:r>
              <w:rPr>
                <w:sz w:val="24"/>
              </w:rPr>
              <w:t>ásványkincseit,</w:t>
            </w:r>
          </w:p>
        </w:tc>
        <w:tc>
          <w:tcPr>
            <w:tcW w:w="5725" w:type="dxa"/>
            <w:tcBorders>
              <w:top w:val="nil"/>
              <w:bottom w:val="nil"/>
            </w:tcBorders>
          </w:tcPr>
          <w:p w14:paraId="26A76F90" w14:textId="77777777" w:rsidR="00BB6AF4" w:rsidRDefault="00BB6AF4" w:rsidP="00B85B8F">
            <w:pPr>
              <w:pStyle w:val="TableParagraph"/>
              <w:ind w:left="0"/>
              <w:rPr>
                <w:sz w:val="20"/>
              </w:rPr>
            </w:pPr>
          </w:p>
        </w:tc>
      </w:tr>
      <w:tr w:rsidR="00BB6AF4" w14:paraId="63406413" w14:textId="77777777" w:rsidTr="00B85B8F">
        <w:trPr>
          <w:trHeight w:val="278"/>
        </w:trPr>
        <w:tc>
          <w:tcPr>
            <w:tcW w:w="2576" w:type="dxa"/>
            <w:tcBorders>
              <w:top w:val="nil"/>
            </w:tcBorders>
          </w:tcPr>
          <w:p w14:paraId="597A308A" w14:textId="77777777" w:rsidR="00BB6AF4" w:rsidRDefault="00BB6AF4" w:rsidP="00B85B8F">
            <w:pPr>
              <w:pStyle w:val="TableParagraph"/>
              <w:ind w:left="0"/>
              <w:rPr>
                <w:sz w:val="20"/>
              </w:rPr>
            </w:pPr>
          </w:p>
        </w:tc>
        <w:tc>
          <w:tcPr>
            <w:tcW w:w="5718" w:type="dxa"/>
            <w:tcBorders>
              <w:top w:val="nil"/>
            </w:tcBorders>
          </w:tcPr>
          <w:p w14:paraId="3FA4F9B2" w14:textId="77777777" w:rsidR="00BB6AF4" w:rsidRDefault="00BB6AF4" w:rsidP="00B85B8F">
            <w:pPr>
              <w:pStyle w:val="TableParagraph"/>
              <w:spacing w:line="259" w:lineRule="exact"/>
              <w:ind w:left="61"/>
              <w:rPr>
                <w:sz w:val="24"/>
              </w:rPr>
            </w:pPr>
            <w:r>
              <w:rPr>
                <w:sz w:val="24"/>
              </w:rPr>
              <w:t>illetve</w:t>
            </w:r>
            <w:r>
              <w:rPr>
                <w:spacing w:val="-2"/>
                <w:sz w:val="24"/>
              </w:rPr>
              <w:t xml:space="preserve"> </w:t>
            </w:r>
            <w:r>
              <w:rPr>
                <w:sz w:val="24"/>
              </w:rPr>
              <w:t>tipikus</w:t>
            </w:r>
            <w:r>
              <w:rPr>
                <w:spacing w:val="-1"/>
                <w:sz w:val="24"/>
              </w:rPr>
              <w:t xml:space="preserve"> </w:t>
            </w:r>
            <w:r>
              <w:rPr>
                <w:sz w:val="24"/>
              </w:rPr>
              <w:t>gazdasági</w:t>
            </w:r>
            <w:r>
              <w:rPr>
                <w:spacing w:val="-2"/>
                <w:sz w:val="24"/>
              </w:rPr>
              <w:t xml:space="preserve"> </w:t>
            </w:r>
            <w:r>
              <w:rPr>
                <w:sz w:val="24"/>
              </w:rPr>
              <w:t>ágazatait.</w:t>
            </w:r>
          </w:p>
        </w:tc>
        <w:tc>
          <w:tcPr>
            <w:tcW w:w="5725" w:type="dxa"/>
            <w:tcBorders>
              <w:top w:val="nil"/>
            </w:tcBorders>
          </w:tcPr>
          <w:p w14:paraId="370C059F" w14:textId="77777777" w:rsidR="00BB6AF4" w:rsidRDefault="00BB6AF4" w:rsidP="00B85B8F">
            <w:pPr>
              <w:pStyle w:val="TableParagraph"/>
              <w:ind w:left="0"/>
              <w:rPr>
                <w:sz w:val="20"/>
              </w:rPr>
            </w:pPr>
          </w:p>
        </w:tc>
      </w:tr>
    </w:tbl>
    <w:p w14:paraId="384C1966" w14:textId="77777777" w:rsidR="00BB6AF4" w:rsidRDefault="00BB6AF4" w:rsidP="00BB6AF4">
      <w:pPr>
        <w:rPr>
          <w:sz w:val="20"/>
        </w:rPr>
        <w:sectPr w:rsidR="00BB6AF4">
          <w:pgSz w:w="16840" w:h="11910" w:orient="landscape"/>
          <w:pgMar w:top="1100" w:right="640" w:bottom="280" w:left="1100" w:header="708" w:footer="708" w:gutter="0"/>
          <w:cols w:space="708"/>
        </w:sectPr>
      </w:pPr>
    </w:p>
    <w:p w14:paraId="5A77387E"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5718"/>
        <w:gridCol w:w="5725"/>
      </w:tblGrid>
      <w:tr w:rsidR="00BB6AF4" w14:paraId="109F02C4" w14:textId="77777777" w:rsidTr="00B85B8F">
        <w:trPr>
          <w:trHeight w:val="830"/>
        </w:trPr>
        <w:tc>
          <w:tcPr>
            <w:tcW w:w="2576" w:type="dxa"/>
          </w:tcPr>
          <w:p w14:paraId="2ABF1CD5" w14:textId="77777777" w:rsidR="00BB6AF4" w:rsidRDefault="00BB6AF4" w:rsidP="00B85B8F">
            <w:pPr>
              <w:pStyle w:val="TableParagraph"/>
              <w:ind w:left="0"/>
              <w:rPr>
                <w:sz w:val="24"/>
              </w:rPr>
            </w:pPr>
          </w:p>
        </w:tc>
        <w:tc>
          <w:tcPr>
            <w:tcW w:w="5718" w:type="dxa"/>
          </w:tcPr>
          <w:p w14:paraId="00C1CFCE" w14:textId="77777777" w:rsidR="00BB6AF4" w:rsidRDefault="00BB6AF4" w:rsidP="00B85B8F">
            <w:pPr>
              <w:pStyle w:val="TableParagraph"/>
              <w:ind w:left="61" w:right="149"/>
              <w:rPr>
                <w:sz w:val="24"/>
              </w:rPr>
            </w:pPr>
            <w:r>
              <w:rPr>
                <w:sz w:val="24"/>
              </w:rPr>
              <w:t>Mondjon példákat a földrészekről az emberi beavatkozás</w:t>
            </w:r>
            <w:r>
              <w:rPr>
                <w:spacing w:val="-57"/>
                <w:sz w:val="24"/>
              </w:rPr>
              <w:t xml:space="preserve"> </w:t>
            </w:r>
            <w:r>
              <w:rPr>
                <w:sz w:val="24"/>
              </w:rPr>
              <w:t>környezetkárosító</w:t>
            </w:r>
            <w:r>
              <w:rPr>
                <w:spacing w:val="-2"/>
                <w:sz w:val="24"/>
              </w:rPr>
              <w:t xml:space="preserve"> </w:t>
            </w:r>
            <w:r>
              <w:rPr>
                <w:sz w:val="24"/>
              </w:rPr>
              <w:t>hatásaira</w:t>
            </w:r>
            <w:r>
              <w:rPr>
                <w:spacing w:val="-4"/>
                <w:sz w:val="24"/>
              </w:rPr>
              <w:t xml:space="preserve"> </w:t>
            </w:r>
            <w:r>
              <w:rPr>
                <w:sz w:val="24"/>
              </w:rPr>
              <w:t>és</w:t>
            </w:r>
            <w:r>
              <w:rPr>
                <w:spacing w:val="-3"/>
                <w:sz w:val="24"/>
              </w:rPr>
              <w:t xml:space="preserve"> </w:t>
            </w:r>
            <w:r>
              <w:rPr>
                <w:sz w:val="24"/>
              </w:rPr>
              <w:t>ezek</w:t>
            </w:r>
            <w:r>
              <w:rPr>
                <w:spacing w:val="-2"/>
                <w:sz w:val="24"/>
              </w:rPr>
              <w:t xml:space="preserve"> </w:t>
            </w:r>
            <w:r>
              <w:rPr>
                <w:sz w:val="24"/>
              </w:rPr>
              <w:t>következményeire,</w:t>
            </w:r>
            <w:r>
              <w:rPr>
                <w:spacing w:val="-2"/>
                <w:sz w:val="24"/>
              </w:rPr>
              <w:t xml:space="preserve"> </w:t>
            </w:r>
            <w:r>
              <w:rPr>
                <w:sz w:val="24"/>
              </w:rPr>
              <w:t>a</w:t>
            </w:r>
          </w:p>
          <w:p w14:paraId="264DBCB2" w14:textId="77777777" w:rsidR="00BB6AF4" w:rsidRDefault="00BB6AF4" w:rsidP="00B85B8F">
            <w:pPr>
              <w:pStyle w:val="TableParagraph"/>
              <w:spacing w:line="264" w:lineRule="exact"/>
              <w:ind w:left="61"/>
              <w:rPr>
                <w:sz w:val="24"/>
              </w:rPr>
            </w:pPr>
            <w:r>
              <w:rPr>
                <w:sz w:val="24"/>
              </w:rPr>
              <w:t>károsítás</w:t>
            </w:r>
            <w:r>
              <w:rPr>
                <w:spacing w:val="-2"/>
                <w:sz w:val="24"/>
              </w:rPr>
              <w:t xml:space="preserve"> </w:t>
            </w:r>
            <w:r>
              <w:rPr>
                <w:sz w:val="24"/>
              </w:rPr>
              <w:t>mérséklésének lehetőségeire.</w:t>
            </w:r>
          </w:p>
        </w:tc>
        <w:tc>
          <w:tcPr>
            <w:tcW w:w="5725" w:type="dxa"/>
          </w:tcPr>
          <w:p w14:paraId="0F4CCE9C" w14:textId="77777777" w:rsidR="00BB6AF4" w:rsidRDefault="00BB6AF4" w:rsidP="00B85B8F">
            <w:pPr>
              <w:pStyle w:val="TableParagraph"/>
              <w:ind w:left="0"/>
              <w:rPr>
                <w:sz w:val="24"/>
              </w:rPr>
            </w:pPr>
          </w:p>
        </w:tc>
      </w:tr>
      <w:tr w:rsidR="00BB6AF4" w14:paraId="0B69AE81" w14:textId="77777777" w:rsidTr="00B85B8F">
        <w:trPr>
          <w:trHeight w:val="275"/>
        </w:trPr>
        <w:tc>
          <w:tcPr>
            <w:tcW w:w="2576" w:type="dxa"/>
          </w:tcPr>
          <w:p w14:paraId="3F39CAFE" w14:textId="77777777" w:rsidR="00BB6AF4" w:rsidRDefault="00BB6AF4" w:rsidP="00B85B8F">
            <w:pPr>
              <w:pStyle w:val="TableParagraph"/>
              <w:spacing w:line="256" w:lineRule="exact"/>
              <w:rPr>
                <w:b/>
                <w:sz w:val="24"/>
              </w:rPr>
            </w:pPr>
            <w:r>
              <w:rPr>
                <w:b/>
                <w:sz w:val="24"/>
              </w:rPr>
              <w:t>9.2.</w:t>
            </w:r>
            <w:r>
              <w:rPr>
                <w:b/>
                <w:spacing w:val="-1"/>
                <w:sz w:val="24"/>
              </w:rPr>
              <w:t xml:space="preserve"> </w:t>
            </w:r>
            <w:r>
              <w:rPr>
                <w:b/>
                <w:sz w:val="24"/>
              </w:rPr>
              <w:t>Ázsia</w:t>
            </w:r>
            <w:r>
              <w:rPr>
                <w:b/>
                <w:spacing w:val="-2"/>
                <w:sz w:val="24"/>
              </w:rPr>
              <w:t xml:space="preserve"> </w:t>
            </w:r>
            <w:r>
              <w:rPr>
                <w:b/>
                <w:sz w:val="24"/>
              </w:rPr>
              <w:t>földrajza</w:t>
            </w:r>
          </w:p>
        </w:tc>
        <w:tc>
          <w:tcPr>
            <w:tcW w:w="5718" w:type="dxa"/>
          </w:tcPr>
          <w:p w14:paraId="272D53CB" w14:textId="77777777" w:rsidR="00BB6AF4" w:rsidRDefault="00BB6AF4" w:rsidP="00B85B8F">
            <w:pPr>
              <w:pStyle w:val="TableParagraph"/>
              <w:ind w:left="0"/>
              <w:rPr>
                <w:sz w:val="20"/>
              </w:rPr>
            </w:pPr>
          </w:p>
        </w:tc>
        <w:tc>
          <w:tcPr>
            <w:tcW w:w="5725" w:type="dxa"/>
          </w:tcPr>
          <w:p w14:paraId="10F468EB" w14:textId="77777777" w:rsidR="00BB6AF4" w:rsidRDefault="00BB6AF4" w:rsidP="00B85B8F">
            <w:pPr>
              <w:pStyle w:val="TableParagraph"/>
              <w:ind w:left="0"/>
              <w:rPr>
                <w:sz w:val="20"/>
              </w:rPr>
            </w:pPr>
          </w:p>
        </w:tc>
      </w:tr>
      <w:tr w:rsidR="00BB6AF4" w14:paraId="76ED4DD0" w14:textId="77777777" w:rsidTr="00B85B8F">
        <w:trPr>
          <w:trHeight w:val="2208"/>
        </w:trPr>
        <w:tc>
          <w:tcPr>
            <w:tcW w:w="2576" w:type="dxa"/>
          </w:tcPr>
          <w:p w14:paraId="70584801" w14:textId="77777777" w:rsidR="00BB6AF4" w:rsidRDefault="00BB6AF4" w:rsidP="00B85B8F">
            <w:pPr>
              <w:pStyle w:val="TableParagraph"/>
              <w:ind w:right="346"/>
              <w:rPr>
                <w:b/>
                <w:sz w:val="24"/>
              </w:rPr>
            </w:pPr>
            <w:r>
              <w:rPr>
                <w:b/>
                <w:sz w:val="24"/>
              </w:rPr>
              <w:t>9.2.1. Ázsia általános</w:t>
            </w:r>
            <w:r>
              <w:rPr>
                <w:b/>
                <w:spacing w:val="-58"/>
                <w:sz w:val="24"/>
              </w:rPr>
              <w:t xml:space="preserve"> </w:t>
            </w:r>
            <w:r>
              <w:rPr>
                <w:b/>
                <w:sz w:val="24"/>
              </w:rPr>
              <w:t>földrajzi</w:t>
            </w:r>
            <w:r>
              <w:rPr>
                <w:b/>
                <w:spacing w:val="-1"/>
                <w:sz w:val="24"/>
              </w:rPr>
              <w:t xml:space="preserve"> </w:t>
            </w:r>
            <w:r>
              <w:rPr>
                <w:b/>
                <w:sz w:val="24"/>
              </w:rPr>
              <w:t>jellemzői</w:t>
            </w:r>
          </w:p>
        </w:tc>
        <w:tc>
          <w:tcPr>
            <w:tcW w:w="5718" w:type="dxa"/>
          </w:tcPr>
          <w:p w14:paraId="05CF3099" w14:textId="77777777" w:rsidR="00BB6AF4" w:rsidRDefault="00BB6AF4" w:rsidP="00B85B8F">
            <w:pPr>
              <w:pStyle w:val="TableParagraph"/>
              <w:ind w:left="61" w:right="52"/>
              <w:rPr>
                <w:sz w:val="24"/>
              </w:rPr>
            </w:pPr>
            <w:r>
              <w:rPr>
                <w:sz w:val="24"/>
              </w:rPr>
              <w:t>Ismertesse az ázsiai nagy sivatagok kialakulásának okait.</w:t>
            </w:r>
            <w:r>
              <w:rPr>
                <w:spacing w:val="1"/>
                <w:sz w:val="24"/>
              </w:rPr>
              <w:t xml:space="preserve"> </w:t>
            </w:r>
            <w:r>
              <w:rPr>
                <w:sz w:val="24"/>
              </w:rPr>
              <w:t>Mutassa</w:t>
            </w:r>
            <w:r>
              <w:rPr>
                <w:spacing w:val="-10"/>
                <w:sz w:val="24"/>
              </w:rPr>
              <w:t xml:space="preserve"> </w:t>
            </w:r>
            <w:r>
              <w:rPr>
                <w:sz w:val="24"/>
              </w:rPr>
              <w:t>be</w:t>
            </w:r>
            <w:r>
              <w:rPr>
                <w:spacing w:val="-11"/>
                <w:sz w:val="24"/>
              </w:rPr>
              <w:t xml:space="preserve"> </w:t>
            </w:r>
            <w:r>
              <w:rPr>
                <w:sz w:val="24"/>
              </w:rPr>
              <w:t>példák</w:t>
            </w:r>
            <w:r>
              <w:rPr>
                <w:spacing w:val="-7"/>
                <w:sz w:val="24"/>
              </w:rPr>
              <w:t xml:space="preserve"> </w:t>
            </w:r>
            <w:r>
              <w:rPr>
                <w:sz w:val="24"/>
              </w:rPr>
              <w:t>alapján</w:t>
            </w:r>
            <w:r>
              <w:rPr>
                <w:spacing w:val="-10"/>
                <w:sz w:val="24"/>
              </w:rPr>
              <w:t xml:space="preserve"> </w:t>
            </w:r>
            <w:r>
              <w:rPr>
                <w:sz w:val="24"/>
              </w:rPr>
              <w:t>a</w:t>
            </w:r>
            <w:r>
              <w:rPr>
                <w:spacing w:val="-10"/>
                <w:sz w:val="24"/>
              </w:rPr>
              <w:t xml:space="preserve"> </w:t>
            </w:r>
            <w:r>
              <w:rPr>
                <w:sz w:val="24"/>
              </w:rPr>
              <w:t>monszun</w:t>
            </w:r>
            <w:r>
              <w:rPr>
                <w:spacing w:val="-10"/>
                <w:sz w:val="24"/>
              </w:rPr>
              <w:t xml:space="preserve"> </w:t>
            </w:r>
            <w:r>
              <w:rPr>
                <w:sz w:val="24"/>
              </w:rPr>
              <w:t>szerepét</w:t>
            </w:r>
            <w:r>
              <w:rPr>
                <w:spacing w:val="-8"/>
                <w:sz w:val="24"/>
              </w:rPr>
              <w:t xml:space="preserve"> </w:t>
            </w:r>
            <w:r>
              <w:rPr>
                <w:sz w:val="24"/>
              </w:rPr>
              <w:t>a</w:t>
            </w:r>
            <w:r>
              <w:rPr>
                <w:spacing w:val="-11"/>
                <w:sz w:val="24"/>
              </w:rPr>
              <w:t xml:space="preserve"> </w:t>
            </w:r>
            <w:r>
              <w:rPr>
                <w:sz w:val="24"/>
              </w:rPr>
              <w:t>gazdasági</w:t>
            </w:r>
            <w:r>
              <w:rPr>
                <w:spacing w:val="-57"/>
                <w:sz w:val="24"/>
              </w:rPr>
              <w:t xml:space="preserve"> </w:t>
            </w:r>
            <w:r>
              <w:rPr>
                <w:sz w:val="24"/>
              </w:rPr>
              <w:t>élet</w:t>
            </w:r>
            <w:r>
              <w:rPr>
                <w:spacing w:val="-1"/>
                <w:sz w:val="24"/>
              </w:rPr>
              <w:t xml:space="preserve"> </w:t>
            </w:r>
            <w:r>
              <w:rPr>
                <w:sz w:val="24"/>
              </w:rPr>
              <w:t>jellemzőinek kialakulásában.</w:t>
            </w:r>
          </w:p>
          <w:p w14:paraId="78881626" w14:textId="77777777" w:rsidR="00BB6AF4" w:rsidRDefault="00BB6AF4" w:rsidP="00B85B8F">
            <w:pPr>
              <w:pStyle w:val="TableParagraph"/>
              <w:ind w:left="61" w:right="517"/>
              <w:rPr>
                <w:sz w:val="24"/>
              </w:rPr>
            </w:pPr>
            <w:r>
              <w:rPr>
                <w:sz w:val="24"/>
              </w:rPr>
              <w:t>Ismertesse</w:t>
            </w:r>
            <w:r>
              <w:rPr>
                <w:spacing w:val="-4"/>
                <w:sz w:val="24"/>
              </w:rPr>
              <w:t xml:space="preserve"> </w:t>
            </w:r>
            <w:r>
              <w:rPr>
                <w:sz w:val="24"/>
              </w:rPr>
              <w:t>a</w:t>
            </w:r>
            <w:r>
              <w:rPr>
                <w:spacing w:val="-4"/>
                <w:sz w:val="24"/>
              </w:rPr>
              <w:t xml:space="preserve"> </w:t>
            </w:r>
            <w:r>
              <w:rPr>
                <w:sz w:val="24"/>
              </w:rPr>
              <w:t>kontinens</w:t>
            </w:r>
            <w:r>
              <w:rPr>
                <w:spacing w:val="-3"/>
                <w:sz w:val="24"/>
              </w:rPr>
              <w:t xml:space="preserve"> </w:t>
            </w:r>
            <w:r>
              <w:rPr>
                <w:sz w:val="24"/>
              </w:rPr>
              <w:t>természeti</w:t>
            </w:r>
            <w:r>
              <w:rPr>
                <w:spacing w:val="-2"/>
                <w:sz w:val="24"/>
              </w:rPr>
              <w:t xml:space="preserve"> </w:t>
            </w:r>
            <w:r>
              <w:rPr>
                <w:sz w:val="24"/>
              </w:rPr>
              <w:t>jellemzőiből</w:t>
            </w:r>
            <w:r>
              <w:rPr>
                <w:spacing w:val="-3"/>
                <w:sz w:val="24"/>
              </w:rPr>
              <w:t xml:space="preserve"> </w:t>
            </w:r>
            <w:r>
              <w:rPr>
                <w:sz w:val="24"/>
              </w:rPr>
              <w:t>adódó</w:t>
            </w:r>
            <w:r>
              <w:rPr>
                <w:spacing w:val="-57"/>
                <w:sz w:val="24"/>
              </w:rPr>
              <w:t xml:space="preserve"> </w:t>
            </w:r>
            <w:r>
              <w:rPr>
                <w:sz w:val="24"/>
              </w:rPr>
              <w:t>veszélyhelyzeteket,</w:t>
            </w:r>
            <w:r>
              <w:rPr>
                <w:spacing w:val="1"/>
                <w:sz w:val="24"/>
              </w:rPr>
              <w:t xml:space="preserve"> </w:t>
            </w:r>
            <w:r>
              <w:rPr>
                <w:sz w:val="24"/>
              </w:rPr>
              <w:t>a</w:t>
            </w:r>
            <w:r>
              <w:rPr>
                <w:spacing w:val="-2"/>
                <w:sz w:val="24"/>
              </w:rPr>
              <w:t xml:space="preserve"> </w:t>
            </w:r>
            <w:r>
              <w:rPr>
                <w:sz w:val="24"/>
              </w:rPr>
              <w:t>védekezés</w:t>
            </w:r>
            <w:r>
              <w:rPr>
                <w:spacing w:val="-2"/>
                <w:sz w:val="24"/>
              </w:rPr>
              <w:t xml:space="preserve"> </w:t>
            </w:r>
            <w:r>
              <w:rPr>
                <w:sz w:val="24"/>
              </w:rPr>
              <w:t>lehetőségeit.</w:t>
            </w:r>
          </w:p>
          <w:p w14:paraId="17C6B554" w14:textId="77777777" w:rsidR="00BB6AF4" w:rsidRDefault="00BB6AF4" w:rsidP="00B85B8F">
            <w:pPr>
              <w:pStyle w:val="TableParagraph"/>
              <w:spacing w:line="270" w:lineRule="atLeast"/>
              <w:ind w:left="61" w:right="55"/>
              <w:jc w:val="both"/>
              <w:rPr>
                <w:sz w:val="24"/>
              </w:rPr>
            </w:pPr>
            <w:r>
              <w:rPr>
                <w:sz w:val="24"/>
              </w:rPr>
              <w:t>Mutassa</w:t>
            </w:r>
            <w:r>
              <w:rPr>
                <w:spacing w:val="-9"/>
                <w:sz w:val="24"/>
              </w:rPr>
              <w:t xml:space="preserve"> </w:t>
            </w:r>
            <w:r>
              <w:rPr>
                <w:sz w:val="24"/>
              </w:rPr>
              <w:t>be</w:t>
            </w:r>
            <w:r>
              <w:rPr>
                <w:spacing w:val="-9"/>
                <w:sz w:val="24"/>
              </w:rPr>
              <w:t xml:space="preserve"> </w:t>
            </w:r>
            <w:r>
              <w:rPr>
                <w:sz w:val="24"/>
              </w:rPr>
              <w:t>az</w:t>
            </w:r>
            <w:r>
              <w:rPr>
                <w:spacing w:val="-7"/>
                <w:sz w:val="24"/>
              </w:rPr>
              <w:t xml:space="preserve"> </w:t>
            </w:r>
            <w:r>
              <w:rPr>
                <w:sz w:val="24"/>
              </w:rPr>
              <w:t>ázsiai</w:t>
            </w:r>
            <w:r>
              <w:rPr>
                <w:spacing w:val="-7"/>
                <w:sz w:val="24"/>
              </w:rPr>
              <w:t xml:space="preserve"> </w:t>
            </w:r>
            <w:r>
              <w:rPr>
                <w:sz w:val="24"/>
              </w:rPr>
              <w:t>népességrobbanást</w:t>
            </w:r>
            <w:r>
              <w:rPr>
                <w:spacing w:val="-7"/>
                <w:sz w:val="24"/>
              </w:rPr>
              <w:t xml:space="preserve"> </w:t>
            </w:r>
            <w:r>
              <w:rPr>
                <w:sz w:val="24"/>
              </w:rPr>
              <w:t>statisztikai</w:t>
            </w:r>
            <w:r>
              <w:rPr>
                <w:spacing w:val="-7"/>
                <w:sz w:val="24"/>
              </w:rPr>
              <w:t xml:space="preserve"> </w:t>
            </w:r>
            <w:r>
              <w:rPr>
                <w:sz w:val="24"/>
              </w:rPr>
              <w:t>adatok</w:t>
            </w:r>
            <w:r>
              <w:rPr>
                <w:spacing w:val="-58"/>
                <w:sz w:val="24"/>
              </w:rPr>
              <w:t xml:space="preserve"> </w:t>
            </w:r>
            <w:r>
              <w:rPr>
                <w:sz w:val="24"/>
              </w:rPr>
              <w:t>segítségével, mondjon példákat a következményeire és az</w:t>
            </w:r>
            <w:r>
              <w:rPr>
                <w:spacing w:val="-57"/>
                <w:sz w:val="24"/>
              </w:rPr>
              <w:t xml:space="preserve"> </w:t>
            </w:r>
            <w:r>
              <w:rPr>
                <w:sz w:val="24"/>
              </w:rPr>
              <w:t>azok</w:t>
            </w:r>
            <w:r>
              <w:rPr>
                <w:spacing w:val="-1"/>
                <w:sz w:val="24"/>
              </w:rPr>
              <w:t xml:space="preserve"> </w:t>
            </w:r>
            <w:r>
              <w:rPr>
                <w:sz w:val="24"/>
              </w:rPr>
              <w:t>megoldására</w:t>
            </w:r>
            <w:r>
              <w:rPr>
                <w:spacing w:val="-2"/>
                <w:sz w:val="24"/>
              </w:rPr>
              <w:t xml:space="preserve"> </w:t>
            </w:r>
            <w:r>
              <w:rPr>
                <w:sz w:val="24"/>
              </w:rPr>
              <w:t>tett</w:t>
            </w:r>
            <w:r>
              <w:rPr>
                <w:spacing w:val="1"/>
                <w:sz w:val="24"/>
              </w:rPr>
              <w:t xml:space="preserve"> </w:t>
            </w:r>
            <w:r>
              <w:rPr>
                <w:sz w:val="24"/>
              </w:rPr>
              <w:t>lépésekre.</w:t>
            </w:r>
          </w:p>
        </w:tc>
        <w:tc>
          <w:tcPr>
            <w:tcW w:w="5725" w:type="dxa"/>
          </w:tcPr>
          <w:p w14:paraId="3D27255E" w14:textId="77777777" w:rsidR="00BB6AF4" w:rsidRDefault="00BB6AF4" w:rsidP="00B85B8F">
            <w:pPr>
              <w:pStyle w:val="TableParagraph"/>
              <w:ind w:right="781"/>
              <w:rPr>
                <w:sz w:val="24"/>
              </w:rPr>
            </w:pPr>
            <w:r>
              <w:rPr>
                <w:sz w:val="24"/>
              </w:rPr>
              <w:t>Ismertesse példák segítségével az ősi kultúrák, a</w:t>
            </w:r>
            <w:r>
              <w:rPr>
                <w:spacing w:val="1"/>
                <w:sz w:val="24"/>
              </w:rPr>
              <w:t xml:space="preserve"> </w:t>
            </w:r>
            <w:r>
              <w:rPr>
                <w:sz w:val="24"/>
              </w:rPr>
              <w:t>világvallások</w:t>
            </w:r>
            <w:r>
              <w:rPr>
                <w:spacing w:val="-7"/>
                <w:sz w:val="24"/>
              </w:rPr>
              <w:t xml:space="preserve"> </w:t>
            </w:r>
            <w:r>
              <w:rPr>
                <w:sz w:val="24"/>
              </w:rPr>
              <w:t>társadalmat,</w:t>
            </w:r>
            <w:r>
              <w:rPr>
                <w:spacing w:val="-5"/>
                <w:sz w:val="24"/>
              </w:rPr>
              <w:t xml:space="preserve"> </w:t>
            </w:r>
            <w:r>
              <w:rPr>
                <w:sz w:val="24"/>
              </w:rPr>
              <w:t>gazdaságot,</w:t>
            </w:r>
            <w:r>
              <w:rPr>
                <w:spacing w:val="-5"/>
                <w:sz w:val="24"/>
              </w:rPr>
              <w:t xml:space="preserve"> </w:t>
            </w:r>
            <w:r>
              <w:rPr>
                <w:sz w:val="24"/>
              </w:rPr>
              <w:t>környezetet</w:t>
            </w:r>
            <w:r>
              <w:rPr>
                <w:spacing w:val="-57"/>
                <w:sz w:val="24"/>
              </w:rPr>
              <w:t xml:space="preserve"> </w:t>
            </w:r>
            <w:r>
              <w:rPr>
                <w:sz w:val="24"/>
              </w:rPr>
              <w:t>befolyásoló</w:t>
            </w:r>
            <w:r>
              <w:rPr>
                <w:spacing w:val="-2"/>
                <w:sz w:val="24"/>
              </w:rPr>
              <w:t xml:space="preserve"> </w:t>
            </w:r>
            <w:r>
              <w:rPr>
                <w:sz w:val="24"/>
              </w:rPr>
              <w:t>szerepét.</w:t>
            </w:r>
          </w:p>
          <w:p w14:paraId="21D1566D" w14:textId="77777777" w:rsidR="00BB6AF4" w:rsidRDefault="00BB6AF4" w:rsidP="00B85B8F">
            <w:pPr>
              <w:pStyle w:val="TableParagraph"/>
              <w:ind w:right="204"/>
              <w:rPr>
                <w:sz w:val="24"/>
              </w:rPr>
            </w:pPr>
            <w:r>
              <w:rPr>
                <w:sz w:val="24"/>
              </w:rPr>
              <w:t>Elemezze</w:t>
            </w:r>
            <w:r>
              <w:rPr>
                <w:spacing w:val="-5"/>
                <w:sz w:val="24"/>
              </w:rPr>
              <w:t xml:space="preserve"> </w:t>
            </w:r>
            <w:r>
              <w:rPr>
                <w:sz w:val="24"/>
              </w:rPr>
              <w:t>az</w:t>
            </w:r>
            <w:r>
              <w:rPr>
                <w:spacing w:val="-2"/>
                <w:sz w:val="24"/>
              </w:rPr>
              <w:t xml:space="preserve"> </w:t>
            </w:r>
            <w:r>
              <w:rPr>
                <w:sz w:val="24"/>
              </w:rPr>
              <w:t>élelmezési</w:t>
            </w:r>
            <w:r>
              <w:rPr>
                <w:spacing w:val="-5"/>
                <w:sz w:val="24"/>
              </w:rPr>
              <w:t xml:space="preserve"> </w:t>
            </w:r>
            <w:r>
              <w:rPr>
                <w:sz w:val="24"/>
              </w:rPr>
              <w:t>problémák</w:t>
            </w:r>
            <w:r>
              <w:rPr>
                <w:spacing w:val="-4"/>
                <w:sz w:val="24"/>
              </w:rPr>
              <w:t xml:space="preserve"> </w:t>
            </w:r>
            <w:r>
              <w:rPr>
                <w:sz w:val="24"/>
              </w:rPr>
              <w:t>kialakulásának</w:t>
            </w:r>
            <w:r>
              <w:rPr>
                <w:spacing w:val="-3"/>
                <w:sz w:val="24"/>
              </w:rPr>
              <w:t xml:space="preserve"> </w:t>
            </w:r>
            <w:r>
              <w:rPr>
                <w:sz w:val="24"/>
              </w:rPr>
              <w:t>okait,</w:t>
            </w:r>
            <w:r>
              <w:rPr>
                <w:spacing w:val="-57"/>
                <w:sz w:val="24"/>
              </w:rPr>
              <w:t xml:space="preserve"> </w:t>
            </w:r>
            <w:r>
              <w:rPr>
                <w:sz w:val="24"/>
              </w:rPr>
              <w:t>ismertesse</w:t>
            </w:r>
            <w:r>
              <w:rPr>
                <w:spacing w:val="-2"/>
                <w:sz w:val="24"/>
              </w:rPr>
              <w:t xml:space="preserve"> </w:t>
            </w:r>
            <w:r>
              <w:rPr>
                <w:sz w:val="24"/>
              </w:rPr>
              <w:t>a</w:t>
            </w:r>
            <w:r>
              <w:rPr>
                <w:spacing w:val="-2"/>
                <w:sz w:val="24"/>
              </w:rPr>
              <w:t xml:space="preserve"> </w:t>
            </w:r>
            <w:r>
              <w:rPr>
                <w:sz w:val="24"/>
              </w:rPr>
              <w:t>megoldásukra</w:t>
            </w:r>
            <w:r>
              <w:rPr>
                <w:spacing w:val="-2"/>
                <w:sz w:val="24"/>
              </w:rPr>
              <w:t xml:space="preserve"> </w:t>
            </w:r>
            <w:r>
              <w:rPr>
                <w:sz w:val="24"/>
              </w:rPr>
              <w:t>tett</w:t>
            </w:r>
            <w:r>
              <w:rPr>
                <w:spacing w:val="1"/>
                <w:sz w:val="24"/>
              </w:rPr>
              <w:t xml:space="preserve"> </w:t>
            </w:r>
            <w:r>
              <w:rPr>
                <w:sz w:val="24"/>
              </w:rPr>
              <w:t>lépéseket.</w:t>
            </w:r>
          </w:p>
        </w:tc>
      </w:tr>
      <w:tr w:rsidR="00BB6AF4" w14:paraId="4D163B2C" w14:textId="77777777" w:rsidTr="00B85B8F">
        <w:trPr>
          <w:trHeight w:val="551"/>
        </w:trPr>
        <w:tc>
          <w:tcPr>
            <w:tcW w:w="2576" w:type="dxa"/>
          </w:tcPr>
          <w:p w14:paraId="08CF29F0" w14:textId="77777777" w:rsidR="00BB6AF4" w:rsidRDefault="00BB6AF4" w:rsidP="00B85B8F">
            <w:pPr>
              <w:pStyle w:val="TableParagraph"/>
              <w:spacing w:line="273" w:lineRule="exact"/>
              <w:rPr>
                <w:b/>
                <w:sz w:val="24"/>
              </w:rPr>
            </w:pPr>
            <w:r>
              <w:rPr>
                <w:b/>
                <w:sz w:val="24"/>
              </w:rPr>
              <w:t>9.2.2.</w:t>
            </w:r>
            <w:r>
              <w:rPr>
                <w:b/>
                <w:spacing w:val="-1"/>
                <w:sz w:val="24"/>
              </w:rPr>
              <w:t xml:space="preserve"> </w:t>
            </w:r>
            <w:r>
              <w:rPr>
                <w:b/>
                <w:sz w:val="24"/>
              </w:rPr>
              <w:t>Ázsia</w:t>
            </w:r>
            <w:r>
              <w:rPr>
                <w:b/>
                <w:spacing w:val="-2"/>
                <w:sz w:val="24"/>
              </w:rPr>
              <w:t xml:space="preserve"> </w:t>
            </w:r>
            <w:r>
              <w:rPr>
                <w:b/>
                <w:sz w:val="24"/>
              </w:rPr>
              <w:t>regionális</w:t>
            </w:r>
          </w:p>
          <w:p w14:paraId="0E889BF4" w14:textId="77777777" w:rsidR="00BB6AF4" w:rsidRDefault="00BB6AF4" w:rsidP="00B85B8F">
            <w:pPr>
              <w:pStyle w:val="TableParagraph"/>
              <w:spacing w:line="259" w:lineRule="exact"/>
              <w:rPr>
                <w:b/>
                <w:sz w:val="24"/>
              </w:rPr>
            </w:pPr>
            <w:r>
              <w:rPr>
                <w:b/>
                <w:sz w:val="24"/>
              </w:rPr>
              <w:t>földrajza</w:t>
            </w:r>
          </w:p>
        </w:tc>
        <w:tc>
          <w:tcPr>
            <w:tcW w:w="5718" w:type="dxa"/>
          </w:tcPr>
          <w:p w14:paraId="29D3A939" w14:textId="77777777" w:rsidR="00BB6AF4" w:rsidRDefault="00BB6AF4" w:rsidP="00B85B8F">
            <w:pPr>
              <w:pStyle w:val="TableParagraph"/>
              <w:ind w:left="0"/>
              <w:rPr>
                <w:sz w:val="24"/>
              </w:rPr>
            </w:pPr>
          </w:p>
        </w:tc>
        <w:tc>
          <w:tcPr>
            <w:tcW w:w="5725" w:type="dxa"/>
          </w:tcPr>
          <w:p w14:paraId="380FB16C" w14:textId="77777777" w:rsidR="00BB6AF4" w:rsidRDefault="00BB6AF4" w:rsidP="00B85B8F">
            <w:pPr>
              <w:pStyle w:val="TableParagraph"/>
              <w:ind w:left="0"/>
              <w:rPr>
                <w:sz w:val="24"/>
              </w:rPr>
            </w:pPr>
          </w:p>
        </w:tc>
      </w:tr>
      <w:tr w:rsidR="00BB6AF4" w14:paraId="2ED93E32" w14:textId="77777777" w:rsidTr="00B85B8F">
        <w:trPr>
          <w:trHeight w:val="2207"/>
        </w:trPr>
        <w:tc>
          <w:tcPr>
            <w:tcW w:w="2576" w:type="dxa"/>
          </w:tcPr>
          <w:p w14:paraId="68E8F700" w14:textId="77777777" w:rsidR="00BB6AF4" w:rsidRDefault="00BB6AF4" w:rsidP="00B85B8F">
            <w:pPr>
              <w:pStyle w:val="TableParagraph"/>
              <w:spacing w:line="268" w:lineRule="exact"/>
              <w:ind w:left="62"/>
              <w:rPr>
                <w:sz w:val="24"/>
              </w:rPr>
            </w:pPr>
            <w:r>
              <w:rPr>
                <w:sz w:val="24"/>
              </w:rPr>
              <w:t>Kína</w:t>
            </w:r>
          </w:p>
        </w:tc>
        <w:tc>
          <w:tcPr>
            <w:tcW w:w="5718" w:type="dxa"/>
          </w:tcPr>
          <w:p w14:paraId="4C58AA0B" w14:textId="77777777" w:rsidR="00BB6AF4" w:rsidRDefault="00BB6AF4" w:rsidP="00B85B8F">
            <w:pPr>
              <w:pStyle w:val="TableParagraph"/>
              <w:ind w:left="61" w:right="793"/>
              <w:rPr>
                <w:sz w:val="24"/>
              </w:rPr>
            </w:pPr>
            <w:r>
              <w:rPr>
                <w:sz w:val="24"/>
              </w:rPr>
              <w:t>Ismertesse</w:t>
            </w:r>
            <w:r>
              <w:rPr>
                <w:spacing w:val="-5"/>
                <w:sz w:val="24"/>
              </w:rPr>
              <w:t xml:space="preserve"> </w:t>
            </w:r>
            <w:r>
              <w:rPr>
                <w:sz w:val="24"/>
              </w:rPr>
              <w:t>a</w:t>
            </w:r>
            <w:r>
              <w:rPr>
                <w:spacing w:val="-5"/>
                <w:sz w:val="24"/>
              </w:rPr>
              <w:t xml:space="preserve"> </w:t>
            </w:r>
            <w:r>
              <w:rPr>
                <w:sz w:val="24"/>
              </w:rPr>
              <w:t>népességszám</w:t>
            </w:r>
            <w:r>
              <w:rPr>
                <w:spacing w:val="-4"/>
                <w:sz w:val="24"/>
              </w:rPr>
              <w:t xml:space="preserve"> </w:t>
            </w:r>
            <w:r>
              <w:rPr>
                <w:sz w:val="24"/>
              </w:rPr>
              <w:t>növekedésének</w:t>
            </w:r>
            <w:r>
              <w:rPr>
                <w:spacing w:val="-4"/>
                <w:sz w:val="24"/>
              </w:rPr>
              <w:t xml:space="preserve"> </w:t>
            </w:r>
            <w:r>
              <w:rPr>
                <w:sz w:val="24"/>
              </w:rPr>
              <w:t>időbeli</w:t>
            </w:r>
            <w:r>
              <w:rPr>
                <w:spacing w:val="-57"/>
                <w:sz w:val="24"/>
              </w:rPr>
              <w:t xml:space="preserve"> </w:t>
            </w:r>
            <w:r>
              <w:rPr>
                <w:sz w:val="24"/>
              </w:rPr>
              <w:t>változásait</w:t>
            </w:r>
            <w:r>
              <w:rPr>
                <w:spacing w:val="-1"/>
                <w:sz w:val="24"/>
              </w:rPr>
              <w:t xml:space="preserve"> </w:t>
            </w:r>
            <w:r>
              <w:rPr>
                <w:sz w:val="24"/>
              </w:rPr>
              <w:t>diagramok</w:t>
            </w:r>
            <w:r>
              <w:rPr>
                <w:spacing w:val="2"/>
                <w:sz w:val="24"/>
              </w:rPr>
              <w:t xml:space="preserve"> </w:t>
            </w:r>
            <w:r>
              <w:rPr>
                <w:sz w:val="24"/>
              </w:rPr>
              <w:t>alapján.</w:t>
            </w:r>
          </w:p>
          <w:p w14:paraId="0080492F" w14:textId="77777777" w:rsidR="00BB6AF4" w:rsidRDefault="00BB6AF4" w:rsidP="00B85B8F">
            <w:pPr>
              <w:pStyle w:val="TableParagraph"/>
              <w:ind w:left="61" w:right="272"/>
              <w:rPr>
                <w:sz w:val="24"/>
              </w:rPr>
            </w:pPr>
            <w:r>
              <w:rPr>
                <w:sz w:val="24"/>
              </w:rPr>
              <w:t>Magyarázza</w:t>
            </w:r>
            <w:r>
              <w:rPr>
                <w:spacing w:val="-3"/>
                <w:sz w:val="24"/>
              </w:rPr>
              <w:t xml:space="preserve"> </w:t>
            </w:r>
            <w:r>
              <w:rPr>
                <w:sz w:val="24"/>
              </w:rPr>
              <w:t>meg,</w:t>
            </w:r>
            <w:r>
              <w:rPr>
                <w:spacing w:val="-1"/>
                <w:sz w:val="24"/>
              </w:rPr>
              <w:t xml:space="preserve"> </w:t>
            </w:r>
            <w:r>
              <w:rPr>
                <w:sz w:val="24"/>
              </w:rPr>
              <w:t>hogyan</w:t>
            </w:r>
            <w:r>
              <w:rPr>
                <w:spacing w:val="-2"/>
                <w:sz w:val="24"/>
              </w:rPr>
              <w:t xml:space="preserve"> </w:t>
            </w:r>
            <w:r>
              <w:rPr>
                <w:sz w:val="24"/>
              </w:rPr>
              <w:t>lett</w:t>
            </w:r>
            <w:r>
              <w:rPr>
                <w:spacing w:val="-1"/>
                <w:sz w:val="24"/>
              </w:rPr>
              <w:t xml:space="preserve"> </w:t>
            </w:r>
            <w:r>
              <w:rPr>
                <w:sz w:val="24"/>
              </w:rPr>
              <w:t>Kína</w:t>
            </w:r>
            <w:r>
              <w:rPr>
                <w:spacing w:val="-2"/>
                <w:sz w:val="24"/>
              </w:rPr>
              <w:t xml:space="preserve"> </w:t>
            </w:r>
            <w:r>
              <w:rPr>
                <w:sz w:val="24"/>
              </w:rPr>
              <w:t>a</w:t>
            </w:r>
            <w:r>
              <w:rPr>
                <w:spacing w:val="-4"/>
                <w:sz w:val="24"/>
              </w:rPr>
              <w:t xml:space="preserve"> </w:t>
            </w:r>
            <w:r>
              <w:rPr>
                <w:sz w:val="24"/>
              </w:rPr>
              <w:t>világ</w:t>
            </w:r>
            <w:r>
              <w:rPr>
                <w:spacing w:val="-4"/>
                <w:sz w:val="24"/>
              </w:rPr>
              <w:t xml:space="preserve"> </w:t>
            </w:r>
            <w:r>
              <w:rPr>
                <w:sz w:val="24"/>
              </w:rPr>
              <w:t>meghatározó</w:t>
            </w:r>
            <w:r>
              <w:rPr>
                <w:spacing w:val="-57"/>
                <w:sz w:val="24"/>
              </w:rPr>
              <w:t xml:space="preserve"> </w:t>
            </w:r>
            <w:r>
              <w:rPr>
                <w:sz w:val="24"/>
              </w:rPr>
              <w:t>gazdasága.</w:t>
            </w:r>
          </w:p>
          <w:p w14:paraId="548433BD" w14:textId="77777777" w:rsidR="00BB6AF4" w:rsidRDefault="00BB6AF4" w:rsidP="00B85B8F">
            <w:pPr>
              <w:pStyle w:val="TableParagraph"/>
              <w:ind w:left="64" w:right="240"/>
              <w:rPr>
                <w:sz w:val="24"/>
              </w:rPr>
            </w:pPr>
            <w:r>
              <w:rPr>
                <w:sz w:val="24"/>
              </w:rPr>
              <w:t>Jellemezze a gazdasági fejlődés és a környezetátalakítás</w:t>
            </w:r>
            <w:r>
              <w:rPr>
                <w:spacing w:val="-58"/>
                <w:sz w:val="24"/>
              </w:rPr>
              <w:t xml:space="preserve"> </w:t>
            </w:r>
            <w:r>
              <w:rPr>
                <w:sz w:val="24"/>
              </w:rPr>
              <w:t>kapcsolatát,</w:t>
            </w:r>
            <w:r>
              <w:rPr>
                <w:spacing w:val="-1"/>
                <w:sz w:val="24"/>
              </w:rPr>
              <w:t xml:space="preserve"> </w:t>
            </w:r>
            <w:r>
              <w:rPr>
                <w:sz w:val="24"/>
              </w:rPr>
              <w:t>az</w:t>
            </w:r>
            <w:r>
              <w:rPr>
                <w:spacing w:val="-1"/>
                <w:sz w:val="24"/>
              </w:rPr>
              <w:t xml:space="preserve"> </w:t>
            </w:r>
            <w:r>
              <w:rPr>
                <w:sz w:val="24"/>
              </w:rPr>
              <w:t>ebből</w:t>
            </w:r>
            <w:r>
              <w:rPr>
                <w:spacing w:val="-1"/>
                <w:sz w:val="24"/>
              </w:rPr>
              <w:t xml:space="preserve"> </w:t>
            </w:r>
            <w:r>
              <w:rPr>
                <w:sz w:val="24"/>
              </w:rPr>
              <w:t>adódó</w:t>
            </w:r>
            <w:r>
              <w:rPr>
                <w:spacing w:val="-1"/>
                <w:sz w:val="24"/>
              </w:rPr>
              <w:t xml:space="preserve"> </w:t>
            </w:r>
            <w:r>
              <w:rPr>
                <w:sz w:val="24"/>
              </w:rPr>
              <w:t>környezeti</w:t>
            </w:r>
            <w:r>
              <w:rPr>
                <w:spacing w:val="-1"/>
                <w:sz w:val="24"/>
              </w:rPr>
              <w:t xml:space="preserve"> </w:t>
            </w:r>
            <w:r>
              <w:rPr>
                <w:sz w:val="24"/>
              </w:rPr>
              <w:t>veszélyeket.</w:t>
            </w:r>
          </w:p>
        </w:tc>
        <w:tc>
          <w:tcPr>
            <w:tcW w:w="5725" w:type="dxa"/>
          </w:tcPr>
          <w:p w14:paraId="6EC1C52E" w14:textId="77777777" w:rsidR="00BB6AF4" w:rsidRDefault="00BB6AF4" w:rsidP="00B85B8F">
            <w:pPr>
              <w:pStyle w:val="TableParagraph"/>
              <w:ind w:left="61" w:right="211"/>
              <w:rPr>
                <w:sz w:val="24"/>
              </w:rPr>
            </w:pPr>
            <w:r>
              <w:rPr>
                <w:sz w:val="24"/>
              </w:rPr>
              <w:t>Ismertesse</w:t>
            </w:r>
            <w:r>
              <w:rPr>
                <w:spacing w:val="-6"/>
                <w:sz w:val="24"/>
              </w:rPr>
              <w:t xml:space="preserve"> </w:t>
            </w:r>
            <w:r>
              <w:rPr>
                <w:sz w:val="24"/>
              </w:rPr>
              <w:t>a</w:t>
            </w:r>
            <w:r>
              <w:rPr>
                <w:spacing w:val="-7"/>
                <w:sz w:val="24"/>
              </w:rPr>
              <w:t xml:space="preserve"> </w:t>
            </w:r>
            <w:r>
              <w:rPr>
                <w:sz w:val="24"/>
              </w:rPr>
              <w:t>társadalmi-gazdasági</w:t>
            </w:r>
            <w:r>
              <w:rPr>
                <w:spacing w:val="-4"/>
                <w:sz w:val="24"/>
              </w:rPr>
              <w:t xml:space="preserve"> </w:t>
            </w:r>
            <w:r>
              <w:rPr>
                <w:sz w:val="24"/>
              </w:rPr>
              <w:t>fejlődés</w:t>
            </w:r>
            <w:r>
              <w:rPr>
                <w:spacing w:val="-6"/>
                <w:sz w:val="24"/>
              </w:rPr>
              <w:t xml:space="preserve"> </w:t>
            </w:r>
            <w:r>
              <w:rPr>
                <w:sz w:val="24"/>
              </w:rPr>
              <w:t>sajátos</w:t>
            </w:r>
            <w:r>
              <w:rPr>
                <w:spacing w:val="-57"/>
                <w:sz w:val="24"/>
              </w:rPr>
              <w:t xml:space="preserve"> </w:t>
            </w:r>
            <w:r>
              <w:rPr>
                <w:sz w:val="24"/>
              </w:rPr>
              <w:t>történelmi</w:t>
            </w:r>
            <w:r>
              <w:rPr>
                <w:spacing w:val="-1"/>
                <w:sz w:val="24"/>
              </w:rPr>
              <w:t xml:space="preserve"> </w:t>
            </w:r>
            <w:r>
              <w:rPr>
                <w:sz w:val="24"/>
              </w:rPr>
              <w:t>vonásait.</w:t>
            </w:r>
          </w:p>
          <w:p w14:paraId="1AB6741E" w14:textId="77777777" w:rsidR="00BB6AF4" w:rsidRDefault="00BB6AF4" w:rsidP="00B85B8F">
            <w:pPr>
              <w:pStyle w:val="TableParagraph"/>
              <w:ind w:right="1765"/>
              <w:rPr>
                <w:sz w:val="24"/>
              </w:rPr>
            </w:pPr>
            <w:r>
              <w:rPr>
                <w:sz w:val="24"/>
              </w:rPr>
              <w:t>Értékelje</w:t>
            </w:r>
            <w:r>
              <w:rPr>
                <w:spacing w:val="-5"/>
                <w:sz w:val="24"/>
              </w:rPr>
              <w:t xml:space="preserve"> </w:t>
            </w:r>
            <w:r>
              <w:rPr>
                <w:sz w:val="24"/>
              </w:rPr>
              <w:t>források</w:t>
            </w:r>
            <w:r>
              <w:rPr>
                <w:spacing w:val="-5"/>
                <w:sz w:val="24"/>
              </w:rPr>
              <w:t xml:space="preserve"> </w:t>
            </w:r>
            <w:r>
              <w:rPr>
                <w:sz w:val="24"/>
              </w:rPr>
              <w:t>felhasználásával</w:t>
            </w:r>
            <w:r>
              <w:rPr>
                <w:spacing w:val="-4"/>
                <w:sz w:val="24"/>
              </w:rPr>
              <w:t xml:space="preserve"> </w:t>
            </w:r>
            <w:r>
              <w:rPr>
                <w:sz w:val="24"/>
              </w:rPr>
              <w:t>Kína</w:t>
            </w:r>
            <w:r>
              <w:rPr>
                <w:spacing w:val="-57"/>
                <w:sz w:val="24"/>
              </w:rPr>
              <w:t xml:space="preserve"> </w:t>
            </w:r>
            <w:r>
              <w:rPr>
                <w:sz w:val="24"/>
              </w:rPr>
              <w:t>népességpolitikáját.</w:t>
            </w:r>
          </w:p>
          <w:p w14:paraId="649166DB" w14:textId="77777777" w:rsidR="00BB6AF4" w:rsidRDefault="00BB6AF4" w:rsidP="00B85B8F">
            <w:pPr>
              <w:pStyle w:val="TableParagraph"/>
              <w:ind w:left="61"/>
              <w:rPr>
                <w:sz w:val="24"/>
              </w:rPr>
            </w:pPr>
            <w:r>
              <w:rPr>
                <w:sz w:val="24"/>
              </w:rPr>
              <w:t>Hasonlítsa</w:t>
            </w:r>
            <w:r>
              <w:rPr>
                <w:spacing w:val="-5"/>
                <w:sz w:val="24"/>
              </w:rPr>
              <w:t xml:space="preserve"> </w:t>
            </w:r>
            <w:r>
              <w:rPr>
                <w:sz w:val="24"/>
              </w:rPr>
              <w:t>össze</w:t>
            </w:r>
            <w:r>
              <w:rPr>
                <w:spacing w:val="-5"/>
                <w:sz w:val="24"/>
              </w:rPr>
              <w:t xml:space="preserve"> </w:t>
            </w:r>
            <w:r>
              <w:rPr>
                <w:sz w:val="24"/>
              </w:rPr>
              <w:t>Kelet-</w:t>
            </w:r>
            <w:r>
              <w:rPr>
                <w:spacing w:val="-4"/>
                <w:sz w:val="24"/>
              </w:rPr>
              <w:t xml:space="preserve"> </w:t>
            </w:r>
            <w:r>
              <w:rPr>
                <w:sz w:val="24"/>
              </w:rPr>
              <w:t>és</w:t>
            </w:r>
            <w:r>
              <w:rPr>
                <w:spacing w:val="-5"/>
                <w:sz w:val="24"/>
              </w:rPr>
              <w:t xml:space="preserve"> </w:t>
            </w:r>
            <w:r>
              <w:rPr>
                <w:sz w:val="24"/>
              </w:rPr>
              <w:t>Nyugat-Kína</w:t>
            </w:r>
            <w:r>
              <w:rPr>
                <w:spacing w:val="-4"/>
                <w:sz w:val="24"/>
              </w:rPr>
              <w:t xml:space="preserve"> </w:t>
            </w:r>
            <w:r>
              <w:rPr>
                <w:sz w:val="24"/>
              </w:rPr>
              <w:t>mezőgazdaságát.</w:t>
            </w:r>
            <w:r>
              <w:rPr>
                <w:spacing w:val="-57"/>
                <w:sz w:val="24"/>
              </w:rPr>
              <w:t xml:space="preserve"> </w:t>
            </w:r>
            <w:r>
              <w:rPr>
                <w:sz w:val="24"/>
              </w:rPr>
              <w:t>Tárja</w:t>
            </w:r>
            <w:r>
              <w:rPr>
                <w:spacing w:val="-3"/>
                <w:sz w:val="24"/>
              </w:rPr>
              <w:t xml:space="preserve"> </w:t>
            </w:r>
            <w:r>
              <w:rPr>
                <w:sz w:val="24"/>
              </w:rPr>
              <w:t>fel a tengerparti</w:t>
            </w:r>
            <w:r>
              <w:rPr>
                <w:spacing w:val="-1"/>
                <w:sz w:val="24"/>
              </w:rPr>
              <w:t xml:space="preserve"> </w:t>
            </w:r>
            <w:r>
              <w:rPr>
                <w:sz w:val="24"/>
              </w:rPr>
              <w:t>és</w:t>
            </w:r>
            <w:r>
              <w:rPr>
                <w:spacing w:val="2"/>
                <w:sz w:val="24"/>
              </w:rPr>
              <w:t xml:space="preserve"> </w:t>
            </w:r>
            <w:r>
              <w:rPr>
                <w:sz w:val="24"/>
              </w:rPr>
              <w:t>a</w:t>
            </w:r>
            <w:r>
              <w:rPr>
                <w:spacing w:val="-1"/>
                <w:sz w:val="24"/>
              </w:rPr>
              <w:t xml:space="preserve"> </w:t>
            </w:r>
            <w:r>
              <w:rPr>
                <w:sz w:val="24"/>
              </w:rPr>
              <w:t>belső területek</w:t>
            </w:r>
          </w:p>
          <w:p w14:paraId="3923D619" w14:textId="77777777" w:rsidR="00BB6AF4" w:rsidRDefault="00BB6AF4" w:rsidP="00B85B8F">
            <w:pPr>
              <w:pStyle w:val="TableParagraph"/>
              <w:spacing w:line="270" w:lineRule="atLeast"/>
              <w:ind w:left="61" w:right="824"/>
              <w:rPr>
                <w:sz w:val="24"/>
              </w:rPr>
            </w:pPr>
            <w:r>
              <w:rPr>
                <w:sz w:val="24"/>
              </w:rPr>
              <w:t>fejlettségkülönbségének</w:t>
            </w:r>
            <w:r>
              <w:rPr>
                <w:spacing w:val="-5"/>
                <w:sz w:val="24"/>
              </w:rPr>
              <w:t xml:space="preserve"> </w:t>
            </w:r>
            <w:r>
              <w:rPr>
                <w:sz w:val="24"/>
              </w:rPr>
              <w:t>természeti</w:t>
            </w:r>
            <w:r>
              <w:rPr>
                <w:spacing w:val="-5"/>
                <w:sz w:val="24"/>
              </w:rPr>
              <w:t xml:space="preserve"> </w:t>
            </w:r>
            <w:r>
              <w:rPr>
                <w:sz w:val="24"/>
              </w:rPr>
              <w:t>alapjait,</w:t>
            </w:r>
            <w:r>
              <w:rPr>
                <w:spacing w:val="-5"/>
                <w:sz w:val="24"/>
              </w:rPr>
              <w:t xml:space="preserve"> </w:t>
            </w:r>
            <w:r>
              <w:rPr>
                <w:sz w:val="24"/>
              </w:rPr>
              <w:t>ennek</w:t>
            </w:r>
            <w:r>
              <w:rPr>
                <w:spacing w:val="-57"/>
                <w:sz w:val="24"/>
              </w:rPr>
              <w:t xml:space="preserve"> </w:t>
            </w:r>
            <w:r>
              <w:rPr>
                <w:sz w:val="24"/>
              </w:rPr>
              <w:t>következményeit.</w:t>
            </w:r>
          </w:p>
        </w:tc>
      </w:tr>
      <w:tr w:rsidR="00BB6AF4" w14:paraId="65889DC9" w14:textId="77777777" w:rsidTr="00B85B8F">
        <w:trPr>
          <w:trHeight w:val="1103"/>
        </w:trPr>
        <w:tc>
          <w:tcPr>
            <w:tcW w:w="2576" w:type="dxa"/>
          </w:tcPr>
          <w:p w14:paraId="5F33D815" w14:textId="77777777" w:rsidR="00BB6AF4" w:rsidRDefault="00BB6AF4" w:rsidP="00B85B8F">
            <w:pPr>
              <w:pStyle w:val="TableParagraph"/>
              <w:spacing w:line="268" w:lineRule="exact"/>
              <w:ind w:left="62"/>
              <w:rPr>
                <w:sz w:val="24"/>
              </w:rPr>
            </w:pPr>
            <w:r>
              <w:rPr>
                <w:sz w:val="24"/>
              </w:rPr>
              <w:t>Japán</w:t>
            </w:r>
          </w:p>
        </w:tc>
        <w:tc>
          <w:tcPr>
            <w:tcW w:w="5718" w:type="dxa"/>
          </w:tcPr>
          <w:p w14:paraId="62F58840" w14:textId="77777777" w:rsidR="00BB6AF4" w:rsidRDefault="00BB6AF4" w:rsidP="00B85B8F">
            <w:pPr>
              <w:pStyle w:val="TableParagraph"/>
              <w:ind w:left="61" w:right="118"/>
              <w:rPr>
                <w:sz w:val="24"/>
              </w:rPr>
            </w:pPr>
            <w:r>
              <w:rPr>
                <w:sz w:val="24"/>
              </w:rPr>
              <w:t>Mutassa be a szigethelyzet és a természeti erőforrások</w:t>
            </w:r>
            <w:r>
              <w:rPr>
                <w:spacing w:val="1"/>
                <w:sz w:val="24"/>
              </w:rPr>
              <w:t xml:space="preserve"> </w:t>
            </w:r>
            <w:r>
              <w:rPr>
                <w:sz w:val="24"/>
              </w:rPr>
              <w:t>szűkösségének</w:t>
            </w:r>
            <w:r>
              <w:rPr>
                <w:spacing w:val="-5"/>
                <w:sz w:val="24"/>
              </w:rPr>
              <w:t xml:space="preserve"> </w:t>
            </w:r>
            <w:r>
              <w:rPr>
                <w:sz w:val="24"/>
              </w:rPr>
              <w:t>következményeit</w:t>
            </w:r>
            <w:r>
              <w:rPr>
                <w:spacing w:val="-3"/>
                <w:sz w:val="24"/>
              </w:rPr>
              <w:t xml:space="preserve"> </w:t>
            </w:r>
            <w:r>
              <w:rPr>
                <w:sz w:val="24"/>
              </w:rPr>
              <w:t>a</w:t>
            </w:r>
            <w:r>
              <w:rPr>
                <w:spacing w:val="-4"/>
                <w:sz w:val="24"/>
              </w:rPr>
              <w:t xml:space="preserve"> </w:t>
            </w:r>
            <w:r>
              <w:rPr>
                <w:sz w:val="24"/>
              </w:rPr>
              <w:t>gazdasági</w:t>
            </w:r>
            <w:r>
              <w:rPr>
                <w:spacing w:val="-4"/>
                <w:sz w:val="24"/>
              </w:rPr>
              <w:t xml:space="preserve"> </w:t>
            </w:r>
            <w:r>
              <w:rPr>
                <w:sz w:val="24"/>
              </w:rPr>
              <w:t>fejlődésben.</w:t>
            </w:r>
            <w:r>
              <w:rPr>
                <w:spacing w:val="-57"/>
                <w:sz w:val="24"/>
              </w:rPr>
              <w:t xml:space="preserve"> </w:t>
            </w:r>
            <w:r>
              <w:rPr>
                <w:sz w:val="24"/>
              </w:rPr>
              <w:t>Támassza</w:t>
            </w:r>
            <w:r>
              <w:rPr>
                <w:spacing w:val="-3"/>
                <w:sz w:val="24"/>
              </w:rPr>
              <w:t xml:space="preserve"> </w:t>
            </w:r>
            <w:r>
              <w:rPr>
                <w:sz w:val="24"/>
              </w:rPr>
              <w:t>alá</w:t>
            </w:r>
            <w:r>
              <w:rPr>
                <w:spacing w:val="-1"/>
                <w:sz w:val="24"/>
              </w:rPr>
              <w:t xml:space="preserve"> </w:t>
            </w:r>
            <w:r>
              <w:rPr>
                <w:sz w:val="24"/>
              </w:rPr>
              <w:t>tényekkel</w:t>
            </w:r>
            <w:r>
              <w:rPr>
                <w:spacing w:val="-2"/>
                <w:sz w:val="24"/>
              </w:rPr>
              <w:t xml:space="preserve"> </w:t>
            </w:r>
            <w:r>
              <w:rPr>
                <w:sz w:val="24"/>
              </w:rPr>
              <w:t>Japán</w:t>
            </w:r>
            <w:r>
              <w:rPr>
                <w:spacing w:val="-1"/>
                <w:sz w:val="24"/>
              </w:rPr>
              <w:t xml:space="preserve"> </w:t>
            </w:r>
            <w:r>
              <w:rPr>
                <w:sz w:val="24"/>
              </w:rPr>
              <w:t>szerepét</w:t>
            </w:r>
            <w:r>
              <w:rPr>
                <w:spacing w:val="-2"/>
                <w:sz w:val="24"/>
              </w:rPr>
              <w:t xml:space="preserve"> </w:t>
            </w:r>
            <w:r>
              <w:rPr>
                <w:sz w:val="24"/>
              </w:rPr>
              <w:t>Ázsia</w:t>
            </w:r>
            <w:r>
              <w:rPr>
                <w:spacing w:val="-2"/>
                <w:sz w:val="24"/>
              </w:rPr>
              <w:t xml:space="preserve"> </w:t>
            </w:r>
            <w:r>
              <w:rPr>
                <w:sz w:val="24"/>
              </w:rPr>
              <w:t>gazdasági</w:t>
            </w:r>
          </w:p>
          <w:p w14:paraId="0078EB4D" w14:textId="77777777" w:rsidR="00BB6AF4" w:rsidRDefault="00BB6AF4" w:rsidP="00B85B8F">
            <w:pPr>
              <w:pStyle w:val="TableParagraph"/>
              <w:spacing w:line="264" w:lineRule="exact"/>
              <w:ind w:left="61"/>
              <w:rPr>
                <w:sz w:val="24"/>
              </w:rPr>
            </w:pPr>
            <w:r>
              <w:rPr>
                <w:sz w:val="24"/>
              </w:rPr>
              <w:t>fejlődésében.</w:t>
            </w:r>
          </w:p>
        </w:tc>
        <w:tc>
          <w:tcPr>
            <w:tcW w:w="5725" w:type="dxa"/>
          </w:tcPr>
          <w:p w14:paraId="39E7999A" w14:textId="77777777" w:rsidR="00BB6AF4" w:rsidRDefault="00BB6AF4" w:rsidP="00B85B8F">
            <w:pPr>
              <w:pStyle w:val="TableParagraph"/>
              <w:ind w:left="61" w:right="920"/>
              <w:rPr>
                <w:sz w:val="24"/>
              </w:rPr>
            </w:pPr>
            <w:r>
              <w:rPr>
                <w:sz w:val="24"/>
              </w:rPr>
              <w:t>Ismertesse</w:t>
            </w:r>
            <w:r>
              <w:rPr>
                <w:spacing w:val="-5"/>
                <w:sz w:val="24"/>
              </w:rPr>
              <w:t xml:space="preserve"> </w:t>
            </w:r>
            <w:r>
              <w:rPr>
                <w:sz w:val="24"/>
              </w:rPr>
              <w:t>a</w:t>
            </w:r>
            <w:r>
              <w:rPr>
                <w:spacing w:val="-5"/>
                <w:sz w:val="24"/>
              </w:rPr>
              <w:t xml:space="preserve"> </w:t>
            </w:r>
            <w:r>
              <w:rPr>
                <w:sz w:val="24"/>
              </w:rPr>
              <w:t>társadalmi-gazdaság</w:t>
            </w:r>
            <w:r>
              <w:rPr>
                <w:spacing w:val="-4"/>
                <w:sz w:val="24"/>
              </w:rPr>
              <w:t xml:space="preserve"> </w:t>
            </w:r>
            <w:r>
              <w:rPr>
                <w:sz w:val="24"/>
              </w:rPr>
              <w:t>fejlődés</w:t>
            </w:r>
            <w:r>
              <w:rPr>
                <w:spacing w:val="-4"/>
                <w:sz w:val="24"/>
              </w:rPr>
              <w:t xml:space="preserve"> </w:t>
            </w:r>
            <w:r>
              <w:rPr>
                <w:sz w:val="24"/>
              </w:rPr>
              <w:t>sajátos</w:t>
            </w:r>
            <w:r>
              <w:rPr>
                <w:spacing w:val="-57"/>
                <w:sz w:val="24"/>
              </w:rPr>
              <w:t xml:space="preserve"> </w:t>
            </w:r>
            <w:r>
              <w:rPr>
                <w:sz w:val="24"/>
              </w:rPr>
              <w:t>történelmi</w:t>
            </w:r>
            <w:r>
              <w:rPr>
                <w:spacing w:val="-1"/>
                <w:sz w:val="24"/>
              </w:rPr>
              <w:t xml:space="preserve"> </w:t>
            </w:r>
            <w:r>
              <w:rPr>
                <w:sz w:val="24"/>
              </w:rPr>
              <w:t>vonásait.</w:t>
            </w:r>
          </w:p>
          <w:p w14:paraId="04FC7E5E" w14:textId="77777777" w:rsidR="00BB6AF4" w:rsidRDefault="00BB6AF4" w:rsidP="00B85B8F">
            <w:pPr>
              <w:pStyle w:val="TableParagraph"/>
              <w:spacing w:line="270" w:lineRule="atLeast"/>
              <w:ind w:left="61" w:right="457"/>
              <w:rPr>
                <w:sz w:val="24"/>
              </w:rPr>
            </w:pPr>
            <w:r>
              <w:rPr>
                <w:sz w:val="24"/>
              </w:rPr>
              <w:t>Bizonyítsa</w:t>
            </w:r>
            <w:r>
              <w:rPr>
                <w:spacing w:val="-4"/>
                <w:sz w:val="24"/>
              </w:rPr>
              <w:t xml:space="preserve"> </w:t>
            </w:r>
            <w:r>
              <w:rPr>
                <w:sz w:val="24"/>
              </w:rPr>
              <w:t>a</w:t>
            </w:r>
            <w:r>
              <w:rPr>
                <w:spacing w:val="-3"/>
                <w:sz w:val="24"/>
              </w:rPr>
              <w:t xml:space="preserve"> </w:t>
            </w:r>
            <w:r>
              <w:rPr>
                <w:sz w:val="24"/>
              </w:rPr>
              <w:t>világpiac</w:t>
            </w:r>
            <w:r>
              <w:rPr>
                <w:spacing w:val="-3"/>
                <w:sz w:val="24"/>
              </w:rPr>
              <w:t xml:space="preserve"> </w:t>
            </w:r>
            <w:r>
              <w:rPr>
                <w:sz w:val="24"/>
              </w:rPr>
              <w:t>igényeihez</w:t>
            </w:r>
            <w:r>
              <w:rPr>
                <w:spacing w:val="-3"/>
                <w:sz w:val="24"/>
              </w:rPr>
              <w:t xml:space="preserve"> </w:t>
            </w:r>
            <w:r>
              <w:rPr>
                <w:sz w:val="24"/>
              </w:rPr>
              <w:t>való</w:t>
            </w:r>
            <w:r>
              <w:rPr>
                <w:spacing w:val="-2"/>
                <w:sz w:val="24"/>
              </w:rPr>
              <w:t xml:space="preserve"> </w:t>
            </w:r>
            <w:r>
              <w:rPr>
                <w:sz w:val="24"/>
              </w:rPr>
              <w:t>alkalmazkodás</w:t>
            </w:r>
            <w:r>
              <w:rPr>
                <w:spacing w:val="-57"/>
                <w:sz w:val="24"/>
              </w:rPr>
              <w:t xml:space="preserve"> </w:t>
            </w:r>
            <w:r>
              <w:rPr>
                <w:sz w:val="24"/>
              </w:rPr>
              <w:t>szerepét</w:t>
            </w:r>
            <w:r>
              <w:rPr>
                <w:spacing w:val="-1"/>
                <w:sz w:val="24"/>
              </w:rPr>
              <w:t xml:space="preserve"> </w:t>
            </w:r>
            <w:r>
              <w:rPr>
                <w:sz w:val="24"/>
              </w:rPr>
              <w:t>a</w:t>
            </w:r>
            <w:r>
              <w:rPr>
                <w:spacing w:val="1"/>
                <w:sz w:val="24"/>
              </w:rPr>
              <w:t xml:space="preserve"> </w:t>
            </w:r>
            <w:r>
              <w:rPr>
                <w:sz w:val="24"/>
              </w:rPr>
              <w:t>gazdaság</w:t>
            </w:r>
            <w:r>
              <w:rPr>
                <w:spacing w:val="-1"/>
                <w:sz w:val="24"/>
              </w:rPr>
              <w:t xml:space="preserve"> </w:t>
            </w:r>
            <w:r>
              <w:rPr>
                <w:sz w:val="24"/>
              </w:rPr>
              <w:t>fejlődésében.</w:t>
            </w:r>
          </w:p>
        </w:tc>
      </w:tr>
      <w:tr w:rsidR="00BB6AF4" w14:paraId="4D51BFD7" w14:textId="77777777" w:rsidTr="00B85B8F">
        <w:trPr>
          <w:trHeight w:val="1656"/>
        </w:trPr>
        <w:tc>
          <w:tcPr>
            <w:tcW w:w="2576" w:type="dxa"/>
          </w:tcPr>
          <w:p w14:paraId="451A065B" w14:textId="77777777" w:rsidR="00BB6AF4" w:rsidRDefault="00BB6AF4" w:rsidP="00B85B8F">
            <w:pPr>
              <w:pStyle w:val="TableParagraph"/>
              <w:spacing w:line="267" w:lineRule="exact"/>
              <w:ind w:left="62"/>
              <w:rPr>
                <w:sz w:val="24"/>
              </w:rPr>
            </w:pPr>
            <w:r>
              <w:rPr>
                <w:sz w:val="24"/>
              </w:rPr>
              <w:t>India</w:t>
            </w:r>
          </w:p>
        </w:tc>
        <w:tc>
          <w:tcPr>
            <w:tcW w:w="5718" w:type="dxa"/>
          </w:tcPr>
          <w:p w14:paraId="12729ED6" w14:textId="77777777" w:rsidR="00BB6AF4" w:rsidRDefault="00BB6AF4" w:rsidP="00B85B8F">
            <w:pPr>
              <w:pStyle w:val="TableParagraph"/>
              <w:ind w:left="61" w:right="663"/>
              <w:rPr>
                <w:sz w:val="24"/>
              </w:rPr>
            </w:pPr>
            <w:r>
              <w:rPr>
                <w:sz w:val="24"/>
              </w:rPr>
              <w:t>Ismertesse</w:t>
            </w:r>
            <w:r>
              <w:rPr>
                <w:spacing w:val="-4"/>
                <w:sz w:val="24"/>
              </w:rPr>
              <w:t xml:space="preserve"> </w:t>
            </w:r>
            <w:r>
              <w:rPr>
                <w:sz w:val="24"/>
              </w:rPr>
              <w:t>az</w:t>
            </w:r>
            <w:r>
              <w:rPr>
                <w:spacing w:val="-2"/>
                <w:sz w:val="24"/>
              </w:rPr>
              <w:t xml:space="preserve"> </w:t>
            </w:r>
            <w:r>
              <w:rPr>
                <w:sz w:val="24"/>
              </w:rPr>
              <w:t>ország</w:t>
            </w:r>
            <w:r>
              <w:rPr>
                <w:spacing w:val="-5"/>
                <w:sz w:val="24"/>
              </w:rPr>
              <w:t xml:space="preserve"> </w:t>
            </w:r>
            <w:r>
              <w:rPr>
                <w:sz w:val="24"/>
              </w:rPr>
              <w:t>népesedési</w:t>
            </w:r>
            <w:r>
              <w:rPr>
                <w:spacing w:val="-4"/>
                <w:sz w:val="24"/>
              </w:rPr>
              <w:t xml:space="preserve"> </w:t>
            </w:r>
            <w:r>
              <w:rPr>
                <w:sz w:val="24"/>
              </w:rPr>
              <w:t>folyamatait</w:t>
            </w:r>
            <w:r>
              <w:rPr>
                <w:spacing w:val="-2"/>
                <w:sz w:val="24"/>
              </w:rPr>
              <w:t xml:space="preserve"> </w:t>
            </w:r>
            <w:r>
              <w:rPr>
                <w:sz w:val="24"/>
              </w:rPr>
              <w:t>és</w:t>
            </w:r>
            <w:r>
              <w:rPr>
                <w:spacing w:val="-4"/>
                <w:sz w:val="24"/>
              </w:rPr>
              <w:t xml:space="preserve"> </w:t>
            </w:r>
            <w:r>
              <w:rPr>
                <w:sz w:val="24"/>
              </w:rPr>
              <w:t>ezek</w:t>
            </w:r>
            <w:r>
              <w:rPr>
                <w:spacing w:val="-57"/>
                <w:sz w:val="24"/>
              </w:rPr>
              <w:t xml:space="preserve"> </w:t>
            </w:r>
            <w:r>
              <w:rPr>
                <w:sz w:val="24"/>
              </w:rPr>
              <w:t>összefüggését</w:t>
            </w:r>
            <w:r>
              <w:rPr>
                <w:spacing w:val="-1"/>
                <w:sz w:val="24"/>
              </w:rPr>
              <w:t xml:space="preserve"> </w:t>
            </w:r>
            <w:r>
              <w:rPr>
                <w:sz w:val="24"/>
              </w:rPr>
              <w:t>az élelmezéssel.</w:t>
            </w:r>
          </w:p>
          <w:p w14:paraId="5244400C" w14:textId="77777777" w:rsidR="00BB6AF4" w:rsidRDefault="00BB6AF4" w:rsidP="00B85B8F">
            <w:pPr>
              <w:pStyle w:val="TableParagraph"/>
              <w:ind w:left="61" w:right="489"/>
              <w:rPr>
                <w:sz w:val="24"/>
              </w:rPr>
            </w:pPr>
            <w:r>
              <w:rPr>
                <w:sz w:val="24"/>
              </w:rPr>
              <w:t>Jellemezze a természeti adottságokhoz igazodó indiai</w:t>
            </w:r>
            <w:r>
              <w:rPr>
                <w:spacing w:val="-58"/>
                <w:sz w:val="24"/>
              </w:rPr>
              <w:t xml:space="preserve"> </w:t>
            </w:r>
            <w:r>
              <w:rPr>
                <w:sz w:val="24"/>
              </w:rPr>
              <w:t>mezőgazdaságot,</w:t>
            </w:r>
            <w:r>
              <w:rPr>
                <w:spacing w:val="-1"/>
                <w:sz w:val="24"/>
              </w:rPr>
              <w:t xml:space="preserve"> </w:t>
            </w:r>
            <w:r>
              <w:rPr>
                <w:sz w:val="24"/>
              </w:rPr>
              <w:t>nevezze</w:t>
            </w:r>
            <w:r>
              <w:rPr>
                <w:spacing w:val="-2"/>
                <w:sz w:val="24"/>
              </w:rPr>
              <w:t xml:space="preserve"> </w:t>
            </w:r>
            <w:r>
              <w:rPr>
                <w:sz w:val="24"/>
              </w:rPr>
              <w:t>meg</w:t>
            </w:r>
            <w:r>
              <w:rPr>
                <w:spacing w:val="-3"/>
                <w:sz w:val="24"/>
              </w:rPr>
              <w:t xml:space="preserve"> </w:t>
            </w:r>
            <w:r>
              <w:rPr>
                <w:sz w:val="24"/>
              </w:rPr>
              <w:t>fő</w:t>
            </w:r>
            <w:r>
              <w:rPr>
                <w:spacing w:val="-1"/>
                <w:sz w:val="24"/>
              </w:rPr>
              <w:t xml:space="preserve"> </w:t>
            </w:r>
            <w:r>
              <w:rPr>
                <w:sz w:val="24"/>
              </w:rPr>
              <w:t>terményeit.</w:t>
            </w:r>
          </w:p>
          <w:p w14:paraId="1F59F111" w14:textId="77777777" w:rsidR="00BB6AF4" w:rsidRDefault="00BB6AF4" w:rsidP="00B85B8F">
            <w:pPr>
              <w:pStyle w:val="TableParagraph"/>
              <w:ind w:left="61"/>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duális</w:t>
            </w:r>
            <w:r>
              <w:rPr>
                <w:spacing w:val="-3"/>
                <w:sz w:val="24"/>
              </w:rPr>
              <w:t xml:space="preserve"> </w:t>
            </w:r>
            <w:r>
              <w:rPr>
                <w:sz w:val="24"/>
              </w:rPr>
              <w:t>gazdasági</w:t>
            </w:r>
            <w:r>
              <w:rPr>
                <w:spacing w:val="-1"/>
                <w:sz w:val="24"/>
              </w:rPr>
              <w:t xml:space="preserve"> </w:t>
            </w:r>
            <w:r>
              <w:rPr>
                <w:sz w:val="24"/>
              </w:rPr>
              <w:t>szerkezet</w:t>
            </w:r>
            <w:r>
              <w:rPr>
                <w:spacing w:val="-2"/>
                <w:sz w:val="24"/>
              </w:rPr>
              <w:t xml:space="preserve"> </w:t>
            </w:r>
            <w:r>
              <w:rPr>
                <w:sz w:val="24"/>
              </w:rPr>
              <w:t>sajátosságait.</w:t>
            </w:r>
          </w:p>
        </w:tc>
        <w:tc>
          <w:tcPr>
            <w:tcW w:w="5725" w:type="dxa"/>
          </w:tcPr>
          <w:p w14:paraId="5881D172" w14:textId="77777777" w:rsidR="00BB6AF4" w:rsidRDefault="00BB6AF4" w:rsidP="00B85B8F">
            <w:pPr>
              <w:pStyle w:val="TableParagraph"/>
              <w:ind w:left="61" w:right="211"/>
              <w:rPr>
                <w:sz w:val="24"/>
              </w:rPr>
            </w:pPr>
            <w:r>
              <w:rPr>
                <w:sz w:val="24"/>
              </w:rPr>
              <w:t>Ismertesse</w:t>
            </w:r>
            <w:r>
              <w:rPr>
                <w:spacing w:val="-5"/>
                <w:sz w:val="24"/>
              </w:rPr>
              <w:t xml:space="preserve"> </w:t>
            </w:r>
            <w:r>
              <w:rPr>
                <w:sz w:val="24"/>
              </w:rPr>
              <w:t>a</w:t>
            </w:r>
            <w:r>
              <w:rPr>
                <w:spacing w:val="-6"/>
                <w:sz w:val="24"/>
              </w:rPr>
              <w:t xml:space="preserve"> </w:t>
            </w:r>
            <w:r>
              <w:rPr>
                <w:sz w:val="24"/>
              </w:rPr>
              <w:t>társadalmi-gazdaság</w:t>
            </w:r>
            <w:r>
              <w:rPr>
                <w:spacing w:val="-4"/>
                <w:sz w:val="24"/>
              </w:rPr>
              <w:t xml:space="preserve"> </w:t>
            </w:r>
            <w:r>
              <w:rPr>
                <w:sz w:val="24"/>
              </w:rPr>
              <w:t>fejlődés</w:t>
            </w:r>
            <w:r>
              <w:rPr>
                <w:spacing w:val="-5"/>
                <w:sz w:val="24"/>
              </w:rPr>
              <w:t xml:space="preserve"> </w:t>
            </w:r>
            <w:r>
              <w:rPr>
                <w:sz w:val="24"/>
              </w:rPr>
              <w:t>sajátos</w:t>
            </w:r>
            <w:r>
              <w:rPr>
                <w:spacing w:val="-57"/>
                <w:sz w:val="24"/>
              </w:rPr>
              <w:t xml:space="preserve"> </w:t>
            </w:r>
            <w:r>
              <w:rPr>
                <w:sz w:val="24"/>
              </w:rPr>
              <w:t>történelmi</w:t>
            </w:r>
            <w:r>
              <w:rPr>
                <w:spacing w:val="-1"/>
                <w:sz w:val="24"/>
              </w:rPr>
              <w:t xml:space="preserve"> </w:t>
            </w:r>
            <w:r>
              <w:rPr>
                <w:sz w:val="24"/>
              </w:rPr>
              <w:t>vonásait.</w:t>
            </w:r>
          </w:p>
          <w:p w14:paraId="074CEC11" w14:textId="77777777" w:rsidR="00BB6AF4" w:rsidRDefault="00BB6AF4" w:rsidP="00B85B8F">
            <w:pPr>
              <w:pStyle w:val="TableParagraph"/>
              <w:ind w:left="61" w:right="48"/>
              <w:rPr>
                <w:sz w:val="24"/>
              </w:rPr>
            </w:pPr>
            <w:r>
              <w:rPr>
                <w:spacing w:val="-1"/>
                <w:sz w:val="24"/>
              </w:rPr>
              <w:t>Támassza</w:t>
            </w:r>
            <w:r>
              <w:rPr>
                <w:spacing w:val="-14"/>
                <w:sz w:val="24"/>
              </w:rPr>
              <w:t xml:space="preserve"> </w:t>
            </w:r>
            <w:r>
              <w:rPr>
                <w:spacing w:val="-1"/>
                <w:sz w:val="24"/>
              </w:rPr>
              <w:t>alá</w:t>
            </w:r>
            <w:r>
              <w:rPr>
                <w:spacing w:val="-14"/>
                <w:sz w:val="24"/>
              </w:rPr>
              <w:t xml:space="preserve"> </w:t>
            </w:r>
            <w:r>
              <w:rPr>
                <w:sz w:val="24"/>
              </w:rPr>
              <w:t>példákkal</w:t>
            </w:r>
            <w:r>
              <w:rPr>
                <w:spacing w:val="-12"/>
                <w:sz w:val="24"/>
              </w:rPr>
              <w:t xml:space="preserve"> </w:t>
            </w:r>
            <w:r>
              <w:rPr>
                <w:sz w:val="24"/>
              </w:rPr>
              <w:t>a</w:t>
            </w:r>
            <w:r>
              <w:rPr>
                <w:spacing w:val="-12"/>
                <w:sz w:val="24"/>
              </w:rPr>
              <w:t xml:space="preserve"> </w:t>
            </w:r>
            <w:r>
              <w:rPr>
                <w:sz w:val="24"/>
              </w:rPr>
              <w:t>társadalmi,</w:t>
            </w:r>
            <w:r>
              <w:rPr>
                <w:spacing w:val="-13"/>
                <w:sz w:val="24"/>
              </w:rPr>
              <w:t xml:space="preserve"> </w:t>
            </w:r>
            <w:r>
              <w:rPr>
                <w:sz w:val="24"/>
              </w:rPr>
              <w:t>vallási</w:t>
            </w:r>
            <w:r>
              <w:rPr>
                <w:spacing w:val="-10"/>
                <w:sz w:val="24"/>
              </w:rPr>
              <w:t xml:space="preserve"> </w:t>
            </w:r>
            <w:r>
              <w:rPr>
                <w:sz w:val="24"/>
              </w:rPr>
              <w:t>hagyományok</w:t>
            </w:r>
            <w:r>
              <w:rPr>
                <w:spacing w:val="-57"/>
                <w:sz w:val="24"/>
              </w:rPr>
              <w:t xml:space="preserve"> </w:t>
            </w:r>
            <w:r>
              <w:rPr>
                <w:sz w:val="24"/>
              </w:rPr>
              <w:t>szerepét</w:t>
            </w:r>
            <w:r>
              <w:rPr>
                <w:spacing w:val="1"/>
                <w:sz w:val="24"/>
              </w:rPr>
              <w:t xml:space="preserve"> </w:t>
            </w:r>
            <w:r>
              <w:rPr>
                <w:sz w:val="24"/>
              </w:rPr>
              <w:t>India</w:t>
            </w:r>
            <w:r>
              <w:rPr>
                <w:spacing w:val="1"/>
                <w:sz w:val="24"/>
              </w:rPr>
              <w:t xml:space="preserve"> </w:t>
            </w:r>
            <w:r>
              <w:rPr>
                <w:sz w:val="24"/>
              </w:rPr>
              <w:t>gazdasági</w:t>
            </w:r>
            <w:r>
              <w:rPr>
                <w:spacing w:val="-1"/>
                <w:sz w:val="24"/>
              </w:rPr>
              <w:t xml:space="preserve"> </w:t>
            </w:r>
            <w:r>
              <w:rPr>
                <w:sz w:val="24"/>
              </w:rPr>
              <w:t>életében.</w:t>
            </w:r>
          </w:p>
          <w:p w14:paraId="2D090000" w14:textId="77777777" w:rsidR="00BB6AF4" w:rsidRDefault="00BB6AF4" w:rsidP="00B85B8F">
            <w:pPr>
              <w:pStyle w:val="TableParagraph"/>
              <w:spacing w:line="270" w:lineRule="atLeast"/>
              <w:ind w:right="672"/>
              <w:rPr>
                <w:sz w:val="24"/>
              </w:rPr>
            </w:pPr>
            <w:r>
              <w:rPr>
                <w:sz w:val="24"/>
              </w:rPr>
              <w:t>Értelmezze az ország szolgáltatás-kereskedelemben</w:t>
            </w:r>
            <w:r>
              <w:rPr>
                <w:spacing w:val="-57"/>
                <w:sz w:val="24"/>
              </w:rPr>
              <w:t xml:space="preserve"> </w:t>
            </w:r>
            <w:r>
              <w:rPr>
                <w:sz w:val="24"/>
              </w:rPr>
              <w:t>betöltött</w:t>
            </w:r>
            <w:r>
              <w:rPr>
                <w:spacing w:val="-1"/>
                <w:sz w:val="24"/>
              </w:rPr>
              <w:t xml:space="preserve"> </w:t>
            </w:r>
            <w:r>
              <w:rPr>
                <w:sz w:val="24"/>
              </w:rPr>
              <w:t>szerepét.</w:t>
            </w:r>
          </w:p>
        </w:tc>
      </w:tr>
    </w:tbl>
    <w:p w14:paraId="54396BA7" w14:textId="77777777" w:rsidR="00BB6AF4" w:rsidRDefault="00BB6AF4" w:rsidP="00BB6AF4">
      <w:pPr>
        <w:spacing w:line="270" w:lineRule="atLeast"/>
        <w:rPr>
          <w:sz w:val="24"/>
        </w:rPr>
        <w:sectPr w:rsidR="00BB6AF4">
          <w:pgSz w:w="16840" w:h="11910" w:orient="landscape"/>
          <w:pgMar w:top="1100" w:right="640" w:bottom="280" w:left="1100" w:header="708" w:footer="708" w:gutter="0"/>
          <w:cols w:space="708"/>
        </w:sectPr>
      </w:pPr>
    </w:p>
    <w:p w14:paraId="39E3C99F"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5718"/>
        <w:gridCol w:w="5725"/>
      </w:tblGrid>
      <w:tr w:rsidR="00BB6AF4" w14:paraId="29361FD8" w14:textId="77777777" w:rsidTr="00B85B8F">
        <w:trPr>
          <w:trHeight w:val="1381"/>
        </w:trPr>
        <w:tc>
          <w:tcPr>
            <w:tcW w:w="2576" w:type="dxa"/>
          </w:tcPr>
          <w:p w14:paraId="72BABE70" w14:textId="77777777" w:rsidR="00BB6AF4" w:rsidRDefault="00BB6AF4" w:rsidP="00B85B8F">
            <w:pPr>
              <w:pStyle w:val="TableParagraph"/>
              <w:spacing w:line="270" w:lineRule="exact"/>
              <w:ind w:left="62"/>
              <w:rPr>
                <w:sz w:val="24"/>
              </w:rPr>
            </w:pPr>
            <w:r>
              <w:rPr>
                <w:sz w:val="24"/>
              </w:rPr>
              <w:t>Délkelet-Ázsia</w:t>
            </w:r>
          </w:p>
        </w:tc>
        <w:tc>
          <w:tcPr>
            <w:tcW w:w="5718" w:type="dxa"/>
          </w:tcPr>
          <w:p w14:paraId="0128BB30" w14:textId="77777777" w:rsidR="00BB6AF4" w:rsidRDefault="00BB6AF4" w:rsidP="00B85B8F">
            <w:pPr>
              <w:pStyle w:val="TableParagraph"/>
              <w:spacing w:line="270" w:lineRule="exact"/>
              <w:ind w:left="61"/>
              <w:rPr>
                <w:sz w:val="24"/>
              </w:rPr>
            </w:pPr>
            <w:r>
              <w:rPr>
                <w:sz w:val="24"/>
              </w:rPr>
              <w:t>Nevezze</w:t>
            </w:r>
            <w:r>
              <w:rPr>
                <w:spacing w:val="-3"/>
                <w:sz w:val="24"/>
              </w:rPr>
              <w:t xml:space="preserve"> </w:t>
            </w:r>
            <w:r>
              <w:rPr>
                <w:sz w:val="24"/>
              </w:rPr>
              <w:t>meg</w:t>
            </w:r>
            <w:r>
              <w:rPr>
                <w:spacing w:val="-2"/>
                <w:sz w:val="24"/>
              </w:rPr>
              <w:t xml:space="preserve"> </w:t>
            </w:r>
            <w:r>
              <w:rPr>
                <w:sz w:val="24"/>
              </w:rPr>
              <w:t>a</w:t>
            </w:r>
            <w:r>
              <w:rPr>
                <w:spacing w:val="-2"/>
                <w:sz w:val="24"/>
              </w:rPr>
              <w:t xml:space="preserve"> </w:t>
            </w:r>
            <w:r>
              <w:rPr>
                <w:sz w:val="24"/>
              </w:rPr>
              <w:t>térséghez tartozó</w:t>
            </w:r>
            <w:r>
              <w:rPr>
                <w:spacing w:val="-2"/>
                <w:sz w:val="24"/>
              </w:rPr>
              <w:t xml:space="preserve"> </w:t>
            </w:r>
            <w:r>
              <w:rPr>
                <w:sz w:val="24"/>
              </w:rPr>
              <w:t>országokat.</w:t>
            </w:r>
          </w:p>
          <w:p w14:paraId="12A1D484" w14:textId="77777777" w:rsidR="00BB6AF4" w:rsidRDefault="00BB6AF4" w:rsidP="00B85B8F">
            <w:pPr>
              <w:pStyle w:val="TableParagraph"/>
              <w:ind w:left="61"/>
              <w:rPr>
                <w:sz w:val="24"/>
              </w:rPr>
            </w:pPr>
            <w:r>
              <w:rPr>
                <w:sz w:val="24"/>
              </w:rPr>
              <w:t>Mutassa</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térség</w:t>
            </w:r>
            <w:r>
              <w:rPr>
                <w:spacing w:val="-4"/>
                <w:sz w:val="24"/>
              </w:rPr>
              <w:t xml:space="preserve"> </w:t>
            </w:r>
            <w:r>
              <w:rPr>
                <w:sz w:val="24"/>
              </w:rPr>
              <w:t>országainak</w:t>
            </w:r>
            <w:r>
              <w:rPr>
                <w:spacing w:val="-1"/>
                <w:sz w:val="24"/>
              </w:rPr>
              <w:t xml:space="preserve"> </w:t>
            </w:r>
            <w:r>
              <w:rPr>
                <w:sz w:val="24"/>
              </w:rPr>
              <w:t>sajátos</w:t>
            </w:r>
          </w:p>
          <w:p w14:paraId="656288A5" w14:textId="77777777" w:rsidR="00BB6AF4" w:rsidRDefault="00BB6AF4" w:rsidP="00B85B8F">
            <w:pPr>
              <w:pStyle w:val="TableParagraph"/>
              <w:ind w:left="61" w:right="729"/>
              <w:rPr>
                <w:sz w:val="24"/>
              </w:rPr>
            </w:pPr>
            <w:r>
              <w:rPr>
                <w:sz w:val="24"/>
              </w:rPr>
              <w:t>társadalmi-gazdasági fejlődését, azok természeti és</w:t>
            </w:r>
            <w:r>
              <w:rPr>
                <w:spacing w:val="-57"/>
                <w:sz w:val="24"/>
              </w:rPr>
              <w:t xml:space="preserve"> </w:t>
            </w:r>
            <w:r>
              <w:rPr>
                <w:sz w:val="24"/>
              </w:rPr>
              <w:t>társadalmi</w:t>
            </w:r>
            <w:r>
              <w:rPr>
                <w:spacing w:val="-1"/>
                <w:sz w:val="24"/>
              </w:rPr>
              <w:t xml:space="preserve"> </w:t>
            </w:r>
            <w:r>
              <w:rPr>
                <w:sz w:val="24"/>
              </w:rPr>
              <w:t>hátterét.</w:t>
            </w:r>
          </w:p>
          <w:p w14:paraId="10210C3B" w14:textId="77777777" w:rsidR="00BB6AF4" w:rsidRDefault="00BB6AF4" w:rsidP="00B85B8F">
            <w:pPr>
              <w:pStyle w:val="TableParagraph"/>
              <w:spacing w:line="264" w:lineRule="exact"/>
              <w:ind w:left="61"/>
              <w:rPr>
                <w:sz w:val="24"/>
              </w:rPr>
            </w:pPr>
            <w:r>
              <w:rPr>
                <w:sz w:val="24"/>
              </w:rPr>
              <w:t>Értelmezze</w:t>
            </w:r>
            <w:r>
              <w:rPr>
                <w:spacing w:val="-3"/>
                <w:sz w:val="24"/>
              </w:rPr>
              <w:t xml:space="preserve"> </w:t>
            </w:r>
            <w:r>
              <w:rPr>
                <w:sz w:val="24"/>
              </w:rPr>
              <w:t>a</w:t>
            </w:r>
            <w:r>
              <w:rPr>
                <w:spacing w:val="-2"/>
                <w:sz w:val="24"/>
              </w:rPr>
              <w:t xml:space="preserve"> </w:t>
            </w:r>
            <w:r>
              <w:rPr>
                <w:sz w:val="24"/>
              </w:rPr>
              <w:t>térség</w:t>
            </w:r>
            <w:r>
              <w:rPr>
                <w:spacing w:val="-5"/>
                <w:sz w:val="24"/>
              </w:rPr>
              <w:t xml:space="preserve"> </w:t>
            </w:r>
            <w:r>
              <w:rPr>
                <w:sz w:val="24"/>
              </w:rPr>
              <w:t>világgazdasági</w:t>
            </w:r>
            <w:r>
              <w:rPr>
                <w:spacing w:val="-1"/>
                <w:sz w:val="24"/>
              </w:rPr>
              <w:t xml:space="preserve"> </w:t>
            </w:r>
            <w:r>
              <w:rPr>
                <w:sz w:val="24"/>
              </w:rPr>
              <w:t>jelentőségét.</w:t>
            </w:r>
          </w:p>
        </w:tc>
        <w:tc>
          <w:tcPr>
            <w:tcW w:w="5725" w:type="dxa"/>
          </w:tcPr>
          <w:p w14:paraId="5EDEECFA" w14:textId="77777777" w:rsidR="00BB6AF4" w:rsidRDefault="00BB6AF4" w:rsidP="00B85B8F">
            <w:pPr>
              <w:pStyle w:val="TableParagraph"/>
              <w:ind w:left="0"/>
              <w:rPr>
                <w:sz w:val="24"/>
              </w:rPr>
            </w:pPr>
          </w:p>
        </w:tc>
      </w:tr>
      <w:tr w:rsidR="00BB6AF4" w14:paraId="6BD654E6" w14:textId="77777777" w:rsidTr="00B85B8F">
        <w:trPr>
          <w:trHeight w:val="1932"/>
        </w:trPr>
        <w:tc>
          <w:tcPr>
            <w:tcW w:w="2576" w:type="dxa"/>
          </w:tcPr>
          <w:p w14:paraId="1C705FF6" w14:textId="77777777" w:rsidR="00BB6AF4" w:rsidRDefault="00BB6AF4" w:rsidP="00B85B8F">
            <w:pPr>
              <w:pStyle w:val="TableParagraph"/>
              <w:spacing w:line="268" w:lineRule="exact"/>
              <w:rPr>
                <w:sz w:val="24"/>
              </w:rPr>
            </w:pPr>
            <w:r>
              <w:rPr>
                <w:sz w:val="24"/>
              </w:rPr>
              <w:t>Délnyugat-Ázsia</w:t>
            </w:r>
          </w:p>
        </w:tc>
        <w:tc>
          <w:tcPr>
            <w:tcW w:w="5718" w:type="dxa"/>
          </w:tcPr>
          <w:p w14:paraId="1E1E2694" w14:textId="77777777" w:rsidR="00BB6AF4" w:rsidRDefault="00BB6AF4" w:rsidP="00B85B8F">
            <w:pPr>
              <w:pStyle w:val="TableParagraph"/>
              <w:ind w:left="61" w:right="122"/>
              <w:rPr>
                <w:sz w:val="24"/>
              </w:rPr>
            </w:pPr>
            <w:r>
              <w:rPr>
                <w:sz w:val="24"/>
              </w:rPr>
              <w:t>Mutassa</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terület</w:t>
            </w:r>
            <w:r>
              <w:rPr>
                <w:spacing w:val="-3"/>
                <w:sz w:val="24"/>
              </w:rPr>
              <w:t xml:space="preserve"> </w:t>
            </w:r>
            <w:r>
              <w:rPr>
                <w:sz w:val="24"/>
              </w:rPr>
              <w:t>kőolajgazdagságának</w:t>
            </w:r>
            <w:r>
              <w:rPr>
                <w:spacing w:val="-4"/>
                <w:sz w:val="24"/>
              </w:rPr>
              <w:t xml:space="preserve"> </w:t>
            </w:r>
            <w:r>
              <w:rPr>
                <w:sz w:val="24"/>
              </w:rPr>
              <w:t>világgazdasági</w:t>
            </w:r>
            <w:r>
              <w:rPr>
                <w:spacing w:val="-57"/>
                <w:sz w:val="24"/>
              </w:rPr>
              <w:t xml:space="preserve"> </w:t>
            </w:r>
            <w:r>
              <w:rPr>
                <w:sz w:val="24"/>
              </w:rPr>
              <w:t>jelentőségét.</w:t>
            </w:r>
          </w:p>
          <w:p w14:paraId="05BAB6D0" w14:textId="77777777" w:rsidR="00BB6AF4" w:rsidRDefault="00BB6AF4" w:rsidP="00B85B8F">
            <w:pPr>
              <w:pStyle w:val="TableParagraph"/>
              <w:ind w:left="61" w:right="704"/>
              <w:rPr>
                <w:sz w:val="24"/>
              </w:rPr>
            </w:pPr>
            <w:r>
              <w:rPr>
                <w:sz w:val="24"/>
              </w:rPr>
              <w:t>Ismertesse</w:t>
            </w:r>
            <w:r>
              <w:rPr>
                <w:spacing w:val="-3"/>
                <w:sz w:val="24"/>
              </w:rPr>
              <w:t xml:space="preserve"> </w:t>
            </w:r>
            <w:r>
              <w:rPr>
                <w:sz w:val="24"/>
              </w:rPr>
              <w:t>példák</w:t>
            </w:r>
            <w:r>
              <w:rPr>
                <w:spacing w:val="-2"/>
                <w:sz w:val="24"/>
              </w:rPr>
              <w:t xml:space="preserve"> </w:t>
            </w:r>
            <w:r>
              <w:rPr>
                <w:sz w:val="24"/>
              </w:rPr>
              <w:t>alapján</w:t>
            </w:r>
            <w:r>
              <w:rPr>
                <w:spacing w:val="-2"/>
                <w:sz w:val="24"/>
              </w:rPr>
              <w:t xml:space="preserve"> </w:t>
            </w:r>
            <w:r>
              <w:rPr>
                <w:sz w:val="24"/>
              </w:rPr>
              <w:t>a</w:t>
            </w:r>
            <w:r>
              <w:rPr>
                <w:spacing w:val="-3"/>
                <w:sz w:val="24"/>
              </w:rPr>
              <w:t xml:space="preserve"> </w:t>
            </w:r>
            <w:r>
              <w:rPr>
                <w:sz w:val="24"/>
              </w:rPr>
              <w:t>kőolaj</w:t>
            </w:r>
            <w:r>
              <w:rPr>
                <w:spacing w:val="-1"/>
                <w:sz w:val="24"/>
              </w:rPr>
              <w:t xml:space="preserve"> </w:t>
            </w:r>
            <w:r>
              <w:rPr>
                <w:sz w:val="24"/>
              </w:rPr>
              <w:t>szerepét</w:t>
            </w:r>
            <w:r>
              <w:rPr>
                <w:spacing w:val="-2"/>
                <w:sz w:val="24"/>
              </w:rPr>
              <w:t xml:space="preserve"> </w:t>
            </w:r>
            <w:r>
              <w:rPr>
                <w:sz w:val="24"/>
              </w:rPr>
              <w:t>a</w:t>
            </w:r>
            <w:r>
              <w:rPr>
                <w:spacing w:val="-2"/>
                <w:sz w:val="24"/>
              </w:rPr>
              <w:t xml:space="preserve"> </w:t>
            </w:r>
            <w:r>
              <w:rPr>
                <w:sz w:val="24"/>
              </w:rPr>
              <w:t>térség</w:t>
            </w:r>
            <w:r>
              <w:rPr>
                <w:spacing w:val="-57"/>
                <w:sz w:val="24"/>
              </w:rPr>
              <w:t xml:space="preserve"> </w:t>
            </w:r>
            <w:r>
              <w:rPr>
                <w:sz w:val="24"/>
              </w:rPr>
              <w:t>országainak</w:t>
            </w:r>
            <w:r>
              <w:rPr>
                <w:spacing w:val="-1"/>
                <w:sz w:val="24"/>
              </w:rPr>
              <w:t xml:space="preserve"> </w:t>
            </w:r>
            <w:r>
              <w:rPr>
                <w:sz w:val="24"/>
              </w:rPr>
              <w:t>társadalmi-gazdasági</w:t>
            </w:r>
            <w:r>
              <w:rPr>
                <w:spacing w:val="1"/>
                <w:sz w:val="24"/>
              </w:rPr>
              <w:t xml:space="preserve"> </w:t>
            </w:r>
            <w:r>
              <w:rPr>
                <w:sz w:val="24"/>
              </w:rPr>
              <w:t>életében.</w:t>
            </w:r>
          </w:p>
          <w:p w14:paraId="67040222" w14:textId="77777777" w:rsidR="00BB6AF4" w:rsidRDefault="00BB6AF4" w:rsidP="00B85B8F">
            <w:pPr>
              <w:pStyle w:val="TableParagraph"/>
              <w:ind w:left="61"/>
              <w:rPr>
                <w:sz w:val="24"/>
              </w:rPr>
            </w:pPr>
            <w:r>
              <w:rPr>
                <w:sz w:val="24"/>
              </w:rPr>
              <w:t>Értékelje</w:t>
            </w:r>
            <w:r>
              <w:rPr>
                <w:spacing w:val="-2"/>
                <w:sz w:val="24"/>
              </w:rPr>
              <w:t xml:space="preserve"> </w:t>
            </w:r>
            <w:r>
              <w:rPr>
                <w:sz w:val="24"/>
              </w:rPr>
              <w:t>a</w:t>
            </w:r>
            <w:r>
              <w:rPr>
                <w:spacing w:val="-2"/>
                <w:sz w:val="24"/>
              </w:rPr>
              <w:t xml:space="preserve"> </w:t>
            </w:r>
            <w:r>
              <w:rPr>
                <w:sz w:val="24"/>
              </w:rPr>
              <w:t>térség</w:t>
            </w:r>
            <w:r>
              <w:rPr>
                <w:spacing w:val="-3"/>
                <w:sz w:val="24"/>
              </w:rPr>
              <w:t xml:space="preserve"> </w:t>
            </w:r>
            <w:r>
              <w:rPr>
                <w:sz w:val="24"/>
              </w:rPr>
              <w:t>idegenforgalmi</w:t>
            </w:r>
            <w:r>
              <w:rPr>
                <w:spacing w:val="-1"/>
                <w:sz w:val="24"/>
              </w:rPr>
              <w:t xml:space="preserve"> </w:t>
            </w:r>
            <w:r>
              <w:rPr>
                <w:sz w:val="24"/>
              </w:rPr>
              <w:t>adottságait.</w:t>
            </w:r>
          </w:p>
        </w:tc>
        <w:tc>
          <w:tcPr>
            <w:tcW w:w="5725" w:type="dxa"/>
          </w:tcPr>
          <w:p w14:paraId="1FD2B183" w14:textId="77777777" w:rsidR="00BB6AF4" w:rsidRDefault="00BB6AF4" w:rsidP="00B85B8F">
            <w:pPr>
              <w:pStyle w:val="TableParagraph"/>
              <w:ind w:left="61" w:right="1469"/>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vallás</w:t>
            </w:r>
            <w:r>
              <w:rPr>
                <w:spacing w:val="-2"/>
                <w:sz w:val="24"/>
              </w:rPr>
              <w:t xml:space="preserve"> </w:t>
            </w:r>
            <w:r>
              <w:rPr>
                <w:sz w:val="24"/>
              </w:rPr>
              <w:t>meghatározó</w:t>
            </w:r>
            <w:r>
              <w:rPr>
                <w:spacing w:val="-2"/>
                <w:sz w:val="24"/>
              </w:rPr>
              <w:t xml:space="preserve"> </w:t>
            </w:r>
            <w:r>
              <w:rPr>
                <w:sz w:val="24"/>
              </w:rPr>
              <w:t>szerepét</w:t>
            </w:r>
            <w:r>
              <w:rPr>
                <w:spacing w:val="-2"/>
                <w:sz w:val="24"/>
              </w:rPr>
              <w:t xml:space="preserve"> </w:t>
            </w:r>
            <w:r>
              <w:rPr>
                <w:sz w:val="24"/>
              </w:rPr>
              <w:t>a</w:t>
            </w:r>
            <w:r>
              <w:rPr>
                <w:spacing w:val="-57"/>
                <w:sz w:val="24"/>
              </w:rPr>
              <w:t xml:space="preserve"> </w:t>
            </w:r>
            <w:r>
              <w:rPr>
                <w:sz w:val="24"/>
              </w:rPr>
              <w:t>társadalmi-gazdasági</w:t>
            </w:r>
            <w:r>
              <w:rPr>
                <w:spacing w:val="-1"/>
                <w:sz w:val="24"/>
              </w:rPr>
              <w:t xml:space="preserve"> </w:t>
            </w:r>
            <w:r>
              <w:rPr>
                <w:sz w:val="24"/>
              </w:rPr>
              <w:t>életben.</w:t>
            </w:r>
          </w:p>
          <w:p w14:paraId="70F0BC4A" w14:textId="77777777" w:rsidR="00BB6AF4" w:rsidRDefault="00BB6AF4" w:rsidP="00B85B8F">
            <w:pPr>
              <w:pStyle w:val="TableParagraph"/>
              <w:ind w:left="61" w:right="583"/>
              <w:rPr>
                <w:sz w:val="24"/>
              </w:rPr>
            </w:pPr>
            <w:r>
              <w:rPr>
                <w:sz w:val="24"/>
              </w:rPr>
              <w:t>Nevezze meg a török és az izraeli gazdaság jellemző</w:t>
            </w:r>
            <w:r>
              <w:rPr>
                <w:spacing w:val="-58"/>
                <w:sz w:val="24"/>
              </w:rPr>
              <w:t xml:space="preserve"> </w:t>
            </w:r>
            <w:r>
              <w:rPr>
                <w:sz w:val="24"/>
              </w:rPr>
              <w:t>vonásait</w:t>
            </w:r>
            <w:r>
              <w:rPr>
                <w:spacing w:val="-1"/>
                <w:sz w:val="24"/>
              </w:rPr>
              <w:t xml:space="preserve"> </w:t>
            </w:r>
            <w:r>
              <w:rPr>
                <w:sz w:val="24"/>
              </w:rPr>
              <w:t>és</w:t>
            </w:r>
            <w:r>
              <w:rPr>
                <w:spacing w:val="-1"/>
                <w:sz w:val="24"/>
              </w:rPr>
              <w:t xml:space="preserve"> </w:t>
            </w:r>
            <w:r>
              <w:rPr>
                <w:sz w:val="24"/>
              </w:rPr>
              <w:t>termékeit.</w:t>
            </w:r>
          </w:p>
          <w:p w14:paraId="5E744A95" w14:textId="77777777" w:rsidR="00BB6AF4" w:rsidRDefault="00BB6AF4" w:rsidP="00B85B8F">
            <w:pPr>
              <w:pStyle w:val="TableParagraph"/>
              <w:ind w:left="61" w:right="282"/>
              <w:rPr>
                <w:sz w:val="24"/>
              </w:rPr>
            </w:pPr>
            <w:r>
              <w:rPr>
                <w:sz w:val="24"/>
              </w:rPr>
              <w:t>Értelmezze Törökország kultúrák és kontinensek között</w:t>
            </w:r>
            <w:r>
              <w:rPr>
                <w:spacing w:val="-57"/>
                <w:sz w:val="24"/>
              </w:rPr>
              <w:t xml:space="preserve"> </w:t>
            </w:r>
            <w:r>
              <w:rPr>
                <w:sz w:val="24"/>
              </w:rPr>
              <w:t>betöltött</w:t>
            </w:r>
            <w:r>
              <w:rPr>
                <w:spacing w:val="-1"/>
                <w:sz w:val="24"/>
              </w:rPr>
              <w:t xml:space="preserve"> </w:t>
            </w:r>
            <w:r>
              <w:rPr>
                <w:sz w:val="24"/>
              </w:rPr>
              <w:t>híd szerepét.</w:t>
            </w:r>
          </w:p>
          <w:p w14:paraId="2E5E1EF4" w14:textId="77777777" w:rsidR="00BB6AF4" w:rsidRDefault="00BB6AF4" w:rsidP="00B85B8F">
            <w:pPr>
              <w:pStyle w:val="TableParagraph"/>
              <w:spacing w:line="264" w:lineRule="exact"/>
              <w:rPr>
                <w:sz w:val="24"/>
              </w:rPr>
            </w:pPr>
            <w:r>
              <w:rPr>
                <w:sz w:val="24"/>
              </w:rPr>
              <w:t>Ismertesse</w:t>
            </w:r>
            <w:r>
              <w:rPr>
                <w:spacing w:val="-3"/>
                <w:sz w:val="24"/>
              </w:rPr>
              <w:t xml:space="preserve"> </w:t>
            </w:r>
            <w:r>
              <w:rPr>
                <w:sz w:val="24"/>
              </w:rPr>
              <w:t>Izrael</w:t>
            </w:r>
            <w:r>
              <w:rPr>
                <w:spacing w:val="-4"/>
                <w:sz w:val="24"/>
              </w:rPr>
              <w:t xml:space="preserve"> </w:t>
            </w:r>
            <w:r>
              <w:rPr>
                <w:sz w:val="24"/>
              </w:rPr>
              <w:t>sajátos</w:t>
            </w:r>
            <w:r>
              <w:rPr>
                <w:spacing w:val="-2"/>
                <w:sz w:val="24"/>
              </w:rPr>
              <w:t xml:space="preserve"> </w:t>
            </w:r>
            <w:r>
              <w:rPr>
                <w:sz w:val="24"/>
              </w:rPr>
              <w:t>társadalmi-gazdasági</w:t>
            </w:r>
            <w:r>
              <w:rPr>
                <w:spacing w:val="-4"/>
                <w:sz w:val="24"/>
              </w:rPr>
              <w:t xml:space="preserve"> </w:t>
            </w:r>
            <w:r>
              <w:rPr>
                <w:sz w:val="24"/>
              </w:rPr>
              <w:t>fejlődését.</w:t>
            </w:r>
          </w:p>
        </w:tc>
      </w:tr>
      <w:tr w:rsidR="00BB6AF4" w14:paraId="3756868F" w14:textId="77777777" w:rsidTr="00B85B8F">
        <w:trPr>
          <w:trHeight w:val="827"/>
        </w:trPr>
        <w:tc>
          <w:tcPr>
            <w:tcW w:w="2576" w:type="dxa"/>
          </w:tcPr>
          <w:p w14:paraId="1883E8BA" w14:textId="77777777" w:rsidR="00BB6AF4" w:rsidRDefault="00BB6AF4" w:rsidP="00B85B8F">
            <w:pPr>
              <w:pStyle w:val="TableParagraph"/>
              <w:ind w:right="667"/>
              <w:rPr>
                <w:b/>
                <w:sz w:val="24"/>
              </w:rPr>
            </w:pPr>
            <w:r>
              <w:rPr>
                <w:b/>
                <w:sz w:val="24"/>
              </w:rPr>
              <w:t>9.3. Ausztrália és</w:t>
            </w:r>
            <w:r>
              <w:rPr>
                <w:b/>
                <w:spacing w:val="1"/>
                <w:sz w:val="24"/>
              </w:rPr>
              <w:t xml:space="preserve"> </w:t>
            </w:r>
            <w:r>
              <w:rPr>
                <w:b/>
                <w:sz w:val="24"/>
              </w:rPr>
              <w:t>Óceánia</w:t>
            </w:r>
            <w:r>
              <w:rPr>
                <w:b/>
                <w:spacing w:val="-13"/>
                <w:sz w:val="24"/>
              </w:rPr>
              <w:t xml:space="preserve"> </w:t>
            </w:r>
            <w:r>
              <w:rPr>
                <w:b/>
                <w:sz w:val="24"/>
              </w:rPr>
              <w:t>földrajza</w:t>
            </w:r>
          </w:p>
        </w:tc>
        <w:tc>
          <w:tcPr>
            <w:tcW w:w="5718" w:type="dxa"/>
          </w:tcPr>
          <w:p w14:paraId="1783F413" w14:textId="77777777" w:rsidR="00BB6AF4" w:rsidRDefault="00BB6AF4" w:rsidP="00B85B8F">
            <w:pPr>
              <w:pStyle w:val="TableParagraph"/>
              <w:spacing w:line="268" w:lineRule="exact"/>
              <w:ind w:left="61"/>
              <w:rPr>
                <w:sz w:val="24"/>
              </w:rPr>
            </w:pPr>
            <w:r>
              <w:rPr>
                <w:sz w:val="24"/>
              </w:rPr>
              <w:t>Jellemezze</w:t>
            </w:r>
            <w:r>
              <w:rPr>
                <w:spacing w:val="-3"/>
                <w:sz w:val="24"/>
              </w:rPr>
              <w:t xml:space="preserve"> </w:t>
            </w:r>
            <w:r>
              <w:rPr>
                <w:sz w:val="24"/>
              </w:rPr>
              <w:t>Ausztrália</w:t>
            </w:r>
            <w:r>
              <w:rPr>
                <w:spacing w:val="-2"/>
                <w:sz w:val="24"/>
              </w:rPr>
              <w:t xml:space="preserve"> </w:t>
            </w:r>
            <w:r>
              <w:rPr>
                <w:sz w:val="24"/>
              </w:rPr>
              <w:t>sajátos</w:t>
            </w:r>
            <w:r>
              <w:rPr>
                <w:spacing w:val="-1"/>
                <w:sz w:val="24"/>
              </w:rPr>
              <w:t xml:space="preserve"> </w:t>
            </w:r>
            <w:r>
              <w:rPr>
                <w:sz w:val="24"/>
              </w:rPr>
              <w:t>természeti</w:t>
            </w:r>
            <w:r>
              <w:rPr>
                <w:spacing w:val="-2"/>
                <w:sz w:val="24"/>
              </w:rPr>
              <w:t xml:space="preserve"> </w:t>
            </w:r>
            <w:r>
              <w:rPr>
                <w:sz w:val="24"/>
              </w:rPr>
              <w:t>adottságait,</w:t>
            </w:r>
          </w:p>
          <w:p w14:paraId="3C3741D6" w14:textId="77777777" w:rsidR="00BB6AF4" w:rsidRDefault="00BB6AF4" w:rsidP="00B85B8F">
            <w:pPr>
              <w:pStyle w:val="TableParagraph"/>
              <w:spacing w:line="270" w:lineRule="atLeast"/>
              <w:ind w:left="61" w:right="316"/>
              <w:rPr>
                <w:sz w:val="24"/>
              </w:rPr>
            </w:pPr>
            <w:r>
              <w:rPr>
                <w:sz w:val="24"/>
              </w:rPr>
              <w:t>erőforrásait</w:t>
            </w:r>
            <w:r>
              <w:rPr>
                <w:spacing w:val="-2"/>
                <w:sz w:val="24"/>
              </w:rPr>
              <w:t xml:space="preserve"> </w:t>
            </w:r>
            <w:r>
              <w:rPr>
                <w:sz w:val="24"/>
              </w:rPr>
              <w:t>és</w:t>
            </w:r>
            <w:r>
              <w:rPr>
                <w:spacing w:val="-2"/>
                <w:sz w:val="24"/>
              </w:rPr>
              <w:t xml:space="preserve"> </w:t>
            </w:r>
            <w:r>
              <w:rPr>
                <w:sz w:val="24"/>
              </w:rPr>
              <w:t>mutassa</w:t>
            </w:r>
            <w:r>
              <w:rPr>
                <w:spacing w:val="-2"/>
                <w:sz w:val="24"/>
              </w:rPr>
              <w:t xml:space="preserve"> </w:t>
            </w:r>
            <w:r>
              <w:rPr>
                <w:sz w:val="24"/>
              </w:rPr>
              <w:t>be</w:t>
            </w:r>
            <w:r>
              <w:rPr>
                <w:spacing w:val="-2"/>
                <w:sz w:val="24"/>
              </w:rPr>
              <w:t xml:space="preserve"> </w:t>
            </w:r>
            <w:r>
              <w:rPr>
                <w:sz w:val="24"/>
              </w:rPr>
              <w:t>példák</w:t>
            </w:r>
            <w:r>
              <w:rPr>
                <w:spacing w:val="-1"/>
                <w:sz w:val="24"/>
              </w:rPr>
              <w:t xml:space="preserve"> </w:t>
            </w:r>
            <w:r>
              <w:rPr>
                <w:sz w:val="24"/>
              </w:rPr>
              <w:t>alapján</w:t>
            </w:r>
            <w:r>
              <w:rPr>
                <w:spacing w:val="-1"/>
                <w:sz w:val="24"/>
              </w:rPr>
              <w:t xml:space="preserve"> </w:t>
            </w:r>
            <w:r>
              <w:rPr>
                <w:sz w:val="24"/>
              </w:rPr>
              <w:t>ezek</w:t>
            </w:r>
            <w:r>
              <w:rPr>
                <w:spacing w:val="-1"/>
                <w:sz w:val="24"/>
              </w:rPr>
              <w:t xml:space="preserve"> </w:t>
            </w:r>
            <w:r>
              <w:rPr>
                <w:sz w:val="24"/>
              </w:rPr>
              <w:t>hatását</w:t>
            </w:r>
            <w:r>
              <w:rPr>
                <w:spacing w:val="-1"/>
                <w:sz w:val="24"/>
              </w:rPr>
              <w:t xml:space="preserve"> </w:t>
            </w:r>
            <w:r>
              <w:rPr>
                <w:sz w:val="24"/>
              </w:rPr>
              <w:t>a</w:t>
            </w:r>
            <w:r>
              <w:rPr>
                <w:spacing w:val="-57"/>
                <w:sz w:val="24"/>
              </w:rPr>
              <w:t xml:space="preserve"> </w:t>
            </w:r>
            <w:r>
              <w:rPr>
                <w:sz w:val="24"/>
              </w:rPr>
              <w:t>társadalmi-gazdasági</w:t>
            </w:r>
            <w:r>
              <w:rPr>
                <w:spacing w:val="-1"/>
                <w:sz w:val="24"/>
              </w:rPr>
              <w:t xml:space="preserve"> </w:t>
            </w:r>
            <w:r>
              <w:rPr>
                <w:sz w:val="24"/>
              </w:rPr>
              <w:t>életre.</w:t>
            </w:r>
          </w:p>
        </w:tc>
        <w:tc>
          <w:tcPr>
            <w:tcW w:w="5725" w:type="dxa"/>
          </w:tcPr>
          <w:p w14:paraId="2EE58CC7" w14:textId="77777777" w:rsidR="00BB6AF4" w:rsidRDefault="00BB6AF4" w:rsidP="00B85B8F">
            <w:pPr>
              <w:pStyle w:val="TableParagraph"/>
              <w:ind w:right="531"/>
              <w:rPr>
                <w:sz w:val="24"/>
              </w:rPr>
            </w:pPr>
            <w:r>
              <w:rPr>
                <w:sz w:val="24"/>
              </w:rPr>
              <w:t>Ismertesse</w:t>
            </w:r>
            <w:r>
              <w:rPr>
                <w:spacing w:val="-4"/>
                <w:sz w:val="24"/>
              </w:rPr>
              <w:t xml:space="preserve"> </w:t>
            </w:r>
            <w:r>
              <w:rPr>
                <w:sz w:val="24"/>
              </w:rPr>
              <w:t>Óceánia</w:t>
            </w:r>
            <w:r>
              <w:rPr>
                <w:spacing w:val="-4"/>
                <w:sz w:val="24"/>
              </w:rPr>
              <w:t xml:space="preserve"> </w:t>
            </w:r>
            <w:r>
              <w:rPr>
                <w:sz w:val="24"/>
              </w:rPr>
              <w:t>fő</w:t>
            </w:r>
            <w:r>
              <w:rPr>
                <w:spacing w:val="-3"/>
                <w:sz w:val="24"/>
              </w:rPr>
              <w:t xml:space="preserve"> </w:t>
            </w:r>
            <w:r>
              <w:rPr>
                <w:sz w:val="24"/>
              </w:rPr>
              <w:t>földrajzi</w:t>
            </w:r>
            <w:r>
              <w:rPr>
                <w:spacing w:val="-2"/>
                <w:sz w:val="24"/>
              </w:rPr>
              <w:t xml:space="preserve"> </w:t>
            </w:r>
            <w:r>
              <w:rPr>
                <w:sz w:val="24"/>
              </w:rPr>
              <w:t>sajátosságait,</w:t>
            </w:r>
            <w:r>
              <w:rPr>
                <w:spacing w:val="-3"/>
                <w:sz w:val="24"/>
              </w:rPr>
              <w:t xml:space="preserve"> </w:t>
            </w:r>
            <w:r>
              <w:rPr>
                <w:sz w:val="24"/>
              </w:rPr>
              <w:t>a</w:t>
            </w:r>
            <w:r>
              <w:rPr>
                <w:spacing w:val="-4"/>
                <w:sz w:val="24"/>
              </w:rPr>
              <w:t xml:space="preserve"> </w:t>
            </w:r>
            <w:r>
              <w:rPr>
                <w:sz w:val="24"/>
              </w:rPr>
              <w:t>térség</w:t>
            </w:r>
            <w:r>
              <w:rPr>
                <w:spacing w:val="-57"/>
                <w:sz w:val="24"/>
              </w:rPr>
              <w:t xml:space="preserve"> </w:t>
            </w:r>
            <w:r>
              <w:rPr>
                <w:sz w:val="24"/>
              </w:rPr>
              <w:t>természeti</w:t>
            </w:r>
            <w:r>
              <w:rPr>
                <w:spacing w:val="-1"/>
                <w:sz w:val="24"/>
              </w:rPr>
              <w:t xml:space="preserve"> </w:t>
            </w:r>
            <w:r>
              <w:rPr>
                <w:sz w:val="24"/>
              </w:rPr>
              <w:t>és</w:t>
            </w:r>
            <w:r>
              <w:rPr>
                <w:spacing w:val="-2"/>
                <w:sz w:val="24"/>
              </w:rPr>
              <w:t xml:space="preserve"> </w:t>
            </w:r>
            <w:r>
              <w:rPr>
                <w:sz w:val="24"/>
              </w:rPr>
              <w:t>társadalmi-gazdasági</w:t>
            </w:r>
            <w:r>
              <w:rPr>
                <w:spacing w:val="-1"/>
                <w:sz w:val="24"/>
              </w:rPr>
              <w:t xml:space="preserve"> </w:t>
            </w:r>
            <w:r>
              <w:rPr>
                <w:sz w:val="24"/>
              </w:rPr>
              <w:t>jellemzőit.</w:t>
            </w:r>
          </w:p>
        </w:tc>
      </w:tr>
      <w:tr w:rsidR="00BB6AF4" w14:paraId="5D297772" w14:textId="77777777" w:rsidTr="00B85B8F">
        <w:trPr>
          <w:trHeight w:val="827"/>
        </w:trPr>
        <w:tc>
          <w:tcPr>
            <w:tcW w:w="2576" w:type="dxa"/>
          </w:tcPr>
          <w:p w14:paraId="0D74F4BE" w14:textId="77777777" w:rsidR="00BB6AF4" w:rsidRDefault="00BB6AF4" w:rsidP="00B85B8F">
            <w:pPr>
              <w:pStyle w:val="TableParagraph"/>
              <w:ind w:right="580"/>
              <w:rPr>
                <w:b/>
                <w:sz w:val="24"/>
              </w:rPr>
            </w:pPr>
            <w:r>
              <w:rPr>
                <w:b/>
                <w:sz w:val="24"/>
              </w:rPr>
              <w:t>9.4. A sarkvidékek</w:t>
            </w:r>
            <w:r>
              <w:rPr>
                <w:b/>
                <w:spacing w:val="-58"/>
                <w:sz w:val="24"/>
              </w:rPr>
              <w:t xml:space="preserve"> </w:t>
            </w:r>
            <w:r>
              <w:rPr>
                <w:b/>
                <w:sz w:val="24"/>
              </w:rPr>
              <w:t>földrajza</w:t>
            </w:r>
          </w:p>
        </w:tc>
        <w:tc>
          <w:tcPr>
            <w:tcW w:w="5718" w:type="dxa"/>
          </w:tcPr>
          <w:p w14:paraId="5ADDD9DD" w14:textId="77777777" w:rsidR="00BB6AF4" w:rsidRDefault="00BB6AF4" w:rsidP="00B85B8F">
            <w:pPr>
              <w:pStyle w:val="TableParagraph"/>
              <w:spacing w:line="268" w:lineRule="exact"/>
              <w:ind w:left="61"/>
              <w:rPr>
                <w:sz w:val="24"/>
              </w:rPr>
            </w:pPr>
            <w:r>
              <w:rPr>
                <w:sz w:val="24"/>
              </w:rPr>
              <w:t>Hasonlítsa</w:t>
            </w:r>
            <w:r>
              <w:rPr>
                <w:spacing w:val="-3"/>
                <w:sz w:val="24"/>
              </w:rPr>
              <w:t xml:space="preserve"> </w:t>
            </w:r>
            <w:r>
              <w:rPr>
                <w:sz w:val="24"/>
              </w:rPr>
              <w:t>össze</w:t>
            </w:r>
            <w:r>
              <w:rPr>
                <w:spacing w:val="-2"/>
                <w:sz w:val="24"/>
              </w:rPr>
              <w:t xml:space="preserve"> </w:t>
            </w:r>
            <w:r>
              <w:rPr>
                <w:sz w:val="24"/>
              </w:rPr>
              <w:t>a</w:t>
            </w:r>
            <w:r>
              <w:rPr>
                <w:spacing w:val="-2"/>
                <w:sz w:val="24"/>
              </w:rPr>
              <w:t xml:space="preserve"> </w:t>
            </w:r>
            <w:r>
              <w:rPr>
                <w:sz w:val="24"/>
              </w:rPr>
              <w:t>két</w:t>
            </w:r>
            <w:r>
              <w:rPr>
                <w:spacing w:val="-2"/>
                <w:sz w:val="24"/>
              </w:rPr>
              <w:t xml:space="preserve"> </w:t>
            </w:r>
            <w:r>
              <w:rPr>
                <w:sz w:val="24"/>
              </w:rPr>
              <w:t>sarkvidék</w:t>
            </w:r>
            <w:r>
              <w:rPr>
                <w:spacing w:val="-1"/>
                <w:sz w:val="24"/>
              </w:rPr>
              <w:t xml:space="preserve"> </w:t>
            </w:r>
            <w:r>
              <w:rPr>
                <w:sz w:val="24"/>
              </w:rPr>
              <w:t>földrajzi</w:t>
            </w:r>
            <w:r>
              <w:rPr>
                <w:spacing w:val="-1"/>
                <w:sz w:val="24"/>
              </w:rPr>
              <w:t xml:space="preserve"> </w:t>
            </w:r>
            <w:r>
              <w:rPr>
                <w:sz w:val="24"/>
              </w:rPr>
              <w:t>adottságait.</w:t>
            </w:r>
          </w:p>
          <w:p w14:paraId="0BFBE002" w14:textId="77777777" w:rsidR="00BB6AF4" w:rsidRDefault="00BB6AF4" w:rsidP="00B85B8F">
            <w:pPr>
              <w:pStyle w:val="TableParagraph"/>
              <w:spacing w:line="270" w:lineRule="atLeast"/>
              <w:ind w:left="61" w:right="874"/>
              <w:rPr>
                <w:sz w:val="24"/>
              </w:rPr>
            </w:pPr>
            <w:r>
              <w:rPr>
                <w:sz w:val="24"/>
              </w:rPr>
              <w:t>Mutassa</w:t>
            </w:r>
            <w:r>
              <w:rPr>
                <w:spacing w:val="-4"/>
                <w:sz w:val="24"/>
              </w:rPr>
              <w:t xml:space="preserve"> </w:t>
            </w:r>
            <w:r>
              <w:rPr>
                <w:sz w:val="24"/>
              </w:rPr>
              <w:t>be</w:t>
            </w:r>
            <w:r>
              <w:rPr>
                <w:spacing w:val="-4"/>
                <w:sz w:val="24"/>
              </w:rPr>
              <w:t xml:space="preserve"> </w:t>
            </w:r>
            <w:r>
              <w:rPr>
                <w:sz w:val="24"/>
              </w:rPr>
              <w:t>az</w:t>
            </w:r>
            <w:r>
              <w:rPr>
                <w:spacing w:val="-2"/>
                <w:sz w:val="24"/>
              </w:rPr>
              <w:t xml:space="preserve"> </w:t>
            </w:r>
            <w:r>
              <w:rPr>
                <w:sz w:val="24"/>
              </w:rPr>
              <w:t>éghajlatváltozás térségre</w:t>
            </w:r>
            <w:r>
              <w:rPr>
                <w:spacing w:val="-2"/>
                <w:sz w:val="24"/>
              </w:rPr>
              <w:t xml:space="preserve"> </w:t>
            </w:r>
            <w:r>
              <w:rPr>
                <w:sz w:val="24"/>
              </w:rPr>
              <w:t>gyakorolt</w:t>
            </w:r>
            <w:r>
              <w:rPr>
                <w:spacing w:val="-57"/>
                <w:sz w:val="24"/>
              </w:rPr>
              <w:t xml:space="preserve"> </w:t>
            </w:r>
            <w:r>
              <w:rPr>
                <w:sz w:val="24"/>
              </w:rPr>
              <w:t>következményeit.</w:t>
            </w:r>
          </w:p>
        </w:tc>
        <w:tc>
          <w:tcPr>
            <w:tcW w:w="5725" w:type="dxa"/>
          </w:tcPr>
          <w:p w14:paraId="58CD75B5" w14:textId="77777777" w:rsidR="00BB6AF4" w:rsidRDefault="00BB6AF4" w:rsidP="00B85B8F">
            <w:pPr>
              <w:pStyle w:val="TableParagraph"/>
              <w:ind w:right="650"/>
              <w:rPr>
                <w:sz w:val="24"/>
              </w:rPr>
            </w:pPr>
            <w:r>
              <w:rPr>
                <w:sz w:val="24"/>
              </w:rPr>
              <w:t>Ismertesse az Antarktikán működő kutatóállomások</w:t>
            </w:r>
            <w:r>
              <w:rPr>
                <w:spacing w:val="-58"/>
                <w:sz w:val="24"/>
              </w:rPr>
              <w:t xml:space="preserve"> </w:t>
            </w:r>
            <w:r>
              <w:rPr>
                <w:sz w:val="24"/>
              </w:rPr>
              <w:t>jelentőségét.</w:t>
            </w:r>
          </w:p>
        </w:tc>
      </w:tr>
      <w:tr w:rsidR="00BB6AF4" w14:paraId="28213772" w14:textId="77777777" w:rsidTr="00B85B8F">
        <w:trPr>
          <w:trHeight w:val="276"/>
        </w:trPr>
        <w:tc>
          <w:tcPr>
            <w:tcW w:w="2576" w:type="dxa"/>
          </w:tcPr>
          <w:p w14:paraId="1AD83053" w14:textId="77777777" w:rsidR="00BB6AF4" w:rsidRDefault="00BB6AF4" w:rsidP="00B85B8F">
            <w:pPr>
              <w:pStyle w:val="TableParagraph"/>
              <w:spacing w:line="256" w:lineRule="exact"/>
              <w:rPr>
                <w:b/>
                <w:sz w:val="24"/>
              </w:rPr>
            </w:pPr>
            <w:r>
              <w:rPr>
                <w:b/>
                <w:sz w:val="24"/>
              </w:rPr>
              <w:t>9.5.</w:t>
            </w:r>
            <w:r>
              <w:rPr>
                <w:b/>
                <w:spacing w:val="-1"/>
                <w:sz w:val="24"/>
              </w:rPr>
              <w:t xml:space="preserve"> </w:t>
            </w:r>
            <w:r>
              <w:rPr>
                <w:b/>
                <w:sz w:val="24"/>
              </w:rPr>
              <w:t>Afrika</w:t>
            </w:r>
            <w:r>
              <w:rPr>
                <w:b/>
                <w:spacing w:val="-1"/>
                <w:sz w:val="24"/>
              </w:rPr>
              <w:t xml:space="preserve"> </w:t>
            </w:r>
            <w:r>
              <w:rPr>
                <w:b/>
                <w:sz w:val="24"/>
              </w:rPr>
              <w:t>földrajza</w:t>
            </w:r>
          </w:p>
        </w:tc>
        <w:tc>
          <w:tcPr>
            <w:tcW w:w="5718" w:type="dxa"/>
          </w:tcPr>
          <w:p w14:paraId="72C2A6CF" w14:textId="77777777" w:rsidR="00BB6AF4" w:rsidRDefault="00BB6AF4" w:rsidP="00B85B8F">
            <w:pPr>
              <w:pStyle w:val="TableParagraph"/>
              <w:ind w:left="0"/>
              <w:rPr>
                <w:sz w:val="20"/>
              </w:rPr>
            </w:pPr>
          </w:p>
        </w:tc>
        <w:tc>
          <w:tcPr>
            <w:tcW w:w="5725" w:type="dxa"/>
          </w:tcPr>
          <w:p w14:paraId="3086380E" w14:textId="77777777" w:rsidR="00BB6AF4" w:rsidRDefault="00BB6AF4" w:rsidP="00B85B8F">
            <w:pPr>
              <w:pStyle w:val="TableParagraph"/>
              <w:ind w:left="0"/>
              <w:rPr>
                <w:sz w:val="20"/>
              </w:rPr>
            </w:pPr>
          </w:p>
        </w:tc>
      </w:tr>
      <w:tr w:rsidR="00BB6AF4" w14:paraId="6C01C13B" w14:textId="77777777" w:rsidTr="00B85B8F">
        <w:trPr>
          <w:trHeight w:val="2207"/>
        </w:trPr>
        <w:tc>
          <w:tcPr>
            <w:tcW w:w="2576" w:type="dxa"/>
          </w:tcPr>
          <w:p w14:paraId="1D58D966" w14:textId="77777777" w:rsidR="00BB6AF4" w:rsidRDefault="00BB6AF4" w:rsidP="00B85B8F">
            <w:pPr>
              <w:pStyle w:val="TableParagraph"/>
              <w:ind w:right="226"/>
              <w:rPr>
                <w:b/>
                <w:sz w:val="24"/>
              </w:rPr>
            </w:pPr>
            <w:r>
              <w:rPr>
                <w:b/>
                <w:sz w:val="24"/>
              </w:rPr>
              <w:t>9.5.1. Afrika általános</w:t>
            </w:r>
            <w:r>
              <w:rPr>
                <w:b/>
                <w:spacing w:val="-57"/>
                <w:sz w:val="24"/>
              </w:rPr>
              <w:t xml:space="preserve"> </w:t>
            </w:r>
            <w:r>
              <w:rPr>
                <w:b/>
                <w:sz w:val="24"/>
              </w:rPr>
              <w:t>földrajzi</w:t>
            </w:r>
            <w:r>
              <w:rPr>
                <w:b/>
                <w:spacing w:val="-1"/>
                <w:sz w:val="24"/>
              </w:rPr>
              <w:t xml:space="preserve"> </w:t>
            </w:r>
            <w:r>
              <w:rPr>
                <w:b/>
                <w:sz w:val="24"/>
              </w:rPr>
              <w:t>jellemzői</w:t>
            </w:r>
          </w:p>
        </w:tc>
        <w:tc>
          <w:tcPr>
            <w:tcW w:w="5718" w:type="dxa"/>
          </w:tcPr>
          <w:p w14:paraId="7498CE61" w14:textId="77777777" w:rsidR="00BB6AF4" w:rsidRDefault="00BB6AF4" w:rsidP="00B85B8F">
            <w:pPr>
              <w:pStyle w:val="TableParagraph"/>
              <w:ind w:left="61" w:right="806"/>
              <w:rPr>
                <w:sz w:val="24"/>
              </w:rPr>
            </w:pPr>
            <w:r>
              <w:rPr>
                <w:sz w:val="24"/>
              </w:rPr>
              <w:t>Ismertesse</w:t>
            </w:r>
            <w:r>
              <w:rPr>
                <w:spacing w:val="-5"/>
                <w:sz w:val="24"/>
              </w:rPr>
              <w:t xml:space="preserve"> </w:t>
            </w:r>
            <w:r>
              <w:rPr>
                <w:sz w:val="24"/>
              </w:rPr>
              <w:t>a</w:t>
            </w:r>
            <w:r>
              <w:rPr>
                <w:spacing w:val="-5"/>
                <w:sz w:val="24"/>
              </w:rPr>
              <w:t xml:space="preserve"> </w:t>
            </w:r>
            <w:r>
              <w:rPr>
                <w:sz w:val="24"/>
              </w:rPr>
              <w:t>népességrobbanás</w:t>
            </w:r>
            <w:r>
              <w:rPr>
                <w:spacing w:val="-4"/>
                <w:sz w:val="24"/>
              </w:rPr>
              <w:t xml:space="preserve"> </w:t>
            </w:r>
            <w:r>
              <w:rPr>
                <w:sz w:val="24"/>
              </w:rPr>
              <w:t>következményeit</w:t>
            </w:r>
            <w:r>
              <w:rPr>
                <w:spacing w:val="-4"/>
                <w:sz w:val="24"/>
              </w:rPr>
              <w:t xml:space="preserve"> </w:t>
            </w:r>
            <w:r>
              <w:rPr>
                <w:sz w:val="24"/>
              </w:rPr>
              <w:t>a</w:t>
            </w:r>
            <w:r>
              <w:rPr>
                <w:spacing w:val="-57"/>
                <w:sz w:val="24"/>
              </w:rPr>
              <w:t xml:space="preserve"> </w:t>
            </w:r>
            <w:r>
              <w:rPr>
                <w:sz w:val="24"/>
              </w:rPr>
              <w:t>kontinensen.</w:t>
            </w:r>
          </w:p>
          <w:p w14:paraId="25326583" w14:textId="77777777" w:rsidR="00BB6AF4" w:rsidRDefault="00BB6AF4" w:rsidP="00B85B8F">
            <w:pPr>
              <w:pStyle w:val="TableParagraph"/>
              <w:ind w:left="61" w:right="436"/>
              <w:rPr>
                <w:sz w:val="24"/>
              </w:rPr>
            </w:pPr>
            <w:r>
              <w:rPr>
                <w:sz w:val="24"/>
              </w:rPr>
              <w:t>Elemezze a gazdasági fejlődést nehezítő tényezőket, a</w:t>
            </w:r>
            <w:r>
              <w:rPr>
                <w:spacing w:val="-57"/>
                <w:sz w:val="24"/>
              </w:rPr>
              <w:t xml:space="preserve"> </w:t>
            </w:r>
            <w:r>
              <w:rPr>
                <w:sz w:val="24"/>
              </w:rPr>
              <w:t>felzárkózás</w:t>
            </w:r>
            <w:r>
              <w:rPr>
                <w:spacing w:val="-2"/>
                <w:sz w:val="24"/>
              </w:rPr>
              <w:t xml:space="preserve"> </w:t>
            </w:r>
            <w:r>
              <w:rPr>
                <w:sz w:val="24"/>
              </w:rPr>
              <w:t>lehetőségeit.</w:t>
            </w:r>
          </w:p>
          <w:p w14:paraId="196D1940" w14:textId="77777777" w:rsidR="00BB6AF4" w:rsidRDefault="00BB6AF4" w:rsidP="00B85B8F">
            <w:pPr>
              <w:pStyle w:val="TableParagraph"/>
              <w:spacing w:line="270" w:lineRule="atLeast"/>
              <w:ind w:left="61" w:right="53"/>
              <w:rPr>
                <w:sz w:val="24"/>
              </w:rPr>
            </w:pPr>
            <w:r>
              <w:rPr>
                <w:sz w:val="24"/>
              </w:rPr>
              <w:t>Mondjon példákat a gazdaságilag fejlett és elmaradott</w:t>
            </w:r>
            <w:r>
              <w:rPr>
                <w:spacing w:val="1"/>
                <w:sz w:val="24"/>
              </w:rPr>
              <w:t xml:space="preserve"> </w:t>
            </w:r>
            <w:r>
              <w:rPr>
                <w:sz w:val="24"/>
              </w:rPr>
              <w:t>területekre, országokra, jellemző gazdasági ágazatokra.</w:t>
            </w:r>
            <w:r>
              <w:rPr>
                <w:spacing w:val="1"/>
                <w:sz w:val="24"/>
              </w:rPr>
              <w:t xml:space="preserve"> </w:t>
            </w:r>
            <w:r>
              <w:rPr>
                <w:sz w:val="24"/>
              </w:rPr>
              <w:t>Mutassa</w:t>
            </w:r>
            <w:r>
              <w:rPr>
                <w:spacing w:val="-8"/>
                <w:sz w:val="24"/>
              </w:rPr>
              <w:t xml:space="preserve"> </w:t>
            </w:r>
            <w:r>
              <w:rPr>
                <w:sz w:val="24"/>
              </w:rPr>
              <w:t>be</w:t>
            </w:r>
            <w:r>
              <w:rPr>
                <w:spacing w:val="-5"/>
                <w:sz w:val="24"/>
              </w:rPr>
              <w:t xml:space="preserve"> </w:t>
            </w:r>
            <w:r>
              <w:rPr>
                <w:sz w:val="24"/>
              </w:rPr>
              <w:t>a</w:t>
            </w:r>
            <w:r>
              <w:rPr>
                <w:spacing w:val="-7"/>
                <w:sz w:val="24"/>
              </w:rPr>
              <w:t xml:space="preserve"> </w:t>
            </w:r>
            <w:r>
              <w:rPr>
                <w:sz w:val="24"/>
              </w:rPr>
              <w:t>trópusi</w:t>
            </w:r>
            <w:r>
              <w:rPr>
                <w:spacing w:val="-6"/>
                <w:sz w:val="24"/>
              </w:rPr>
              <w:t xml:space="preserve"> </w:t>
            </w:r>
            <w:r>
              <w:rPr>
                <w:sz w:val="24"/>
              </w:rPr>
              <w:t>mezőgazdaság</w:t>
            </w:r>
            <w:r>
              <w:rPr>
                <w:spacing w:val="-6"/>
                <w:sz w:val="24"/>
              </w:rPr>
              <w:t xml:space="preserve"> </w:t>
            </w:r>
            <w:r>
              <w:rPr>
                <w:sz w:val="24"/>
              </w:rPr>
              <w:t>jellemző</w:t>
            </w:r>
            <w:r>
              <w:rPr>
                <w:spacing w:val="-7"/>
                <w:sz w:val="24"/>
              </w:rPr>
              <w:t xml:space="preserve"> </w:t>
            </w:r>
            <w:r>
              <w:rPr>
                <w:sz w:val="24"/>
              </w:rPr>
              <w:t>formáit</w:t>
            </w:r>
            <w:r>
              <w:rPr>
                <w:spacing w:val="-6"/>
                <w:sz w:val="24"/>
              </w:rPr>
              <w:t xml:space="preserve"> </w:t>
            </w:r>
            <w:r>
              <w:rPr>
                <w:sz w:val="24"/>
              </w:rPr>
              <w:t>és</w:t>
            </w:r>
            <w:r>
              <w:rPr>
                <w:spacing w:val="-6"/>
                <w:sz w:val="24"/>
              </w:rPr>
              <w:t xml:space="preserve"> </w:t>
            </w:r>
            <w:r>
              <w:rPr>
                <w:sz w:val="24"/>
              </w:rPr>
              <w:t>az</w:t>
            </w:r>
            <w:r>
              <w:rPr>
                <w:spacing w:val="-57"/>
                <w:sz w:val="24"/>
              </w:rPr>
              <w:t xml:space="preserve"> </w:t>
            </w:r>
            <w:r>
              <w:rPr>
                <w:sz w:val="24"/>
              </w:rPr>
              <w:t>azokhoz kötődő életmódok különbségeit.</w:t>
            </w:r>
          </w:p>
        </w:tc>
        <w:tc>
          <w:tcPr>
            <w:tcW w:w="5725" w:type="dxa"/>
          </w:tcPr>
          <w:p w14:paraId="096E6ABE" w14:textId="77777777" w:rsidR="00BB6AF4" w:rsidRDefault="00BB6AF4" w:rsidP="00B85B8F">
            <w:pPr>
              <w:pStyle w:val="TableParagraph"/>
              <w:ind w:right="640"/>
              <w:rPr>
                <w:sz w:val="24"/>
              </w:rPr>
            </w:pPr>
            <w:r>
              <w:rPr>
                <w:sz w:val="24"/>
              </w:rPr>
              <w:t>Ismertesse</w:t>
            </w:r>
            <w:r>
              <w:rPr>
                <w:spacing w:val="-4"/>
                <w:sz w:val="24"/>
              </w:rPr>
              <w:t xml:space="preserve"> </w:t>
            </w:r>
            <w:r>
              <w:rPr>
                <w:sz w:val="24"/>
              </w:rPr>
              <w:t>a</w:t>
            </w:r>
            <w:r>
              <w:rPr>
                <w:spacing w:val="-4"/>
                <w:sz w:val="24"/>
              </w:rPr>
              <w:t xml:space="preserve"> </w:t>
            </w:r>
            <w:r>
              <w:rPr>
                <w:sz w:val="24"/>
              </w:rPr>
              <w:t>népek és</w:t>
            </w:r>
            <w:r>
              <w:rPr>
                <w:spacing w:val="-3"/>
                <w:sz w:val="24"/>
              </w:rPr>
              <w:t xml:space="preserve"> </w:t>
            </w:r>
            <w:r>
              <w:rPr>
                <w:sz w:val="24"/>
              </w:rPr>
              <w:t>kultúrák</w:t>
            </w:r>
            <w:r>
              <w:rPr>
                <w:spacing w:val="-3"/>
                <w:sz w:val="24"/>
              </w:rPr>
              <w:t xml:space="preserve"> </w:t>
            </w:r>
            <w:r>
              <w:rPr>
                <w:sz w:val="24"/>
              </w:rPr>
              <w:t>találkozásából</w:t>
            </w:r>
            <w:r>
              <w:rPr>
                <w:spacing w:val="-2"/>
                <w:sz w:val="24"/>
              </w:rPr>
              <w:t xml:space="preserve"> </w:t>
            </w:r>
            <w:r>
              <w:rPr>
                <w:sz w:val="24"/>
              </w:rPr>
              <w:t>adódó</w:t>
            </w:r>
            <w:r>
              <w:rPr>
                <w:spacing w:val="-57"/>
                <w:sz w:val="24"/>
              </w:rPr>
              <w:t xml:space="preserve"> </w:t>
            </w:r>
            <w:r>
              <w:rPr>
                <w:sz w:val="24"/>
              </w:rPr>
              <w:t>problémákat</w:t>
            </w:r>
            <w:r>
              <w:rPr>
                <w:spacing w:val="-1"/>
                <w:sz w:val="24"/>
              </w:rPr>
              <w:t xml:space="preserve"> </w:t>
            </w:r>
            <w:r>
              <w:rPr>
                <w:sz w:val="24"/>
              </w:rPr>
              <w:t>példák</w:t>
            </w:r>
            <w:r>
              <w:rPr>
                <w:spacing w:val="2"/>
                <w:sz w:val="24"/>
              </w:rPr>
              <w:t xml:space="preserve"> </w:t>
            </w:r>
            <w:r>
              <w:rPr>
                <w:sz w:val="24"/>
              </w:rPr>
              <w:t>alapján.</w:t>
            </w:r>
          </w:p>
        </w:tc>
      </w:tr>
      <w:tr w:rsidR="00BB6AF4" w14:paraId="7088B95B" w14:textId="77777777" w:rsidTr="00B85B8F">
        <w:trPr>
          <w:trHeight w:val="1380"/>
        </w:trPr>
        <w:tc>
          <w:tcPr>
            <w:tcW w:w="2576" w:type="dxa"/>
          </w:tcPr>
          <w:p w14:paraId="1A5ED5D8" w14:textId="77777777" w:rsidR="00BB6AF4" w:rsidRDefault="00BB6AF4" w:rsidP="00B85B8F">
            <w:pPr>
              <w:pStyle w:val="TableParagraph"/>
              <w:ind w:right="147"/>
              <w:rPr>
                <w:b/>
                <w:sz w:val="24"/>
              </w:rPr>
            </w:pPr>
            <w:r>
              <w:rPr>
                <w:b/>
                <w:sz w:val="24"/>
              </w:rPr>
              <w:t>9.5.2. Afrika regionális</w:t>
            </w:r>
            <w:r>
              <w:rPr>
                <w:b/>
                <w:spacing w:val="-57"/>
                <w:sz w:val="24"/>
              </w:rPr>
              <w:t xml:space="preserve"> </w:t>
            </w:r>
            <w:r>
              <w:rPr>
                <w:b/>
                <w:sz w:val="24"/>
              </w:rPr>
              <w:t>földrajza</w:t>
            </w:r>
          </w:p>
        </w:tc>
        <w:tc>
          <w:tcPr>
            <w:tcW w:w="5718" w:type="dxa"/>
          </w:tcPr>
          <w:p w14:paraId="433E780A" w14:textId="77777777" w:rsidR="00BB6AF4" w:rsidRDefault="00BB6AF4" w:rsidP="00B85B8F">
            <w:pPr>
              <w:pStyle w:val="TableParagraph"/>
              <w:ind w:left="61" w:right="921"/>
              <w:rPr>
                <w:sz w:val="24"/>
              </w:rPr>
            </w:pPr>
            <w:r>
              <w:rPr>
                <w:sz w:val="24"/>
              </w:rPr>
              <w:t>Hasonlítsa össze Észak-Afrika és Trópusi-Afrika</w:t>
            </w:r>
            <w:r>
              <w:rPr>
                <w:spacing w:val="-57"/>
                <w:sz w:val="24"/>
              </w:rPr>
              <w:t xml:space="preserve"> </w:t>
            </w:r>
            <w:r>
              <w:rPr>
                <w:sz w:val="24"/>
              </w:rPr>
              <w:t>(szubszaharai</w:t>
            </w:r>
            <w:r>
              <w:rPr>
                <w:spacing w:val="-1"/>
                <w:sz w:val="24"/>
              </w:rPr>
              <w:t xml:space="preserve"> </w:t>
            </w:r>
            <w:r>
              <w:rPr>
                <w:sz w:val="24"/>
              </w:rPr>
              <w:t>Afrika) földrajzi</w:t>
            </w:r>
            <w:r>
              <w:rPr>
                <w:spacing w:val="-1"/>
                <w:sz w:val="24"/>
              </w:rPr>
              <w:t xml:space="preserve"> </w:t>
            </w:r>
            <w:r>
              <w:rPr>
                <w:sz w:val="24"/>
              </w:rPr>
              <w:t>adottságait.</w:t>
            </w:r>
          </w:p>
          <w:p w14:paraId="4E8FF6CB" w14:textId="77777777" w:rsidR="00BB6AF4" w:rsidRDefault="00BB6AF4" w:rsidP="00B85B8F">
            <w:pPr>
              <w:pStyle w:val="TableParagraph"/>
              <w:ind w:left="61" w:right="422"/>
              <w:rPr>
                <w:sz w:val="24"/>
              </w:rPr>
            </w:pPr>
            <w:r>
              <w:rPr>
                <w:sz w:val="24"/>
              </w:rPr>
              <w:t>Ismertesse a Száhel-öv környezeti problémáit, az ezek</w:t>
            </w:r>
            <w:r>
              <w:rPr>
                <w:spacing w:val="-58"/>
                <w:sz w:val="24"/>
              </w:rPr>
              <w:t xml:space="preserve"> </w:t>
            </w:r>
            <w:r>
              <w:rPr>
                <w:sz w:val="24"/>
              </w:rPr>
              <w:t>kialakulásában</w:t>
            </w:r>
            <w:r>
              <w:rPr>
                <w:spacing w:val="-1"/>
                <w:sz w:val="24"/>
              </w:rPr>
              <w:t xml:space="preserve"> </w:t>
            </w:r>
            <w:r>
              <w:rPr>
                <w:sz w:val="24"/>
              </w:rPr>
              <w:t>szerepet játszó</w:t>
            </w:r>
            <w:r>
              <w:rPr>
                <w:spacing w:val="-1"/>
                <w:sz w:val="24"/>
              </w:rPr>
              <w:t xml:space="preserve"> </w:t>
            </w:r>
            <w:r>
              <w:rPr>
                <w:sz w:val="24"/>
              </w:rPr>
              <w:t>tényezőket.</w:t>
            </w:r>
          </w:p>
        </w:tc>
        <w:tc>
          <w:tcPr>
            <w:tcW w:w="5725" w:type="dxa"/>
          </w:tcPr>
          <w:p w14:paraId="03FB9773" w14:textId="77777777" w:rsidR="00BB6AF4" w:rsidRDefault="00BB6AF4" w:rsidP="00B85B8F">
            <w:pPr>
              <w:pStyle w:val="TableParagraph"/>
              <w:ind w:right="277"/>
              <w:rPr>
                <w:sz w:val="24"/>
              </w:rPr>
            </w:pPr>
            <w:r>
              <w:rPr>
                <w:sz w:val="24"/>
              </w:rPr>
              <w:t>Magyarázza</w:t>
            </w:r>
            <w:r>
              <w:rPr>
                <w:spacing w:val="-2"/>
                <w:sz w:val="24"/>
              </w:rPr>
              <w:t xml:space="preserve"> </w:t>
            </w:r>
            <w:r>
              <w:rPr>
                <w:sz w:val="24"/>
              </w:rPr>
              <w:t>meg</w:t>
            </w:r>
            <w:r>
              <w:rPr>
                <w:spacing w:val="-4"/>
                <w:sz w:val="24"/>
              </w:rPr>
              <w:t xml:space="preserve"> </w:t>
            </w:r>
            <w:r>
              <w:rPr>
                <w:sz w:val="24"/>
              </w:rPr>
              <w:t>az ősi</w:t>
            </w:r>
            <w:r>
              <w:rPr>
                <w:spacing w:val="-1"/>
                <w:sz w:val="24"/>
              </w:rPr>
              <w:t xml:space="preserve"> </w:t>
            </w:r>
            <w:r>
              <w:rPr>
                <w:sz w:val="24"/>
              </w:rPr>
              <w:t>kultúra</w:t>
            </w:r>
            <w:r>
              <w:rPr>
                <w:spacing w:val="-3"/>
                <w:sz w:val="24"/>
              </w:rPr>
              <w:t xml:space="preserve"> </w:t>
            </w:r>
            <w:r>
              <w:rPr>
                <w:sz w:val="24"/>
              </w:rPr>
              <w:t>és</w:t>
            </w:r>
            <w:r>
              <w:rPr>
                <w:spacing w:val="-2"/>
                <w:sz w:val="24"/>
              </w:rPr>
              <w:t xml:space="preserve"> </w:t>
            </w:r>
            <w:r>
              <w:rPr>
                <w:sz w:val="24"/>
              </w:rPr>
              <w:t>a globalizáció</w:t>
            </w:r>
            <w:r>
              <w:rPr>
                <w:spacing w:val="-1"/>
                <w:sz w:val="24"/>
              </w:rPr>
              <w:t xml:space="preserve"> </w:t>
            </w:r>
            <w:r>
              <w:rPr>
                <w:sz w:val="24"/>
              </w:rPr>
              <w:t>sajátos</w:t>
            </w:r>
            <w:r>
              <w:rPr>
                <w:spacing w:val="-57"/>
                <w:sz w:val="24"/>
              </w:rPr>
              <w:t xml:space="preserve"> </w:t>
            </w:r>
            <w:r>
              <w:rPr>
                <w:sz w:val="24"/>
              </w:rPr>
              <w:t>kapcsolódását</w:t>
            </w:r>
            <w:r>
              <w:rPr>
                <w:spacing w:val="-1"/>
                <w:sz w:val="24"/>
              </w:rPr>
              <w:t xml:space="preserve"> </w:t>
            </w:r>
            <w:r>
              <w:rPr>
                <w:sz w:val="24"/>
              </w:rPr>
              <w:t>Egyiptom példáján.</w:t>
            </w:r>
          </w:p>
          <w:p w14:paraId="65EDD81D" w14:textId="77777777" w:rsidR="00BB6AF4" w:rsidRDefault="00BB6AF4" w:rsidP="00B85B8F">
            <w:pPr>
              <w:pStyle w:val="TableParagraph"/>
              <w:spacing w:line="270" w:lineRule="atLeast"/>
              <w:ind w:right="504"/>
              <w:rPr>
                <w:sz w:val="24"/>
              </w:rPr>
            </w:pPr>
            <w:r>
              <w:rPr>
                <w:sz w:val="24"/>
              </w:rPr>
              <w:t>Igazolja</w:t>
            </w:r>
            <w:r>
              <w:rPr>
                <w:spacing w:val="-4"/>
                <w:sz w:val="24"/>
              </w:rPr>
              <w:t xml:space="preserve"> </w:t>
            </w:r>
            <w:r>
              <w:rPr>
                <w:sz w:val="24"/>
              </w:rPr>
              <w:t>források felhasználásával,</w:t>
            </w:r>
            <w:r>
              <w:rPr>
                <w:spacing w:val="-2"/>
                <w:sz w:val="24"/>
              </w:rPr>
              <w:t xml:space="preserve"> </w:t>
            </w:r>
            <w:r>
              <w:rPr>
                <w:sz w:val="24"/>
              </w:rPr>
              <w:t>hogy</w:t>
            </w:r>
            <w:r>
              <w:rPr>
                <w:spacing w:val="-8"/>
                <w:sz w:val="24"/>
              </w:rPr>
              <w:t xml:space="preserve"> </w:t>
            </w:r>
            <w:r>
              <w:rPr>
                <w:sz w:val="24"/>
              </w:rPr>
              <w:t>a</w:t>
            </w:r>
            <w:r>
              <w:rPr>
                <w:spacing w:val="1"/>
                <w:sz w:val="24"/>
              </w:rPr>
              <w:t xml:space="preserve"> </w:t>
            </w:r>
            <w:r>
              <w:rPr>
                <w:sz w:val="24"/>
              </w:rPr>
              <w:t>Dél-afrikai</w:t>
            </w:r>
            <w:r>
              <w:rPr>
                <w:spacing w:val="-57"/>
                <w:sz w:val="24"/>
              </w:rPr>
              <w:t xml:space="preserve"> </w:t>
            </w:r>
            <w:r>
              <w:rPr>
                <w:sz w:val="24"/>
              </w:rPr>
              <w:t>Köztársaság a kontinens meghatározó gazdasági</w:t>
            </w:r>
            <w:r>
              <w:rPr>
                <w:spacing w:val="1"/>
                <w:sz w:val="24"/>
              </w:rPr>
              <w:t xml:space="preserve"> </w:t>
            </w:r>
            <w:r>
              <w:rPr>
                <w:sz w:val="24"/>
              </w:rPr>
              <w:t>központja.</w:t>
            </w:r>
          </w:p>
        </w:tc>
      </w:tr>
    </w:tbl>
    <w:p w14:paraId="483BDCAE" w14:textId="77777777" w:rsidR="00BB6AF4" w:rsidRDefault="00BB6AF4" w:rsidP="00BB6AF4">
      <w:pPr>
        <w:spacing w:line="270" w:lineRule="atLeast"/>
        <w:rPr>
          <w:sz w:val="24"/>
        </w:rPr>
        <w:sectPr w:rsidR="00BB6AF4">
          <w:pgSz w:w="16840" w:h="11910" w:orient="landscape"/>
          <w:pgMar w:top="1100" w:right="640" w:bottom="280" w:left="1100" w:header="708" w:footer="708" w:gutter="0"/>
          <w:cols w:space="708"/>
        </w:sectPr>
      </w:pPr>
    </w:p>
    <w:p w14:paraId="3B8DEC88"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5718"/>
        <w:gridCol w:w="5725"/>
      </w:tblGrid>
      <w:tr w:rsidR="00BB6AF4" w14:paraId="6CF17940" w14:textId="77777777" w:rsidTr="00B85B8F">
        <w:trPr>
          <w:trHeight w:val="277"/>
        </w:trPr>
        <w:tc>
          <w:tcPr>
            <w:tcW w:w="2576" w:type="dxa"/>
          </w:tcPr>
          <w:p w14:paraId="4EB7F7C5" w14:textId="77777777" w:rsidR="00BB6AF4" w:rsidRDefault="00BB6AF4" w:rsidP="00B85B8F">
            <w:pPr>
              <w:pStyle w:val="TableParagraph"/>
              <w:spacing w:line="258" w:lineRule="exact"/>
              <w:rPr>
                <w:b/>
                <w:sz w:val="24"/>
              </w:rPr>
            </w:pPr>
            <w:r>
              <w:rPr>
                <w:b/>
                <w:sz w:val="24"/>
              </w:rPr>
              <w:t>9.6.</w:t>
            </w:r>
            <w:r>
              <w:rPr>
                <w:b/>
                <w:spacing w:val="-1"/>
                <w:sz w:val="24"/>
              </w:rPr>
              <w:t xml:space="preserve"> </w:t>
            </w:r>
            <w:r>
              <w:rPr>
                <w:b/>
                <w:sz w:val="24"/>
              </w:rPr>
              <w:t>Amerika</w:t>
            </w:r>
            <w:r>
              <w:rPr>
                <w:b/>
                <w:spacing w:val="-1"/>
                <w:sz w:val="24"/>
              </w:rPr>
              <w:t xml:space="preserve"> </w:t>
            </w:r>
            <w:r>
              <w:rPr>
                <w:b/>
                <w:sz w:val="24"/>
              </w:rPr>
              <w:t>földrajza</w:t>
            </w:r>
          </w:p>
        </w:tc>
        <w:tc>
          <w:tcPr>
            <w:tcW w:w="5718" w:type="dxa"/>
          </w:tcPr>
          <w:p w14:paraId="02A91CA8" w14:textId="77777777" w:rsidR="00BB6AF4" w:rsidRDefault="00BB6AF4" w:rsidP="00B85B8F">
            <w:pPr>
              <w:pStyle w:val="TableParagraph"/>
              <w:ind w:left="0"/>
              <w:rPr>
                <w:sz w:val="20"/>
              </w:rPr>
            </w:pPr>
          </w:p>
        </w:tc>
        <w:tc>
          <w:tcPr>
            <w:tcW w:w="5725" w:type="dxa"/>
          </w:tcPr>
          <w:p w14:paraId="2CBD1593" w14:textId="77777777" w:rsidR="00BB6AF4" w:rsidRDefault="00BB6AF4" w:rsidP="00B85B8F">
            <w:pPr>
              <w:pStyle w:val="TableParagraph"/>
              <w:ind w:left="0"/>
              <w:rPr>
                <w:sz w:val="20"/>
              </w:rPr>
            </w:pPr>
          </w:p>
        </w:tc>
      </w:tr>
      <w:tr w:rsidR="00BB6AF4" w14:paraId="0DF924C3" w14:textId="77777777" w:rsidTr="00B85B8F">
        <w:trPr>
          <w:trHeight w:val="2760"/>
        </w:trPr>
        <w:tc>
          <w:tcPr>
            <w:tcW w:w="2576" w:type="dxa"/>
          </w:tcPr>
          <w:p w14:paraId="06C57CB9" w14:textId="77777777" w:rsidR="00BB6AF4" w:rsidRDefault="00BB6AF4" w:rsidP="00B85B8F">
            <w:pPr>
              <w:pStyle w:val="TableParagraph"/>
              <w:ind w:right="587"/>
              <w:rPr>
                <w:b/>
                <w:sz w:val="24"/>
              </w:rPr>
            </w:pPr>
            <w:r>
              <w:rPr>
                <w:b/>
                <w:sz w:val="24"/>
              </w:rPr>
              <w:t>9.6.1. Amerika</w:t>
            </w:r>
            <w:r>
              <w:rPr>
                <w:b/>
                <w:spacing w:val="1"/>
                <w:sz w:val="24"/>
              </w:rPr>
              <w:t xml:space="preserve"> </w:t>
            </w:r>
            <w:r>
              <w:rPr>
                <w:b/>
                <w:sz w:val="24"/>
              </w:rPr>
              <w:t>általános</w:t>
            </w:r>
            <w:r>
              <w:rPr>
                <w:b/>
                <w:spacing w:val="-14"/>
                <w:sz w:val="24"/>
              </w:rPr>
              <w:t xml:space="preserve"> </w:t>
            </w:r>
            <w:r>
              <w:rPr>
                <w:b/>
                <w:sz w:val="24"/>
              </w:rPr>
              <w:t>földrajza</w:t>
            </w:r>
          </w:p>
        </w:tc>
        <w:tc>
          <w:tcPr>
            <w:tcW w:w="5718" w:type="dxa"/>
          </w:tcPr>
          <w:p w14:paraId="614E6B0B" w14:textId="77777777" w:rsidR="00BB6AF4" w:rsidRDefault="00BB6AF4" w:rsidP="00B85B8F">
            <w:pPr>
              <w:pStyle w:val="TableParagraph"/>
              <w:ind w:left="61" w:right="908"/>
              <w:rPr>
                <w:sz w:val="24"/>
              </w:rPr>
            </w:pPr>
            <w:r>
              <w:rPr>
                <w:sz w:val="24"/>
              </w:rPr>
              <w:t>Hasonlítsa össze Észak-, Közép- és Dél-Amerika</w:t>
            </w:r>
            <w:r>
              <w:rPr>
                <w:spacing w:val="-58"/>
                <w:sz w:val="24"/>
              </w:rPr>
              <w:t xml:space="preserve"> </w:t>
            </w:r>
            <w:r>
              <w:rPr>
                <w:sz w:val="24"/>
              </w:rPr>
              <w:t>természeti</w:t>
            </w:r>
            <w:r>
              <w:rPr>
                <w:spacing w:val="-1"/>
                <w:sz w:val="24"/>
              </w:rPr>
              <w:t xml:space="preserve"> </w:t>
            </w:r>
            <w:r>
              <w:rPr>
                <w:sz w:val="24"/>
              </w:rPr>
              <w:t>adottságait, erőforrásait.</w:t>
            </w:r>
          </w:p>
          <w:p w14:paraId="186D7AC9" w14:textId="77777777" w:rsidR="00BB6AF4" w:rsidRDefault="00BB6AF4" w:rsidP="00B85B8F">
            <w:pPr>
              <w:pStyle w:val="TableParagraph"/>
              <w:ind w:left="61" w:right="998"/>
              <w:rPr>
                <w:sz w:val="24"/>
              </w:rPr>
            </w:pPr>
            <w:r>
              <w:rPr>
                <w:sz w:val="24"/>
              </w:rPr>
              <w:t>Igazolja példákkal az észak-déli nyitottság és a</w:t>
            </w:r>
            <w:r>
              <w:rPr>
                <w:spacing w:val="1"/>
                <w:sz w:val="24"/>
              </w:rPr>
              <w:t xml:space="preserve"> </w:t>
            </w:r>
            <w:r>
              <w:rPr>
                <w:sz w:val="24"/>
              </w:rPr>
              <w:t>kelet-nyugati</w:t>
            </w:r>
            <w:r>
              <w:rPr>
                <w:spacing w:val="-4"/>
                <w:sz w:val="24"/>
              </w:rPr>
              <w:t xml:space="preserve"> </w:t>
            </w:r>
            <w:r>
              <w:rPr>
                <w:sz w:val="24"/>
              </w:rPr>
              <w:t>zártság</w:t>
            </w:r>
            <w:r>
              <w:rPr>
                <w:spacing w:val="-7"/>
                <w:sz w:val="24"/>
              </w:rPr>
              <w:t xml:space="preserve"> </w:t>
            </w:r>
            <w:r>
              <w:rPr>
                <w:sz w:val="24"/>
              </w:rPr>
              <w:t>éghajlati</w:t>
            </w:r>
            <w:r>
              <w:rPr>
                <w:spacing w:val="-4"/>
                <w:sz w:val="24"/>
              </w:rPr>
              <w:t xml:space="preserve"> </w:t>
            </w:r>
            <w:r>
              <w:rPr>
                <w:sz w:val="24"/>
              </w:rPr>
              <w:t>következményeit,</w:t>
            </w:r>
            <w:r>
              <w:rPr>
                <w:spacing w:val="-57"/>
                <w:sz w:val="24"/>
              </w:rPr>
              <w:t xml:space="preserve"> </w:t>
            </w:r>
            <w:r>
              <w:rPr>
                <w:sz w:val="24"/>
              </w:rPr>
              <w:t>veszélyhelyzeteit</w:t>
            </w:r>
            <w:r>
              <w:rPr>
                <w:spacing w:val="-1"/>
                <w:sz w:val="24"/>
              </w:rPr>
              <w:t xml:space="preserve"> </w:t>
            </w:r>
            <w:r>
              <w:rPr>
                <w:sz w:val="24"/>
              </w:rPr>
              <w:t>Észak-Amerikában.</w:t>
            </w:r>
          </w:p>
          <w:p w14:paraId="3B0C392D" w14:textId="77777777" w:rsidR="00BB6AF4" w:rsidRDefault="00BB6AF4" w:rsidP="00B85B8F">
            <w:pPr>
              <w:pStyle w:val="TableParagraph"/>
              <w:ind w:left="61" w:right="462"/>
              <w:rPr>
                <w:sz w:val="24"/>
              </w:rPr>
            </w:pPr>
            <w:r>
              <w:rPr>
                <w:sz w:val="24"/>
              </w:rPr>
              <w:t>Mutassa be a kontinens társadalmi-kulturális alapon</w:t>
            </w:r>
            <w:r>
              <w:rPr>
                <w:spacing w:val="1"/>
                <w:sz w:val="24"/>
              </w:rPr>
              <w:t xml:space="preserve"> </w:t>
            </w:r>
            <w:r>
              <w:rPr>
                <w:sz w:val="24"/>
              </w:rPr>
              <w:t>történő felosztásának jellemzőit, a népességkeveredés</w:t>
            </w:r>
            <w:r>
              <w:rPr>
                <w:spacing w:val="-57"/>
                <w:sz w:val="24"/>
              </w:rPr>
              <w:t xml:space="preserve"> </w:t>
            </w:r>
            <w:r>
              <w:rPr>
                <w:sz w:val="24"/>
              </w:rPr>
              <w:t>következményeit.</w:t>
            </w:r>
          </w:p>
          <w:p w14:paraId="5EFA4A1D" w14:textId="77777777" w:rsidR="00BB6AF4" w:rsidRDefault="00BB6AF4" w:rsidP="00B85B8F">
            <w:pPr>
              <w:pStyle w:val="TableParagraph"/>
              <w:spacing w:line="270" w:lineRule="atLeast"/>
              <w:ind w:left="61" w:right="919"/>
              <w:rPr>
                <w:sz w:val="24"/>
              </w:rPr>
            </w:pPr>
            <w:r>
              <w:rPr>
                <w:sz w:val="24"/>
              </w:rPr>
              <w:t>Jellemezze</w:t>
            </w:r>
            <w:r>
              <w:rPr>
                <w:spacing w:val="-3"/>
                <w:sz w:val="24"/>
              </w:rPr>
              <w:t xml:space="preserve"> </w:t>
            </w:r>
            <w:r>
              <w:rPr>
                <w:sz w:val="24"/>
              </w:rPr>
              <w:t>az ültetvényeken</w:t>
            </w:r>
            <w:r>
              <w:rPr>
                <w:spacing w:val="-1"/>
                <w:sz w:val="24"/>
              </w:rPr>
              <w:t xml:space="preserve"> </w:t>
            </w:r>
            <w:r>
              <w:rPr>
                <w:sz w:val="24"/>
              </w:rPr>
              <w:t>és</w:t>
            </w:r>
            <w:r>
              <w:rPr>
                <w:spacing w:val="-2"/>
                <w:sz w:val="24"/>
              </w:rPr>
              <w:t xml:space="preserve"> </w:t>
            </w:r>
            <w:r>
              <w:rPr>
                <w:sz w:val="24"/>
              </w:rPr>
              <w:t>a</w:t>
            </w:r>
            <w:r>
              <w:rPr>
                <w:spacing w:val="-3"/>
                <w:sz w:val="24"/>
              </w:rPr>
              <w:t xml:space="preserve"> </w:t>
            </w:r>
            <w:r>
              <w:rPr>
                <w:sz w:val="24"/>
              </w:rPr>
              <w:t>farmokon</w:t>
            </w:r>
            <w:r>
              <w:rPr>
                <w:spacing w:val="-1"/>
                <w:sz w:val="24"/>
              </w:rPr>
              <w:t xml:space="preserve"> </w:t>
            </w:r>
            <w:r>
              <w:rPr>
                <w:sz w:val="24"/>
              </w:rPr>
              <w:t>folyó</w:t>
            </w:r>
            <w:r>
              <w:rPr>
                <w:spacing w:val="-57"/>
                <w:sz w:val="24"/>
              </w:rPr>
              <w:t xml:space="preserve"> </w:t>
            </w:r>
            <w:r>
              <w:rPr>
                <w:sz w:val="24"/>
              </w:rPr>
              <w:t>termelést.</w:t>
            </w:r>
          </w:p>
        </w:tc>
        <w:tc>
          <w:tcPr>
            <w:tcW w:w="5725" w:type="dxa"/>
          </w:tcPr>
          <w:p w14:paraId="42FA2169" w14:textId="77777777" w:rsidR="00BB6AF4" w:rsidRDefault="00BB6AF4" w:rsidP="00B85B8F">
            <w:pPr>
              <w:pStyle w:val="TableParagraph"/>
              <w:ind w:right="561"/>
              <w:rPr>
                <w:sz w:val="24"/>
              </w:rPr>
            </w:pPr>
            <w:r>
              <w:rPr>
                <w:sz w:val="24"/>
              </w:rPr>
              <w:t>Ismertesse</w:t>
            </w:r>
            <w:r>
              <w:rPr>
                <w:spacing w:val="-6"/>
                <w:sz w:val="24"/>
              </w:rPr>
              <w:t xml:space="preserve"> </w:t>
            </w:r>
            <w:r>
              <w:rPr>
                <w:sz w:val="24"/>
              </w:rPr>
              <w:t>az</w:t>
            </w:r>
            <w:r>
              <w:rPr>
                <w:spacing w:val="-3"/>
                <w:sz w:val="24"/>
              </w:rPr>
              <w:t xml:space="preserve"> </w:t>
            </w:r>
            <w:r>
              <w:rPr>
                <w:sz w:val="24"/>
              </w:rPr>
              <w:t>urbanizáció</w:t>
            </w:r>
            <w:r>
              <w:rPr>
                <w:spacing w:val="-4"/>
                <w:sz w:val="24"/>
              </w:rPr>
              <w:t xml:space="preserve"> </w:t>
            </w:r>
            <w:r>
              <w:rPr>
                <w:sz w:val="24"/>
              </w:rPr>
              <w:t>kontinensrészenként</w:t>
            </w:r>
            <w:r>
              <w:rPr>
                <w:spacing w:val="-4"/>
                <w:sz w:val="24"/>
              </w:rPr>
              <w:t xml:space="preserve"> </w:t>
            </w:r>
            <w:r>
              <w:rPr>
                <w:sz w:val="24"/>
              </w:rPr>
              <w:t>eltérő</w:t>
            </w:r>
            <w:r>
              <w:rPr>
                <w:spacing w:val="-57"/>
                <w:sz w:val="24"/>
              </w:rPr>
              <w:t xml:space="preserve"> </w:t>
            </w:r>
            <w:r>
              <w:rPr>
                <w:sz w:val="24"/>
              </w:rPr>
              <w:t>vonásait,</w:t>
            </w:r>
            <w:r>
              <w:rPr>
                <w:spacing w:val="-2"/>
                <w:sz w:val="24"/>
              </w:rPr>
              <w:t xml:space="preserve"> </w:t>
            </w:r>
            <w:r>
              <w:rPr>
                <w:sz w:val="24"/>
              </w:rPr>
              <w:t>nevezzen</w:t>
            </w:r>
            <w:r>
              <w:rPr>
                <w:spacing w:val="-1"/>
                <w:sz w:val="24"/>
              </w:rPr>
              <w:t xml:space="preserve"> </w:t>
            </w:r>
            <w:r>
              <w:rPr>
                <w:sz w:val="24"/>
              </w:rPr>
              <w:t>meg</w:t>
            </w:r>
            <w:r>
              <w:rPr>
                <w:spacing w:val="-2"/>
                <w:sz w:val="24"/>
              </w:rPr>
              <w:t xml:space="preserve"> </w:t>
            </w:r>
            <w:r>
              <w:rPr>
                <w:sz w:val="24"/>
              </w:rPr>
              <w:t>agglomerálódó</w:t>
            </w:r>
            <w:r>
              <w:rPr>
                <w:spacing w:val="-2"/>
                <w:sz w:val="24"/>
              </w:rPr>
              <w:t xml:space="preserve"> </w:t>
            </w:r>
            <w:r>
              <w:rPr>
                <w:sz w:val="24"/>
              </w:rPr>
              <w:t>térségeket.</w:t>
            </w:r>
          </w:p>
          <w:p w14:paraId="10E0A20C" w14:textId="77777777" w:rsidR="00BB6AF4" w:rsidRDefault="00BB6AF4" w:rsidP="00B85B8F">
            <w:pPr>
              <w:pStyle w:val="TableParagraph"/>
              <w:ind w:right="298"/>
              <w:rPr>
                <w:sz w:val="24"/>
              </w:rPr>
            </w:pPr>
            <w:r>
              <w:rPr>
                <w:sz w:val="24"/>
              </w:rPr>
              <w:t>Mutassa be amerikai példák alapján a népesség városba</w:t>
            </w:r>
            <w:r>
              <w:rPr>
                <w:spacing w:val="-58"/>
                <w:sz w:val="24"/>
              </w:rPr>
              <w:t xml:space="preserve"> </w:t>
            </w:r>
            <w:r>
              <w:rPr>
                <w:sz w:val="24"/>
              </w:rPr>
              <w:t>áramlásának</w:t>
            </w:r>
            <w:r>
              <w:rPr>
                <w:spacing w:val="-1"/>
                <w:sz w:val="24"/>
              </w:rPr>
              <w:t xml:space="preserve"> </w:t>
            </w:r>
            <w:r>
              <w:rPr>
                <w:sz w:val="24"/>
              </w:rPr>
              <w:t>okait</w:t>
            </w:r>
            <w:r>
              <w:rPr>
                <w:spacing w:val="1"/>
                <w:sz w:val="24"/>
              </w:rPr>
              <w:t xml:space="preserve"> </w:t>
            </w:r>
            <w:r>
              <w:rPr>
                <w:sz w:val="24"/>
              </w:rPr>
              <w:t>és</w:t>
            </w:r>
            <w:r>
              <w:rPr>
                <w:spacing w:val="-1"/>
                <w:sz w:val="24"/>
              </w:rPr>
              <w:t xml:space="preserve"> </w:t>
            </w:r>
            <w:r>
              <w:rPr>
                <w:sz w:val="24"/>
              </w:rPr>
              <w:t>jellemzőit.</w:t>
            </w:r>
          </w:p>
          <w:p w14:paraId="14B5653A" w14:textId="77777777" w:rsidR="00BB6AF4" w:rsidRDefault="00BB6AF4" w:rsidP="00B85B8F">
            <w:pPr>
              <w:pStyle w:val="TableParagraph"/>
              <w:ind w:right="239"/>
              <w:rPr>
                <w:sz w:val="24"/>
              </w:rPr>
            </w:pPr>
            <w:r>
              <w:rPr>
                <w:sz w:val="24"/>
              </w:rPr>
              <w:t>Fejtse</w:t>
            </w:r>
            <w:r>
              <w:rPr>
                <w:spacing w:val="-3"/>
                <w:sz w:val="24"/>
              </w:rPr>
              <w:t xml:space="preserve"> </w:t>
            </w:r>
            <w:r>
              <w:rPr>
                <w:sz w:val="24"/>
              </w:rPr>
              <w:t>ki</w:t>
            </w:r>
            <w:r>
              <w:rPr>
                <w:spacing w:val="-2"/>
                <w:sz w:val="24"/>
              </w:rPr>
              <w:t xml:space="preserve"> </w:t>
            </w:r>
            <w:r>
              <w:rPr>
                <w:sz w:val="24"/>
              </w:rPr>
              <w:t>a</w:t>
            </w:r>
            <w:r>
              <w:rPr>
                <w:spacing w:val="-1"/>
                <w:sz w:val="24"/>
              </w:rPr>
              <w:t xml:space="preserve"> </w:t>
            </w:r>
            <w:r>
              <w:rPr>
                <w:sz w:val="24"/>
              </w:rPr>
              <w:t>kvaterner</w:t>
            </w:r>
            <w:r>
              <w:rPr>
                <w:spacing w:val="-2"/>
                <w:sz w:val="24"/>
              </w:rPr>
              <w:t xml:space="preserve"> </w:t>
            </w:r>
            <w:r>
              <w:rPr>
                <w:sz w:val="24"/>
              </w:rPr>
              <w:t>szektor</w:t>
            </w:r>
            <w:r>
              <w:rPr>
                <w:spacing w:val="-1"/>
                <w:sz w:val="24"/>
              </w:rPr>
              <w:t xml:space="preserve"> </w:t>
            </w:r>
            <w:r>
              <w:rPr>
                <w:sz w:val="24"/>
              </w:rPr>
              <w:t>szerepét</w:t>
            </w:r>
            <w:r>
              <w:rPr>
                <w:spacing w:val="-2"/>
                <w:sz w:val="24"/>
              </w:rPr>
              <w:t xml:space="preserve"> </w:t>
            </w:r>
            <w:r>
              <w:rPr>
                <w:sz w:val="24"/>
              </w:rPr>
              <w:t>a</w:t>
            </w:r>
            <w:r>
              <w:rPr>
                <w:spacing w:val="-2"/>
                <w:sz w:val="24"/>
              </w:rPr>
              <w:t xml:space="preserve"> </w:t>
            </w:r>
            <w:r>
              <w:rPr>
                <w:sz w:val="24"/>
              </w:rPr>
              <w:t>modern</w:t>
            </w:r>
            <w:r>
              <w:rPr>
                <w:spacing w:val="-1"/>
                <w:sz w:val="24"/>
              </w:rPr>
              <w:t xml:space="preserve"> </w:t>
            </w:r>
            <w:r>
              <w:rPr>
                <w:sz w:val="24"/>
              </w:rPr>
              <w:t>amerikai</w:t>
            </w:r>
            <w:r>
              <w:rPr>
                <w:spacing w:val="-57"/>
                <w:sz w:val="24"/>
              </w:rPr>
              <w:t xml:space="preserve"> </w:t>
            </w:r>
            <w:r>
              <w:rPr>
                <w:sz w:val="24"/>
              </w:rPr>
              <w:t>gazdaság</w:t>
            </w:r>
            <w:r>
              <w:rPr>
                <w:spacing w:val="-2"/>
                <w:sz w:val="24"/>
              </w:rPr>
              <w:t xml:space="preserve"> </w:t>
            </w:r>
            <w:r>
              <w:rPr>
                <w:sz w:val="24"/>
              </w:rPr>
              <w:t>fejlődésében.</w:t>
            </w:r>
          </w:p>
        </w:tc>
      </w:tr>
      <w:tr w:rsidR="00BB6AF4" w14:paraId="5309A57E" w14:textId="77777777" w:rsidTr="00B85B8F">
        <w:trPr>
          <w:trHeight w:val="551"/>
        </w:trPr>
        <w:tc>
          <w:tcPr>
            <w:tcW w:w="2576" w:type="dxa"/>
          </w:tcPr>
          <w:p w14:paraId="2A03F348" w14:textId="77777777" w:rsidR="00BB6AF4" w:rsidRDefault="00BB6AF4" w:rsidP="00B85B8F">
            <w:pPr>
              <w:pStyle w:val="TableParagraph"/>
              <w:spacing w:line="273" w:lineRule="exact"/>
              <w:rPr>
                <w:b/>
                <w:sz w:val="24"/>
              </w:rPr>
            </w:pPr>
            <w:r>
              <w:rPr>
                <w:b/>
                <w:sz w:val="24"/>
              </w:rPr>
              <w:t>9.6.2.</w:t>
            </w:r>
            <w:r>
              <w:rPr>
                <w:b/>
                <w:spacing w:val="-1"/>
                <w:sz w:val="24"/>
              </w:rPr>
              <w:t xml:space="preserve"> </w:t>
            </w:r>
            <w:r>
              <w:rPr>
                <w:b/>
                <w:sz w:val="24"/>
              </w:rPr>
              <w:t>Amerika</w:t>
            </w:r>
          </w:p>
          <w:p w14:paraId="7498CB99" w14:textId="77777777" w:rsidR="00BB6AF4" w:rsidRDefault="00BB6AF4" w:rsidP="00B85B8F">
            <w:pPr>
              <w:pStyle w:val="TableParagraph"/>
              <w:spacing w:line="259" w:lineRule="exact"/>
              <w:rPr>
                <w:b/>
                <w:sz w:val="24"/>
              </w:rPr>
            </w:pPr>
            <w:r>
              <w:rPr>
                <w:b/>
                <w:sz w:val="24"/>
              </w:rPr>
              <w:t>regionális</w:t>
            </w:r>
            <w:r>
              <w:rPr>
                <w:b/>
                <w:spacing w:val="-2"/>
                <w:sz w:val="24"/>
              </w:rPr>
              <w:t xml:space="preserve"> </w:t>
            </w:r>
            <w:r>
              <w:rPr>
                <w:b/>
                <w:sz w:val="24"/>
              </w:rPr>
              <w:t>földrajza</w:t>
            </w:r>
          </w:p>
        </w:tc>
        <w:tc>
          <w:tcPr>
            <w:tcW w:w="5718" w:type="dxa"/>
          </w:tcPr>
          <w:p w14:paraId="24C7A080" w14:textId="77777777" w:rsidR="00BB6AF4" w:rsidRDefault="00BB6AF4" w:rsidP="00B85B8F">
            <w:pPr>
              <w:pStyle w:val="TableParagraph"/>
              <w:ind w:left="0"/>
              <w:rPr>
                <w:sz w:val="24"/>
              </w:rPr>
            </w:pPr>
          </w:p>
        </w:tc>
        <w:tc>
          <w:tcPr>
            <w:tcW w:w="5725" w:type="dxa"/>
          </w:tcPr>
          <w:p w14:paraId="196501FA" w14:textId="77777777" w:rsidR="00BB6AF4" w:rsidRDefault="00BB6AF4" w:rsidP="00B85B8F">
            <w:pPr>
              <w:pStyle w:val="TableParagraph"/>
              <w:ind w:left="0"/>
              <w:rPr>
                <w:sz w:val="24"/>
              </w:rPr>
            </w:pPr>
          </w:p>
        </w:tc>
      </w:tr>
      <w:tr w:rsidR="00BB6AF4" w14:paraId="21D57CEA" w14:textId="77777777" w:rsidTr="00B85B8F">
        <w:trPr>
          <w:trHeight w:val="1655"/>
        </w:trPr>
        <w:tc>
          <w:tcPr>
            <w:tcW w:w="2576" w:type="dxa"/>
          </w:tcPr>
          <w:p w14:paraId="341EAC2A" w14:textId="77777777" w:rsidR="00BB6AF4" w:rsidRDefault="00BB6AF4" w:rsidP="00B85B8F">
            <w:pPr>
              <w:pStyle w:val="TableParagraph"/>
              <w:ind w:left="62" w:right="686"/>
              <w:rPr>
                <w:sz w:val="24"/>
              </w:rPr>
            </w:pPr>
            <w:r>
              <w:rPr>
                <w:spacing w:val="-1"/>
                <w:sz w:val="24"/>
              </w:rPr>
              <w:t xml:space="preserve">Amerikai </w:t>
            </w:r>
            <w:r>
              <w:rPr>
                <w:sz w:val="24"/>
              </w:rPr>
              <w:t>Egyesült</w:t>
            </w:r>
            <w:r>
              <w:rPr>
                <w:spacing w:val="-57"/>
                <w:sz w:val="24"/>
              </w:rPr>
              <w:t xml:space="preserve"> </w:t>
            </w:r>
            <w:r>
              <w:rPr>
                <w:sz w:val="24"/>
              </w:rPr>
              <w:t>Államok</w:t>
            </w:r>
          </w:p>
        </w:tc>
        <w:tc>
          <w:tcPr>
            <w:tcW w:w="5718" w:type="dxa"/>
          </w:tcPr>
          <w:p w14:paraId="17BF957C" w14:textId="77777777" w:rsidR="00BB6AF4" w:rsidRDefault="00BB6AF4" w:rsidP="00B85B8F">
            <w:pPr>
              <w:pStyle w:val="TableParagraph"/>
              <w:ind w:left="64" w:right="446"/>
              <w:rPr>
                <w:sz w:val="24"/>
              </w:rPr>
            </w:pPr>
            <w:r>
              <w:rPr>
                <w:sz w:val="24"/>
              </w:rPr>
              <w:t>Mutassa be az USA világgazdasági vezető szerepét és</w:t>
            </w:r>
            <w:r>
              <w:rPr>
                <w:spacing w:val="-58"/>
                <w:sz w:val="24"/>
              </w:rPr>
              <w:t xml:space="preserve"> </w:t>
            </w:r>
            <w:r>
              <w:rPr>
                <w:sz w:val="24"/>
              </w:rPr>
              <w:t>annak</w:t>
            </w:r>
            <w:r>
              <w:rPr>
                <w:spacing w:val="-1"/>
                <w:sz w:val="24"/>
              </w:rPr>
              <w:t xml:space="preserve"> </w:t>
            </w:r>
            <w:r>
              <w:rPr>
                <w:sz w:val="24"/>
              </w:rPr>
              <w:t>kialakulását.</w:t>
            </w:r>
          </w:p>
          <w:p w14:paraId="2BD681CD" w14:textId="77777777" w:rsidR="00BB6AF4" w:rsidRDefault="00BB6AF4" w:rsidP="00B85B8F">
            <w:pPr>
              <w:pStyle w:val="TableParagraph"/>
              <w:ind w:left="64" w:right="673"/>
              <w:rPr>
                <w:sz w:val="24"/>
              </w:rPr>
            </w:pPr>
            <w:r>
              <w:rPr>
                <w:sz w:val="24"/>
              </w:rPr>
              <w:t>Jellemezze</w:t>
            </w:r>
            <w:r>
              <w:rPr>
                <w:spacing w:val="-3"/>
                <w:sz w:val="24"/>
              </w:rPr>
              <w:t xml:space="preserve"> </w:t>
            </w:r>
            <w:r>
              <w:rPr>
                <w:sz w:val="24"/>
              </w:rPr>
              <w:t>az ország</w:t>
            </w:r>
            <w:r>
              <w:rPr>
                <w:spacing w:val="-4"/>
                <w:sz w:val="24"/>
              </w:rPr>
              <w:t xml:space="preserve"> </w:t>
            </w:r>
            <w:r>
              <w:rPr>
                <w:sz w:val="24"/>
              </w:rPr>
              <w:t>gazdaságát,</w:t>
            </w:r>
            <w:r>
              <w:rPr>
                <w:spacing w:val="-2"/>
                <w:sz w:val="24"/>
              </w:rPr>
              <w:t xml:space="preserve"> </w:t>
            </w:r>
            <w:r>
              <w:rPr>
                <w:sz w:val="24"/>
              </w:rPr>
              <w:t>a gazdaság</w:t>
            </w:r>
            <w:r>
              <w:rPr>
                <w:spacing w:val="-4"/>
                <w:sz w:val="24"/>
              </w:rPr>
              <w:t xml:space="preserve"> </w:t>
            </w:r>
            <w:r>
              <w:rPr>
                <w:sz w:val="24"/>
              </w:rPr>
              <w:t>térbeli</w:t>
            </w:r>
            <w:r>
              <w:rPr>
                <w:spacing w:val="-57"/>
                <w:sz w:val="24"/>
              </w:rPr>
              <w:t xml:space="preserve"> </w:t>
            </w:r>
            <w:r>
              <w:rPr>
                <w:sz w:val="24"/>
              </w:rPr>
              <w:t>elrendeződésének</w:t>
            </w:r>
            <w:r>
              <w:rPr>
                <w:spacing w:val="-2"/>
                <w:sz w:val="24"/>
              </w:rPr>
              <w:t xml:space="preserve"> </w:t>
            </w:r>
            <w:r>
              <w:rPr>
                <w:sz w:val="24"/>
              </w:rPr>
              <w:t>és</w:t>
            </w:r>
            <w:r>
              <w:rPr>
                <w:spacing w:val="-2"/>
                <w:sz w:val="24"/>
              </w:rPr>
              <w:t xml:space="preserve"> </w:t>
            </w:r>
            <w:r>
              <w:rPr>
                <w:sz w:val="24"/>
              </w:rPr>
              <w:t>szerkezetének</w:t>
            </w:r>
            <w:r>
              <w:rPr>
                <w:spacing w:val="-2"/>
                <w:sz w:val="24"/>
              </w:rPr>
              <w:t xml:space="preserve"> </w:t>
            </w:r>
            <w:r>
              <w:rPr>
                <w:sz w:val="24"/>
              </w:rPr>
              <w:t>átalakulását.</w:t>
            </w:r>
          </w:p>
          <w:p w14:paraId="5F3E6173" w14:textId="77777777" w:rsidR="00BB6AF4" w:rsidRDefault="00BB6AF4" w:rsidP="00B85B8F">
            <w:pPr>
              <w:pStyle w:val="TableParagraph"/>
              <w:spacing w:line="270" w:lineRule="atLeast"/>
              <w:ind w:left="64" w:right="489"/>
              <w:rPr>
                <w:sz w:val="24"/>
              </w:rPr>
            </w:pPr>
            <w:r>
              <w:rPr>
                <w:sz w:val="24"/>
              </w:rPr>
              <w:t>Mondjon</w:t>
            </w:r>
            <w:r>
              <w:rPr>
                <w:spacing w:val="-4"/>
                <w:sz w:val="24"/>
              </w:rPr>
              <w:t xml:space="preserve"> </w:t>
            </w:r>
            <w:r>
              <w:rPr>
                <w:sz w:val="24"/>
              </w:rPr>
              <w:t>példákat</w:t>
            </w:r>
            <w:r>
              <w:rPr>
                <w:spacing w:val="-3"/>
                <w:sz w:val="24"/>
              </w:rPr>
              <w:t xml:space="preserve"> </w:t>
            </w:r>
            <w:r>
              <w:rPr>
                <w:sz w:val="24"/>
              </w:rPr>
              <w:t>az</w:t>
            </w:r>
            <w:r>
              <w:rPr>
                <w:spacing w:val="-4"/>
                <w:sz w:val="24"/>
              </w:rPr>
              <w:t xml:space="preserve"> </w:t>
            </w:r>
            <w:r>
              <w:rPr>
                <w:sz w:val="24"/>
              </w:rPr>
              <w:t>amerikai</w:t>
            </w:r>
            <w:r>
              <w:rPr>
                <w:spacing w:val="-2"/>
                <w:sz w:val="24"/>
              </w:rPr>
              <w:t xml:space="preserve"> </w:t>
            </w:r>
            <w:r>
              <w:rPr>
                <w:sz w:val="24"/>
              </w:rPr>
              <w:t>TNC-k</w:t>
            </w:r>
            <w:r>
              <w:rPr>
                <w:spacing w:val="-4"/>
                <w:sz w:val="24"/>
              </w:rPr>
              <w:t xml:space="preserve"> </w:t>
            </w:r>
            <w:r>
              <w:rPr>
                <w:sz w:val="24"/>
              </w:rPr>
              <w:t>világgazdasági</w:t>
            </w:r>
            <w:r>
              <w:rPr>
                <w:spacing w:val="-57"/>
                <w:sz w:val="24"/>
              </w:rPr>
              <w:t xml:space="preserve"> </w:t>
            </w:r>
            <w:r>
              <w:rPr>
                <w:sz w:val="24"/>
              </w:rPr>
              <w:t>szerepére.</w:t>
            </w:r>
          </w:p>
        </w:tc>
        <w:tc>
          <w:tcPr>
            <w:tcW w:w="5725" w:type="dxa"/>
          </w:tcPr>
          <w:p w14:paraId="772D59A8" w14:textId="77777777" w:rsidR="00BB6AF4" w:rsidRDefault="00BB6AF4" w:rsidP="00B85B8F">
            <w:pPr>
              <w:pStyle w:val="TableParagraph"/>
              <w:ind w:left="61" w:right="748"/>
              <w:jc w:val="both"/>
              <w:rPr>
                <w:sz w:val="24"/>
              </w:rPr>
            </w:pPr>
            <w:r>
              <w:rPr>
                <w:sz w:val="24"/>
              </w:rPr>
              <w:t>Ismertesse a népesség összetételének változásait, a</w:t>
            </w:r>
            <w:r>
              <w:rPr>
                <w:spacing w:val="-57"/>
                <w:sz w:val="24"/>
              </w:rPr>
              <w:t xml:space="preserve"> </w:t>
            </w:r>
            <w:r>
              <w:rPr>
                <w:sz w:val="24"/>
              </w:rPr>
              <w:t>bevándorlás szerepét az USA társadalmi-gazdasági</w:t>
            </w:r>
            <w:r>
              <w:rPr>
                <w:spacing w:val="-58"/>
                <w:sz w:val="24"/>
              </w:rPr>
              <w:t xml:space="preserve"> </w:t>
            </w:r>
            <w:r>
              <w:rPr>
                <w:sz w:val="24"/>
              </w:rPr>
              <w:t>fejlődésében.</w:t>
            </w:r>
          </w:p>
        </w:tc>
      </w:tr>
      <w:tr w:rsidR="00BB6AF4" w14:paraId="28150832" w14:textId="77777777" w:rsidTr="00B85B8F">
        <w:trPr>
          <w:trHeight w:val="827"/>
        </w:trPr>
        <w:tc>
          <w:tcPr>
            <w:tcW w:w="2576" w:type="dxa"/>
          </w:tcPr>
          <w:p w14:paraId="1625F2A7" w14:textId="77777777" w:rsidR="00BB6AF4" w:rsidRDefault="00BB6AF4" w:rsidP="00B85B8F">
            <w:pPr>
              <w:pStyle w:val="TableParagraph"/>
              <w:spacing w:line="268" w:lineRule="exact"/>
              <w:ind w:left="62"/>
              <w:rPr>
                <w:sz w:val="24"/>
              </w:rPr>
            </w:pPr>
            <w:r>
              <w:rPr>
                <w:sz w:val="24"/>
              </w:rPr>
              <w:t>Kanada</w:t>
            </w:r>
          </w:p>
        </w:tc>
        <w:tc>
          <w:tcPr>
            <w:tcW w:w="5718" w:type="dxa"/>
          </w:tcPr>
          <w:p w14:paraId="48DABBBF" w14:textId="77777777" w:rsidR="00BB6AF4" w:rsidRDefault="00BB6AF4" w:rsidP="00B85B8F">
            <w:pPr>
              <w:pStyle w:val="TableParagraph"/>
              <w:ind w:left="0"/>
              <w:rPr>
                <w:sz w:val="24"/>
              </w:rPr>
            </w:pPr>
          </w:p>
        </w:tc>
        <w:tc>
          <w:tcPr>
            <w:tcW w:w="5725" w:type="dxa"/>
          </w:tcPr>
          <w:p w14:paraId="0A616861" w14:textId="77777777" w:rsidR="00BB6AF4" w:rsidRDefault="00BB6AF4" w:rsidP="00B85B8F">
            <w:pPr>
              <w:pStyle w:val="TableParagraph"/>
              <w:ind w:left="61" w:right="456"/>
              <w:rPr>
                <w:sz w:val="24"/>
              </w:rPr>
            </w:pPr>
            <w:r>
              <w:rPr>
                <w:sz w:val="24"/>
              </w:rPr>
              <w:t>Jellemezze az USA-val kialakult szoros gazdasági</w:t>
            </w:r>
            <w:r>
              <w:rPr>
                <w:spacing w:val="1"/>
                <w:sz w:val="24"/>
              </w:rPr>
              <w:t xml:space="preserve"> </w:t>
            </w:r>
            <w:r>
              <w:rPr>
                <w:sz w:val="24"/>
              </w:rPr>
              <w:t>együttműködés</w:t>
            </w:r>
            <w:r>
              <w:rPr>
                <w:spacing w:val="-2"/>
                <w:sz w:val="24"/>
              </w:rPr>
              <w:t xml:space="preserve"> </w:t>
            </w:r>
            <w:r>
              <w:rPr>
                <w:sz w:val="24"/>
              </w:rPr>
              <w:t>földrajzi</w:t>
            </w:r>
            <w:r>
              <w:rPr>
                <w:spacing w:val="-1"/>
                <w:sz w:val="24"/>
              </w:rPr>
              <w:t xml:space="preserve"> </w:t>
            </w:r>
            <w:r>
              <w:rPr>
                <w:sz w:val="24"/>
              </w:rPr>
              <w:t>alapjait,</w:t>
            </w:r>
            <w:r>
              <w:rPr>
                <w:spacing w:val="-2"/>
                <w:sz w:val="24"/>
              </w:rPr>
              <w:t xml:space="preserve"> </w:t>
            </w:r>
            <w:r>
              <w:rPr>
                <w:sz w:val="24"/>
              </w:rPr>
              <w:t>ismertesse</w:t>
            </w:r>
            <w:r>
              <w:rPr>
                <w:spacing w:val="-2"/>
                <w:sz w:val="24"/>
              </w:rPr>
              <w:t xml:space="preserve"> </w:t>
            </w:r>
            <w:r>
              <w:rPr>
                <w:sz w:val="24"/>
              </w:rPr>
              <w:t>az ország</w:t>
            </w:r>
          </w:p>
          <w:p w14:paraId="55EE0A7C" w14:textId="77777777" w:rsidR="00BB6AF4" w:rsidRDefault="00BB6AF4" w:rsidP="00B85B8F">
            <w:pPr>
              <w:pStyle w:val="TableParagraph"/>
              <w:spacing w:line="264" w:lineRule="exact"/>
              <w:ind w:left="61"/>
              <w:rPr>
                <w:sz w:val="24"/>
              </w:rPr>
            </w:pPr>
            <w:r>
              <w:rPr>
                <w:sz w:val="24"/>
              </w:rPr>
              <w:t>USMCA-ban</w:t>
            </w:r>
            <w:r>
              <w:rPr>
                <w:spacing w:val="-2"/>
                <w:sz w:val="24"/>
              </w:rPr>
              <w:t xml:space="preserve"> </w:t>
            </w:r>
            <w:r>
              <w:rPr>
                <w:sz w:val="24"/>
              </w:rPr>
              <w:t>betöltött</w:t>
            </w:r>
            <w:r>
              <w:rPr>
                <w:spacing w:val="-2"/>
                <w:sz w:val="24"/>
              </w:rPr>
              <w:t xml:space="preserve"> </w:t>
            </w:r>
            <w:r>
              <w:rPr>
                <w:sz w:val="24"/>
              </w:rPr>
              <w:t>szerepét.</w:t>
            </w:r>
          </w:p>
        </w:tc>
      </w:tr>
      <w:tr w:rsidR="00BB6AF4" w14:paraId="18220C80" w14:textId="77777777" w:rsidTr="00B85B8F">
        <w:trPr>
          <w:trHeight w:val="551"/>
        </w:trPr>
        <w:tc>
          <w:tcPr>
            <w:tcW w:w="2576" w:type="dxa"/>
          </w:tcPr>
          <w:p w14:paraId="49E83523" w14:textId="77777777" w:rsidR="00BB6AF4" w:rsidRDefault="00BB6AF4" w:rsidP="00B85B8F">
            <w:pPr>
              <w:pStyle w:val="TableParagraph"/>
              <w:spacing w:line="268" w:lineRule="exact"/>
              <w:ind w:left="62"/>
              <w:rPr>
                <w:sz w:val="24"/>
              </w:rPr>
            </w:pPr>
            <w:r>
              <w:rPr>
                <w:sz w:val="24"/>
              </w:rPr>
              <w:t>Latin-Amerika</w:t>
            </w:r>
          </w:p>
        </w:tc>
        <w:tc>
          <w:tcPr>
            <w:tcW w:w="5718" w:type="dxa"/>
          </w:tcPr>
          <w:p w14:paraId="6C4B6AC9" w14:textId="77777777" w:rsidR="00BB6AF4" w:rsidRDefault="00BB6AF4" w:rsidP="00B85B8F">
            <w:pPr>
              <w:pStyle w:val="TableParagraph"/>
              <w:spacing w:line="268" w:lineRule="exact"/>
              <w:ind w:left="64"/>
              <w:rPr>
                <w:sz w:val="24"/>
              </w:rPr>
            </w:pPr>
            <w:r>
              <w:rPr>
                <w:sz w:val="24"/>
              </w:rPr>
              <w:t>Ismertesse</w:t>
            </w:r>
            <w:r>
              <w:rPr>
                <w:spacing w:val="-2"/>
                <w:sz w:val="24"/>
              </w:rPr>
              <w:t xml:space="preserve"> </w:t>
            </w:r>
            <w:r>
              <w:rPr>
                <w:sz w:val="24"/>
              </w:rPr>
              <w:t>a Latin-Amerika</w:t>
            </w:r>
            <w:r>
              <w:rPr>
                <w:spacing w:val="-4"/>
                <w:sz w:val="24"/>
              </w:rPr>
              <w:t xml:space="preserve"> </w:t>
            </w:r>
            <w:r>
              <w:rPr>
                <w:sz w:val="24"/>
              </w:rPr>
              <w:t>gazdasági</w:t>
            </w:r>
            <w:r>
              <w:rPr>
                <w:spacing w:val="-2"/>
                <w:sz w:val="24"/>
              </w:rPr>
              <w:t xml:space="preserve"> </w:t>
            </w:r>
            <w:r>
              <w:rPr>
                <w:sz w:val="24"/>
              </w:rPr>
              <w:t>fejlődését</w:t>
            </w:r>
          </w:p>
          <w:p w14:paraId="244C9084" w14:textId="77777777" w:rsidR="00BB6AF4" w:rsidRDefault="00BB6AF4" w:rsidP="00B85B8F">
            <w:pPr>
              <w:pStyle w:val="TableParagraph"/>
              <w:spacing w:line="264" w:lineRule="exact"/>
              <w:ind w:left="64"/>
              <w:rPr>
                <w:sz w:val="24"/>
              </w:rPr>
            </w:pPr>
            <w:r>
              <w:rPr>
                <w:sz w:val="24"/>
              </w:rPr>
              <w:t>befolyásoló</w:t>
            </w:r>
            <w:r>
              <w:rPr>
                <w:spacing w:val="-3"/>
                <w:sz w:val="24"/>
              </w:rPr>
              <w:t xml:space="preserve"> </w:t>
            </w:r>
            <w:r>
              <w:rPr>
                <w:sz w:val="24"/>
              </w:rPr>
              <w:t>tényezőket.</w:t>
            </w:r>
          </w:p>
        </w:tc>
        <w:tc>
          <w:tcPr>
            <w:tcW w:w="5725" w:type="dxa"/>
          </w:tcPr>
          <w:p w14:paraId="2850D638" w14:textId="77777777" w:rsidR="00BB6AF4" w:rsidRDefault="00BB6AF4" w:rsidP="00B85B8F">
            <w:pPr>
              <w:pStyle w:val="TableParagraph"/>
              <w:spacing w:line="268" w:lineRule="exact"/>
              <w:ind w:left="61"/>
              <w:rPr>
                <w:sz w:val="24"/>
              </w:rPr>
            </w:pPr>
            <w:r>
              <w:rPr>
                <w:sz w:val="24"/>
              </w:rPr>
              <w:t>Ismerje</w:t>
            </w:r>
            <w:r>
              <w:rPr>
                <w:spacing w:val="-4"/>
                <w:sz w:val="24"/>
              </w:rPr>
              <w:t xml:space="preserve"> </w:t>
            </w:r>
            <w:r>
              <w:rPr>
                <w:sz w:val="24"/>
              </w:rPr>
              <w:t>fel</w:t>
            </w:r>
            <w:r>
              <w:rPr>
                <w:spacing w:val="-2"/>
                <w:sz w:val="24"/>
              </w:rPr>
              <w:t xml:space="preserve"> </w:t>
            </w:r>
            <w:r>
              <w:rPr>
                <w:sz w:val="24"/>
              </w:rPr>
              <w:t>a</w:t>
            </w:r>
            <w:r>
              <w:rPr>
                <w:spacing w:val="-1"/>
                <w:sz w:val="24"/>
              </w:rPr>
              <w:t xml:space="preserve"> </w:t>
            </w:r>
            <w:r>
              <w:rPr>
                <w:sz w:val="24"/>
              </w:rPr>
              <w:t>latin-amerikai</w:t>
            </w:r>
            <w:r>
              <w:rPr>
                <w:spacing w:val="-2"/>
                <w:sz w:val="24"/>
              </w:rPr>
              <w:t xml:space="preserve"> </w:t>
            </w:r>
            <w:r>
              <w:rPr>
                <w:sz w:val="24"/>
              </w:rPr>
              <w:t>gazdasági</w:t>
            </w:r>
            <w:r>
              <w:rPr>
                <w:spacing w:val="-1"/>
                <w:sz w:val="24"/>
              </w:rPr>
              <w:t xml:space="preserve"> </w:t>
            </w:r>
            <w:r>
              <w:rPr>
                <w:sz w:val="24"/>
              </w:rPr>
              <w:t>fejlődés</w:t>
            </w:r>
            <w:r>
              <w:rPr>
                <w:spacing w:val="-3"/>
                <w:sz w:val="24"/>
              </w:rPr>
              <w:t xml:space="preserve"> </w:t>
            </w:r>
            <w:r>
              <w:rPr>
                <w:sz w:val="24"/>
              </w:rPr>
              <w:t>történelmi</w:t>
            </w:r>
          </w:p>
          <w:p w14:paraId="4036FA03" w14:textId="77777777" w:rsidR="00BB6AF4" w:rsidRDefault="00BB6AF4" w:rsidP="00B85B8F">
            <w:pPr>
              <w:pStyle w:val="TableParagraph"/>
              <w:spacing w:line="264" w:lineRule="exact"/>
              <w:ind w:left="61"/>
              <w:rPr>
                <w:sz w:val="24"/>
              </w:rPr>
            </w:pPr>
            <w:r>
              <w:rPr>
                <w:sz w:val="24"/>
              </w:rPr>
              <w:t>összefüggéseit.</w:t>
            </w:r>
          </w:p>
        </w:tc>
      </w:tr>
      <w:tr w:rsidR="00BB6AF4" w14:paraId="136F7E66" w14:textId="77777777" w:rsidTr="00B85B8F">
        <w:trPr>
          <w:trHeight w:val="827"/>
        </w:trPr>
        <w:tc>
          <w:tcPr>
            <w:tcW w:w="2576" w:type="dxa"/>
          </w:tcPr>
          <w:p w14:paraId="6D4641F2" w14:textId="77777777" w:rsidR="00BB6AF4" w:rsidRDefault="00BB6AF4" w:rsidP="00B85B8F">
            <w:pPr>
              <w:pStyle w:val="TableParagraph"/>
              <w:spacing w:line="268" w:lineRule="exact"/>
              <w:ind w:left="62"/>
              <w:rPr>
                <w:sz w:val="24"/>
              </w:rPr>
            </w:pPr>
            <w:r>
              <w:rPr>
                <w:sz w:val="24"/>
              </w:rPr>
              <w:t>Mexikó</w:t>
            </w:r>
          </w:p>
        </w:tc>
        <w:tc>
          <w:tcPr>
            <w:tcW w:w="5718" w:type="dxa"/>
          </w:tcPr>
          <w:p w14:paraId="3B5CCAA3" w14:textId="77777777" w:rsidR="00BB6AF4" w:rsidRDefault="00BB6AF4" w:rsidP="00B85B8F">
            <w:pPr>
              <w:pStyle w:val="TableParagraph"/>
              <w:ind w:left="0"/>
              <w:rPr>
                <w:sz w:val="24"/>
              </w:rPr>
            </w:pPr>
          </w:p>
        </w:tc>
        <w:tc>
          <w:tcPr>
            <w:tcW w:w="5725" w:type="dxa"/>
          </w:tcPr>
          <w:p w14:paraId="71D6B471" w14:textId="77777777" w:rsidR="00BB6AF4" w:rsidRDefault="00BB6AF4" w:rsidP="00B85B8F">
            <w:pPr>
              <w:pStyle w:val="TableParagraph"/>
              <w:ind w:left="61" w:right="89"/>
              <w:rPr>
                <w:sz w:val="24"/>
              </w:rPr>
            </w:pPr>
            <w:r>
              <w:rPr>
                <w:sz w:val="24"/>
              </w:rPr>
              <w:t>Ismertesse</w:t>
            </w:r>
            <w:r>
              <w:rPr>
                <w:spacing w:val="-4"/>
                <w:sz w:val="24"/>
              </w:rPr>
              <w:t xml:space="preserve"> </w:t>
            </w:r>
            <w:r>
              <w:rPr>
                <w:sz w:val="24"/>
              </w:rPr>
              <w:t>az</w:t>
            </w:r>
            <w:r>
              <w:rPr>
                <w:spacing w:val="-2"/>
                <w:sz w:val="24"/>
              </w:rPr>
              <w:t xml:space="preserve"> </w:t>
            </w:r>
            <w:r>
              <w:rPr>
                <w:sz w:val="24"/>
              </w:rPr>
              <w:t>USA</w:t>
            </w:r>
            <w:r>
              <w:rPr>
                <w:spacing w:val="-4"/>
                <w:sz w:val="24"/>
              </w:rPr>
              <w:t xml:space="preserve"> </w:t>
            </w:r>
            <w:r>
              <w:rPr>
                <w:sz w:val="24"/>
              </w:rPr>
              <w:t>és</w:t>
            </w:r>
            <w:r>
              <w:rPr>
                <w:spacing w:val="-4"/>
                <w:sz w:val="24"/>
              </w:rPr>
              <w:t xml:space="preserve"> </w:t>
            </w:r>
            <w:r>
              <w:rPr>
                <w:sz w:val="24"/>
              </w:rPr>
              <w:t>Mexikó</w:t>
            </w:r>
            <w:r>
              <w:rPr>
                <w:spacing w:val="-3"/>
                <w:sz w:val="24"/>
              </w:rPr>
              <w:t xml:space="preserve"> </w:t>
            </w:r>
            <w:r>
              <w:rPr>
                <w:sz w:val="24"/>
              </w:rPr>
              <w:t>határán</w:t>
            </w:r>
            <w:r>
              <w:rPr>
                <w:spacing w:val="-3"/>
                <w:sz w:val="24"/>
              </w:rPr>
              <w:t xml:space="preserve"> </w:t>
            </w:r>
            <w:r>
              <w:rPr>
                <w:sz w:val="24"/>
              </w:rPr>
              <w:t>kialakult gazdasági</w:t>
            </w:r>
            <w:r>
              <w:rPr>
                <w:spacing w:val="-57"/>
                <w:sz w:val="24"/>
              </w:rPr>
              <w:t xml:space="preserve"> </w:t>
            </w:r>
            <w:r>
              <w:rPr>
                <w:sz w:val="24"/>
              </w:rPr>
              <w:t>övezet</w:t>
            </w:r>
            <w:r>
              <w:rPr>
                <w:spacing w:val="-1"/>
                <w:sz w:val="24"/>
              </w:rPr>
              <w:t xml:space="preserve"> </w:t>
            </w:r>
            <w:r>
              <w:rPr>
                <w:sz w:val="24"/>
              </w:rPr>
              <w:t>jellemzőit,</w:t>
            </w:r>
            <w:r>
              <w:rPr>
                <w:spacing w:val="-1"/>
                <w:sz w:val="24"/>
              </w:rPr>
              <w:t xml:space="preserve"> </w:t>
            </w:r>
            <w:r>
              <w:rPr>
                <w:sz w:val="24"/>
              </w:rPr>
              <w:t>az</w:t>
            </w:r>
            <w:r>
              <w:rPr>
                <w:spacing w:val="1"/>
                <w:sz w:val="24"/>
              </w:rPr>
              <w:t xml:space="preserve"> </w:t>
            </w:r>
            <w:r>
              <w:rPr>
                <w:sz w:val="24"/>
              </w:rPr>
              <w:t>ország</w:t>
            </w:r>
            <w:r>
              <w:rPr>
                <w:spacing w:val="-2"/>
                <w:sz w:val="24"/>
              </w:rPr>
              <w:t xml:space="preserve"> </w:t>
            </w:r>
            <w:r>
              <w:rPr>
                <w:sz w:val="24"/>
              </w:rPr>
              <w:t>USMCA-ban</w:t>
            </w:r>
            <w:r>
              <w:rPr>
                <w:spacing w:val="-1"/>
                <w:sz w:val="24"/>
              </w:rPr>
              <w:t xml:space="preserve"> </w:t>
            </w:r>
            <w:r>
              <w:rPr>
                <w:sz w:val="24"/>
              </w:rPr>
              <w:t>betöltött</w:t>
            </w:r>
          </w:p>
          <w:p w14:paraId="54D53C19" w14:textId="77777777" w:rsidR="00BB6AF4" w:rsidRDefault="00BB6AF4" w:rsidP="00B85B8F">
            <w:pPr>
              <w:pStyle w:val="TableParagraph"/>
              <w:spacing w:line="264" w:lineRule="exact"/>
              <w:ind w:left="61"/>
              <w:rPr>
                <w:sz w:val="24"/>
              </w:rPr>
            </w:pPr>
            <w:r>
              <w:rPr>
                <w:sz w:val="24"/>
              </w:rPr>
              <w:t>szerepét.</w:t>
            </w:r>
          </w:p>
        </w:tc>
      </w:tr>
      <w:tr w:rsidR="00BB6AF4" w14:paraId="55D28FAE" w14:textId="77777777" w:rsidTr="00B85B8F">
        <w:trPr>
          <w:trHeight w:val="552"/>
        </w:trPr>
        <w:tc>
          <w:tcPr>
            <w:tcW w:w="2576" w:type="dxa"/>
          </w:tcPr>
          <w:p w14:paraId="3750D770" w14:textId="77777777" w:rsidR="00BB6AF4" w:rsidRDefault="00BB6AF4" w:rsidP="00B85B8F">
            <w:pPr>
              <w:pStyle w:val="TableParagraph"/>
              <w:spacing w:line="268" w:lineRule="exact"/>
              <w:ind w:left="62"/>
              <w:rPr>
                <w:sz w:val="24"/>
              </w:rPr>
            </w:pPr>
            <w:r>
              <w:rPr>
                <w:sz w:val="24"/>
              </w:rPr>
              <w:t>Brazília</w:t>
            </w:r>
          </w:p>
        </w:tc>
        <w:tc>
          <w:tcPr>
            <w:tcW w:w="5718" w:type="dxa"/>
          </w:tcPr>
          <w:p w14:paraId="3365A8FF" w14:textId="77777777" w:rsidR="00BB6AF4" w:rsidRDefault="00BB6AF4" w:rsidP="00B85B8F">
            <w:pPr>
              <w:pStyle w:val="TableParagraph"/>
              <w:ind w:left="0"/>
              <w:rPr>
                <w:sz w:val="24"/>
              </w:rPr>
            </w:pPr>
          </w:p>
        </w:tc>
        <w:tc>
          <w:tcPr>
            <w:tcW w:w="5725" w:type="dxa"/>
          </w:tcPr>
          <w:p w14:paraId="5E111926" w14:textId="77777777" w:rsidR="00BB6AF4" w:rsidRDefault="00BB6AF4" w:rsidP="00B85B8F">
            <w:pPr>
              <w:pStyle w:val="TableParagraph"/>
              <w:spacing w:line="268" w:lineRule="exact"/>
              <w:ind w:left="61"/>
              <w:rPr>
                <w:sz w:val="24"/>
              </w:rPr>
            </w:pPr>
            <w:r>
              <w:rPr>
                <w:sz w:val="24"/>
              </w:rPr>
              <w:t>Igazolja,</w:t>
            </w:r>
            <w:r>
              <w:rPr>
                <w:spacing w:val="-1"/>
                <w:sz w:val="24"/>
              </w:rPr>
              <w:t xml:space="preserve"> </w:t>
            </w:r>
            <w:r>
              <w:rPr>
                <w:sz w:val="24"/>
              </w:rPr>
              <w:t>hogy</w:t>
            </w:r>
            <w:r>
              <w:rPr>
                <w:spacing w:val="-4"/>
                <w:sz w:val="24"/>
              </w:rPr>
              <w:t xml:space="preserve"> </w:t>
            </w:r>
            <w:r>
              <w:rPr>
                <w:sz w:val="24"/>
              </w:rPr>
              <w:t>Brazília</w:t>
            </w:r>
            <w:r>
              <w:rPr>
                <w:spacing w:val="-1"/>
                <w:sz w:val="24"/>
              </w:rPr>
              <w:t xml:space="preserve"> </w:t>
            </w:r>
            <w:r>
              <w:rPr>
                <w:sz w:val="24"/>
              </w:rPr>
              <w:t>a</w:t>
            </w:r>
            <w:r>
              <w:rPr>
                <w:spacing w:val="-1"/>
                <w:sz w:val="24"/>
              </w:rPr>
              <w:t xml:space="preserve"> </w:t>
            </w:r>
            <w:r>
              <w:rPr>
                <w:sz w:val="24"/>
              </w:rPr>
              <w:t>feltörekvő</w:t>
            </w:r>
            <w:r>
              <w:rPr>
                <w:spacing w:val="-1"/>
                <w:sz w:val="24"/>
              </w:rPr>
              <w:t xml:space="preserve"> </w:t>
            </w:r>
            <w:r>
              <w:rPr>
                <w:sz w:val="24"/>
              </w:rPr>
              <w:t>nagygazdaságok</w:t>
            </w:r>
          </w:p>
          <w:p w14:paraId="50FEB0D4" w14:textId="77777777" w:rsidR="00BB6AF4" w:rsidRDefault="00BB6AF4" w:rsidP="00B85B8F">
            <w:pPr>
              <w:pStyle w:val="TableParagraph"/>
              <w:spacing w:line="264" w:lineRule="exact"/>
              <w:ind w:left="61"/>
              <w:rPr>
                <w:sz w:val="24"/>
              </w:rPr>
            </w:pPr>
            <w:r>
              <w:rPr>
                <w:sz w:val="24"/>
              </w:rPr>
              <w:t>csoportjába</w:t>
            </w:r>
            <w:r>
              <w:rPr>
                <w:spacing w:val="-5"/>
                <w:sz w:val="24"/>
              </w:rPr>
              <w:t xml:space="preserve"> </w:t>
            </w:r>
            <w:r>
              <w:rPr>
                <w:sz w:val="24"/>
              </w:rPr>
              <w:t>tartozik.</w:t>
            </w:r>
          </w:p>
        </w:tc>
      </w:tr>
      <w:tr w:rsidR="00BB6AF4" w14:paraId="4271E9B9" w14:textId="77777777" w:rsidTr="00B85B8F">
        <w:trPr>
          <w:trHeight w:val="829"/>
        </w:trPr>
        <w:tc>
          <w:tcPr>
            <w:tcW w:w="2576" w:type="dxa"/>
          </w:tcPr>
          <w:p w14:paraId="09DED7D0" w14:textId="77777777" w:rsidR="00BB6AF4" w:rsidRDefault="00BB6AF4" w:rsidP="00B85B8F">
            <w:pPr>
              <w:pStyle w:val="TableParagraph"/>
              <w:rPr>
                <w:sz w:val="24"/>
              </w:rPr>
            </w:pPr>
            <w:r>
              <w:rPr>
                <w:spacing w:val="-1"/>
                <w:sz w:val="24"/>
              </w:rPr>
              <w:t>„Banánköztársaságok”,</w:t>
            </w:r>
            <w:r>
              <w:rPr>
                <w:spacing w:val="-57"/>
                <w:sz w:val="24"/>
              </w:rPr>
              <w:t xml:space="preserve"> </w:t>
            </w:r>
            <w:r>
              <w:rPr>
                <w:sz w:val="24"/>
              </w:rPr>
              <w:t>adóparadicsomok</w:t>
            </w:r>
          </w:p>
        </w:tc>
        <w:tc>
          <w:tcPr>
            <w:tcW w:w="5718" w:type="dxa"/>
          </w:tcPr>
          <w:p w14:paraId="4509F29F" w14:textId="77777777" w:rsidR="00BB6AF4" w:rsidRDefault="00BB6AF4" w:rsidP="00B85B8F">
            <w:pPr>
              <w:pStyle w:val="TableParagraph"/>
              <w:ind w:left="0"/>
              <w:rPr>
                <w:sz w:val="24"/>
              </w:rPr>
            </w:pPr>
          </w:p>
        </w:tc>
        <w:tc>
          <w:tcPr>
            <w:tcW w:w="5725" w:type="dxa"/>
          </w:tcPr>
          <w:p w14:paraId="29AD901C" w14:textId="77777777" w:rsidR="00BB6AF4" w:rsidRDefault="00BB6AF4" w:rsidP="00B85B8F">
            <w:pPr>
              <w:pStyle w:val="TableParagraph"/>
              <w:ind w:left="61" w:right="1261"/>
              <w:rPr>
                <w:sz w:val="24"/>
              </w:rPr>
            </w:pPr>
            <w:r>
              <w:rPr>
                <w:sz w:val="24"/>
              </w:rPr>
              <w:t>Mondjon példát ún. „banánköztársaságra”.</w:t>
            </w:r>
            <w:r>
              <w:rPr>
                <w:spacing w:val="1"/>
                <w:sz w:val="24"/>
              </w:rPr>
              <w:t xml:space="preserve"> </w:t>
            </w:r>
            <w:r>
              <w:rPr>
                <w:sz w:val="24"/>
              </w:rPr>
              <w:t>Ismertesse</w:t>
            </w:r>
            <w:r>
              <w:rPr>
                <w:spacing w:val="-7"/>
                <w:sz w:val="24"/>
              </w:rPr>
              <w:t xml:space="preserve"> </w:t>
            </w:r>
            <w:r>
              <w:rPr>
                <w:sz w:val="24"/>
              </w:rPr>
              <w:t>a</w:t>
            </w:r>
            <w:r>
              <w:rPr>
                <w:spacing w:val="-7"/>
                <w:sz w:val="24"/>
              </w:rPr>
              <w:t xml:space="preserve"> </w:t>
            </w:r>
            <w:r>
              <w:rPr>
                <w:sz w:val="24"/>
              </w:rPr>
              <w:t>„banánköztársaságok”</w:t>
            </w:r>
            <w:r>
              <w:rPr>
                <w:spacing w:val="-5"/>
                <w:sz w:val="24"/>
              </w:rPr>
              <w:t xml:space="preserve"> </w:t>
            </w:r>
            <w:r>
              <w:rPr>
                <w:sz w:val="24"/>
              </w:rPr>
              <w:t>gazdasági</w:t>
            </w:r>
          </w:p>
          <w:p w14:paraId="027E4D8E" w14:textId="77777777" w:rsidR="00BB6AF4" w:rsidRDefault="00BB6AF4" w:rsidP="00B85B8F">
            <w:pPr>
              <w:pStyle w:val="TableParagraph"/>
              <w:spacing w:line="264" w:lineRule="exact"/>
              <w:ind w:left="61"/>
              <w:rPr>
                <w:sz w:val="24"/>
              </w:rPr>
            </w:pPr>
            <w:r>
              <w:rPr>
                <w:sz w:val="24"/>
              </w:rPr>
              <w:t>sebezhetőségének</w:t>
            </w:r>
            <w:r>
              <w:rPr>
                <w:spacing w:val="-1"/>
                <w:sz w:val="24"/>
              </w:rPr>
              <w:t xml:space="preserve"> </w:t>
            </w:r>
            <w:r>
              <w:rPr>
                <w:sz w:val="24"/>
              </w:rPr>
              <w:t>okait</w:t>
            </w:r>
            <w:r>
              <w:rPr>
                <w:spacing w:val="-1"/>
                <w:sz w:val="24"/>
              </w:rPr>
              <w:t xml:space="preserve"> </w:t>
            </w:r>
            <w:r>
              <w:rPr>
                <w:sz w:val="24"/>
              </w:rPr>
              <w:t>és</w:t>
            </w:r>
            <w:r>
              <w:rPr>
                <w:spacing w:val="-2"/>
                <w:sz w:val="24"/>
              </w:rPr>
              <w:t xml:space="preserve"> </w:t>
            </w:r>
            <w:r>
              <w:rPr>
                <w:sz w:val="24"/>
              </w:rPr>
              <w:t>annak</w:t>
            </w:r>
            <w:r>
              <w:rPr>
                <w:spacing w:val="-1"/>
                <w:sz w:val="24"/>
              </w:rPr>
              <w:t xml:space="preserve"> </w:t>
            </w:r>
            <w:r>
              <w:rPr>
                <w:sz w:val="24"/>
              </w:rPr>
              <w:t>következményeit,</w:t>
            </w:r>
          </w:p>
        </w:tc>
      </w:tr>
    </w:tbl>
    <w:p w14:paraId="27202D56" w14:textId="77777777" w:rsidR="00BB6AF4" w:rsidRDefault="00BB6AF4" w:rsidP="00BB6AF4">
      <w:pPr>
        <w:spacing w:line="264" w:lineRule="exact"/>
        <w:rPr>
          <w:sz w:val="24"/>
        </w:rPr>
        <w:sectPr w:rsidR="00BB6AF4">
          <w:pgSz w:w="16840" w:h="11910" w:orient="landscape"/>
          <w:pgMar w:top="1100" w:right="640" w:bottom="280" w:left="1100" w:header="708" w:footer="708" w:gutter="0"/>
          <w:cols w:space="708"/>
        </w:sectPr>
      </w:pPr>
    </w:p>
    <w:p w14:paraId="1877FF88" w14:textId="77777777" w:rsidR="00BB6AF4" w:rsidRDefault="00BB6AF4" w:rsidP="00BB6AF4">
      <w:pPr>
        <w:pStyle w:val="Szvegtrzs"/>
        <w:spacing w:before="11"/>
        <w:rPr>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5718"/>
        <w:gridCol w:w="5725"/>
      </w:tblGrid>
      <w:tr w:rsidR="00BB6AF4" w14:paraId="0D4A9B92" w14:textId="77777777" w:rsidTr="00B85B8F">
        <w:trPr>
          <w:trHeight w:val="1381"/>
        </w:trPr>
        <w:tc>
          <w:tcPr>
            <w:tcW w:w="2576" w:type="dxa"/>
          </w:tcPr>
          <w:p w14:paraId="4E92BC3A" w14:textId="77777777" w:rsidR="00BB6AF4" w:rsidRDefault="00BB6AF4" w:rsidP="00B85B8F">
            <w:pPr>
              <w:pStyle w:val="TableParagraph"/>
              <w:ind w:left="0"/>
              <w:rPr>
                <w:sz w:val="24"/>
              </w:rPr>
            </w:pPr>
          </w:p>
        </w:tc>
        <w:tc>
          <w:tcPr>
            <w:tcW w:w="5718" w:type="dxa"/>
          </w:tcPr>
          <w:p w14:paraId="6E4BE345" w14:textId="77777777" w:rsidR="00BB6AF4" w:rsidRDefault="00BB6AF4" w:rsidP="00B85B8F">
            <w:pPr>
              <w:pStyle w:val="TableParagraph"/>
              <w:ind w:left="0"/>
              <w:rPr>
                <w:sz w:val="24"/>
              </w:rPr>
            </w:pPr>
          </w:p>
        </w:tc>
        <w:tc>
          <w:tcPr>
            <w:tcW w:w="5725" w:type="dxa"/>
          </w:tcPr>
          <w:p w14:paraId="705AC4FA" w14:textId="77777777" w:rsidR="00BB6AF4" w:rsidRDefault="00BB6AF4" w:rsidP="00B85B8F">
            <w:pPr>
              <w:pStyle w:val="TableParagraph"/>
              <w:spacing w:line="270" w:lineRule="exact"/>
              <w:ind w:left="61"/>
              <w:rPr>
                <w:sz w:val="24"/>
              </w:rPr>
            </w:pPr>
            <w:r>
              <w:rPr>
                <w:sz w:val="24"/>
              </w:rPr>
              <w:t>értelmezze</w:t>
            </w:r>
            <w:r>
              <w:rPr>
                <w:spacing w:val="-3"/>
                <w:sz w:val="24"/>
              </w:rPr>
              <w:t xml:space="preserve"> </w:t>
            </w:r>
            <w:r>
              <w:rPr>
                <w:sz w:val="24"/>
              </w:rPr>
              <w:t>világgazdasági</w:t>
            </w:r>
            <w:r>
              <w:rPr>
                <w:spacing w:val="-2"/>
                <w:sz w:val="24"/>
              </w:rPr>
              <w:t xml:space="preserve"> </w:t>
            </w:r>
            <w:r>
              <w:rPr>
                <w:sz w:val="24"/>
              </w:rPr>
              <w:t>szerepüket.</w:t>
            </w:r>
          </w:p>
          <w:p w14:paraId="65438ED9" w14:textId="77777777" w:rsidR="00BB6AF4" w:rsidRDefault="00BB6AF4" w:rsidP="00B85B8F">
            <w:pPr>
              <w:pStyle w:val="TableParagraph"/>
              <w:ind w:left="61" w:right="569"/>
              <w:rPr>
                <w:sz w:val="24"/>
              </w:rPr>
            </w:pPr>
            <w:r>
              <w:rPr>
                <w:sz w:val="24"/>
              </w:rPr>
              <w:t>Nevezzen meg adóparadicsomokat a közép-amerikai</w:t>
            </w:r>
            <w:r>
              <w:rPr>
                <w:spacing w:val="-58"/>
                <w:sz w:val="24"/>
              </w:rPr>
              <w:t xml:space="preserve"> </w:t>
            </w:r>
            <w:r>
              <w:rPr>
                <w:sz w:val="24"/>
              </w:rPr>
              <w:t>térségben.</w:t>
            </w:r>
          </w:p>
          <w:p w14:paraId="6BCC078D" w14:textId="77777777" w:rsidR="00BB6AF4" w:rsidRDefault="00BB6AF4" w:rsidP="00B85B8F">
            <w:pPr>
              <w:pStyle w:val="TableParagraph"/>
              <w:spacing w:line="270" w:lineRule="atLeast"/>
              <w:ind w:right="937"/>
              <w:rPr>
                <w:sz w:val="24"/>
              </w:rPr>
            </w:pPr>
            <w:r>
              <w:rPr>
                <w:sz w:val="24"/>
              </w:rPr>
              <w:t>Fogalmazza meg az adóparadicsomok gazdasági</w:t>
            </w:r>
            <w:r>
              <w:rPr>
                <w:spacing w:val="-57"/>
                <w:sz w:val="24"/>
              </w:rPr>
              <w:t xml:space="preserve"> </w:t>
            </w:r>
            <w:r>
              <w:rPr>
                <w:sz w:val="24"/>
              </w:rPr>
              <w:t>jellemzőit,</w:t>
            </w:r>
            <w:r>
              <w:rPr>
                <w:spacing w:val="-4"/>
                <w:sz w:val="24"/>
              </w:rPr>
              <w:t xml:space="preserve"> </w:t>
            </w:r>
            <w:r>
              <w:rPr>
                <w:sz w:val="24"/>
              </w:rPr>
              <w:t>ismertesse</w:t>
            </w:r>
            <w:r>
              <w:rPr>
                <w:spacing w:val="-5"/>
                <w:sz w:val="24"/>
              </w:rPr>
              <w:t xml:space="preserve"> </w:t>
            </w:r>
            <w:r>
              <w:rPr>
                <w:sz w:val="24"/>
              </w:rPr>
              <w:t>világgazdasági</w:t>
            </w:r>
            <w:r>
              <w:rPr>
                <w:spacing w:val="-4"/>
                <w:sz w:val="24"/>
              </w:rPr>
              <w:t xml:space="preserve"> </w:t>
            </w:r>
            <w:r>
              <w:rPr>
                <w:sz w:val="24"/>
              </w:rPr>
              <w:t>szerepüket.</w:t>
            </w:r>
          </w:p>
        </w:tc>
      </w:tr>
    </w:tbl>
    <w:p w14:paraId="023EE086" w14:textId="77777777" w:rsidR="00BB6AF4" w:rsidRDefault="00BB6AF4" w:rsidP="00BB6AF4">
      <w:pPr>
        <w:pStyle w:val="Szvegtrzs"/>
        <w:spacing w:before="4"/>
        <w:rPr>
          <w:sz w:val="12"/>
        </w:rPr>
      </w:pPr>
    </w:p>
    <w:p w14:paraId="413815CC" w14:textId="77777777" w:rsidR="00BB6AF4" w:rsidRDefault="00BB6AF4" w:rsidP="00BB6AF4">
      <w:pPr>
        <w:pStyle w:val="Listaszerbekezds"/>
        <w:widowControl w:val="0"/>
        <w:numPr>
          <w:ilvl w:val="0"/>
          <w:numId w:val="26"/>
        </w:numPr>
        <w:tabs>
          <w:tab w:val="left" w:pos="4308"/>
        </w:tabs>
        <w:autoSpaceDE w:val="0"/>
        <w:autoSpaceDN w:val="0"/>
        <w:spacing w:before="90" w:after="0" w:line="240" w:lineRule="auto"/>
        <w:ind w:left="4307" w:hanging="361"/>
        <w:contextualSpacing w:val="0"/>
        <w:jc w:val="left"/>
        <w:rPr>
          <w:i/>
          <w:sz w:val="24"/>
        </w:rPr>
      </w:pPr>
      <w:r>
        <w:rPr>
          <w:i/>
          <w:sz w:val="24"/>
        </w:rPr>
        <w:t>Helyi</w:t>
      </w:r>
      <w:r>
        <w:rPr>
          <w:i/>
          <w:spacing w:val="-2"/>
          <w:sz w:val="24"/>
        </w:rPr>
        <w:t xml:space="preserve"> </w:t>
      </w:r>
      <w:r>
        <w:rPr>
          <w:i/>
          <w:sz w:val="24"/>
        </w:rPr>
        <w:t>problémák,</w:t>
      </w:r>
      <w:r>
        <w:rPr>
          <w:i/>
          <w:spacing w:val="-1"/>
          <w:sz w:val="24"/>
        </w:rPr>
        <w:t xml:space="preserve"> </w:t>
      </w:r>
      <w:r>
        <w:rPr>
          <w:i/>
          <w:sz w:val="24"/>
        </w:rPr>
        <w:t>globális</w:t>
      </w:r>
      <w:r>
        <w:rPr>
          <w:i/>
          <w:spacing w:val="-2"/>
          <w:sz w:val="24"/>
        </w:rPr>
        <w:t xml:space="preserve"> </w:t>
      </w:r>
      <w:r>
        <w:rPr>
          <w:i/>
          <w:sz w:val="24"/>
        </w:rPr>
        <w:t>kihívások,</w:t>
      </w:r>
      <w:r>
        <w:rPr>
          <w:i/>
          <w:spacing w:val="-1"/>
          <w:sz w:val="24"/>
        </w:rPr>
        <w:t xml:space="preserve"> </w:t>
      </w:r>
      <w:r>
        <w:rPr>
          <w:i/>
          <w:sz w:val="24"/>
        </w:rPr>
        <w:t>a</w:t>
      </w:r>
      <w:r>
        <w:rPr>
          <w:i/>
          <w:spacing w:val="-1"/>
          <w:sz w:val="24"/>
        </w:rPr>
        <w:t xml:space="preserve"> </w:t>
      </w:r>
      <w:r>
        <w:rPr>
          <w:i/>
          <w:sz w:val="24"/>
        </w:rPr>
        <w:t>fenntartható</w:t>
      </w:r>
      <w:r>
        <w:rPr>
          <w:i/>
          <w:spacing w:val="-2"/>
          <w:sz w:val="24"/>
        </w:rPr>
        <w:t xml:space="preserve"> </w:t>
      </w:r>
      <w:r>
        <w:rPr>
          <w:i/>
          <w:sz w:val="24"/>
        </w:rPr>
        <w:t>jövő</w:t>
      </w:r>
      <w:r>
        <w:rPr>
          <w:i/>
          <w:spacing w:val="-1"/>
          <w:sz w:val="24"/>
        </w:rPr>
        <w:t xml:space="preserve"> </w:t>
      </w:r>
      <w:r>
        <w:rPr>
          <w:i/>
          <w:sz w:val="24"/>
        </w:rPr>
        <w:t>dilemmái</w:t>
      </w:r>
    </w:p>
    <w:p w14:paraId="1FA917E4" w14:textId="77777777" w:rsidR="00BB6AF4" w:rsidRDefault="00BB6AF4" w:rsidP="00BB6AF4">
      <w:pPr>
        <w:pStyle w:val="Szvegtrzs"/>
        <w:spacing w:before="6"/>
        <w:rPr>
          <w:i/>
          <w:sz w:val="2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36D80E62" w14:textId="77777777" w:rsidTr="00B85B8F">
        <w:trPr>
          <w:trHeight w:val="275"/>
        </w:trPr>
        <w:tc>
          <w:tcPr>
            <w:tcW w:w="2571" w:type="dxa"/>
            <w:vMerge w:val="restart"/>
          </w:tcPr>
          <w:p w14:paraId="35065C12" w14:textId="77777777" w:rsidR="00BB6AF4" w:rsidRDefault="00BB6AF4" w:rsidP="00B85B8F">
            <w:pPr>
              <w:pStyle w:val="TableParagraph"/>
              <w:spacing w:line="273" w:lineRule="exact"/>
              <w:ind w:left="674"/>
              <w:rPr>
                <w:b/>
                <w:sz w:val="24"/>
              </w:rPr>
            </w:pPr>
            <w:r>
              <w:rPr>
                <w:b/>
                <w:sz w:val="24"/>
              </w:rPr>
              <w:t>TÉMÁK</w:t>
            </w:r>
          </w:p>
        </w:tc>
        <w:tc>
          <w:tcPr>
            <w:tcW w:w="11447" w:type="dxa"/>
            <w:gridSpan w:val="2"/>
          </w:tcPr>
          <w:p w14:paraId="5006FB00" w14:textId="77777777" w:rsidR="00BB6AF4" w:rsidRDefault="00BB6AF4" w:rsidP="00B85B8F">
            <w:pPr>
              <w:pStyle w:val="TableParagraph"/>
              <w:spacing w:line="256" w:lineRule="exact"/>
              <w:ind w:left="4757" w:right="4651"/>
              <w:jc w:val="center"/>
              <w:rPr>
                <w:b/>
                <w:sz w:val="24"/>
              </w:rPr>
            </w:pPr>
            <w:r>
              <w:rPr>
                <w:b/>
                <w:sz w:val="24"/>
              </w:rPr>
              <w:t>VIZSGASZINTEK</w:t>
            </w:r>
          </w:p>
        </w:tc>
      </w:tr>
      <w:tr w:rsidR="00BB6AF4" w14:paraId="6B204887" w14:textId="77777777" w:rsidTr="00B85B8F">
        <w:trPr>
          <w:trHeight w:val="276"/>
        </w:trPr>
        <w:tc>
          <w:tcPr>
            <w:tcW w:w="2571" w:type="dxa"/>
            <w:vMerge/>
            <w:tcBorders>
              <w:top w:val="nil"/>
            </w:tcBorders>
          </w:tcPr>
          <w:p w14:paraId="19ACA836" w14:textId="77777777" w:rsidR="00BB6AF4" w:rsidRDefault="00BB6AF4" w:rsidP="00B85B8F">
            <w:pPr>
              <w:rPr>
                <w:sz w:val="2"/>
                <w:szCs w:val="2"/>
              </w:rPr>
            </w:pPr>
          </w:p>
        </w:tc>
        <w:tc>
          <w:tcPr>
            <w:tcW w:w="5725" w:type="dxa"/>
          </w:tcPr>
          <w:p w14:paraId="0FBDD498" w14:textId="77777777" w:rsidR="00BB6AF4" w:rsidRDefault="00BB6AF4" w:rsidP="00B85B8F">
            <w:pPr>
              <w:pStyle w:val="TableParagraph"/>
              <w:spacing w:line="256" w:lineRule="exact"/>
              <w:ind w:left="2309" w:right="2207"/>
              <w:jc w:val="center"/>
              <w:rPr>
                <w:b/>
                <w:sz w:val="24"/>
              </w:rPr>
            </w:pPr>
            <w:r>
              <w:rPr>
                <w:b/>
                <w:sz w:val="24"/>
              </w:rPr>
              <w:t>Középszint</w:t>
            </w:r>
          </w:p>
        </w:tc>
        <w:tc>
          <w:tcPr>
            <w:tcW w:w="5722" w:type="dxa"/>
          </w:tcPr>
          <w:p w14:paraId="00918ECF" w14:textId="77777777" w:rsidR="00BB6AF4" w:rsidRDefault="00BB6AF4" w:rsidP="00B85B8F">
            <w:pPr>
              <w:pStyle w:val="TableParagraph"/>
              <w:spacing w:line="256" w:lineRule="exact"/>
              <w:ind w:left="2313" w:right="2206"/>
              <w:jc w:val="center"/>
              <w:rPr>
                <w:b/>
                <w:sz w:val="24"/>
              </w:rPr>
            </w:pPr>
            <w:r>
              <w:rPr>
                <w:b/>
                <w:sz w:val="24"/>
              </w:rPr>
              <w:t>Emelt</w:t>
            </w:r>
            <w:r>
              <w:rPr>
                <w:b/>
                <w:spacing w:val="-2"/>
                <w:sz w:val="24"/>
              </w:rPr>
              <w:t xml:space="preserve"> </w:t>
            </w:r>
            <w:r>
              <w:rPr>
                <w:b/>
                <w:sz w:val="24"/>
              </w:rPr>
              <w:t>szint</w:t>
            </w:r>
          </w:p>
        </w:tc>
      </w:tr>
      <w:tr w:rsidR="00BB6AF4" w14:paraId="19A01376" w14:textId="77777777" w:rsidTr="00B85B8F">
        <w:trPr>
          <w:trHeight w:val="3312"/>
        </w:trPr>
        <w:tc>
          <w:tcPr>
            <w:tcW w:w="2571" w:type="dxa"/>
          </w:tcPr>
          <w:p w14:paraId="508B5F20" w14:textId="77777777" w:rsidR="00BB6AF4" w:rsidRDefault="00BB6AF4" w:rsidP="00B85B8F">
            <w:pPr>
              <w:pStyle w:val="TableParagraph"/>
              <w:ind w:right="117"/>
              <w:rPr>
                <w:b/>
                <w:sz w:val="24"/>
              </w:rPr>
            </w:pPr>
            <w:r>
              <w:rPr>
                <w:b/>
                <w:sz w:val="24"/>
              </w:rPr>
              <w:t>10.1. A globálissá váló</w:t>
            </w:r>
            <w:r>
              <w:rPr>
                <w:b/>
                <w:spacing w:val="1"/>
                <w:sz w:val="24"/>
              </w:rPr>
              <w:t xml:space="preserve"> </w:t>
            </w:r>
            <w:r>
              <w:rPr>
                <w:b/>
                <w:sz w:val="24"/>
              </w:rPr>
              <w:t>környezetszennyezés</w:t>
            </w:r>
            <w:r>
              <w:rPr>
                <w:b/>
                <w:spacing w:val="-15"/>
                <w:sz w:val="24"/>
              </w:rPr>
              <w:t xml:space="preserve"> </w:t>
            </w:r>
            <w:r>
              <w:rPr>
                <w:b/>
                <w:sz w:val="24"/>
              </w:rPr>
              <w:t>és</w:t>
            </w:r>
            <w:r>
              <w:rPr>
                <w:b/>
                <w:spacing w:val="-57"/>
                <w:sz w:val="24"/>
              </w:rPr>
              <w:t xml:space="preserve"> </w:t>
            </w:r>
            <w:r>
              <w:rPr>
                <w:b/>
                <w:sz w:val="24"/>
              </w:rPr>
              <w:t>következményei</w:t>
            </w:r>
          </w:p>
        </w:tc>
        <w:tc>
          <w:tcPr>
            <w:tcW w:w="5725" w:type="dxa"/>
          </w:tcPr>
          <w:p w14:paraId="0DCD2C37" w14:textId="77777777" w:rsidR="00BB6AF4" w:rsidRDefault="00BB6AF4" w:rsidP="00B85B8F">
            <w:pPr>
              <w:pStyle w:val="TableParagraph"/>
              <w:ind w:right="120"/>
              <w:rPr>
                <w:sz w:val="24"/>
              </w:rPr>
            </w:pPr>
            <w:r>
              <w:rPr>
                <w:sz w:val="24"/>
              </w:rPr>
              <w:t>Ismertesse</w:t>
            </w:r>
            <w:r>
              <w:rPr>
                <w:spacing w:val="-4"/>
                <w:sz w:val="24"/>
              </w:rPr>
              <w:t xml:space="preserve"> </w:t>
            </w:r>
            <w:r>
              <w:rPr>
                <w:sz w:val="24"/>
              </w:rPr>
              <w:t>példák</w:t>
            </w:r>
            <w:r>
              <w:rPr>
                <w:spacing w:val="-3"/>
                <w:sz w:val="24"/>
              </w:rPr>
              <w:t xml:space="preserve"> </w:t>
            </w:r>
            <w:r>
              <w:rPr>
                <w:sz w:val="24"/>
              </w:rPr>
              <w:t>alapján</w:t>
            </w:r>
            <w:r>
              <w:rPr>
                <w:spacing w:val="-3"/>
                <w:sz w:val="24"/>
              </w:rPr>
              <w:t xml:space="preserve"> </w:t>
            </w:r>
            <w:r>
              <w:rPr>
                <w:sz w:val="24"/>
              </w:rPr>
              <w:t>a</w:t>
            </w:r>
            <w:r>
              <w:rPr>
                <w:spacing w:val="-4"/>
                <w:sz w:val="24"/>
              </w:rPr>
              <w:t xml:space="preserve"> </w:t>
            </w:r>
            <w:r>
              <w:rPr>
                <w:sz w:val="24"/>
              </w:rPr>
              <w:t>lokális</w:t>
            </w:r>
            <w:r>
              <w:rPr>
                <w:spacing w:val="-1"/>
                <w:sz w:val="24"/>
              </w:rPr>
              <w:t xml:space="preserve"> </w:t>
            </w:r>
            <w:r>
              <w:rPr>
                <w:sz w:val="24"/>
              </w:rPr>
              <w:t>szennyeződés</w:t>
            </w:r>
            <w:r>
              <w:rPr>
                <w:spacing w:val="-1"/>
                <w:sz w:val="24"/>
              </w:rPr>
              <w:t xml:space="preserve"> </w:t>
            </w:r>
            <w:r>
              <w:rPr>
                <w:sz w:val="24"/>
              </w:rPr>
              <w:t>globális</w:t>
            </w:r>
            <w:r>
              <w:rPr>
                <w:spacing w:val="-57"/>
                <w:sz w:val="24"/>
              </w:rPr>
              <w:t xml:space="preserve"> </w:t>
            </w:r>
            <w:r>
              <w:rPr>
                <w:sz w:val="24"/>
              </w:rPr>
              <w:t>következményeit.</w:t>
            </w:r>
          </w:p>
          <w:p w14:paraId="1325E870" w14:textId="77777777" w:rsidR="00BB6AF4" w:rsidRDefault="00BB6AF4" w:rsidP="00B85B8F">
            <w:pPr>
              <w:pStyle w:val="TableParagraph"/>
              <w:ind w:right="132"/>
              <w:rPr>
                <w:sz w:val="24"/>
              </w:rPr>
            </w:pPr>
            <w:r>
              <w:rPr>
                <w:sz w:val="24"/>
              </w:rPr>
              <w:t>Mutassa be a környezetkárosítás és a környezeti</w:t>
            </w:r>
            <w:r>
              <w:rPr>
                <w:spacing w:val="1"/>
                <w:sz w:val="24"/>
              </w:rPr>
              <w:t xml:space="preserve"> </w:t>
            </w:r>
            <w:r>
              <w:rPr>
                <w:sz w:val="24"/>
              </w:rPr>
              <w:t>katasztrófák társadalmi következményeit,</w:t>
            </w:r>
            <w:r>
              <w:rPr>
                <w:spacing w:val="1"/>
                <w:sz w:val="24"/>
              </w:rPr>
              <w:t xml:space="preserve"> </w:t>
            </w:r>
            <w:r>
              <w:rPr>
                <w:sz w:val="24"/>
              </w:rPr>
              <w:t>életkörülményekre gyakorolt hatását példák alapján.</w:t>
            </w:r>
            <w:r>
              <w:rPr>
                <w:spacing w:val="1"/>
                <w:sz w:val="24"/>
              </w:rPr>
              <w:t xml:space="preserve"> </w:t>
            </w:r>
            <w:r>
              <w:rPr>
                <w:sz w:val="24"/>
              </w:rPr>
              <w:t>Mutassa be a változásokra történő felkészülés és a</w:t>
            </w:r>
            <w:r>
              <w:rPr>
                <w:spacing w:val="1"/>
                <w:sz w:val="24"/>
              </w:rPr>
              <w:t xml:space="preserve"> </w:t>
            </w:r>
            <w:r>
              <w:rPr>
                <w:sz w:val="24"/>
              </w:rPr>
              <w:t>változások mérséklésének, megállításának lehetőségeit.</w:t>
            </w:r>
            <w:r>
              <w:rPr>
                <w:spacing w:val="1"/>
                <w:sz w:val="24"/>
              </w:rPr>
              <w:t xml:space="preserve"> </w:t>
            </w:r>
            <w:r>
              <w:rPr>
                <w:sz w:val="24"/>
              </w:rPr>
              <w:t>Ismertesse a megoldásokra irányuló nemzetközi</w:t>
            </w:r>
            <w:r>
              <w:rPr>
                <w:spacing w:val="1"/>
                <w:sz w:val="24"/>
              </w:rPr>
              <w:t xml:space="preserve"> </w:t>
            </w:r>
            <w:r>
              <w:rPr>
                <w:sz w:val="24"/>
              </w:rPr>
              <w:t>törekvéseket, indokolja az összefogás szükségességét.</w:t>
            </w:r>
            <w:r>
              <w:rPr>
                <w:spacing w:val="1"/>
                <w:sz w:val="24"/>
              </w:rPr>
              <w:t xml:space="preserve"> </w:t>
            </w:r>
            <w:r>
              <w:rPr>
                <w:sz w:val="24"/>
              </w:rPr>
              <w:t>Mutassa</w:t>
            </w:r>
            <w:r>
              <w:rPr>
                <w:spacing w:val="-4"/>
                <w:sz w:val="24"/>
              </w:rPr>
              <w:t xml:space="preserve"> </w:t>
            </w:r>
            <w:r>
              <w:rPr>
                <w:sz w:val="24"/>
              </w:rPr>
              <w:t>be</w:t>
            </w:r>
            <w:r>
              <w:rPr>
                <w:spacing w:val="-3"/>
                <w:sz w:val="24"/>
              </w:rPr>
              <w:t xml:space="preserve"> </w:t>
            </w:r>
            <w:r>
              <w:rPr>
                <w:sz w:val="24"/>
              </w:rPr>
              <w:t>az</w:t>
            </w:r>
            <w:r>
              <w:rPr>
                <w:spacing w:val="-1"/>
                <w:sz w:val="24"/>
              </w:rPr>
              <w:t xml:space="preserve"> </w:t>
            </w:r>
            <w:r>
              <w:rPr>
                <w:sz w:val="24"/>
              </w:rPr>
              <w:t>emberi</w:t>
            </w:r>
            <w:r>
              <w:rPr>
                <w:spacing w:val="-2"/>
                <w:sz w:val="24"/>
              </w:rPr>
              <w:t xml:space="preserve"> </w:t>
            </w:r>
            <w:r>
              <w:rPr>
                <w:sz w:val="24"/>
              </w:rPr>
              <w:t>tevékenység</w:t>
            </w:r>
            <w:r>
              <w:rPr>
                <w:spacing w:val="-5"/>
                <w:sz w:val="24"/>
              </w:rPr>
              <w:t xml:space="preserve"> </w:t>
            </w:r>
            <w:r>
              <w:rPr>
                <w:sz w:val="24"/>
              </w:rPr>
              <w:t>szerepét</w:t>
            </w:r>
            <w:r>
              <w:rPr>
                <w:spacing w:val="-3"/>
                <w:sz w:val="24"/>
              </w:rPr>
              <w:t xml:space="preserve"> </w:t>
            </w:r>
            <w:r>
              <w:rPr>
                <w:sz w:val="24"/>
              </w:rPr>
              <w:t>a</w:t>
            </w:r>
            <w:r>
              <w:rPr>
                <w:spacing w:val="-2"/>
                <w:sz w:val="24"/>
              </w:rPr>
              <w:t xml:space="preserve"> </w:t>
            </w:r>
            <w:r>
              <w:rPr>
                <w:sz w:val="24"/>
              </w:rPr>
              <w:t>természetes</w:t>
            </w:r>
            <w:r>
              <w:rPr>
                <w:spacing w:val="-57"/>
                <w:sz w:val="24"/>
              </w:rPr>
              <w:t xml:space="preserve"> </w:t>
            </w:r>
            <w:r>
              <w:rPr>
                <w:sz w:val="24"/>
              </w:rPr>
              <w:t>életközösségek, élőhelyek</w:t>
            </w:r>
            <w:r>
              <w:rPr>
                <w:spacing w:val="-1"/>
                <w:sz w:val="24"/>
              </w:rPr>
              <w:t xml:space="preserve"> </w:t>
            </w:r>
            <w:r>
              <w:rPr>
                <w:sz w:val="24"/>
              </w:rPr>
              <w:t>számának</w:t>
            </w:r>
            <w:r>
              <w:rPr>
                <w:spacing w:val="-1"/>
                <w:sz w:val="24"/>
              </w:rPr>
              <w:t xml:space="preserve"> </w:t>
            </w:r>
            <w:r>
              <w:rPr>
                <w:sz w:val="24"/>
              </w:rPr>
              <w:t>csökkenésében.</w:t>
            </w:r>
          </w:p>
          <w:p w14:paraId="3052DBD8" w14:textId="77777777" w:rsidR="00BB6AF4" w:rsidRDefault="00BB6AF4" w:rsidP="00B85B8F">
            <w:pPr>
              <w:pStyle w:val="TableParagraph"/>
              <w:spacing w:line="264" w:lineRule="exact"/>
              <w:rPr>
                <w:sz w:val="24"/>
              </w:rPr>
            </w:pPr>
            <w:r>
              <w:rPr>
                <w:sz w:val="24"/>
              </w:rPr>
              <w:t>Ismertesse</w:t>
            </w:r>
            <w:r>
              <w:rPr>
                <w:spacing w:val="-2"/>
                <w:sz w:val="24"/>
              </w:rPr>
              <w:t xml:space="preserve"> </w:t>
            </w:r>
            <w:r>
              <w:rPr>
                <w:sz w:val="24"/>
              </w:rPr>
              <w:t>e</w:t>
            </w:r>
            <w:r>
              <w:rPr>
                <w:spacing w:val="-1"/>
                <w:sz w:val="24"/>
              </w:rPr>
              <w:t xml:space="preserve"> </w:t>
            </w:r>
            <w:r>
              <w:rPr>
                <w:sz w:val="24"/>
              </w:rPr>
              <w:t>folyamat</w:t>
            </w:r>
            <w:r>
              <w:rPr>
                <w:spacing w:val="-2"/>
                <w:sz w:val="24"/>
              </w:rPr>
              <w:t xml:space="preserve"> </w:t>
            </w:r>
            <w:r>
              <w:rPr>
                <w:sz w:val="24"/>
              </w:rPr>
              <w:t>következményeit.</w:t>
            </w:r>
          </w:p>
        </w:tc>
        <w:tc>
          <w:tcPr>
            <w:tcW w:w="5722" w:type="dxa"/>
          </w:tcPr>
          <w:p w14:paraId="75C8A80F" w14:textId="77777777" w:rsidR="00BB6AF4" w:rsidRDefault="00BB6AF4" w:rsidP="00B85B8F">
            <w:pPr>
              <w:pStyle w:val="TableParagraph"/>
              <w:ind w:right="365"/>
              <w:rPr>
                <w:sz w:val="24"/>
              </w:rPr>
            </w:pPr>
            <w:r>
              <w:rPr>
                <w:sz w:val="24"/>
              </w:rPr>
              <w:t>Értelmezze</w:t>
            </w:r>
            <w:r>
              <w:rPr>
                <w:spacing w:val="-2"/>
                <w:sz w:val="24"/>
              </w:rPr>
              <w:t xml:space="preserve"> </w:t>
            </w:r>
            <w:r>
              <w:rPr>
                <w:sz w:val="24"/>
              </w:rPr>
              <w:t>a</w:t>
            </w:r>
            <w:r>
              <w:rPr>
                <w:spacing w:val="-2"/>
                <w:sz w:val="24"/>
              </w:rPr>
              <w:t xml:space="preserve"> </w:t>
            </w:r>
            <w:r>
              <w:rPr>
                <w:sz w:val="24"/>
              </w:rPr>
              <w:t>környezeti</w:t>
            </w:r>
            <w:r>
              <w:rPr>
                <w:spacing w:val="-1"/>
                <w:sz w:val="24"/>
              </w:rPr>
              <w:t xml:space="preserve"> </w:t>
            </w:r>
            <w:r>
              <w:rPr>
                <w:sz w:val="24"/>
              </w:rPr>
              <w:t>válság</w:t>
            </w:r>
            <w:r>
              <w:rPr>
                <w:spacing w:val="-4"/>
                <w:sz w:val="24"/>
              </w:rPr>
              <w:t xml:space="preserve"> </w:t>
            </w:r>
            <w:r>
              <w:rPr>
                <w:sz w:val="24"/>
              </w:rPr>
              <w:t>kialakulásának</w:t>
            </w:r>
            <w:r>
              <w:rPr>
                <w:spacing w:val="-1"/>
                <w:sz w:val="24"/>
              </w:rPr>
              <w:t xml:space="preserve"> </w:t>
            </w:r>
            <w:r>
              <w:rPr>
                <w:sz w:val="24"/>
              </w:rPr>
              <w:t>okait és</w:t>
            </w:r>
            <w:r>
              <w:rPr>
                <w:spacing w:val="-57"/>
                <w:sz w:val="24"/>
              </w:rPr>
              <w:t xml:space="preserve"> </w:t>
            </w:r>
            <w:r>
              <w:rPr>
                <w:sz w:val="24"/>
              </w:rPr>
              <w:t>folyamatát.</w:t>
            </w:r>
          </w:p>
          <w:p w14:paraId="2DE4494D" w14:textId="77777777" w:rsidR="00BB6AF4" w:rsidRDefault="00BB6AF4" w:rsidP="00B85B8F">
            <w:pPr>
              <w:pStyle w:val="TableParagraph"/>
              <w:ind w:right="52"/>
              <w:rPr>
                <w:sz w:val="24"/>
              </w:rPr>
            </w:pPr>
            <w:r>
              <w:rPr>
                <w:spacing w:val="-1"/>
                <w:sz w:val="24"/>
              </w:rPr>
              <w:t>Mutassa</w:t>
            </w:r>
            <w:r>
              <w:rPr>
                <w:spacing w:val="-14"/>
                <w:sz w:val="24"/>
              </w:rPr>
              <w:t xml:space="preserve"> </w:t>
            </w:r>
            <w:r>
              <w:rPr>
                <w:spacing w:val="-1"/>
                <w:sz w:val="24"/>
              </w:rPr>
              <w:t>be</w:t>
            </w:r>
            <w:r>
              <w:rPr>
                <w:spacing w:val="-12"/>
                <w:sz w:val="24"/>
              </w:rPr>
              <w:t xml:space="preserve"> </w:t>
            </w:r>
            <w:r>
              <w:rPr>
                <w:sz w:val="24"/>
              </w:rPr>
              <w:t>a</w:t>
            </w:r>
            <w:r>
              <w:rPr>
                <w:spacing w:val="-12"/>
                <w:sz w:val="24"/>
              </w:rPr>
              <w:t xml:space="preserve"> </w:t>
            </w:r>
            <w:r>
              <w:rPr>
                <w:sz w:val="24"/>
              </w:rPr>
              <w:t>földrajzi</w:t>
            </w:r>
            <w:r>
              <w:rPr>
                <w:spacing w:val="-13"/>
                <w:sz w:val="24"/>
              </w:rPr>
              <w:t xml:space="preserve"> </w:t>
            </w:r>
            <w:r>
              <w:rPr>
                <w:sz w:val="24"/>
              </w:rPr>
              <w:t>környezet</w:t>
            </w:r>
            <w:r>
              <w:rPr>
                <w:spacing w:val="-11"/>
                <w:sz w:val="24"/>
              </w:rPr>
              <w:t xml:space="preserve"> </w:t>
            </w:r>
            <w:r>
              <w:rPr>
                <w:sz w:val="24"/>
              </w:rPr>
              <w:t>társadalmi</w:t>
            </w:r>
            <w:r>
              <w:rPr>
                <w:spacing w:val="-13"/>
                <w:sz w:val="24"/>
              </w:rPr>
              <w:t xml:space="preserve"> </w:t>
            </w:r>
            <w:r>
              <w:rPr>
                <w:sz w:val="24"/>
              </w:rPr>
              <w:t>tevékenységek</w:t>
            </w:r>
            <w:r>
              <w:rPr>
                <w:spacing w:val="-57"/>
                <w:sz w:val="24"/>
              </w:rPr>
              <w:t xml:space="preserve"> </w:t>
            </w:r>
            <w:r>
              <w:rPr>
                <w:sz w:val="24"/>
              </w:rPr>
              <w:t>hatására</w:t>
            </w:r>
            <w:r>
              <w:rPr>
                <w:spacing w:val="-2"/>
                <w:sz w:val="24"/>
              </w:rPr>
              <w:t xml:space="preserve"> </w:t>
            </w:r>
            <w:r>
              <w:rPr>
                <w:sz w:val="24"/>
              </w:rPr>
              <w:t>bekövetkezett változásait.</w:t>
            </w:r>
          </w:p>
          <w:p w14:paraId="29DCE092" w14:textId="77777777" w:rsidR="00BB6AF4" w:rsidRDefault="00BB6AF4" w:rsidP="00B85B8F">
            <w:pPr>
              <w:pStyle w:val="TableParagraph"/>
              <w:ind w:right="328"/>
              <w:rPr>
                <w:sz w:val="24"/>
              </w:rPr>
            </w:pPr>
            <w:r>
              <w:rPr>
                <w:sz w:val="24"/>
              </w:rPr>
              <w:t>Elemezzen a témához kapcsolódó forrásokat. Alkosson</w:t>
            </w:r>
            <w:r>
              <w:rPr>
                <w:spacing w:val="-58"/>
                <w:sz w:val="24"/>
              </w:rPr>
              <w:t xml:space="preserve"> </w:t>
            </w:r>
            <w:r>
              <w:rPr>
                <w:sz w:val="24"/>
              </w:rPr>
              <w:t>véleményt</w:t>
            </w:r>
            <w:r>
              <w:rPr>
                <w:spacing w:val="-1"/>
                <w:sz w:val="24"/>
              </w:rPr>
              <w:t xml:space="preserve"> </w:t>
            </w:r>
            <w:r>
              <w:rPr>
                <w:sz w:val="24"/>
              </w:rPr>
              <w:t>konkrét</w:t>
            </w:r>
            <w:r>
              <w:rPr>
                <w:spacing w:val="-1"/>
                <w:sz w:val="24"/>
              </w:rPr>
              <w:t xml:space="preserve"> </w:t>
            </w:r>
            <w:r>
              <w:rPr>
                <w:sz w:val="24"/>
              </w:rPr>
              <w:t>példák, esetelemzések</w:t>
            </w:r>
            <w:r>
              <w:rPr>
                <w:spacing w:val="-1"/>
                <w:sz w:val="24"/>
              </w:rPr>
              <w:t xml:space="preserve"> </w:t>
            </w:r>
            <w:r>
              <w:rPr>
                <w:sz w:val="24"/>
              </w:rPr>
              <w:t>alapján.</w:t>
            </w:r>
          </w:p>
        </w:tc>
      </w:tr>
      <w:tr w:rsidR="00BB6AF4" w14:paraId="54567D50" w14:textId="77777777" w:rsidTr="00B85B8F">
        <w:trPr>
          <w:trHeight w:val="2760"/>
        </w:trPr>
        <w:tc>
          <w:tcPr>
            <w:tcW w:w="2571" w:type="dxa"/>
          </w:tcPr>
          <w:p w14:paraId="2D176837" w14:textId="77777777" w:rsidR="00BB6AF4" w:rsidRDefault="00BB6AF4" w:rsidP="00B85B8F">
            <w:pPr>
              <w:pStyle w:val="TableParagraph"/>
              <w:ind w:right="418"/>
              <w:rPr>
                <w:b/>
                <w:sz w:val="24"/>
              </w:rPr>
            </w:pPr>
            <w:r>
              <w:rPr>
                <w:b/>
                <w:sz w:val="24"/>
              </w:rPr>
              <w:t>10.2.</w:t>
            </w:r>
            <w:r>
              <w:rPr>
                <w:b/>
                <w:spacing w:val="-8"/>
                <w:sz w:val="24"/>
              </w:rPr>
              <w:t xml:space="preserve"> </w:t>
            </w:r>
            <w:r>
              <w:rPr>
                <w:b/>
                <w:sz w:val="24"/>
              </w:rPr>
              <w:t>Demográfiai</w:t>
            </w:r>
            <w:r>
              <w:rPr>
                <w:b/>
                <w:spacing w:val="-8"/>
                <w:sz w:val="24"/>
              </w:rPr>
              <w:t xml:space="preserve"> </w:t>
            </w:r>
            <w:r>
              <w:rPr>
                <w:b/>
                <w:sz w:val="24"/>
              </w:rPr>
              <w:t>és</w:t>
            </w:r>
            <w:r>
              <w:rPr>
                <w:b/>
                <w:spacing w:val="-57"/>
                <w:sz w:val="24"/>
              </w:rPr>
              <w:t xml:space="preserve"> </w:t>
            </w:r>
            <w:r>
              <w:rPr>
                <w:b/>
                <w:sz w:val="24"/>
              </w:rPr>
              <w:t>urbanizációs</w:t>
            </w:r>
          </w:p>
          <w:p w14:paraId="7605D15B" w14:textId="77777777" w:rsidR="00BB6AF4" w:rsidRDefault="00BB6AF4" w:rsidP="00B85B8F">
            <w:pPr>
              <w:pStyle w:val="TableParagraph"/>
              <w:rPr>
                <w:b/>
                <w:sz w:val="24"/>
              </w:rPr>
            </w:pPr>
            <w:r>
              <w:rPr>
                <w:b/>
                <w:sz w:val="24"/>
              </w:rPr>
              <w:t>problémák</w:t>
            </w:r>
          </w:p>
        </w:tc>
        <w:tc>
          <w:tcPr>
            <w:tcW w:w="5725" w:type="dxa"/>
          </w:tcPr>
          <w:p w14:paraId="583D85EB" w14:textId="77777777" w:rsidR="00BB6AF4" w:rsidRDefault="00BB6AF4" w:rsidP="00B85B8F">
            <w:pPr>
              <w:pStyle w:val="TableParagraph"/>
              <w:spacing w:line="268" w:lineRule="exact"/>
              <w:rPr>
                <w:sz w:val="24"/>
              </w:rPr>
            </w:pPr>
            <w:r>
              <w:rPr>
                <w:sz w:val="24"/>
              </w:rPr>
              <w:t>Mutassa</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népességszám</w:t>
            </w:r>
            <w:r>
              <w:rPr>
                <w:spacing w:val="-2"/>
                <w:sz w:val="24"/>
              </w:rPr>
              <w:t xml:space="preserve"> </w:t>
            </w:r>
            <w:r>
              <w:rPr>
                <w:sz w:val="24"/>
              </w:rPr>
              <w:t>alakulásának</w:t>
            </w:r>
          </w:p>
          <w:p w14:paraId="4B477DEF" w14:textId="77777777" w:rsidR="00BB6AF4" w:rsidRDefault="00BB6AF4" w:rsidP="00B85B8F">
            <w:pPr>
              <w:pStyle w:val="TableParagraph"/>
              <w:ind w:right="149"/>
              <w:rPr>
                <w:sz w:val="24"/>
              </w:rPr>
            </w:pPr>
            <w:r>
              <w:rPr>
                <w:sz w:val="24"/>
              </w:rPr>
              <w:t>társadalmi-gazdasági</w:t>
            </w:r>
            <w:r>
              <w:rPr>
                <w:spacing w:val="-6"/>
                <w:sz w:val="24"/>
              </w:rPr>
              <w:t xml:space="preserve"> </w:t>
            </w:r>
            <w:r>
              <w:rPr>
                <w:sz w:val="24"/>
              </w:rPr>
              <w:t>következményeit</w:t>
            </w:r>
            <w:r>
              <w:rPr>
                <w:spacing w:val="-5"/>
                <w:sz w:val="24"/>
              </w:rPr>
              <w:t xml:space="preserve"> </w:t>
            </w:r>
            <w:r>
              <w:rPr>
                <w:sz w:val="24"/>
              </w:rPr>
              <w:t>és</w:t>
            </w:r>
            <w:r>
              <w:rPr>
                <w:spacing w:val="-7"/>
                <w:sz w:val="24"/>
              </w:rPr>
              <w:t xml:space="preserve"> </w:t>
            </w:r>
            <w:r>
              <w:rPr>
                <w:sz w:val="24"/>
              </w:rPr>
              <w:t>összefüggéseit.</w:t>
            </w:r>
            <w:r>
              <w:rPr>
                <w:spacing w:val="-57"/>
                <w:sz w:val="24"/>
              </w:rPr>
              <w:t xml:space="preserve"> </w:t>
            </w:r>
            <w:r>
              <w:rPr>
                <w:sz w:val="24"/>
              </w:rPr>
              <w:t>Ismertesse a népességrobbanás kialakulásának okait,</w:t>
            </w:r>
            <w:r>
              <w:rPr>
                <w:spacing w:val="1"/>
                <w:sz w:val="24"/>
              </w:rPr>
              <w:t xml:space="preserve"> </w:t>
            </w:r>
            <w:r>
              <w:rPr>
                <w:sz w:val="24"/>
              </w:rPr>
              <w:t>következményeit</w:t>
            </w:r>
            <w:r>
              <w:rPr>
                <w:spacing w:val="1"/>
                <w:sz w:val="24"/>
              </w:rPr>
              <w:t xml:space="preserve"> </w:t>
            </w:r>
            <w:r>
              <w:rPr>
                <w:sz w:val="24"/>
              </w:rPr>
              <w:t>és</w:t>
            </w:r>
            <w:r>
              <w:rPr>
                <w:spacing w:val="-1"/>
                <w:sz w:val="24"/>
              </w:rPr>
              <w:t xml:space="preserve"> </w:t>
            </w:r>
            <w:r>
              <w:rPr>
                <w:sz w:val="24"/>
              </w:rPr>
              <w:t>területi jellemzőit.</w:t>
            </w:r>
          </w:p>
          <w:p w14:paraId="10B71371" w14:textId="77777777" w:rsidR="00BB6AF4" w:rsidRDefault="00BB6AF4" w:rsidP="00B85B8F">
            <w:pPr>
              <w:pStyle w:val="TableParagraph"/>
              <w:ind w:right="786"/>
              <w:rPr>
                <w:sz w:val="24"/>
              </w:rPr>
            </w:pPr>
            <w:r>
              <w:rPr>
                <w:sz w:val="24"/>
              </w:rPr>
              <w:t>Mutassa be példák alapján a nagyvárosok</w:t>
            </w:r>
            <w:r>
              <w:rPr>
                <w:spacing w:val="1"/>
                <w:sz w:val="24"/>
              </w:rPr>
              <w:t xml:space="preserve"> </w:t>
            </w:r>
            <w:r>
              <w:rPr>
                <w:sz w:val="24"/>
              </w:rPr>
              <w:t>terjeszkedésének környezeti következményeit.</w:t>
            </w:r>
            <w:r>
              <w:rPr>
                <w:spacing w:val="1"/>
                <w:sz w:val="24"/>
              </w:rPr>
              <w:t xml:space="preserve"> </w:t>
            </w:r>
            <w:r>
              <w:rPr>
                <w:sz w:val="24"/>
              </w:rPr>
              <w:t>Mutassa</w:t>
            </w:r>
            <w:r>
              <w:rPr>
                <w:spacing w:val="-3"/>
                <w:sz w:val="24"/>
              </w:rPr>
              <w:t xml:space="preserve"> </w:t>
            </w:r>
            <w:r>
              <w:rPr>
                <w:sz w:val="24"/>
              </w:rPr>
              <w:t>be</w:t>
            </w:r>
            <w:r>
              <w:rPr>
                <w:spacing w:val="-3"/>
                <w:sz w:val="24"/>
              </w:rPr>
              <w:t xml:space="preserve"> </w:t>
            </w:r>
            <w:r>
              <w:rPr>
                <w:sz w:val="24"/>
              </w:rPr>
              <w:t>az</w:t>
            </w:r>
            <w:r>
              <w:rPr>
                <w:spacing w:val="-1"/>
                <w:sz w:val="24"/>
              </w:rPr>
              <w:t xml:space="preserve"> </w:t>
            </w:r>
            <w:r>
              <w:rPr>
                <w:sz w:val="24"/>
              </w:rPr>
              <w:t>összefüggést</w:t>
            </w:r>
            <w:r>
              <w:rPr>
                <w:spacing w:val="-3"/>
                <w:sz w:val="24"/>
              </w:rPr>
              <w:t xml:space="preserve"> </w:t>
            </w:r>
            <w:r>
              <w:rPr>
                <w:sz w:val="24"/>
              </w:rPr>
              <w:t>a</w:t>
            </w:r>
            <w:r>
              <w:rPr>
                <w:spacing w:val="-2"/>
                <w:sz w:val="24"/>
              </w:rPr>
              <w:t xml:space="preserve"> </w:t>
            </w:r>
            <w:r>
              <w:rPr>
                <w:sz w:val="24"/>
              </w:rPr>
              <w:t>városi</w:t>
            </w:r>
            <w:r>
              <w:rPr>
                <w:spacing w:val="-1"/>
                <w:sz w:val="24"/>
              </w:rPr>
              <w:t xml:space="preserve"> </w:t>
            </w:r>
            <w:r>
              <w:rPr>
                <w:sz w:val="24"/>
              </w:rPr>
              <w:t>életforma</w:t>
            </w:r>
            <w:r>
              <w:rPr>
                <w:spacing w:val="-2"/>
                <w:sz w:val="24"/>
              </w:rPr>
              <w:t xml:space="preserve"> </w:t>
            </w:r>
            <w:r>
              <w:rPr>
                <w:sz w:val="24"/>
              </w:rPr>
              <w:t>és a</w:t>
            </w:r>
            <w:r>
              <w:rPr>
                <w:spacing w:val="-57"/>
                <w:sz w:val="24"/>
              </w:rPr>
              <w:t xml:space="preserve"> </w:t>
            </w:r>
            <w:r>
              <w:rPr>
                <w:sz w:val="24"/>
              </w:rPr>
              <w:t>környezet</w:t>
            </w:r>
            <w:r>
              <w:rPr>
                <w:spacing w:val="1"/>
                <w:sz w:val="24"/>
              </w:rPr>
              <w:t xml:space="preserve"> </w:t>
            </w:r>
            <w:r>
              <w:rPr>
                <w:sz w:val="24"/>
              </w:rPr>
              <w:t>fokozott terhelése</w:t>
            </w:r>
            <w:r>
              <w:rPr>
                <w:spacing w:val="-2"/>
                <w:sz w:val="24"/>
              </w:rPr>
              <w:t xml:space="preserve"> </w:t>
            </w:r>
            <w:r>
              <w:rPr>
                <w:sz w:val="24"/>
              </w:rPr>
              <w:t>között.</w:t>
            </w:r>
          </w:p>
          <w:p w14:paraId="5A7192D1" w14:textId="77777777" w:rsidR="00BB6AF4" w:rsidRDefault="00BB6AF4" w:rsidP="00B85B8F">
            <w:pPr>
              <w:pStyle w:val="TableParagraph"/>
              <w:spacing w:line="270" w:lineRule="atLeast"/>
              <w:ind w:right="641"/>
              <w:rPr>
                <w:sz w:val="24"/>
              </w:rPr>
            </w:pPr>
            <w:r>
              <w:rPr>
                <w:sz w:val="24"/>
              </w:rPr>
              <w:t>Elemezzen</w:t>
            </w:r>
            <w:r>
              <w:rPr>
                <w:spacing w:val="-2"/>
                <w:sz w:val="24"/>
              </w:rPr>
              <w:t xml:space="preserve"> </w:t>
            </w:r>
            <w:r>
              <w:rPr>
                <w:sz w:val="24"/>
              </w:rPr>
              <w:t>a</w:t>
            </w:r>
            <w:r>
              <w:rPr>
                <w:spacing w:val="-3"/>
                <w:sz w:val="24"/>
              </w:rPr>
              <w:t xml:space="preserve"> </w:t>
            </w:r>
            <w:r>
              <w:rPr>
                <w:sz w:val="24"/>
              </w:rPr>
              <w:t>témához</w:t>
            </w:r>
            <w:r>
              <w:rPr>
                <w:spacing w:val="-1"/>
                <w:sz w:val="24"/>
              </w:rPr>
              <w:t xml:space="preserve"> </w:t>
            </w:r>
            <w:r>
              <w:rPr>
                <w:sz w:val="24"/>
              </w:rPr>
              <w:t>kapcsolódó</w:t>
            </w:r>
            <w:r>
              <w:rPr>
                <w:spacing w:val="-2"/>
                <w:sz w:val="24"/>
              </w:rPr>
              <w:t xml:space="preserve"> </w:t>
            </w:r>
            <w:r>
              <w:rPr>
                <w:sz w:val="24"/>
              </w:rPr>
              <w:t>adatokat,</w:t>
            </w:r>
            <w:r>
              <w:rPr>
                <w:spacing w:val="-2"/>
                <w:sz w:val="24"/>
              </w:rPr>
              <w:t xml:space="preserve"> </w:t>
            </w:r>
            <w:r>
              <w:rPr>
                <w:sz w:val="24"/>
              </w:rPr>
              <w:t>ábrákat,</w:t>
            </w:r>
            <w:r>
              <w:rPr>
                <w:spacing w:val="-57"/>
                <w:sz w:val="24"/>
              </w:rPr>
              <w:t xml:space="preserve"> </w:t>
            </w:r>
            <w:r>
              <w:rPr>
                <w:sz w:val="24"/>
              </w:rPr>
              <w:t>szövegeket.</w:t>
            </w:r>
          </w:p>
        </w:tc>
        <w:tc>
          <w:tcPr>
            <w:tcW w:w="5722" w:type="dxa"/>
          </w:tcPr>
          <w:p w14:paraId="521A41AD" w14:textId="77777777" w:rsidR="00BB6AF4" w:rsidRDefault="00BB6AF4" w:rsidP="00B85B8F">
            <w:pPr>
              <w:pStyle w:val="TableParagraph"/>
              <w:ind w:right="112"/>
              <w:rPr>
                <w:sz w:val="24"/>
              </w:rPr>
            </w:pPr>
            <w:r>
              <w:rPr>
                <w:sz w:val="24"/>
              </w:rPr>
              <w:t>Igazolja</w:t>
            </w:r>
            <w:r>
              <w:rPr>
                <w:spacing w:val="-3"/>
                <w:sz w:val="24"/>
              </w:rPr>
              <w:t xml:space="preserve"> </w:t>
            </w:r>
            <w:r>
              <w:rPr>
                <w:sz w:val="24"/>
              </w:rPr>
              <w:t>példák</w:t>
            </w:r>
            <w:r>
              <w:rPr>
                <w:spacing w:val="-2"/>
                <w:sz w:val="24"/>
              </w:rPr>
              <w:t xml:space="preserve"> </w:t>
            </w:r>
            <w:r>
              <w:rPr>
                <w:sz w:val="24"/>
              </w:rPr>
              <w:t>alapján</w:t>
            </w:r>
            <w:r>
              <w:rPr>
                <w:spacing w:val="-1"/>
                <w:sz w:val="24"/>
              </w:rPr>
              <w:t xml:space="preserve"> </w:t>
            </w:r>
            <w:r>
              <w:rPr>
                <w:sz w:val="24"/>
              </w:rPr>
              <w:t>az</w:t>
            </w:r>
            <w:r>
              <w:rPr>
                <w:spacing w:val="-1"/>
                <w:sz w:val="24"/>
              </w:rPr>
              <w:t xml:space="preserve"> </w:t>
            </w:r>
            <w:r>
              <w:rPr>
                <w:sz w:val="24"/>
              </w:rPr>
              <w:t>urbanizációs</w:t>
            </w:r>
            <w:r>
              <w:rPr>
                <w:spacing w:val="-1"/>
                <w:sz w:val="24"/>
              </w:rPr>
              <w:t xml:space="preserve"> </w:t>
            </w:r>
            <w:r>
              <w:rPr>
                <w:sz w:val="24"/>
              </w:rPr>
              <w:t>folyamatok</w:t>
            </w:r>
            <w:r>
              <w:rPr>
                <w:spacing w:val="-2"/>
                <w:sz w:val="24"/>
              </w:rPr>
              <w:t xml:space="preserve"> </w:t>
            </w:r>
            <w:r>
              <w:rPr>
                <w:sz w:val="24"/>
              </w:rPr>
              <w:t>eltérő</w:t>
            </w:r>
            <w:r>
              <w:rPr>
                <w:spacing w:val="-57"/>
                <w:sz w:val="24"/>
              </w:rPr>
              <w:t xml:space="preserve"> </w:t>
            </w:r>
            <w:r>
              <w:rPr>
                <w:sz w:val="24"/>
              </w:rPr>
              <w:t>területi jellemzőit és ezek összefüggéseit a környezet</w:t>
            </w:r>
            <w:r>
              <w:rPr>
                <w:spacing w:val="1"/>
                <w:sz w:val="24"/>
              </w:rPr>
              <w:t xml:space="preserve"> </w:t>
            </w:r>
            <w:r>
              <w:rPr>
                <w:sz w:val="24"/>
              </w:rPr>
              <w:t>állapotával.</w:t>
            </w:r>
          </w:p>
        </w:tc>
      </w:tr>
    </w:tbl>
    <w:p w14:paraId="15123C62"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77A338AA"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791A37AE" w14:textId="77777777" w:rsidTr="00B85B8F">
        <w:trPr>
          <w:trHeight w:val="4416"/>
        </w:trPr>
        <w:tc>
          <w:tcPr>
            <w:tcW w:w="2571" w:type="dxa"/>
          </w:tcPr>
          <w:p w14:paraId="4BC1D362" w14:textId="77777777" w:rsidR="00BB6AF4" w:rsidRDefault="00BB6AF4" w:rsidP="00B85B8F">
            <w:pPr>
              <w:pStyle w:val="TableParagraph"/>
              <w:ind w:right="686"/>
              <w:rPr>
                <w:b/>
                <w:sz w:val="24"/>
              </w:rPr>
            </w:pPr>
            <w:r>
              <w:rPr>
                <w:b/>
                <w:sz w:val="24"/>
              </w:rPr>
              <w:t>10.3.</w:t>
            </w:r>
            <w:r>
              <w:rPr>
                <w:b/>
                <w:spacing w:val="-9"/>
                <w:sz w:val="24"/>
              </w:rPr>
              <w:t xml:space="preserve"> </w:t>
            </w:r>
            <w:r>
              <w:rPr>
                <w:b/>
                <w:sz w:val="24"/>
              </w:rPr>
              <w:t>Élelmezés</w:t>
            </w:r>
            <w:r>
              <w:rPr>
                <w:b/>
                <w:spacing w:val="-8"/>
                <w:sz w:val="24"/>
              </w:rPr>
              <w:t xml:space="preserve"> </w:t>
            </w:r>
            <w:r>
              <w:rPr>
                <w:b/>
                <w:sz w:val="24"/>
              </w:rPr>
              <w:t>és</w:t>
            </w:r>
            <w:r>
              <w:rPr>
                <w:b/>
                <w:spacing w:val="-57"/>
                <w:sz w:val="24"/>
              </w:rPr>
              <w:t xml:space="preserve"> </w:t>
            </w:r>
            <w:r>
              <w:rPr>
                <w:b/>
                <w:sz w:val="24"/>
              </w:rPr>
              <w:t>egészség</w:t>
            </w:r>
          </w:p>
        </w:tc>
        <w:tc>
          <w:tcPr>
            <w:tcW w:w="5725" w:type="dxa"/>
          </w:tcPr>
          <w:p w14:paraId="65D739BB" w14:textId="77777777" w:rsidR="00BB6AF4" w:rsidRDefault="00BB6AF4" w:rsidP="00B85B8F">
            <w:pPr>
              <w:pStyle w:val="TableParagraph"/>
              <w:rPr>
                <w:sz w:val="24"/>
              </w:rPr>
            </w:pPr>
            <w:r>
              <w:rPr>
                <w:sz w:val="24"/>
              </w:rPr>
              <w:t>Ismerje</w:t>
            </w:r>
            <w:r>
              <w:rPr>
                <w:spacing w:val="-5"/>
                <w:sz w:val="24"/>
              </w:rPr>
              <w:t xml:space="preserve"> </w:t>
            </w:r>
            <w:r>
              <w:rPr>
                <w:sz w:val="24"/>
              </w:rPr>
              <w:t>fel</w:t>
            </w:r>
            <w:r>
              <w:rPr>
                <w:spacing w:val="-3"/>
                <w:sz w:val="24"/>
              </w:rPr>
              <w:t xml:space="preserve"> </w:t>
            </w:r>
            <w:r>
              <w:rPr>
                <w:sz w:val="24"/>
              </w:rPr>
              <w:t>az</w:t>
            </w:r>
            <w:r>
              <w:rPr>
                <w:spacing w:val="-3"/>
                <w:sz w:val="24"/>
              </w:rPr>
              <w:t xml:space="preserve"> </w:t>
            </w:r>
            <w:r>
              <w:rPr>
                <w:sz w:val="24"/>
              </w:rPr>
              <w:t>élelmiszer</w:t>
            </w:r>
            <w:r>
              <w:rPr>
                <w:spacing w:val="-3"/>
                <w:sz w:val="24"/>
              </w:rPr>
              <w:t xml:space="preserve"> </w:t>
            </w:r>
            <w:r>
              <w:rPr>
                <w:sz w:val="24"/>
              </w:rPr>
              <w:t>termelésének</w:t>
            </w:r>
            <w:r>
              <w:rPr>
                <w:spacing w:val="-3"/>
                <w:sz w:val="24"/>
              </w:rPr>
              <w:t xml:space="preserve"> </w:t>
            </w:r>
            <w:r>
              <w:rPr>
                <w:sz w:val="24"/>
              </w:rPr>
              <w:t>és</w:t>
            </w:r>
            <w:r>
              <w:rPr>
                <w:spacing w:val="-4"/>
                <w:sz w:val="24"/>
              </w:rPr>
              <w:t xml:space="preserve"> </w:t>
            </w:r>
            <w:r>
              <w:rPr>
                <w:sz w:val="24"/>
              </w:rPr>
              <w:t>fogyasztásának</w:t>
            </w:r>
            <w:r>
              <w:rPr>
                <w:spacing w:val="-57"/>
                <w:sz w:val="24"/>
              </w:rPr>
              <w:t xml:space="preserve"> </w:t>
            </w:r>
            <w:r>
              <w:rPr>
                <w:sz w:val="24"/>
              </w:rPr>
              <w:t>területi</w:t>
            </w:r>
            <w:r>
              <w:rPr>
                <w:spacing w:val="-1"/>
                <w:sz w:val="24"/>
              </w:rPr>
              <w:t xml:space="preserve"> </w:t>
            </w:r>
            <w:r>
              <w:rPr>
                <w:sz w:val="24"/>
              </w:rPr>
              <w:t>ellentmondásait.</w:t>
            </w:r>
          </w:p>
          <w:p w14:paraId="0CCEA0B1" w14:textId="77777777" w:rsidR="00BB6AF4" w:rsidRDefault="00BB6AF4" w:rsidP="00B85B8F">
            <w:pPr>
              <w:pStyle w:val="TableParagraph"/>
              <w:ind w:right="411"/>
              <w:rPr>
                <w:sz w:val="24"/>
              </w:rPr>
            </w:pPr>
            <w:r>
              <w:rPr>
                <w:sz w:val="24"/>
              </w:rPr>
              <w:t>Ismerje a társadalmi-gazdasági fejlettség és a lakosság</w:t>
            </w:r>
            <w:r>
              <w:rPr>
                <w:spacing w:val="-57"/>
                <w:sz w:val="24"/>
              </w:rPr>
              <w:t xml:space="preserve"> </w:t>
            </w:r>
            <w:r>
              <w:rPr>
                <w:sz w:val="24"/>
              </w:rPr>
              <w:t>általános egészségi állapota közötti összefüggéseket,</w:t>
            </w:r>
            <w:r>
              <w:rPr>
                <w:spacing w:val="1"/>
                <w:sz w:val="24"/>
              </w:rPr>
              <w:t xml:space="preserve"> </w:t>
            </w:r>
            <w:r>
              <w:rPr>
                <w:sz w:val="24"/>
              </w:rPr>
              <w:t>értelmezze a társadalmi-gazdasági egyenlőtlenségből</w:t>
            </w:r>
            <w:r>
              <w:rPr>
                <w:spacing w:val="1"/>
                <w:sz w:val="24"/>
              </w:rPr>
              <w:t xml:space="preserve"> </w:t>
            </w:r>
            <w:r>
              <w:rPr>
                <w:sz w:val="24"/>
              </w:rPr>
              <w:t>fakadó</w:t>
            </w:r>
            <w:r>
              <w:rPr>
                <w:spacing w:val="-1"/>
                <w:sz w:val="24"/>
              </w:rPr>
              <w:t xml:space="preserve"> </w:t>
            </w:r>
            <w:r>
              <w:rPr>
                <w:sz w:val="24"/>
              </w:rPr>
              <w:t>következményeket.</w:t>
            </w:r>
          </w:p>
          <w:p w14:paraId="6DF74D09" w14:textId="77777777" w:rsidR="00BB6AF4" w:rsidRDefault="00BB6AF4" w:rsidP="00B85B8F">
            <w:pPr>
              <w:pStyle w:val="TableParagraph"/>
              <w:rPr>
                <w:sz w:val="24"/>
              </w:rPr>
            </w:pPr>
            <w:r>
              <w:rPr>
                <w:sz w:val="24"/>
              </w:rPr>
              <w:t>Elemezzen</w:t>
            </w:r>
            <w:r>
              <w:rPr>
                <w:spacing w:val="-2"/>
                <w:sz w:val="24"/>
              </w:rPr>
              <w:t xml:space="preserve"> </w:t>
            </w:r>
            <w:r>
              <w:rPr>
                <w:sz w:val="24"/>
              </w:rPr>
              <w:t>a</w:t>
            </w:r>
            <w:r>
              <w:rPr>
                <w:spacing w:val="-3"/>
                <w:sz w:val="24"/>
              </w:rPr>
              <w:t xml:space="preserve"> </w:t>
            </w:r>
            <w:r>
              <w:rPr>
                <w:sz w:val="24"/>
              </w:rPr>
              <w:t>témához kapcsolódó</w:t>
            </w:r>
            <w:r>
              <w:rPr>
                <w:spacing w:val="-2"/>
                <w:sz w:val="24"/>
              </w:rPr>
              <w:t xml:space="preserve"> </w:t>
            </w:r>
            <w:r>
              <w:rPr>
                <w:sz w:val="24"/>
              </w:rPr>
              <w:t>forrásokat.</w:t>
            </w:r>
          </w:p>
        </w:tc>
        <w:tc>
          <w:tcPr>
            <w:tcW w:w="5722" w:type="dxa"/>
          </w:tcPr>
          <w:p w14:paraId="43534EF3" w14:textId="77777777" w:rsidR="00BB6AF4" w:rsidRDefault="00BB6AF4" w:rsidP="00B85B8F">
            <w:pPr>
              <w:pStyle w:val="TableParagraph"/>
              <w:ind w:right="447"/>
              <w:rPr>
                <w:sz w:val="24"/>
              </w:rPr>
            </w:pPr>
            <w:r>
              <w:rPr>
                <w:sz w:val="24"/>
              </w:rPr>
              <w:t>Ismertesse</w:t>
            </w:r>
            <w:r>
              <w:rPr>
                <w:spacing w:val="-4"/>
                <w:sz w:val="24"/>
              </w:rPr>
              <w:t xml:space="preserve"> </w:t>
            </w:r>
            <w:r>
              <w:rPr>
                <w:sz w:val="24"/>
              </w:rPr>
              <w:t>az</w:t>
            </w:r>
            <w:r>
              <w:rPr>
                <w:spacing w:val="-3"/>
                <w:sz w:val="24"/>
              </w:rPr>
              <w:t xml:space="preserve"> </w:t>
            </w:r>
            <w:r>
              <w:rPr>
                <w:sz w:val="24"/>
              </w:rPr>
              <w:t>élelmezési</w:t>
            </w:r>
            <w:r>
              <w:rPr>
                <w:spacing w:val="-1"/>
                <w:sz w:val="24"/>
              </w:rPr>
              <w:t xml:space="preserve"> </w:t>
            </w:r>
            <w:r>
              <w:rPr>
                <w:sz w:val="24"/>
              </w:rPr>
              <w:t>válság</w:t>
            </w:r>
            <w:r>
              <w:rPr>
                <w:spacing w:val="-6"/>
                <w:sz w:val="24"/>
              </w:rPr>
              <w:t xml:space="preserve"> </w:t>
            </w:r>
            <w:r>
              <w:rPr>
                <w:sz w:val="24"/>
              </w:rPr>
              <w:t>kialakulásához</w:t>
            </w:r>
            <w:r>
              <w:rPr>
                <w:spacing w:val="-2"/>
                <w:sz w:val="24"/>
              </w:rPr>
              <w:t xml:space="preserve"> </w:t>
            </w:r>
            <w:r>
              <w:rPr>
                <w:sz w:val="24"/>
              </w:rPr>
              <w:t>vezető</w:t>
            </w:r>
            <w:r>
              <w:rPr>
                <w:spacing w:val="-57"/>
                <w:sz w:val="24"/>
              </w:rPr>
              <w:t xml:space="preserve"> </w:t>
            </w:r>
            <w:r>
              <w:rPr>
                <w:sz w:val="24"/>
              </w:rPr>
              <w:t>társadalmi-gazdasági és környezeti folyamatok</w:t>
            </w:r>
            <w:r>
              <w:rPr>
                <w:spacing w:val="1"/>
                <w:sz w:val="24"/>
              </w:rPr>
              <w:t xml:space="preserve"> </w:t>
            </w:r>
            <w:r>
              <w:rPr>
                <w:sz w:val="24"/>
              </w:rPr>
              <w:t>összefüggéseit.</w:t>
            </w:r>
          </w:p>
          <w:p w14:paraId="6E08A3B4" w14:textId="77777777" w:rsidR="00BB6AF4" w:rsidRDefault="00BB6AF4" w:rsidP="00B85B8F">
            <w:pPr>
              <w:pStyle w:val="TableParagraph"/>
              <w:ind w:right="96"/>
              <w:rPr>
                <w:sz w:val="24"/>
              </w:rPr>
            </w:pPr>
            <w:r>
              <w:rPr>
                <w:sz w:val="24"/>
              </w:rPr>
              <w:t>Bizonyítsa</w:t>
            </w:r>
            <w:r>
              <w:rPr>
                <w:spacing w:val="-4"/>
                <w:sz w:val="24"/>
              </w:rPr>
              <w:t xml:space="preserve"> </w:t>
            </w:r>
            <w:r>
              <w:rPr>
                <w:sz w:val="24"/>
              </w:rPr>
              <w:t>példákkal</w:t>
            </w:r>
            <w:r>
              <w:rPr>
                <w:spacing w:val="-3"/>
                <w:sz w:val="24"/>
              </w:rPr>
              <w:t xml:space="preserve"> </w:t>
            </w:r>
            <w:r>
              <w:rPr>
                <w:sz w:val="24"/>
              </w:rPr>
              <w:t>a</w:t>
            </w:r>
            <w:r>
              <w:rPr>
                <w:spacing w:val="-3"/>
                <w:sz w:val="24"/>
              </w:rPr>
              <w:t xml:space="preserve"> </w:t>
            </w:r>
            <w:r>
              <w:rPr>
                <w:sz w:val="24"/>
              </w:rPr>
              <w:t>fokozódó</w:t>
            </w:r>
            <w:r>
              <w:rPr>
                <w:spacing w:val="-2"/>
                <w:sz w:val="24"/>
              </w:rPr>
              <w:t xml:space="preserve"> </w:t>
            </w:r>
            <w:r>
              <w:rPr>
                <w:sz w:val="24"/>
              </w:rPr>
              <w:t>mezőgazdasági</w:t>
            </w:r>
            <w:r>
              <w:rPr>
                <w:spacing w:val="-3"/>
                <w:sz w:val="24"/>
              </w:rPr>
              <w:t xml:space="preserve"> </w:t>
            </w:r>
            <w:r>
              <w:rPr>
                <w:sz w:val="24"/>
              </w:rPr>
              <w:t>termelés</w:t>
            </w:r>
            <w:r>
              <w:rPr>
                <w:spacing w:val="-57"/>
                <w:sz w:val="24"/>
              </w:rPr>
              <w:t xml:space="preserve"> </w:t>
            </w:r>
            <w:r>
              <w:rPr>
                <w:sz w:val="24"/>
              </w:rPr>
              <w:t>környezeti</w:t>
            </w:r>
            <w:r>
              <w:rPr>
                <w:spacing w:val="-1"/>
                <w:sz w:val="24"/>
              </w:rPr>
              <w:t xml:space="preserve"> </w:t>
            </w:r>
            <w:r>
              <w:rPr>
                <w:sz w:val="24"/>
              </w:rPr>
              <w:t>hatásait.</w:t>
            </w:r>
          </w:p>
          <w:p w14:paraId="5C7D3204" w14:textId="77777777" w:rsidR="00BB6AF4" w:rsidRDefault="00BB6AF4" w:rsidP="00B85B8F">
            <w:pPr>
              <w:pStyle w:val="TableParagraph"/>
              <w:ind w:right="51"/>
              <w:rPr>
                <w:sz w:val="24"/>
              </w:rPr>
            </w:pPr>
            <w:r>
              <w:rPr>
                <w:sz w:val="24"/>
              </w:rPr>
              <w:t>Magyarázza</w:t>
            </w:r>
            <w:r>
              <w:rPr>
                <w:spacing w:val="-13"/>
                <w:sz w:val="24"/>
              </w:rPr>
              <w:t xml:space="preserve"> </w:t>
            </w:r>
            <w:r>
              <w:rPr>
                <w:sz w:val="24"/>
              </w:rPr>
              <w:t>a</w:t>
            </w:r>
            <w:r>
              <w:rPr>
                <w:spacing w:val="-12"/>
                <w:sz w:val="24"/>
              </w:rPr>
              <w:t xml:space="preserve"> </w:t>
            </w:r>
            <w:r>
              <w:rPr>
                <w:sz w:val="24"/>
              </w:rPr>
              <w:t>bioszféra</w:t>
            </w:r>
            <w:r>
              <w:rPr>
                <w:spacing w:val="-13"/>
                <w:sz w:val="24"/>
              </w:rPr>
              <w:t xml:space="preserve"> </w:t>
            </w:r>
            <w:r>
              <w:rPr>
                <w:sz w:val="24"/>
              </w:rPr>
              <w:t>és</w:t>
            </w:r>
            <w:r>
              <w:rPr>
                <w:spacing w:val="-11"/>
                <w:sz w:val="24"/>
              </w:rPr>
              <w:t xml:space="preserve"> </w:t>
            </w:r>
            <w:r>
              <w:rPr>
                <w:sz w:val="24"/>
              </w:rPr>
              <w:t>a</w:t>
            </w:r>
            <w:r>
              <w:rPr>
                <w:spacing w:val="-12"/>
                <w:sz w:val="24"/>
              </w:rPr>
              <w:t xml:space="preserve"> </w:t>
            </w:r>
            <w:r>
              <w:rPr>
                <w:sz w:val="24"/>
              </w:rPr>
              <w:t>talaj</w:t>
            </w:r>
            <w:r>
              <w:rPr>
                <w:spacing w:val="-12"/>
                <w:sz w:val="24"/>
              </w:rPr>
              <w:t xml:space="preserve"> </w:t>
            </w:r>
            <w:r>
              <w:rPr>
                <w:sz w:val="24"/>
              </w:rPr>
              <w:t>sérülékenysége,</w:t>
            </w:r>
            <w:r>
              <w:rPr>
                <w:spacing w:val="-9"/>
                <w:sz w:val="24"/>
              </w:rPr>
              <w:t xml:space="preserve"> </w:t>
            </w:r>
            <w:r>
              <w:rPr>
                <w:sz w:val="24"/>
              </w:rPr>
              <w:t>valamint</w:t>
            </w:r>
            <w:r>
              <w:rPr>
                <w:spacing w:val="-57"/>
                <w:sz w:val="24"/>
              </w:rPr>
              <w:t xml:space="preserve"> </w:t>
            </w:r>
            <w:r>
              <w:rPr>
                <w:sz w:val="24"/>
              </w:rPr>
              <w:t>az élelmiszerellátás összefüggéseit.</w:t>
            </w:r>
          </w:p>
          <w:p w14:paraId="49F4A695" w14:textId="77777777" w:rsidR="00BB6AF4" w:rsidRDefault="00BB6AF4" w:rsidP="00B85B8F">
            <w:pPr>
              <w:pStyle w:val="TableParagraph"/>
              <w:rPr>
                <w:sz w:val="24"/>
              </w:rPr>
            </w:pPr>
            <w:r>
              <w:rPr>
                <w:sz w:val="24"/>
              </w:rPr>
              <w:t>Jellemezze</w:t>
            </w:r>
            <w:r>
              <w:rPr>
                <w:spacing w:val="-2"/>
                <w:sz w:val="24"/>
              </w:rPr>
              <w:t xml:space="preserve"> </w:t>
            </w:r>
            <w:r>
              <w:rPr>
                <w:sz w:val="24"/>
              </w:rPr>
              <w:t>a</w:t>
            </w:r>
            <w:r>
              <w:rPr>
                <w:spacing w:val="-2"/>
                <w:sz w:val="24"/>
              </w:rPr>
              <w:t xml:space="preserve"> </w:t>
            </w:r>
            <w:r>
              <w:rPr>
                <w:sz w:val="24"/>
              </w:rPr>
              <w:t>biogazdálkodást.</w:t>
            </w:r>
          </w:p>
          <w:p w14:paraId="49A787E2" w14:textId="77777777" w:rsidR="00BB6AF4" w:rsidRDefault="00BB6AF4" w:rsidP="00B85B8F">
            <w:pPr>
              <w:pStyle w:val="TableParagraph"/>
              <w:ind w:right="459"/>
              <w:rPr>
                <w:sz w:val="24"/>
              </w:rPr>
            </w:pPr>
            <w:r>
              <w:rPr>
                <w:sz w:val="24"/>
              </w:rPr>
              <w:t>Ismertesse a genetikailag módosított termékek</w:t>
            </w:r>
            <w:r>
              <w:rPr>
                <w:spacing w:val="1"/>
                <w:sz w:val="24"/>
              </w:rPr>
              <w:t xml:space="preserve"> </w:t>
            </w:r>
            <w:r>
              <w:rPr>
                <w:sz w:val="24"/>
              </w:rPr>
              <w:t>előállításának</w:t>
            </w:r>
            <w:r>
              <w:rPr>
                <w:spacing w:val="-3"/>
                <w:sz w:val="24"/>
              </w:rPr>
              <w:t xml:space="preserve"> </w:t>
            </w:r>
            <w:r>
              <w:rPr>
                <w:sz w:val="24"/>
              </w:rPr>
              <w:t>okait,</w:t>
            </w:r>
            <w:r>
              <w:rPr>
                <w:spacing w:val="-2"/>
                <w:sz w:val="24"/>
              </w:rPr>
              <w:t xml:space="preserve"> </w:t>
            </w:r>
            <w:r>
              <w:rPr>
                <w:sz w:val="24"/>
              </w:rPr>
              <w:t>elemezzen</w:t>
            </w:r>
            <w:r>
              <w:rPr>
                <w:spacing w:val="-2"/>
                <w:sz w:val="24"/>
              </w:rPr>
              <w:t xml:space="preserve"> </w:t>
            </w:r>
            <w:r>
              <w:rPr>
                <w:sz w:val="24"/>
              </w:rPr>
              <w:t>a</w:t>
            </w:r>
            <w:r>
              <w:rPr>
                <w:spacing w:val="-3"/>
                <w:sz w:val="24"/>
              </w:rPr>
              <w:t xml:space="preserve"> </w:t>
            </w:r>
            <w:r>
              <w:rPr>
                <w:sz w:val="24"/>
              </w:rPr>
              <w:t>témához</w:t>
            </w:r>
            <w:r>
              <w:rPr>
                <w:spacing w:val="-1"/>
                <w:sz w:val="24"/>
              </w:rPr>
              <w:t xml:space="preserve"> </w:t>
            </w:r>
            <w:r>
              <w:rPr>
                <w:sz w:val="24"/>
              </w:rPr>
              <w:t>kapcsolódó</w:t>
            </w:r>
            <w:r>
              <w:rPr>
                <w:spacing w:val="-57"/>
                <w:sz w:val="24"/>
              </w:rPr>
              <w:t xml:space="preserve"> </w:t>
            </w:r>
            <w:r>
              <w:rPr>
                <w:sz w:val="24"/>
              </w:rPr>
              <w:t>forrásokat.</w:t>
            </w:r>
          </w:p>
          <w:p w14:paraId="3B14B634" w14:textId="77777777" w:rsidR="00BB6AF4" w:rsidRDefault="00BB6AF4" w:rsidP="00B85B8F">
            <w:pPr>
              <w:pStyle w:val="TableParagraph"/>
              <w:ind w:right="102"/>
              <w:jc w:val="both"/>
              <w:rPr>
                <w:sz w:val="24"/>
              </w:rPr>
            </w:pPr>
            <w:r>
              <w:rPr>
                <w:sz w:val="24"/>
              </w:rPr>
              <w:t>Következtessen a földrajzi elhelyezkedésből, a természet-</w:t>
            </w:r>
            <w:r>
              <w:rPr>
                <w:spacing w:val="-57"/>
                <w:sz w:val="24"/>
              </w:rPr>
              <w:t xml:space="preserve"> </w:t>
            </w:r>
            <w:r>
              <w:rPr>
                <w:sz w:val="24"/>
              </w:rPr>
              <w:t>és társadalomföldrajzi jellemzőkből a különböző térségek</w:t>
            </w:r>
            <w:r>
              <w:rPr>
                <w:spacing w:val="-57"/>
                <w:sz w:val="24"/>
              </w:rPr>
              <w:t xml:space="preserve"> </w:t>
            </w:r>
            <w:r>
              <w:rPr>
                <w:sz w:val="24"/>
              </w:rPr>
              <w:t>vízigényére.</w:t>
            </w:r>
          </w:p>
          <w:p w14:paraId="249EBF36" w14:textId="77777777" w:rsidR="00BB6AF4" w:rsidRDefault="00BB6AF4" w:rsidP="00B85B8F">
            <w:pPr>
              <w:pStyle w:val="TableParagraph"/>
              <w:spacing w:line="270" w:lineRule="atLeast"/>
              <w:ind w:right="104"/>
              <w:jc w:val="both"/>
              <w:rPr>
                <w:sz w:val="24"/>
              </w:rPr>
            </w:pPr>
            <w:r>
              <w:rPr>
                <w:sz w:val="24"/>
              </w:rPr>
              <w:t>Mutassa be a vízigény kielégítésének korlátait, a vízhiány</w:t>
            </w:r>
            <w:r>
              <w:rPr>
                <w:spacing w:val="-57"/>
                <w:sz w:val="24"/>
              </w:rPr>
              <w:t xml:space="preserve"> </w:t>
            </w:r>
            <w:r>
              <w:rPr>
                <w:sz w:val="24"/>
              </w:rPr>
              <w:t>következményeit.</w:t>
            </w:r>
          </w:p>
        </w:tc>
      </w:tr>
      <w:tr w:rsidR="00BB6AF4" w14:paraId="69E39F8D" w14:textId="77777777" w:rsidTr="00B85B8F">
        <w:trPr>
          <w:trHeight w:val="3588"/>
        </w:trPr>
        <w:tc>
          <w:tcPr>
            <w:tcW w:w="2571" w:type="dxa"/>
          </w:tcPr>
          <w:p w14:paraId="7DD70FD5" w14:textId="77777777" w:rsidR="00BB6AF4" w:rsidRDefault="00BB6AF4" w:rsidP="00B85B8F">
            <w:pPr>
              <w:pStyle w:val="TableParagraph"/>
              <w:ind w:right="214"/>
              <w:rPr>
                <w:b/>
                <w:sz w:val="24"/>
              </w:rPr>
            </w:pPr>
            <w:r>
              <w:rPr>
                <w:b/>
                <w:sz w:val="24"/>
              </w:rPr>
              <w:t>10.4. A mind nagyobb</w:t>
            </w:r>
            <w:r>
              <w:rPr>
                <w:b/>
                <w:spacing w:val="-57"/>
                <w:sz w:val="24"/>
              </w:rPr>
              <w:t xml:space="preserve"> </w:t>
            </w:r>
            <w:r>
              <w:rPr>
                <w:b/>
                <w:sz w:val="24"/>
              </w:rPr>
              <w:t>méretű</w:t>
            </w:r>
            <w:r>
              <w:rPr>
                <w:b/>
                <w:spacing w:val="-6"/>
                <w:sz w:val="24"/>
              </w:rPr>
              <w:t xml:space="preserve"> </w:t>
            </w:r>
            <w:r>
              <w:rPr>
                <w:b/>
                <w:sz w:val="24"/>
              </w:rPr>
              <w:t>fogyasztás</w:t>
            </w:r>
            <w:r>
              <w:rPr>
                <w:b/>
                <w:spacing w:val="-5"/>
                <w:sz w:val="24"/>
              </w:rPr>
              <w:t xml:space="preserve"> </w:t>
            </w:r>
            <w:r>
              <w:rPr>
                <w:b/>
                <w:sz w:val="24"/>
              </w:rPr>
              <w:t>és</w:t>
            </w:r>
            <w:r>
              <w:rPr>
                <w:b/>
                <w:spacing w:val="-7"/>
                <w:sz w:val="24"/>
              </w:rPr>
              <w:t xml:space="preserve"> </w:t>
            </w:r>
            <w:r>
              <w:rPr>
                <w:b/>
                <w:sz w:val="24"/>
              </w:rPr>
              <w:t>a</w:t>
            </w:r>
            <w:r>
              <w:rPr>
                <w:b/>
                <w:spacing w:val="-57"/>
                <w:sz w:val="24"/>
              </w:rPr>
              <w:t xml:space="preserve"> </w:t>
            </w:r>
            <w:r>
              <w:rPr>
                <w:b/>
                <w:sz w:val="24"/>
              </w:rPr>
              <w:t>gazdasági növekedés</w:t>
            </w:r>
            <w:r>
              <w:rPr>
                <w:b/>
                <w:spacing w:val="1"/>
                <w:sz w:val="24"/>
              </w:rPr>
              <w:t xml:space="preserve"> </w:t>
            </w:r>
            <w:r>
              <w:rPr>
                <w:b/>
                <w:sz w:val="24"/>
              </w:rPr>
              <w:t>következményei</w:t>
            </w:r>
          </w:p>
        </w:tc>
        <w:tc>
          <w:tcPr>
            <w:tcW w:w="5725" w:type="dxa"/>
          </w:tcPr>
          <w:p w14:paraId="3E8767DF" w14:textId="77777777" w:rsidR="00BB6AF4" w:rsidRDefault="00BB6AF4" w:rsidP="00B85B8F">
            <w:pPr>
              <w:pStyle w:val="TableParagraph"/>
              <w:ind w:right="537"/>
              <w:rPr>
                <w:sz w:val="24"/>
              </w:rPr>
            </w:pPr>
            <w:r>
              <w:rPr>
                <w:sz w:val="24"/>
              </w:rPr>
              <w:t>Ismertesse a hulladékgazdálkodás jelentőségét, vesse</w:t>
            </w:r>
            <w:r>
              <w:rPr>
                <w:spacing w:val="-57"/>
                <w:sz w:val="24"/>
              </w:rPr>
              <w:t xml:space="preserve"> </w:t>
            </w:r>
            <w:r>
              <w:rPr>
                <w:sz w:val="24"/>
              </w:rPr>
              <w:t>össze</w:t>
            </w:r>
            <w:r>
              <w:rPr>
                <w:spacing w:val="-2"/>
                <w:sz w:val="24"/>
              </w:rPr>
              <w:t xml:space="preserve"> </w:t>
            </w:r>
            <w:r>
              <w:rPr>
                <w:sz w:val="24"/>
              </w:rPr>
              <w:t>a</w:t>
            </w:r>
            <w:r>
              <w:rPr>
                <w:spacing w:val="-1"/>
                <w:sz w:val="24"/>
              </w:rPr>
              <w:t xml:space="preserve"> </w:t>
            </w:r>
            <w:r>
              <w:rPr>
                <w:sz w:val="24"/>
              </w:rPr>
              <w:t>különböző megoldási</w:t>
            </w:r>
            <w:r>
              <w:rPr>
                <w:spacing w:val="-1"/>
                <w:sz w:val="24"/>
              </w:rPr>
              <w:t xml:space="preserve"> </w:t>
            </w:r>
            <w:r>
              <w:rPr>
                <w:sz w:val="24"/>
              </w:rPr>
              <w:t>lehetőségeket.</w:t>
            </w:r>
          </w:p>
          <w:p w14:paraId="6BA8BBD6" w14:textId="77777777" w:rsidR="00BB6AF4" w:rsidRDefault="00BB6AF4" w:rsidP="00B85B8F">
            <w:pPr>
              <w:pStyle w:val="TableParagraph"/>
              <w:ind w:right="1814"/>
              <w:rPr>
                <w:sz w:val="24"/>
              </w:rPr>
            </w:pPr>
            <w:r>
              <w:rPr>
                <w:sz w:val="24"/>
              </w:rPr>
              <w:t>Mutassa</w:t>
            </w:r>
            <w:r>
              <w:rPr>
                <w:spacing w:val="-3"/>
                <w:sz w:val="24"/>
              </w:rPr>
              <w:t xml:space="preserve"> </w:t>
            </w:r>
            <w:r>
              <w:rPr>
                <w:sz w:val="24"/>
              </w:rPr>
              <w:t>be</w:t>
            </w:r>
            <w:r>
              <w:rPr>
                <w:spacing w:val="-3"/>
                <w:sz w:val="24"/>
              </w:rPr>
              <w:t xml:space="preserve"> </w:t>
            </w:r>
            <w:r>
              <w:rPr>
                <w:sz w:val="24"/>
              </w:rPr>
              <w:t>példák</w:t>
            </w:r>
            <w:r>
              <w:rPr>
                <w:spacing w:val="-1"/>
                <w:sz w:val="24"/>
              </w:rPr>
              <w:t xml:space="preserve"> </w:t>
            </w:r>
            <w:r>
              <w:rPr>
                <w:sz w:val="24"/>
              </w:rPr>
              <w:t>alapján</w:t>
            </w:r>
            <w:r>
              <w:rPr>
                <w:spacing w:val="-1"/>
                <w:sz w:val="24"/>
              </w:rPr>
              <w:t xml:space="preserve"> </w:t>
            </w:r>
            <w:r>
              <w:rPr>
                <w:sz w:val="24"/>
              </w:rPr>
              <w:t>a</w:t>
            </w:r>
            <w:r>
              <w:rPr>
                <w:spacing w:val="-3"/>
                <w:sz w:val="24"/>
              </w:rPr>
              <w:t xml:space="preserve"> </w:t>
            </w:r>
            <w:r>
              <w:rPr>
                <w:sz w:val="24"/>
              </w:rPr>
              <w:t>hulladékok</w:t>
            </w:r>
            <w:r>
              <w:rPr>
                <w:spacing w:val="-57"/>
                <w:sz w:val="24"/>
              </w:rPr>
              <w:t xml:space="preserve"> </w:t>
            </w:r>
            <w:r>
              <w:rPr>
                <w:sz w:val="24"/>
              </w:rPr>
              <w:t>újrahasznosításának</w:t>
            </w:r>
            <w:r>
              <w:rPr>
                <w:spacing w:val="-1"/>
                <w:sz w:val="24"/>
              </w:rPr>
              <w:t xml:space="preserve"> </w:t>
            </w:r>
            <w:r>
              <w:rPr>
                <w:sz w:val="24"/>
              </w:rPr>
              <w:t>lehetőségeit.</w:t>
            </w:r>
          </w:p>
          <w:p w14:paraId="433AFB2D" w14:textId="77777777" w:rsidR="00BB6AF4" w:rsidRDefault="00BB6AF4" w:rsidP="00B85B8F">
            <w:pPr>
              <w:pStyle w:val="TableParagraph"/>
              <w:ind w:right="330"/>
              <w:rPr>
                <w:sz w:val="24"/>
              </w:rPr>
            </w:pPr>
            <w:r>
              <w:rPr>
                <w:sz w:val="24"/>
              </w:rPr>
              <w:t>Mutassa</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fenntartható</w:t>
            </w:r>
            <w:r>
              <w:rPr>
                <w:spacing w:val="-2"/>
                <w:sz w:val="24"/>
              </w:rPr>
              <w:t xml:space="preserve"> </w:t>
            </w:r>
            <w:r>
              <w:rPr>
                <w:sz w:val="24"/>
              </w:rPr>
              <w:t>gazdaság</w:t>
            </w:r>
            <w:r>
              <w:rPr>
                <w:spacing w:val="-5"/>
                <w:sz w:val="24"/>
              </w:rPr>
              <w:t xml:space="preserve"> </w:t>
            </w:r>
            <w:r>
              <w:rPr>
                <w:sz w:val="24"/>
              </w:rPr>
              <w:t>jellemzőit,</w:t>
            </w:r>
            <w:r>
              <w:rPr>
                <w:spacing w:val="-2"/>
                <w:sz w:val="24"/>
              </w:rPr>
              <w:t xml:space="preserve"> </w:t>
            </w:r>
            <w:r>
              <w:rPr>
                <w:sz w:val="24"/>
              </w:rPr>
              <w:t>érveljen</w:t>
            </w:r>
            <w:r>
              <w:rPr>
                <w:spacing w:val="-57"/>
                <w:sz w:val="24"/>
              </w:rPr>
              <w:t xml:space="preserve"> </w:t>
            </w:r>
            <w:r>
              <w:rPr>
                <w:sz w:val="24"/>
              </w:rPr>
              <w:t>ennek</w:t>
            </w:r>
            <w:r>
              <w:rPr>
                <w:spacing w:val="-1"/>
                <w:sz w:val="24"/>
              </w:rPr>
              <w:t xml:space="preserve"> </w:t>
            </w:r>
            <w:r>
              <w:rPr>
                <w:sz w:val="24"/>
              </w:rPr>
              <w:t>fontossága</w:t>
            </w:r>
            <w:r>
              <w:rPr>
                <w:spacing w:val="-1"/>
                <w:sz w:val="24"/>
              </w:rPr>
              <w:t xml:space="preserve"> </w:t>
            </w:r>
            <w:r>
              <w:rPr>
                <w:sz w:val="24"/>
              </w:rPr>
              <w:t>mellett.</w:t>
            </w:r>
          </w:p>
          <w:p w14:paraId="48C2BFB2" w14:textId="77777777" w:rsidR="00BB6AF4" w:rsidRDefault="00BB6AF4" w:rsidP="00B85B8F">
            <w:pPr>
              <w:pStyle w:val="TableParagraph"/>
              <w:ind w:right="337"/>
              <w:rPr>
                <w:sz w:val="24"/>
              </w:rPr>
            </w:pPr>
            <w:r>
              <w:rPr>
                <w:sz w:val="24"/>
              </w:rPr>
              <w:t>Ismertesse példák segítségével az egyén szerepét,</w:t>
            </w:r>
            <w:r>
              <w:rPr>
                <w:spacing w:val="1"/>
                <w:sz w:val="24"/>
              </w:rPr>
              <w:t xml:space="preserve"> </w:t>
            </w:r>
            <w:r>
              <w:rPr>
                <w:sz w:val="24"/>
              </w:rPr>
              <w:t>felelősségét a fenntartható gazdaság kialakításában.</w:t>
            </w:r>
            <w:r>
              <w:rPr>
                <w:spacing w:val="1"/>
                <w:sz w:val="24"/>
              </w:rPr>
              <w:t xml:space="preserve"> </w:t>
            </w:r>
            <w:r>
              <w:rPr>
                <w:sz w:val="24"/>
              </w:rPr>
              <w:t>Ismerje a fogyasztói társadalom és a tudatos fogyasztói</w:t>
            </w:r>
            <w:r>
              <w:rPr>
                <w:spacing w:val="-58"/>
                <w:sz w:val="24"/>
              </w:rPr>
              <w:t xml:space="preserve"> </w:t>
            </w:r>
            <w:r>
              <w:rPr>
                <w:sz w:val="24"/>
              </w:rPr>
              <w:t>közösségek</w:t>
            </w:r>
            <w:r>
              <w:rPr>
                <w:spacing w:val="-1"/>
                <w:sz w:val="24"/>
              </w:rPr>
              <w:t xml:space="preserve"> </w:t>
            </w:r>
            <w:r>
              <w:rPr>
                <w:sz w:val="24"/>
              </w:rPr>
              <w:t>fő</w:t>
            </w:r>
            <w:r>
              <w:rPr>
                <w:spacing w:val="-1"/>
                <w:sz w:val="24"/>
              </w:rPr>
              <w:t xml:space="preserve"> </w:t>
            </w:r>
            <w:r>
              <w:rPr>
                <w:sz w:val="24"/>
              </w:rPr>
              <w:t>jellemzőit.</w:t>
            </w:r>
          </w:p>
          <w:p w14:paraId="7240DB0A" w14:textId="77777777" w:rsidR="00BB6AF4" w:rsidRDefault="00BB6AF4" w:rsidP="00B85B8F">
            <w:pPr>
              <w:pStyle w:val="TableParagraph"/>
              <w:ind w:right="1227"/>
              <w:rPr>
                <w:sz w:val="24"/>
              </w:rPr>
            </w:pPr>
            <w:r>
              <w:rPr>
                <w:sz w:val="24"/>
              </w:rPr>
              <w:t>Mutassa be a megújuló és a nem megújuló</w:t>
            </w:r>
            <w:r>
              <w:rPr>
                <w:spacing w:val="1"/>
                <w:sz w:val="24"/>
              </w:rPr>
              <w:t xml:space="preserve"> </w:t>
            </w:r>
            <w:r>
              <w:rPr>
                <w:sz w:val="24"/>
              </w:rPr>
              <w:t>energiahordozók</w:t>
            </w:r>
            <w:r>
              <w:rPr>
                <w:spacing w:val="-5"/>
                <w:sz w:val="24"/>
              </w:rPr>
              <w:t xml:space="preserve"> </w:t>
            </w:r>
            <w:r>
              <w:rPr>
                <w:sz w:val="24"/>
              </w:rPr>
              <w:t>fő</w:t>
            </w:r>
            <w:r>
              <w:rPr>
                <w:spacing w:val="-6"/>
                <w:sz w:val="24"/>
              </w:rPr>
              <w:t xml:space="preserve"> </w:t>
            </w:r>
            <w:r>
              <w:rPr>
                <w:sz w:val="24"/>
              </w:rPr>
              <w:t>jellemzőit,</w:t>
            </w:r>
            <w:r>
              <w:rPr>
                <w:spacing w:val="-5"/>
                <w:sz w:val="24"/>
              </w:rPr>
              <w:t xml:space="preserve"> </w:t>
            </w:r>
            <w:r>
              <w:rPr>
                <w:sz w:val="24"/>
              </w:rPr>
              <w:t>felhasználásuk</w:t>
            </w:r>
          </w:p>
          <w:p w14:paraId="3D20047F" w14:textId="77777777" w:rsidR="00BB6AF4" w:rsidRDefault="00BB6AF4" w:rsidP="00B85B8F">
            <w:pPr>
              <w:pStyle w:val="TableParagraph"/>
              <w:spacing w:line="264" w:lineRule="exact"/>
              <w:rPr>
                <w:sz w:val="24"/>
              </w:rPr>
            </w:pPr>
            <w:r>
              <w:rPr>
                <w:sz w:val="24"/>
              </w:rPr>
              <w:t>lehetőségeit,</w:t>
            </w:r>
            <w:r>
              <w:rPr>
                <w:spacing w:val="-2"/>
                <w:sz w:val="24"/>
              </w:rPr>
              <w:t xml:space="preserve"> </w:t>
            </w:r>
            <w:r>
              <w:rPr>
                <w:sz w:val="24"/>
              </w:rPr>
              <w:t>korlátait</w:t>
            </w:r>
            <w:r>
              <w:rPr>
                <w:spacing w:val="-2"/>
                <w:sz w:val="24"/>
              </w:rPr>
              <w:t xml:space="preserve"> </w:t>
            </w:r>
            <w:r>
              <w:rPr>
                <w:sz w:val="24"/>
              </w:rPr>
              <w:t>és</w:t>
            </w:r>
            <w:r>
              <w:rPr>
                <w:spacing w:val="-1"/>
                <w:sz w:val="24"/>
              </w:rPr>
              <w:t xml:space="preserve"> </w:t>
            </w:r>
            <w:r>
              <w:rPr>
                <w:sz w:val="24"/>
              </w:rPr>
              <w:t>környezeti</w:t>
            </w:r>
            <w:r>
              <w:rPr>
                <w:spacing w:val="-2"/>
                <w:sz w:val="24"/>
              </w:rPr>
              <w:t xml:space="preserve"> </w:t>
            </w:r>
            <w:r>
              <w:rPr>
                <w:sz w:val="24"/>
              </w:rPr>
              <w:t>következményeit.</w:t>
            </w:r>
          </w:p>
        </w:tc>
        <w:tc>
          <w:tcPr>
            <w:tcW w:w="5722" w:type="dxa"/>
          </w:tcPr>
          <w:p w14:paraId="10594B57" w14:textId="77777777" w:rsidR="00BB6AF4" w:rsidRDefault="00BB6AF4" w:rsidP="00B85B8F">
            <w:pPr>
              <w:pStyle w:val="TableParagraph"/>
              <w:ind w:right="48"/>
              <w:rPr>
                <w:sz w:val="24"/>
              </w:rPr>
            </w:pPr>
            <w:r>
              <w:rPr>
                <w:sz w:val="24"/>
              </w:rPr>
              <w:t>Mutassa</w:t>
            </w:r>
            <w:r>
              <w:rPr>
                <w:spacing w:val="-5"/>
                <w:sz w:val="24"/>
              </w:rPr>
              <w:t xml:space="preserve"> </w:t>
            </w:r>
            <w:r>
              <w:rPr>
                <w:sz w:val="24"/>
              </w:rPr>
              <w:t>be</w:t>
            </w:r>
            <w:r>
              <w:rPr>
                <w:spacing w:val="-5"/>
                <w:sz w:val="24"/>
              </w:rPr>
              <w:t xml:space="preserve"> </w:t>
            </w:r>
            <w:r>
              <w:rPr>
                <w:sz w:val="24"/>
              </w:rPr>
              <w:t>a</w:t>
            </w:r>
            <w:r>
              <w:rPr>
                <w:spacing w:val="-3"/>
                <w:sz w:val="24"/>
              </w:rPr>
              <w:t xml:space="preserve"> </w:t>
            </w:r>
            <w:r>
              <w:rPr>
                <w:sz w:val="24"/>
              </w:rPr>
              <w:t>nyersanyag-</w:t>
            </w:r>
            <w:r>
              <w:rPr>
                <w:spacing w:val="-5"/>
                <w:sz w:val="24"/>
              </w:rPr>
              <w:t xml:space="preserve"> </w:t>
            </w:r>
            <w:r>
              <w:rPr>
                <w:sz w:val="24"/>
              </w:rPr>
              <w:t>és</w:t>
            </w:r>
            <w:r>
              <w:rPr>
                <w:spacing w:val="-4"/>
                <w:sz w:val="24"/>
              </w:rPr>
              <w:t xml:space="preserve"> </w:t>
            </w:r>
            <w:r>
              <w:rPr>
                <w:sz w:val="24"/>
              </w:rPr>
              <w:t>energiaválság</w:t>
            </w:r>
            <w:r>
              <w:rPr>
                <w:spacing w:val="-5"/>
                <w:sz w:val="24"/>
              </w:rPr>
              <w:t xml:space="preserve"> </w:t>
            </w:r>
            <w:r>
              <w:rPr>
                <w:sz w:val="24"/>
              </w:rPr>
              <w:t>kialakulásának</w:t>
            </w:r>
            <w:r>
              <w:rPr>
                <w:spacing w:val="-57"/>
                <w:sz w:val="24"/>
              </w:rPr>
              <w:t xml:space="preserve"> </w:t>
            </w:r>
            <w:r>
              <w:rPr>
                <w:sz w:val="24"/>
              </w:rPr>
              <w:t>folyamatát.</w:t>
            </w:r>
          </w:p>
          <w:p w14:paraId="4CABFBDB" w14:textId="77777777" w:rsidR="00BB6AF4" w:rsidRDefault="00BB6AF4" w:rsidP="00B85B8F">
            <w:pPr>
              <w:pStyle w:val="TableParagraph"/>
              <w:ind w:right="122"/>
              <w:rPr>
                <w:sz w:val="24"/>
              </w:rPr>
            </w:pPr>
            <w:r>
              <w:rPr>
                <w:sz w:val="24"/>
              </w:rPr>
              <w:t>Igazolja az energia- és nyersanyag-hatékony gazdálkodás</w:t>
            </w:r>
            <w:r>
              <w:rPr>
                <w:spacing w:val="-58"/>
                <w:sz w:val="24"/>
              </w:rPr>
              <w:t xml:space="preserve"> </w:t>
            </w:r>
            <w:r>
              <w:rPr>
                <w:sz w:val="24"/>
              </w:rPr>
              <w:t>lényegét, az alternatív energiaforrások hasznosításának</w:t>
            </w:r>
            <w:r>
              <w:rPr>
                <w:spacing w:val="1"/>
                <w:sz w:val="24"/>
              </w:rPr>
              <w:t xml:space="preserve"> </w:t>
            </w:r>
            <w:r>
              <w:rPr>
                <w:sz w:val="24"/>
              </w:rPr>
              <w:t>jelentőségét.</w:t>
            </w:r>
          </w:p>
          <w:p w14:paraId="7CE9E3AF" w14:textId="77777777" w:rsidR="00BB6AF4" w:rsidRDefault="00BB6AF4" w:rsidP="00B85B8F">
            <w:pPr>
              <w:pStyle w:val="TableParagraph"/>
              <w:ind w:right="54"/>
              <w:rPr>
                <w:sz w:val="24"/>
              </w:rPr>
            </w:pPr>
            <w:r>
              <w:rPr>
                <w:sz w:val="24"/>
              </w:rPr>
              <w:t>Mutassa</w:t>
            </w:r>
            <w:r>
              <w:rPr>
                <w:spacing w:val="-15"/>
                <w:sz w:val="24"/>
              </w:rPr>
              <w:t xml:space="preserve"> </w:t>
            </w:r>
            <w:r>
              <w:rPr>
                <w:sz w:val="24"/>
              </w:rPr>
              <w:t>be</w:t>
            </w:r>
            <w:r>
              <w:rPr>
                <w:spacing w:val="-14"/>
                <w:sz w:val="24"/>
              </w:rPr>
              <w:t xml:space="preserve"> </w:t>
            </w:r>
            <w:r>
              <w:rPr>
                <w:sz w:val="24"/>
              </w:rPr>
              <w:t>a</w:t>
            </w:r>
            <w:r>
              <w:rPr>
                <w:spacing w:val="-15"/>
                <w:sz w:val="24"/>
              </w:rPr>
              <w:t xml:space="preserve"> </w:t>
            </w:r>
            <w:r>
              <w:rPr>
                <w:sz w:val="24"/>
              </w:rPr>
              <w:t>környezeti</w:t>
            </w:r>
            <w:r>
              <w:rPr>
                <w:spacing w:val="-14"/>
                <w:sz w:val="24"/>
              </w:rPr>
              <w:t xml:space="preserve"> </w:t>
            </w:r>
            <w:r>
              <w:rPr>
                <w:sz w:val="24"/>
              </w:rPr>
              <w:t>szempontok</w:t>
            </w:r>
            <w:r>
              <w:rPr>
                <w:spacing w:val="-14"/>
                <w:sz w:val="24"/>
              </w:rPr>
              <w:t xml:space="preserve"> </w:t>
            </w:r>
            <w:r>
              <w:rPr>
                <w:sz w:val="24"/>
              </w:rPr>
              <w:t>érvényesíthetőségét</w:t>
            </w:r>
            <w:r>
              <w:rPr>
                <w:spacing w:val="-14"/>
                <w:sz w:val="24"/>
              </w:rPr>
              <w:t xml:space="preserve"> </w:t>
            </w:r>
            <w:r>
              <w:rPr>
                <w:sz w:val="24"/>
              </w:rPr>
              <w:t>a</w:t>
            </w:r>
            <w:r>
              <w:rPr>
                <w:spacing w:val="-57"/>
                <w:sz w:val="24"/>
              </w:rPr>
              <w:t xml:space="preserve"> </w:t>
            </w:r>
            <w:r>
              <w:rPr>
                <w:sz w:val="24"/>
              </w:rPr>
              <w:t>termelésben</w:t>
            </w:r>
            <w:r>
              <w:rPr>
                <w:spacing w:val="1"/>
                <w:sz w:val="24"/>
              </w:rPr>
              <w:t xml:space="preserve"> </w:t>
            </w:r>
            <w:r>
              <w:rPr>
                <w:sz w:val="24"/>
              </w:rPr>
              <w:t>és</w:t>
            </w:r>
            <w:r>
              <w:rPr>
                <w:spacing w:val="-1"/>
                <w:sz w:val="24"/>
              </w:rPr>
              <w:t xml:space="preserve"> </w:t>
            </w:r>
            <w:r>
              <w:rPr>
                <w:sz w:val="24"/>
              </w:rPr>
              <w:t>a</w:t>
            </w:r>
            <w:r>
              <w:rPr>
                <w:spacing w:val="-1"/>
                <w:sz w:val="24"/>
              </w:rPr>
              <w:t xml:space="preserve"> </w:t>
            </w:r>
            <w:r>
              <w:rPr>
                <w:sz w:val="24"/>
              </w:rPr>
              <w:t>fogyasztásban.</w:t>
            </w:r>
          </w:p>
          <w:p w14:paraId="33D0BCB1" w14:textId="77777777" w:rsidR="00BB6AF4" w:rsidRDefault="00BB6AF4" w:rsidP="00B85B8F">
            <w:pPr>
              <w:pStyle w:val="TableParagraph"/>
              <w:ind w:right="820"/>
              <w:rPr>
                <w:sz w:val="24"/>
              </w:rPr>
            </w:pPr>
            <w:r>
              <w:rPr>
                <w:sz w:val="24"/>
              </w:rPr>
              <w:t>Hasonlítsa össze fogyasztóvédelmi szempontból a</w:t>
            </w:r>
            <w:r>
              <w:rPr>
                <w:spacing w:val="-57"/>
                <w:sz w:val="24"/>
              </w:rPr>
              <w:t xml:space="preserve"> </w:t>
            </w:r>
            <w:r>
              <w:rPr>
                <w:sz w:val="24"/>
              </w:rPr>
              <w:t>hagyományos</w:t>
            </w:r>
            <w:r>
              <w:rPr>
                <w:spacing w:val="-1"/>
                <w:sz w:val="24"/>
              </w:rPr>
              <w:t xml:space="preserve"> </w:t>
            </w:r>
            <w:r>
              <w:rPr>
                <w:sz w:val="24"/>
              </w:rPr>
              <w:t>és</w:t>
            </w:r>
            <w:r>
              <w:rPr>
                <w:spacing w:val="-2"/>
                <w:sz w:val="24"/>
              </w:rPr>
              <w:t xml:space="preserve"> </w:t>
            </w:r>
            <w:r>
              <w:rPr>
                <w:sz w:val="24"/>
              </w:rPr>
              <w:t>elektronikus vásárlást.</w:t>
            </w:r>
          </w:p>
        </w:tc>
      </w:tr>
      <w:tr w:rsidR="00BB6AF4" w14:paraId="5801FDD0" w14:textId="77777777" w:rsidTr="00B85B8F">
        <w:trPr>
          <w:trHeight w:val="829"/>
        </w:trPr>
        <w:tc>
          <w:tcPr>
            <w:tcW w:w="2571" w:type="dxa"/>
          </w:tcPr>
          <w:p w14:paraId="5C6CC87A" w14:textId="77777777" w:rsidR="00BB6AF4" w:rsidRDefault="00BB6AF4" w:rsidP="00B85B8F">
            <w:pPr>
              <w:pStyle w:val="TableParagraph"/>
              <w:spacing w:line="276" w:lineRule="exact"/>
              <w:ind w:right="186"/>
              <w:rPr>
                <w:b/>
                <w:sz w:val="24"/>
              </w:rPr>
            </w:pPr>
            <w:r>
              <w:rPr>
                <w:b/>
                <w:sz w:val="24"/>
              </w:rPr>
              <w:t>10.5.</w:t>
            </w:r>
            <w:r>
              <w:rPr>
                <w:b/>
                <w:spacing w:val="-2"/>
                <w:sz w:val="24"/>
              </w:rPr>
              <w:t xml:space="preserve"> </w:t>
            </w:r>
            <w:r>
              <w:rPr>
                <w:b/>
                <w:sz w:val="24"/>
              </w:rPr>
              <w:t>A</w:t>
            </w:r>
            <w:r>
              <w:rPr>
                <w:b/>
                <w:spacing w:val="-3"/>
                <w:sz w:val="24"/>
              </w:rPr>
              <w:t xml:space="preserve"> </w:t>
            </w:r>
            <w:r>
              <w:rPr>
                <w:b/>
                <w:sz w:val="24"/>
              </w:rPr>
              <w:t>környezet-</w:t>
            </w:r>
            <w:r>
              <w:rPr>
                <w:b/>
                <w:spacing w:val="-3"/>
                <w:sz w:val="24"/>
              </w:rPr>
              <w:t xml:space="preserve"> </w:t>
            </w:r>
            <w:r>
              <w:rPr>
                <w:b/>
                <w:sz w:val="24"/>
              </w:rPr>
              <w:t>és</w:t>
            </w:r>
            <w:r>
              <w:rPr>
                <w:b/>
                <w:spacing w:val="-3"/>
                <w:sz w:val="24"/>
              </w:rPr>
              <w:t xml:space="preserve"> </w:t>
            </w:r>
            <w:r>
              <w:rPr>
                <w:b/>
                <w:sz w:val="24"/>
              </w:rPr>
              <w:t>a</w:t>
            </w:r>
            <w:r>
              <w:rPr>
                <w:b/>
                <w:spacing w:val="-57"/>
                <w:sz w:val="24"/>
              </w:rPr>
              <w:t xml:space="preserve"> </w:t>
            </w:r>
            <w:r>
              <w:rPr>
                <w:b/>
                <w:sz w:val="24"/>
              </w:rPr>
              <w:t>természetvédelem</w:t>
            </w:r>
            <w:r>
              <w:rPr>
                <w:b/>
                <w:spacing w:val="1"/>
                <w:sz w:val="24"/>
              </w:rPr>
              <w:t xml:space="preserve"> </w:t>
            </w:r>
            <w:r>
              <w:rPr>
                <w:b/>
                <w:sz w:val="24"/>
              </w:rPr>
              <w:t>feladatai,</w:t>
            </w:r>
            <w:r>
              <w:rPr>
                <w:b/>
                <w:spacing w:val="-1"/>
                <w:sz w:val="24"/>
              </w:rPr>
              <w:t xml:space="preserve"> </w:t>
            </w:r>
            <w:r>
              <w:rPr>
                <w:b/>
                <w:sz w:val="24"/>
              </w:rPr>
              <w:t>a globális</w:t>
            </w:r>
          </w:p>
        </w:tc>
        <w:tc>
          <w:tcPr>
            <w:tcW w:w="5725" w:type="dxa"/>
          </w:tcPr>
          <w:p w14:paraId="5453CB82" w14:textId="77777777" w:rsidR="00BB6AF4" w:rsidRDefault="00BB6AF4" w:rsidP="00B85B8F">
            <w:pPr>
              <w:pStyle w:val="TableParagraph"/>
              <w:ind w:right="43"/>
              <w:rPr>
                <w:sz w:val="24"/>
              </w:rPr>
            </w:pPr>
            <w:r>
              <w:rPr>
                <w:sz w:val="24"/>
              </w:rPr>
              <w:t>Ismerje fel a globális környezeti problémákat hírekben,</w:t>
            </w:r>
            <w:r>
              <w:rPr>
                <w:spacing w:val="1"/>
                <w:sz w:val="24"/>
              </w:rPr>
              <w:t xml:space="preserve"> </w:t>
            </w:r>
            <w:r>
              <w:rPr>
                <w:sz w:val="24"/>
              </w:rPr>
              <w:t>folyamatokban,</w:t>
            </w:r>
            <w:r>
              <w:rPr>
                <w:spacing w:val="-9"/>
                <w:sz w:val="24"/>
              </w:rPr>
              <w:t xml:space="preserve"> </w:t>
            </w:r>
            <w:r>
              <w:rPr>
                <w:sz w:val="24"/>
              </w:rPr>
              <w:t>jelenségekben,</w:t>
            </w:r>
            <w:r>
              <w:rPr>
                <w:spacing w:val="-6"/>
                <w:sz w:val="24"/>
              </w:rPr>
              <w:t xml:space="preserve"> </w:t>
            </w:r>
            <w:r>
              <w:rPr>
                <w:sz w:val="24"/>
              </w:rPr>
              <w:t>és</w:t>
            </w:r>
            <w:r>
              <w:rPr>
                <w:spacing w:val="-7"/>
                <w:sz w:val="24"/>
              </w:rPr>
              <w:t xml:space="preserve"> </w:t>
            </w:r>
            <w:r>
              <w:rPr>
                <w:sz w:val="24"/>
              </w:rPr>
              <w:t>mutassa</w:t>
            </w:r>
            <w:r>
              <w:rPr>
                <w:spacing w:val="-9"/>
                <w:sz w:val="24"/>
              </w:rPr>
              <w:t xml:space="preserve"> </w:t>
            </w:r>
            <w:r>
              <w:rPr>
                <w:sz w:val="24"/>
              </w:rPr>
              <w:t>be</w:t>
            </w:r>
            <w:r>
              <w:rPr>
                <w:spacing w:val="-8"/>
                <w:sz w:val="24"/>
              </w:rPr>
              <w:t xml:space="preserve"> </w:t>
            </w:r>
            <w:r>
              <w:rPr>
                <w:sz w:val="24"/>
              </w:rPr>
              <w:t>kialakulásuk</w:t>
            </w:r>
          </w:p>
          <w:p w14:paraId="2DB3163D" w14:textId="77777777" w:rsidR="00BB6AF4" w:rsidRDefault="00BB6AF4" w:rsidP="00B85B8F">
            <w:pPr>
              <w:pStyle w:val="TableParagraph"/>
              <w:spacing w:line="264" w:lineRule="exact"/>
              <w:rPr>
                <w:sz w:val="24"/>
              </w:rPr>
            </w:pPr>
            <w:r>
              <w:rPr>
                <w:sz w:val="24"/>
              </w:rPr>
              <w:t>fő</w:t>
            </w:r>
            <w:r>
              <w:rPr>
                <w:spacing w:val="-1"/>
                <w:sz w:val="24"/>
              </w:rPr>
              <w:t xml:space="preserve"> </w:t>
            </w:r>
            <w:r>
              <w:rPr>
                <w:sz w:val="24"/>
              </w:rPr>
              <w:t>okait.</w:t>
            </w:r>
          </w:p>
        </w:tc>
        <w:tc>
          <w:tcPr>
            <w:tcW w:w="5722" w:type="dxa"/>
          </w:tcPr>
          <w:p w14:paraId="4A68FE19" w14:textId="77777777" w:rsidR="00BB6AF4" w:rsidRDefault="00BB6AF4" w:rsidP="00B85B8F">
            <w:pPr>
              <w:pStyle w:val="TableParagraph"/>
              <w:ind w:right="498"/>
              <w:rPr>
                <w:sz w:val="24"/>
              </w:rPr>
            </w:pPr>
            <w:r>
              <w:rPr>
                <w:sz w:val="24"/>
              </w:rPr>
              <w:t>Ismertesse források alapján a környezet védelmében</w:t>
            </w:r>
            <w:r>
              <w:rPr>
                <w:spacing w:val="1"/>
                <w:sz w:val="24"/>
              </w:rPr>
              <w:t xml:space="preserve"> </w:t>
            </w:r>
            <w:r>
              <w:rPr>
                <w:sz w:val="24"/>
              </w:rPr>
              <w:t>született</w:t>
            </w:r>
            <w:r>
              <w:rPr>
                <w:spacing w:val="-3"/>
                <w:sz w:val="24"/>
              </w:rPr>
              <w:t xml:space="preserve"> </w:t>
            </w:r>
            <w:r>
              <w:rPr>
                <w:sz w:val="24"/>
              </w:rPr>
              <w:t>fő</w:t>
            </w:r>
            <w:r>
              <w:rPr>
                <w:spacing w:val="-3"/>
                <w:sz w:val="24"/>
              </w:rPr>
              <w:t xml:space="preserve"> </w:t>
            </w:r>
            <w:r>
              <w:rPr>
                <w:sz w:val="24"/>
              </w:rPr>
              <w:t>nemzetközi</w:t>
            </w:r>
            <w:r>
              <w:rPr>
                <w:spacing w:val="-2"/>
                <w:sz w:val="24"/>
              </w:rPr>
              <w:t xml:space="preserve"> </w:t>
            </w:r>
            <w:r>
              <w:rPr>
                <w:sz w:val="24"/>
              </w:rPr>
              <w:t>egyezményeket,</w:t>
            </w:r>
            <w:r>
              <w:rPr>
                <w:spacing w:val="-2"/>
                <w:sz w:val="24"/>
              </w:rPr>
              <w:t xml:space="preserve"> </w:t>
            </w:r>
            <w:r>
              <w:rPr>
                <w:sz w:val="24"/>
              </w:rPr>
              <w:t>irányelveket,</w:t>
            </w:r>
          </w:p>
          <w:p w14:paraId="38E8DA0D" w14:textId="77777777" w:rsidR="00BB6AF4" w:rsidRDefault="00BB6AF4" w:rsidP="00B85B8F">
            <w:pPr>
              <w:pStyle w:val="TableParagraph"/>
              <w:spacing w:line="264" w:lineRule="exact"/>
              <w:rPr>
                <w:sz w:val="24"/>
              </w:rPr>
            </w:pPr>
            <w:r>
              <w:rPr>
                <w:sz w:val="24"/>
              </w:rPr>
              <w:t>célkitűzéseket,</w:t>
            </w:r>
            <w:r>
              <w:rPr>
                <w:spacing w:val="-2"/>
                <w:sz w:val="24"/>
              </w:rPr>
              <w:t xml:space="preserve"> </w:t>
            </w:r>
            <w:r>
              <w:rPr>
                <w:sz w:val="24"/>
              </w:rPr>
              <w:t>mutassa</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megvalósítás</w:t>
            </w:r>
            <w:r>
              <w:rPr>
                <w:spacing w:val="-1"/>
                <w:sz w:val="24"/>
              </w:rPr>
              <w:t xml:space="preserve"> </w:t>
            </w:r>
            <w:r>
              <w:rPr>
                <w:sz w:val="24"/>
              </w:rPr>
              <w:t>eredményeit</w:t>
            </w:r>
            <w:r>
              <w:rPr>
                <w:spacing w:val="-2"/>
                <w:sz w:val="24"/>
              </w:rPr>
              <w:t xml:space="preserve"> </w:t>
            </w:r>
            <w:r>
              <w:rPr>
                <w:sz w:val="24"/>
              </w:rPr>
              <w:t>és</w:t>
            </w:r>
          </w:p>
        </w:tc>
      </w:tr>
    </w:tbl>
    <w:p w14:paraId="5F72ED47" w14:textId="77777777" w:rsidR="00BB6AF4" w:rsidRDefault="00BB6AF4" w:rsidP="00BB6AF4">
      <w:pPr>
        <w:spacing w:line="264" w:lineRule="exact"/>
        <w:rPr>
          <w:sz w:val="24"/>
        </w:rPr>
        <w:sectPr w:rsidR="00BB6AF4">
          <w:pgSz w:w="16840" w:h="11910" w:orient="landscape"/>
          <w:pgMar w:top="1100" w:right="640" w:bottom="280" w:left="1100" w:header="708" w:footer="708" w:gutter="0"/>
          <w:cols w:space="708"/>
        </w:sectPr>
      </w:pPr>
    </w:p>
    <w:p w14:paraId="57059907"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5725"/>
        <w:gridCol w:w="5722"/>
      </w:tblGrid>
      <w:tr w:rsidR="00BB6AF4" w14:paraId="6795E9D6" w14:textId="77777777" w:rsidTr="00B85B8F">
        <w:trPr>
          <w:trHeight w:val="3866"/>
        </w:trPr>
        <w:tc>
          <w:tcPr>
            <w:tcW w:w="2571" w:type="dxa"/>
          </w:tcPr>
          <w:p w14:paraId="0CCC9263" w14:textId="77777777" w:rsidR="00BB6AF4" w:rsidRDefault="00BB6AF4" w:rsidP="00B85B8F">
            <w:pPr>
              <w:pStyle w:val="TableParagraph"/>
              <w:spacing w:line="275" w:lineRule="exact"/>
              <w:rPr>
                <w:b/>
                <w:sz w:val="24"/>
              </w:rPr>
            </w:pPr>
            <w:r>
              <w:rPr>
                <w:b/>
                <w:sz w:val="24"/>
              </w:rPr>
              <w:t>béke</w:t>
            </w:r>
            <w:r>
              <w:rPr>
                <w:b/>
                <w:spacing w:val="-2"/>
                <w:sz w:val="24"/>
              </w:rPr>
              <w:t xml:space="preserve"> </w:t>
            </w:r>
            <w:r>
              <w:rPr>
                <w:b/>
                <w:sz w:val="24"/>
              </w:rPr>
              <w:t>fenntartása</w:t>
            </w:r>
          </w:p>
        </w:tc>
        <w:tc>
          <w:tcPr>
            <w:tcW w:w="5725" w:type="dxa"/>
          </w:tcPr>
          <w:p w14:paraId="1F18A893" w14:textId="77777777" w:rsidR="00BB6AF4" w:rsidRDefault="00BB6AF4" w:rsidP="00B85B8F">
            <w:pPr>
              <w:pStyle w:val="TableParagraph"/>
              <w:ind w:right="114"/>
              <w:rPr>
                <w:sz w:val="24"/>
              </w:rPr>
            </w:pPr>
            <w:r>
              <w:rPr>
                <w:sz w:val="24"/>
              </w:rPr>
              <w:t>Ismertesse</w:t>
            </w:r>
            <w:r>
              <w:rPr>
                <w:spacing w:val="-4"/>
                <w:sz w:val="24"/>
              </w:rPr>
              <w:t xml:space="preserve"> </w:t>
            </w:r>
            <w:r>
              <w:rPr>
                <w:sz w:val="24"/>
              </w:rPr>
              <w:t>a</w:t>
            </w:r>
            <w:r>
              <w:rPr>
                <w:spacing w:val="-3"/>
                <w:sz w:val="24"/>
              </w:rPr>
              <w:t xml:space="preserve"> </w:t>
            </w:r>
            <w:r>
              <w:rPr>
                <w:sz w:val="24"/>
              </w:rPr>
              <w:t>globális</w:t>
            </w:r>
            <w:r>
              <w:rPr>
                <w:spacing w:val="-4"/>
                <w:sz w:val="24"/>
              </w:rPr>
              <w:t xml:space="preserve"> </w:t>
            </w:r>
            <w:r>
              <w:rPr>
                <w:sz w:val="24"/>
              </w:rPr>
              <w:t>környezeti</w:t>
            </w:r>
            <w:r>
              <w:rPr>
                <w:spacing w:val="-3"/>
                <w:sz w:val="24"/>
              </w:rPr>
              <w:t xml:space="preserve"> </w:t>
            </w:r>
            <w:r>
              <w:rPr>
                <w:sz w:val="24"/>
              </w:rPr>
              <w:t>problémákkal</w:t>
            </w:r>
            <w:r>
              <w:rPr>
                <w:spacing w:val="-3"/>
                <w:sz w:val="24"/>
              </w:rPr>
              <w:t xml:space="preserve"> </w:t>
            </w:r>
            <w:r>
              <w:rPr>
                <w:sz w:val="24"/>
              </w:rPr>
              <w:t>foglalkozó</w:t>
            </w:r>
            <w:r>
              <w:rPr>
                <w:spacing w:val="-57"/>
                <w:sz w:val="24"/>
              </w:rPr>
              <w:t xml:space="preserve"> </w:t>
            </w:r>
            <w:r>
              <w:rPr>
                <w:sz w:val="24"/>
              </w:rPr>
              <w:t>legfontosabb nemzetközi szervezetek fő tevékenységeit.</w:t>
            </w:r>
            <w:r>
              <w:rPr>
                <w:spacing w:val="1"/>
                <w:sz w:val="24"/>
              </w:rPr>
              <w:t xml:space="preserve"> </w:t>
            </w:r>
            <w:r>
              <w:rPr>
                <w:sz w:val="24"/>
              </w:rPr>
              <w:t>Soroljon fel a természeti-táji értékek és az emberiség</w:t>
            </w:r>
            <w:r>
              <w:rPr>
                <w:spacing w:val="1"/>
                <w:sz w:val="24"/>
              </w:rPr>
              <w:t xml:space="preserve"> </w:t>
            </w:r>
            <w:r>
              <w:rPr>
                <w:sz w:val="24"/>
              </w:rPr>
              <w:t>kultúrkincsének védelmében tett lépéseket, igazolja ezek</w:t>
            </w:r>
            <w:r>
              <w:rPr>
                <w:spacing w:val="1"/>
                <w:sz w:val="24"/>
              </w:rPr>
              <w:t xml:space="preserve"> </w:t>
            </w:r>
            <w:r>
              <w:rPr>
                <w:sz w:val="24"/>
              </w:rPr>
              <w:t>fontosságát.</w:t>
            </w:r>
          </w:p>
          <w:p w14:paraId="1007C342" w14:textId="77777777" w:rsidR="00BB6AF4" w:rsidRDefault="00BB6AF4" w:rsidP="00B85B8F">
            <w:pPr>
              <w:pStyle w:val="TableParagraph"/>
              <w:ind w:right="49"/>
              <w:rPr>
                <w:sz w:val="24"/>
              </w:rPr>
            </w:pPr>
            <w:r>
              <w:rPr>
                <w:sz w:val="24"/>
              </w:rPr>
              <w:t>Mutassa be az egyén társadalmi szerepvállalásának</w:t>
            </w:r>
            <w:r>
              <w:rPr>
                <w:spacing w:val="1"/>
                <w:sz w:val="24"/>
              </w:rPr>
              <w:t xml:space="preserve"> </w:t>
            </w:r>
            <w:r>
              <w:rPr>
                <w:sz w:val="24"/>
              </w:rPr>
              <w:t>lehetőségeit,</w:t>
            </w:r>
            <w:r>
              <w:rPr>
                <w:spacing w:val="-10"/>
                <w:sz w:val="24"/>
              </w:rPr>
              <w:t xml:space="preserve"> </w:t>
            </w:r>
            <w:r>
              <w:rPr>
                <w:sz w:val="24"/>
              </w:rPr>
              <w:t>a</w:t>
            </w:r>
            <w:r>
              <w:rPr>
                <w:spacing w:val="-10"/>
                <w:sz w:val="24"/>
              </w:rPr>
              <w:t xml:space="preserve"> </w:t>
            </w:r>
            <w:r>
              <w:rPr>
                <w:sz w:val="24"/>
              </w:rPr>
              <w:t>tevékeny</w:t>
            </w:r>
            <w:r>
              <w:rPr>
                <w:spacing w:val="-11"/>
                <w:sz w:val="24"/>
              </w:rPr>
              <w:t xml:space="preserve"> </w:t>
            </w:r>
            <w:r>
              <w:rPr>
                <w:sz w:val="24"/>
              </w:rPr>
              <w:t>közreműködés</w:t>
            </w:r>
            <w:r>
              <w:rPr>
                <w:spacing w:val="-9"/>
                <w:sz w:val="24"/>
              </w:rPr>
              <w:t xml:space="preserve"> </w:t>
            </w:r>
            <w:r>
              <w:rPr>
                <w:sz w:val="24"/>
              </w:rPr>
              <w:t>példáit</w:t>
            </w:r>
            <w:r>
              <w:rPr>
                <w:spacing w:val="-8"/>
                <w:sz w:val="24"/>
              </w:rPr>
              <w:t xml:space="preserve"> </w:t>
            </w:r>
            <w:r>
              <w:rPr>
                <w:sz w:val="24"/>
              </w:rPr>
              <w:t>a</w:t>
            </w:r>
            <w:r>
              <w:rPr>
                <w:spacing w:val="-10"/>
                <w:sz w:val="24"/>
              </w:rPr>
              <w:t xml:space="preserve"> </w:t>
            </w:r>
            <w:r>
              <w:rPr>
                <w:sz w:val="24"/>
              </w:rPr>
              <w:t>környezet</w:t>
            </w:r>
            <w:r>
              <w:rPr>
                <w:spacing w:val="-57"/>
                <w:sz w:val="24"/>
              </w:rPr>
              <w:t xml:space="preserve"> </w:t>
            </w:r>
            <w:r>
              <w:rPr>
                <w:sz w:val="24"/>
              </w:rPr>
              <w:t>védelmében.</w:t>
            </w:r>
          </w:p>
          <w:p w14:paraId="14DA62C4" w14:textId="77777777" w:rsidR="00BB6AF4" w:rsidRDefault="00BB6AF4" w:rsidP="00B85B8F">
            <w:pPr>
              <w:pStyle w:val="TableParagraph"/>
              <w:ind w:right="184"/>
              <w:rPr>
                <w:sz w:val="24"/>
              </w:rPr>
            </w:pPr>
            <w:r>
              <w:rPr>
                <w:sz w:val="24"/>
              </w:rPr>
              <w:t>Értelmezze</w:t>
            </w:r>
            <w:r>
              <w:rPr>
                <w:spacing w:val="-3"/>
                <w:sz w:val="24"/>
              </w:rPr>
              <w:t xml:space="preserve"> </w:t>
            </w:r>
            <w:r>
              <w:rPr>
                <w:sz w:val="24"/>
              </w:rPr>
              <w:t>a</w:t>
            </w:r>
            <w:r>
              <w:rPr>
                <w:spacing w:val="-3"/>
                <w:sz w:val="24"/>
              </w:rPr>
              <w:t xml:space="preserve"> </w:t>
            </w:r>
            <w:r>
              <w:rPr>
                <w:sz w:val="24"/>
              </w:rPr>
              <w:t>fenntarthatóság</w:t>
            </w:r>
            <w:r>
              <w:rPr>
                <w:spacing w:val="-3"/>
                <w:sz w:val="24"/>
              </w:rPr>
              <w:t xml:space="preserve"> </w:t>
            </w:r>
            <w:r>
              <w:rPr>
                <w:sz w:val="24"/>
              </w:rPr>
              <w:t>fogalmát,</w:t>
            </w:r>
            <w:r>
              <w:rPr>
                <w:spacing w:val="-1"/>
                <w:sz w:val="24"/>
              </w:rPr>
              <w:t xml:space="preserve"> </w:t>
            </w:r>
            <w:r>
              <w:rPr>
                <w:sz w:val="24"/>
              </w:rPr>
              <w:t>a</w:t>
            </w:r>
            <w:r>
              <w:rPr>
                <w:spacing w:val="-2"/>
                <w:sz w:val="24"/>
              </w:rPr>
              <w:t xml:space="preserve"> </w:t>
            </w:r>
            <w:r>
              <w:rPr>
                <w:sz w:val="24"/>
              </w:rPr>
              <w:t>fenntarthatóság</w:t>
            </w:r>
            <w:r>
              <w:rPr>
                <w:spacing w:val="-57"/>
                <w:sz w:val="24"/>
              </w:rPr>
              <w:t xml:space="preserve"> </w:t>
            </w:r>
            <w:r>
              <w:rPr>
                <w:sz w:val="24"/>
              </w:rPr>
              <w:t>elérésének</w:t>
            </w:r>
            <w:r>
              <w:rPr>
                <w:spacing w:val="-1"/>
                <w:sz w:val="24"/>
              </w:rPr>
              <w:t xml:space="preserve"> </w:t>
            </w:r>
            <w:r>
              <w:rPr>
                <w:sz w:val="24"/>
              </w:rPr>
              <w:t>lehetőségeit.</w:t>
            </w:r>
          </w:p>
          <w:p w14:paraId="190BBDFD" w14:textId="77777777" w:rsidR="00BB6AF4" w:rsidRDefault="00BB6AF4" w:rsidP="00B85B8F">
            <w:pPr>
              <w:pStyle w:val="TableParagraph"/>
              <w:spacing w:line="276" w:lineRule="exact"/>
              <w:ind w:right="58"/>
              <w:rPr>
                <w:sz w:val="24"/>
              </w:rPr>
            </w:pPr>
            <w:r>
              <w:rPr>
                <w:sz w:val="24"/>
              </w:rPr>
              <w:t>Mutassa be példák alapján a helyi szerveződések, illetve a</w:t>
            </w:r>
            <w:r>
              <w:rPr>
                <w:spacing w:val="-57"/>
                <w:sz w:val="24"/>
              </w:rPr>
              <w:t xml:space="preserve"> </w:t>
            </w:r>
            <w:r>
              <w:rPr>
                <w:sz w:val="24"/>
              </w:rPr>
              <w:t>regionális és nemzetközi összefogás feladatát és</w:t>
            </w:r>
            <w:r>
              <w:rPr>
                <w:spacing w:val="1"/>
                <w:sz w:val="24"/>
              </w:rPr>
              <w:t xml:space="preserve"> </w:t>
            </w:r>
            <w:r>
              <w:rPr>
                <w:sz w:val="24"/>
              </w:rPr>
              <w:t>lehetőségeit a környezet védelme és a fenntarthatóság</w:t>
            </w:r>
            <w:r>
              <w:rPr>
                <w:spacing w:val="1"/>
                <w:sz w:val="24"/>
              </w:rPr>
              <w:t xml:space="preserve"> </w:t>
            </w:r>
            <w:r>
              <w:rPr>
                <w:sz w:val="24"/>
              </w:rPr>
              <w:t>elérése</w:t>
            </w:r>
            <w:r>
              <w:rPr>
                <w:spacing w:val="-2"/>
                <w:sz w:val="24"/>
              </w:rPr>
              <w:t xml:space="preserve"> </w:t>
            </w:r>
            <w:r>
              <w:rPr>
                <w:sz w:val="24"/>
              </w:rPr>
              <w:t>érdekében.</w:t>
            </w:r>
          </w:p>
        </w:tc>
        <w:tc>
          <w:tcPr>
            <w:tcW w:w="5722" w:type="dxa"/>
          </w:tcPr>
          <w:p w14:paraId="72846301" w14:textId="77777777" w:rsidR="00BB6AF4" w:rsidRDefault="00BB6AF4" w:rsidP="00B85B8F">
            <w:pPr>
              <w:pStyle w:val="TableParagraph"/>
              <w:spacing w:line="270" w:lineRule="exact"/>
              <w:rPr>
                <w:sz w:val="24"/>
              </w:rPr>
            </w:pPr>
            <w:r>
              <w:rPr>
                <w:sz w:val="24"/>
              </w:rPr>
              <w:t>nehézségeit.</w:t>
            </w:r>
          </w:p>
          <w:p w14:paraId="5BD7243C" w14:textId="77777777" w:rsidR="00BB6AF4" w:rsidRDefault="00BB6AF4" w:rsidP="00B85B8F">
            <w:pPr>
              <w:pStyle w:val="TableParagraph"/>
              <w:ind w:right="121"/>
              <w:rPr>
                <w:sz w:val="24"/>
              </w:rPr>
            </w:pPr>
            <w:r>
              <w:rPr>
                <w:sz w:val="24"/>
              </w:rPr>
              <w:t>Mutassa be a háborúk, fegyveres konfliktusok földrajzi</w:t>
            </w:r>
            <w:r>
              <w:rPr>
                <w:spacing w:val="1"/>
                <w:sz w:val="24"/>
              </w:rPr>
              <w:t xml:space="preserve"> </w:t>
            </w:r>
            <w:r>
              <w:rPr>
                <w:sz w:val="24"/>
              </w:rPr>
              <w:t>sajátosságokra</w:t>
            </w:r>
            <w:r>
              <w:rPr>
                <w:spacing w:val="-5"/>
                <w:sz w:val="24"/>
              </w:rPr>
              <w:t xml:space="preserve"> </w:t>
            </w:r>
            <w:r>
              <w:rPr>
                <w:sz w:val="24"/>
              </w:rPr>
              <w:t>visszavezethető</w:t>
            </w:r>
            <w:r>
              <w:rPr>
                <w:spacing w:val="-2"/>
                <w:sz w:val="24"/>
              </w:rPr>
              <w:t xml:space="preserve"> </w:t>
            </w:r>
            <w:r>
              <w:rPr>
                <w:sz w:val="24"/>
              </w:rPr>
              <w:t>okait</w:t>
            </w:r>
            <w:r>
              <w:rPr>
                <w:spacing w:val="-3"/>
                <w:sz w:val="24"/>
              </w:rPr>
              <w:t xml:space="preserve"> </w:t>
            </w:r>
            <w:r>
              <w:rPr>
                <w:sz w:val="24"/>
              </w:rPr>
              <w:t>és</w:t>
            </w:r>
            <w:r>
              <w:rPr>
                <w:spacing w:val="-3"/>
                <w:sz w:val="24"/>
              </w:rPr>
              <w:t xml:space="preserve"> </w:t>
            </w:r>
            <w:r>
              <w:rPr>
                <w:sz w:val="24"/>
              </w:rPr>
              <w:t>következményeit.</w:t>
            </w:r>
            <w:r>
              <w:rPr>
                <w:spacing w:val="-57"/>
                <w:sz w:val="24"/>
              </w:rPr>
              <w:t xml:space="preserve"> </w:t>
            </w:r>
            <w:r>
              <w:rPr>
                <w:sz w:val="24"/>
              </w:rPr>
              <w:t>Ismertesse a legfontosabb nemzetközi humanitárius</w:t>
            </w:r>
            <w:r>
              <w:rPr>
                <w:spacing w:val="1"/>
                <w:sz w:val="24"/>
              </w:rPr>
              <w:t xml:space="preserve"> </w:t>
            </w:r>
            <w:r>
              <w:rPr>
                <w:sz w:val="24"/>
              </w:rPr>
              <w:t>szervezetek</w:t>
            </w:r>
            <w:r>
              <w:rPr>
                <w:spacing w:val="-1"/>
                <w:sz w:val="24"/>
              </w:rPr>
              <w:t xml:space="preserve"> </w:t>
            </w:r>
            <w:r>
              <w:rPr>
                <w:sz w:val="24"/>
              </w:rPr>
              <w:t>fő tevékenységeit.</w:t>
            </w:r>
          </w:p>
        </w:tc>
      </w:tr>
    </w:tbl>
    <w:p w14:paraId="7D38A0FD" w14:textId="77777777" w:rsidR="00BB6AF4" w:rsidRDefault="00BB6AF4" w:rsidP="00BB6AF4">
      <w:pPr>
        <w:pStyle w:val="Szvegtrzs"/>
        <w:spacing w:before="10"/>
        <w:rPr>
          <w:i/>
          <w:sz w:val="15"/>
        </w:rPr>
      </w:pPr>
    </w:p>
    <w:p w14:paraId="0084F97C" w14:textId="77777777" w:rsidR="00BB6AF4" w:rsidRDefault="00BB6AF4" w:rsidP="00BB6AF4">
      <w:pPr>
        <w:pStyle w:val="Cmsor1"/>
        <w:spacing w:before="90"/>
        <w:ind w:left="3847" w:right="4306"/>
      </w:pPr>
      <w:r>
        <w:t>A</w:t>
      </w:r>
      <w:r>
        <w:rPr>
          <w:spacing w:val="-4"/>
        </w:rPr>
        <w:t xml:space="preserve"> </w:t>
      </w:r>
      <w:r>
        <w:t>vizsgakövetelményekhez</w:t>
      </w:r>
      <w:r>
        <w:rPr>
          <w:spacing w:val="-3"/>
        </w:rPr>
        <w:t xml:space="preserve"> </w:t>
      </w:r>
      <w:r>
        <w:t>kapcsolódó</w:t>
      </w:r>
      <w:r>
        <w:rPr>
          <w:spacing w:val="-2"/>
        </w:rPr>
        <w:t xml:space="preserve"> </w:t>
      </w:r>
      <w:r>
        <w:t>általános</w:t>
      </w:r>
      <w:r>
        <w:rPr>
          <w:spacing w:val="-3"/>
        </w:rPr>
        <w:t xml:space="preserve"> </w:t>
      </w:r>
      <w:r>
        <w:t>és</w:t>
      </w:r>
      <w:r>
        <w:rPr>
          <w:spacing w:val="-3"/>
        </w:rPr>
        <w:t xml:space="preserve"> </w:t>
      </w:r>
      <w:r>
        <w:t>egyedi</w:t>
      </w:r>
      <w:r>
        <w:rPr>
          <w:spacing w:val="2"/>
        </w:rPr>
        <w:t xml:space="preserve"> </w:t>
      </w:r>
      <w:r>
        <w:t>fogalmak</w:t>
      </w:r>
    </w:p>
    <w:p w14:paraId="0863A8FF" w14:textId="77777777" w:rsidR="00BB6AF4" w:rsidRDefault="00BB6AF4" w:rsidP="00BB6AF4">
      <w:pPr>
        <w:pStyle w:val="Szvegtrzs"/>
        <w:spacing w:before="7"/>
        <w:rPr>
          <w:b/>
          <w:sz w:val="23"/>
        </w:rPr>
      </w:pPr>
    </w:p>
    <w:p w14:paraId="7256F2C9" w14:textId="77777777" w:rsidR="00BB6AF4" w:rsidRDefault="00BB6AF4" w:rsidP="00BB6AF4">
      <w:pPr>
        <w:pStyle w:val="Listaszerbekezds"/>
        <w:widowControl w:val="0"/>
        <w:numPr>
          <w:ilvl w:val="1"/>
          <w:numId w:val="26"/>
        </w:numPr>
        <w:tabs>
          <w:tab w:val="left" w:pos="5977"/>
        </w:tabs>
        <w:autoSpaceDE w:val="0"/>
        <w:autoSpaceDN w:val="0"/>
        <w:spacing w:after="0" w:line="240" w:lineRule="auto"/>
        <w:ind w:hanging="241"/>
        <w:contextualSpacing w:val="0"/>
        <w:jc w:val="left"/>
        <w:rPr>
          <w:i/>
          <w:sz w:val="24"/>
        </w:rPr>
      </w:pPr>
      <w:r>
        <w:rPr>
          <w:i/>
          <w:sz w:val="24"/>
        </w:rPr>
        <w:t>Tájékozódás</w:t>
      </w:r>
      <w:r>
        <w:rPr>
          <w:i/>
          <w:spacing w:val="-2"/>
          <w:sz w:val="24"/>
        </w:rPr>
        <w:t xml:space="preserve"> </w:t>
      </w:r>
      <w:r>
        <w:rPr>
          <w:i/>
          <w:sz w:val="24"/>
        </w:rPr>
        <w:t>a</w:t>
      </w:r>
      <w:r>
        <w:rPr>
          <w:i/>
          <w:spacing w:val="-1"/>
          <w:sz w:val="24"/>
        </w:rPr>
        <w:t xml:space="preserve"> </w:t>
      </w:r>
      <w:r>
        <w:rPr>
          <w:i/>
          <w:sz w:val="24"/>
        </w:rPr>
        <w:t>földrajzi</w:t>
      </w:r>
      <w:r>
        <w:rPr>
          <w:i/>
          <w:spacing w:val="-1"/>
          <w:sz w:val="24"/>
        </w:rPr>
        <w:t xml:space="preserve"> </w:t>
      </w:r>
      <w:r>
        <w:rPr>
          <w:i/>
          <w:sz w:val="24"/>
        </w:rPr>
        <w:t>térben</w:t>
      </w:r>
    </w:p>
    <w:p w14:paraId="0CACFE8C" w14:textId="77777777" w:rsidR="00BB6AF4" w:rsidRDefault="00BB6AF4" w:rsidP="00BB6AF4">
      <w:pPr>
        <w:pStyle w:val="Szvegtrzs"/>
        <w:spacing w:before="8"/>
        <w:rPr>
          <w:i/>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1A2CEBA8" w14:textId="77777777" w:rsidTr="00B85B8F">
        <w:trPr>
          <w:trHeight w:val="275"/>
        </w:trPr>
        <w:tc>
          <w:tcPr>
            <w:tcW w:w="2470" w:type="dxa"/>
            <w:vMerge w:val="restart"/>
          </w:tcPr>
          <w:p w14:paraId="63AE03EB" w14:textId="77777777" w:rsidR="00BB6AF4" w:rsidRDefault="00BB6AF4" w:rsidP="00B85B8F">
            <w:pPr>
              <w:pStyle w:val="TableParagraph"/>
              <w:spacing w:line="273" w:lineRule="exact"/>
              <w:ind w:left="624"/>
              <w:rPr>
                <w:b/>
                <w:sz w:val="24"/>
              </w:rPr>
            </w:pPr>
            <w:r>
              <w:rPr>
                <w:b/>
                <w:sz w:val="24"/>
              </w:rPr>
              <w:t>TÉMÁK</w:t>
            </w:r>
          </w:p>
        </w:tc>
        <w:tc>
          <w:tcPr>
            <w:tcW w:w="11547" w:type="dxa"/>
            <w:gridSpan w:val="2"/>
          </w:tcPr>
          <w:p w14:paraId="25D93E04" w14:textId="77777777" w:rsidR="00BB6AF4" w:rsidRDefault="00BB6AF4" w:rsidP="00B85B8F">
            <w:pPr>
              <w:pStyle w:val="TableParagraph"/>
              <w:spacing w:line="256" w:lineRule="exact"/>
              <w:ind w:left="4947" w:right="4905"/>
              <w:jc w:val="center"/>
              <w:rPr>
                <w:b/>
                <w:sz w:val="24"/>
              </w:rPr>
            </w:pPr>
            <w:r>
              <w:rPr>
                <w:b/>
                <w:sz w:val="24"/>
              </w:rPr>
              <w:t>VIZSGASZINT</w:t>
            </w:r>
          </w:p>
        </w:tc>
      </w:tr>
      <w:tr w:rsidR="00BB6AF4" w14:paraId="37DFE4C6" w14:textId="77777777" w:rsidTr="00B85B8F">
        <w:trPr>
          <w:trHeight w:val="275"/>
        </w:trPr>
        <w:tc>
          <w:tcPr>
            <w:tcW w:w="2470" w:type="dxa"/>
            <w:vMerge/>
            <w:tcBorders>
              <w:top w:val="nil"/>
            </w:tcBorders>
          </w:tcPr>
          <w:p w14:paraId="48595B74" w14:textId="77777777" w:rsidR="00BB6AF4" w:rsidRDefault="00BB6AF4" w:rsidP="00B85B8F">
            <w:pPr>
              <w:rPr>
                <w:sz w:val="2"/>
                <w:szCs w:val="2"/>
              </w:rPr>
            </w:pPr>
          </w:p>
        </w:tc>
        <w:tc>
          <w:tcPr>
            <w:tcW w:w="5775" w:type="dxa"/>
          </w:tcPr>
          <w:p w14:paraId="27165FA9" w14:textId="77777777" w:rsidR="00BB6AF4" w:rsidRDefault="00BB6AF4" w:rsidP="00B85B8F">
            <w:pPr>
              <w:pStyle w:val="TableParagraph"/>
              <w:spacing w:line="256" w:lineRule="exact"/>
              <w:ind w:left="2314" w:right="2271"/>
              <w:jc w:val="center"/>
              <w:rPr>
                <w:b/>
                <w:sz w:val="24"/>
              </w:rPr>
            </w:pPr>
            <w:r>
              <w:rPr>
                <w:b/>
                <w:sz w:val="24"/>
              </w:rPr>
              <w:t>Középszint</w:t>
            </w:r>
          </w:p>
        </w:tc>
        <w:tc>
          <w:tcPr>
            <w:tcW w:w="5772" w:type="dxa"/>
          </w:tcPr>
          <w:p w14:paraId="2060AD2A" w14:textId="77777777" w:rsidR="00BB6AF4" w:rsidRDefault="00BB6AF4" w:rsidP="00B85B8F">
            <w:pPr>
              <w:pStyle w:val="TableParagraph"/>
              <w:spacing w:line="256" w:lineRule="exact"/>
              <w:ind w:left="45" w:right="9"/>
              <w:jc w:val="center"/>
              <w:rPr>
                <w:b/>
                <w:sz w:val="24"/>
              </w:rPr>
            </w:pPr>
            <w:r>
              <w:rPr>
                <w:b/>
                <w:sz w:val="24"/>
              </w:rPr>
              <w:t>Emelt</w:t>
            </w:r>
            <w:r>
              <w:rPr>
                <w:b/>
                <w:spacing w:val="-1"/>
                <w:sz w:val="24"/>
              </w:rPr>
              <w:t xml:space="preserve"> </w:t>
            </w:r>
            <w:r>
              <w:rPr>
                <w:b/>
                <w:sz w:val="24"/>
              </w:rPr>
              <w:t>szint</w:t>
            </w:r>
          </w:p>
        </w:tc>
      </w:tr>
      <w:tr w:rsidR="00BB6AF4" w14:paraId="0D4E37C7" w14:textId="77777777" w:rsidTr="00B85B8F">
        <w:trPr>
          <w:trHeight w:val="1655"/>
        </w:trPr>
        <w:tc>
          <w:tcPr>
            <w:tcW w:w="2470" w:type="dxa"/>
          </w:tcPr>
          <w:p w14:paraId="23584278" w14:textId="77777777" w:rsidR="00BB6AF4" w:rsidRDefault="00BB6AF4" w:rsidP="00B85B8F">
            <w:pPr>
              <w:pStyle w:val="TableParagraph"/>
              <w:spacing w:line="273" w:lineRule="exact"/>
              <w:ind w:left="76"/>
              <w:rPr>
                <w:b/>
                <w:sz w:val="24"/>
              </w:rPr>
            </w:pPr>
            <w:r>
              <w:rPr>
                <w:b/>
                <w:sz w:val="24"/>
              </w:rPr>
              <w:t>1.1.</w:t>
            </w:r>
            <w:r>
              <w:rPr>
                <w:b/>
                <w:spacing w:val="-1"/>
                <w:sz w:val="24"/>
              </w:rPr>
              <w:t xml:space="preserve"> </w:t>
            </w:r>
            <w:r>
              <w:rPr>
                <w:b/>
                <w:sz w:val="24"/>
              </w:rPr>
              <w:t>A</w:t>
            </w:r>
            <w:r>
              <w:rPr>
                <w:b/>
                <w:spacing w:val="-2"/>
                <w:sz w:val="24"/>
              </w:rPr>
              <w:t xml:space="preserve"> </w:t>
            </w:r>
            <w:r>
              <w:rPr>
                <w:b/>
                <w:sz w:val="24"/>
              </w:rPr>
              <w:t>térkép</w:t>
            </w:r>
          </w:p>
        </w:tc>
        <w:tc>
          <w:tcPr>
            <w:tcW w:w="5775" w:type="dxa"/>
          </w:tcPr>
          <w:p w14:paraId="0BFAB476" w14:textId="77777777" w:rsidR="00BB6AF4" w:rsidRDefault="00BB6AF4" w:rsidP="00B85B8F">
            <w:pPr>
              <w:pStyle w:val="TableParagraph"/>
              <w:ind w:left="62" w:right="258"/>
              <w:rPr>
                <w:sz w:val="24"/>
              </w:rPr>
            </w:pPr>
            <w:r>
              <w:rPr>
                <w:sz w:val="24"/>
              </w:rPr>
              <w:t>természeti környezet, társadalmi környezet, földrajzi</w:t>
            </w:r>
            <w:r>
              <w:rPr>
                <w:spacing w:val="1"/>
                <w:sz w:val="24"/>
              </w:rPr>
              <w:t xml:space="preserve"> </w:t>
            </w:r>
            <w:r>
              <w:rPr>
                <w:sz w:val="24"/>
              </w:rPr>
              <w:t>környezet, térkép, földgömb, méretarány, vonalas</w:t>
            </w:r>
            <w:r>
              <w:rPr>
                <w:spacing w:val="1"/>
                <w:sz w:val="24"/>
              </w:rPr>
              <w:t xml:space="preserve"> </w:t>
            </w:r>
            <w:r>
              <w:rPr>
                <w:sz w:val="24"/>
              </w:rPr>
              <w:t>aránymérték, jelkulcs, topográfiai, földrajzi és tematikus</w:t>
            </w:r>
            <w:r>
              <w:rPr>
                <w:spacing w:val="-57"/>
                <w:sz w:val="24"/>
              </w:rPr>
              <w:t xml:space="preserve"> </w:t>
            </w:r>
            <w:r>
              <w:rPr>
                <w:sz w:val="24"/>
              </w:rPr>
              <w:t>térkép, atlasz, kis, közepes és nagy méretarányú térkép,</w:t>
            </w:r>
            <w:r>
              <w:rPr>
                <w:spacing w:val="1"/>
                <w:sz w:val="24"/>
              </w:rPr>
              <w:t xml:space="preserve"> </w:t>
            </w:r>
            <w:r>
              <w:rPr>
                <w:sz w:val="24"/>
              </w:rPr>
              <w:t>szintvonalas,</w:t>
            </w:r>
            <w:r>
              <w:rPr>
                <w:spacing w:val="-1"/>
                <w:sz w:val="24"/>
              </w:rPr>
              <w:t xml:space="preserve"> </w:t>
            </w:r>
            <w:r>
              <w:rPr>
                <w:sz w:val="24"/>
              </w:rPr>
              <w:t>színfokozatos, árnyékolásos</w:t>
            </w:r>
          </w:p>
          <w:p w14:paraId="2BE9D58E" w14:textId="77777777" w:rsidR="00BB6AF4" w:rsidRDefault="00BB6AF4" w:rsidP="00B85B8F">
            <w:pPr>
              <w:pStyle w:val="TableParagraph"/>
              <w:spacing w:line="264" w:lineRule="exact"/>
              <w:ind w:left="62"/>
              <w:rPr>
                <w:sz w:val="24"/>
              </w:rPr>
            </w:pPr>
            <w:r>
              <w:rPr>
                <w:sz w:val="24"/>
              </w:rPr>
              <w:t>domborzatábrázolás</w:t>
            </w:r>
          </w:p>
        </w:tc>
        <w:tc>
          <w:tcPr>
            <w:tcW w:w="5772" w:type="dxa"/>
          </w:tcPr>
          <w:p w14:paraId="44B27563" w14:textId="77777777" w:rsidR="00BB6AF4" w:rsidRDefault="00BB6AF4" w:rsidP="00B85B8F">
            <w:pPr>
              <w:pStyle w:val="TableParagraph"/>
              <w:spacing w:line="268" w:lineRule="exact"/>
              <w:ind w:left="45" w:right="49"/>
              <w:jc w:val="center"/>
              <w:rPr>
                <w:sz w:val="24"/>
              </w:rPr>
            </w:pPr>
            <w:r>
              <w:rPr>
                <w:sz w:val="24"/>
              </w:rPr>
              <w:t>sík-,</w:t>
            </w:r>
            <w:r>
              <w:rPr>
                <w:spacing w:val="-2"/>
                <w:sz w:val="24"/>
              </w:rPr>
              <w:t xml:space="preserve"> </w:t>
            </w:r>
            <w:r>
              <w:rPr>
                <w:sz w:val="24"/>
              </w:rPr>
              <w:t>henger-</w:t>
            </w:r>
            <w:r>
              <w:rPr>
                <w:spacing w:val="-1"/>
                <w:sz w:val="24"/>
              </w:rPr>
              <w:t xml:space="preserve"> </w:t>
            </w:r>
            <w:r>
              <w:rPr>
                <w:sz w:val="24"/>
              </w:rPr>
              <w:t>és</w:t>
            </w:r>
            <w:r>
              <w:rPr>
                <w:spacing w:val="-2"/>
                <w:sz w:val="24"/>
              </w:rPr>
              <w:t xml:space="preserve"> </w:t>
            </w:r>
            <w:r>
              <w:rPr>
                <w:sz w:val="24"/>
              </w:rPr>
              <w:t>kúpvetület,</w:t>
            </w:r>
            <w:r>
              <w:rPr>
                <w:spacing w:val="-2"/>
                <w:sz w:val="24"/>
              </w:rPr>
              <w:t xml:space="preserve"> </w:t>
            </w:r>
            <w:r>
              <w:rPr>
                <w:sz w:val="24"/>
              </w:rPr>
              <w:t>síkrajz,</w:t>
            </w:r>
            <w:r>
              <w:rPr>
                <w:spacing w:val="-2"/>
                <w:sz w:val="24"/>
              </w:rPr>
              <w:t xml:space="preserve"> </w:t>
            </w:r>
            <w:r>
              <w:rPr>
                <w:sz w:val="24"/>
              </w:rPr>
              <w:t>domborzatrajz,</w:t>
            </w:r>
            <w:r>
              <w:rPr>
                <w:spacing w:val="-1"/>
                <w:sz w:val="24"/>
              </w:rPr>
              <w:t xml:space="preserve"> </w:t>
            </w:r>
            <w:r>
              <w:rPr>
                <w:sz w:val="24"/>
              </w:rPr>
              <w:t>névrajz</w:t>
            </w:r>
          </w:p>
        </w:tc>
      </w:tr>
      <w:tr w:rsidR="00BB6AF4" w14:paraId="61C0C57A" w14:textId="77777777" w:rsidTr="00B85B8F">
        <w:trPr>
          <w:trHeight w:val="1380"/>
        </w:trPr>
        <w:tc>
          <w:tcPr>
            <w:tcW w:w="2470" w:type="dxa"/>
          </w:tcPr>
          <w:p w14:paraId="0CBE747C" w14:textId="77777777" w:rsidR="00BB6AF4" w:rsidRDefault="00BB6AF4" w:rsidP="00B85B8F">
            <w:pPr>
              <w:pStyle w:val="TableParagraph"/>
              <w:ind w:left="76" w:right="470"/>
              <w:rPr>
                <w:b/>
                <w:sz w:val="24"/>
              </w:rPr>
            </w:pPr>
            <w:r>
              <w:rPr>
                <w:b/>
                <w:sz w:val="24"/>
              </w:rPr>
              <w:lastRenderedPageBreak/>
              <w:t>1.2. Tájékozódás a</w:t>
            </w:r>
            <w:r>
              <w:rPr>
                <w:b/>
                <w:spacing w:val="-58"/>
                <w:sz w:val="24"/>
              </w:rPr>
              <w:t xml:space="preserve"> </w:t>
            </w:r>
            <w:r>
              <w:rPr>
                <w:b/>
                <w:sz w:val="24"/>
              </w:rPr>
              <w:t>térképen és a</w:t>
            </w:r>
            <w:r>
              <w:rPr>
                <w:b/>
                <w:spacing w:val="1"/>
                <w:sz w:val="24"/>
              </w:rPr>
              <w:t xml:space="preserve"> </w:t>
            </w:r>
            <w:r>
              <w:rPr>
                <w:b/>
                <w:sz w:val="24"/>
              </w:rPr>
              <w:t>térképpel</w:t>
            </w:r>
          </w:p>
        </w:tc>
        <w:tc>
          <w:tcPr>
            <w:tcW w:w="5775" w:type="dxa"/>
          </w:tcPr>
          <w:p w14:paraId="01876C74" w14:textId="77777777" w:rsidR="00BB6AF4" w:rsidRDefault="00BB6AF4" w:rsidP="00B85B8F">
            <w:pPr>
              <w:pStyle w:val="TableParagraph"/>
              <w:ind w:left="62"/>
              <w:rPr>
                <w:sz w:val="24"/>
              </w:rPr>
            </w:pPr>
            <w:r>
              <w:rPr>
                <w:sz w:val="24"/>
              </w:rPr>
              <w:t>tényleges és viszonylagos földrajzi fekvés, tengerszint</w:t>
            </w:r>
            <w:r>
              <w:rPr>
                <w:spacing w:val="1"/>
                <w:sz w:val="24"/>
              </w:rPr>
              <w:t xml:space="preserve"> </w:t>
            </w:r>
            <w:r>
              <w:rPr>
                <w:sz w:val="24"/>
              </w:rPr>
              <w:t>feletti magasság, magassági szám, abszolút és relatív</w:t>
            </w:r>
            <w:r>
              <w:rPr>
                <w:spacing w:val="1"/>
                <w:sz w:val="24"/>
              </w:rPr>
              <w:t xml:space="preserve"> </w:t>
            </w:r>
            <w:r>
              <w:rPr>
                <w:sz w:val="24"/>
              </w:rPr>
              <w:t>magasság,</w:t>
            </w:r>
            <w:r>
              <w:rPr>
                <w:spacing w:val="-3"/>
                <w:sz w:val="24"/>
              </w:rPr>
              <w:t xml:space="preserve"> </w:t>
            </w:r>
            <w:r>
              <w:rPr>
                <w:sz w:val="24"/>
              </w:rPr>
              <w:t>földrajzi</w:t>
            </w:r>
            <w:r>
              <w:rPr>
                <w:spacing w:val="-3"/>
                <w:sz w:val="24"/>
              </w:rPr>
              <w:t xml:space="preserve"> </w:t>
            </w:r>
            <w:r>
              <w:rPr>
                <w:sz w:val="24"/>
              </w:rPr>
              <w:t>fokhálózat,</w:t>
            </w:r>
            <w:r>
              <w:rPr>
                <w:spacing w:val="-3"/>
                <w:sz w:val="24"/>
              </w:rPr>
              <w:t xml:space="preserve"> </w:t>
            </w:r>
            <w:r>
              <w:rPr>
                <w:sz w:val="24"/>
              </w:rPr>
              <w:t>szélességi</w:t>
            </w:r>
            <w:r>
              <w:rPr>
                <w:spacing w:val="-3"/>
                <w:sz w:val="24"/>
              </w:rPr>
              <w:t xml:space="preserve"> </w:t>
            </w:r>
            <w:r>
              <w:rPr>
                <w:sz w:val="24"/>
              </w:rPr>
              <w:t>kör,</w:t>
            </w:r>
            <w:r>
              <w:rPr>
                <w:spacing w:val="-3"/>
                <w:sz w:val="24"/>
              </w:rPr>
              <w:t xml:space="preserve"> </w:t>
            </w:r>
            <w:r>
              <w:rPr>
                <w:sz w:val="24"/>
              </w:rPr>
              <w:t>hosszúsági</w:t>
            </w:r>
          </w:p>
          <w:p w14:paraId="4358427B" w14:textId="77777777" w:rsidR="00BB6AF4" w:rsidRDefault="00BB6AF4" w:rsidP="00B85B8F">
            <w:pPr>
              <w:pStyle w:val="TableParagraph"/>
              <w:spacing w:line="270" w:lineRule="atLeast"/>
              <w:ind w:left="62" w:right="128"/>
              <w:rPr>
                <w:sz w:val="24"/>
              </w:rPr>
            </w:pPr>
            <w:r>
              <w:rPr>
                <w:sz w:val="24"/>
              </w:rPr>
              <w:t>kör, északi, déli, keleti és nyugati félgömb, keresőhálózat,</w:t>
            </w:r>
            <w:r>
              <w:rPr>
                <w:spacing w:val="-57"/>
                <w:sz w:val="24"/>
              </w:rPr>
              <w:t xml:space="preserve"> </w:t>
            </w:r>
            <w:r>
              <w:rPr>
                <w:sz w:val="24"/>
              </w:rPr>
              <w:t>fő-</w:t>
            </w:r>
            <w:r>
              <w:rPr>
                <w:spacing w:val="-2"/>
                <w:sz w:val="24"/>
              </w:rPr>
              <w:t xml:space="preserve"> </w:t>
            </w:r>
            <w:r>
              <w:rPr>
                <w:sz w:val="24"/>
              </w:rPr>
              <w:t>és</w:t>
            </w:r>
            <w:r>
              <w:rPr>
                <w:spacing w:val="-1"/>
                <w:sz w:val="24"/>
              </w:rPr>
              <w:t xml:space="preserve"> </w:t>
            </w:r>
            <w:r>
              <w:rPr>
                <w:sz w:val="24"/>
              </w:rPr>
              <w:t>mellékvilágtájak</w:t>
            </w:r>
          </w:p>
        </w:tc>
        <w:tc>
          <w:tcPr>
            <w:tcW w:w="5772" w:type="dxa"/>
          </w:tcPr>
          <w:p w14:paraId="2BFB4632" w14:textId="77777777" w:rsidR="00BB6AF4" w:rsidRDefault="00BB6AF4" w:rsidP="00B85B8F">
            <w:pPr>
              <w:pStyle w:val="TableParagraph"/>
              <w:ind w:left="60" w:right="970"/>
              <w:rPr>
                <w:sz w:val="24"/>
              </w:rPr>
            </w:pPr>
            <w:r>
              <w:rPr>
                <w:sz w:val="24"/>
              </w:rPr>
              <w:t>földrajzi</w:t>
            </w:r>
            <w:r>
              <w:rPr>
                <w:spacing w:val="-4"/>
                <w:sz w:val="24"/>
              </w:rPr>
              <w:t xml:space="preserve"> </w:t>
            </w:r>
            <w:r>
              <w:rPr>
                <w:sz w:val="24"/>
              </w:rPr>
              <w:t>(csillagászati)</w:t>
            </w:r>
            <w:r>
              <w:rPr>
                <w:spacing w:val="-3"/>
                <w:sz w:val="24"/>
              </w:rPr>
              <w:t xml:space="preserve"> </w:t>
            </w:r>
            <w:r>
              <w:rPr>
                <w:sz w:val="24"/>
              </w:rPr>
              <w:t>és</w:t>
            </w:r>
            <w:r>
              <w:rPr>
                <w:spacing w:val="-5"/>
                <w:sz w:val="24"/>
              </w:rPr>
              <w:t xml:space="preserve"> </w:t>
            </w:r>
            <w:r>
              <w:rPr>
                <w:sz w:val="24"/>
              </w:rPr>
              <w:t>mágneses</w:t>
            </w:r>
            <w:r>
              <w:rPr>
                <w:spacing w:val="-4"/>
                <w:sz w:val="24"/>
              </w:rPr>
              <w:t xml:space="preserve"> </w:t>
            </w:r>
            <w:r>
              <w:rPr>
                <w:sz w:val="24"/>
              </w:rPr>
              <w:t>északi</w:t>
            </w:r>
            <w:r>
              <w:rPr>
                <w:spacing w:val="-4"/>
                <w:sz w:val="24"/>
              </w:rPr>
              <w:t xml:space="preserve"> </w:t>
            </w:r>
            <w:r>
              <w:rPr>
                <w:sz w:val="24"/>
              </w:rPr>
              <w:t>irány,</w:t>
            </w:r>
            <w:r>
              <w:rPr>
                <w:spacing w:val="-57"/>
                <w:sz w:val="24"/>
              </w:rPr>
              <w:t xml:space="preserve"> </w:t>
            </w:r>
            <w:r>
              <w:rPr>
                <w:sz w:val="24"/>
              </w:rPr>
              <w:t>mágneses</w:t>
            </w:r>
            <w:r>
              <w:rPr>
                <w:spacing w:val="-2"/>
                <w:sz w:val="24"/>
              </w:rPr>
              <w:t xml:space="preserve"> </w:t>
            </w:r>
            <w:r>
              <w:rPr>
                <w:sz w:val="24"/>
              </w:rPr>
              <w:t>deklináció</w:t>
            </w:r>
          </w:p>
        </w:tc>
      </w:tr>
    </w:tbl>
    <w:p w14:paraId="3B64C6F1"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2430DB6D"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79A63C22" w14:textId="77777777" w:rsidTr="00B85B8F">
        <w:trPr>
          <w:trHeight w:val="830"/>
        </w:trPr>
        <w:tc>
          <w:tcPr>
            <w:tcW w:w="2470" w:type="dxa"/>
          </w:tcPr>
          <w:p w14:paraId="015EB034" w14:textId="77777777" w:rsidR="00BB6AF4" w:rsidRDefault="00BB6AF4" w:rsidP="00B85B8F">
            <w:pPr>
              <w:pStyle w:val="TableParagraph"/>
              <w:ind w:left="76" w:right="367"/>
              <w:rPr>
                <w:b/>
                <w:sz w:val="24"/>
              </w:rPr>
            </w:pPr>
            <w:r>
              <w:rPr>
                <w:b/>
                <w:sz w:val="24"/>
              </w:rPr>
              <w:t>1.3.</w:t>
            </w:r>
            <w:r>
              <w:rPr>
                <w:b/>
                <w:spacing w:val="-9"/>
                <w:sz w:val="24"/>
              </w:rPr>
              <w:t xml:space="preserve"> </w:t>
            </w:r>
            <w:r>
              <w:rPr>
                <w:b/>
                <w:sz w:val="24"/>
              </w:rPr>
              <w:t>Távérzékelés</w:t>
            </w:r>
            <w:r>
              <w:rPr>
                <w:b/>
                <w:spacing w:val="-7"/>
                <w:sz w:val="24"/>
              </w:rPr>
              <w:t xml:space="preserve"> </w:t>
            </w:r>
            <w:r>
              <w:rPr>
                <w:b/>
                <w:sz w:val="24"/>
              </w:rPr>
              <w:t>és</w:t>
            </w:r>
            <w:r>
              <w:rPr>
                <w:b/>
                <w:spacing w:val="-57"/>
                <w:sz w:val="24"/>
              </w:rPr>
              <w:t xml:space="preserve"> </w:t>
            </w:r>
            <w:r>
              <w:rPr>
                <w:b/>
                <w:sz w:val="24"/>
              </w:rPr>
              <w:t>térinformatika</w:t>
            </w:r>
          </w:p>
        </w:tc>
        <w:tc>
          <w:tcPr>
            <w:tcW w:w="5775" w:type="dxa"/>
          </w:tcPr>
          <w:p w14:paraId="289A78EF" w14:textId="77777777" w:rsidR="00BB6AF4" w:rsidRDefault="00BB6AF4" w:rsidP="00B85B8F">
            <w:pPr>
              <w:pStyle w:val="TableParagraph"/>
              <w:ind w:left="62" w:right="1064"/>
              <w:rPr>
                <w:sz w:val="24"/>
              </w:rPr>
            </w:pPr>
            <w:r>
              <w:rPr>
                <w:sz w:val="24"/>
              </w:rPr>
              <w:t>távérzékelés,</w:t>
            </w:r>
            <w:r>
              <w:rPr>
                <w:spacing w:val="-4"/>
                <w:sz w:val="24"/>
              </w:rPr>
              <w:t xml:space="preserve"> </w:t>
            </w:r>
            <w:r>
              <w:rPr>
                <w:sz w:val="24"/>
              </w:rPr>
              <w:t>légi</w:t>
            </w:r>
            <w:r>
              <w:rPr>
                <w:spacing w:val="-4"/>
                <w:sz w:val="24"/>
              </w:rPr>
              <w:t xml:space="preserve"> </w:t>
            </w:r>
            <w:r>
              <w:rPr>
                <w:sz w:val="24"/>
              </w:rPr>
              <w:t>és</w:t>
            </w:r>
            <w:r>
              <w:rPr>
                <w:spacing w:val="-4"/>
                <w:sz w:val="24"/>
              </w:rPr>
              <w:t xml:space="preserve"> </w:t>
            </w:r>
            <w:r>
              <w:rPr>
                <w:sz w:val="24"/>
              </w:rPr>
              <w:t>űrfelvétel,</w:t>
            </w:r>
            <w:r>
              <w:rPr>
                <w:spacing w:val="-4"/>
                <w:sz w:val="24"/>
              </w:rPr>
              <w:t xml:space="preserve"> </w:t>
            </w:r>
            <w:r>
              <w:rPr>
                <w:sz w:val="24"/>
              </w:rPr>
              <w:t>műhold,</w:t>
            </w:r>
            <w:r>
              <w:rPr>
                <w:spacing w:val="-4"/>
                <w:sz w:val="24"/>
              </w:rPr>
              <w:t xml:space="preserve"> </w:t>
            </w:r>
            <w:r>
              <w:rPr>
                <w:sz w:val="24"/>
              </w:rPr>
              <w:t>globális</w:t>
            </w:r>
            <w:r>
              <w:rPr>
                <w:spacing w:val="-57"/>
                <w:sz w:val="24"/>
              </w:rPr>
              <w:t xml:space="preserve"> </w:t>
            </w:r>
            <w:r>
              <w:rPr>
                <w:sz w:val="24"/>
              </w:rPr>
              <w:t>helymeghatározó</w:t>
            </w:r>
            <w:r>
              <w:rPr>
                <w:spacing w:val="-1"/>
                <w:sz w:val="24"/>
              </w:rPr>
              <w:t xml:space="preserve"> </w:t>
            </w:r>
            <w:r>
              <w:rPr>
                <w:sz w:val="24"/>
              </w:rPr>
              <w:t>rendszer (GPS)</w:t>
            </w:r>
          </w:p>
        </w:tc>
        <w:tc>
          <w:tcPr>
            <w:tcW w:w="5772" w:type="dxa"/>
          </w:tcPr>
          <w:p w14:paraId="491E2B96" w14:textId="77777777" w:rsidR="00BB6AF4" w:rsidRDefault="00BB6AF4" w:rsidP="00B85B8F">
            <w:pPr>
              <w:pStyle w:val="TableParagraph"/>
              <w:ind w:left="60" w:right="117"/>
              <w:rPr>
                <w:sz w:val="24"/>
              </w:rPr>
            </w:pPr>
            <w:r>
              <w:rPr>
                <w:sz w:val="24"/>
              </w:rPr>
              <w:t>passzív és aktív távérzékelés, valós színes és hamis színes</w:t>
            </w:r>
            <w:r>
              <w:rPr>
                <w:spacing w:val="-57"/>
                <w:sz w:val="24"/>
              </w:rPr>
              <w:t xml:space="preserve"> </w:t>
            </w:r>
            <w:r>
              <w:rPr>
                <w:sz w:val="24"/>
              </w:rPr>
              <w:t>felvétel,</w:t>
            </w:r>
            <w:r>
              <w:rPr>
                <w:spacing w:val="-3"/>
                <w:sz w:val="24"/>
              </w:rPr>
              <w:t xml:space="preserve"> </w:t>
            </w:r>
            <w:r>
              <w:rPr>
                <w:sz w:val="24"/>
              </w:rPr>
              <w:t>felbontóképesség,</w:t>
            </w:r>
            <w:r>
              <w:rPr>
                <w:spacing w:val="-2"/>
                <w:sz w:val="24"/>
              </w:rPr>
              <w:t xml:space="preserve"> </w:t>
            </w:r>
            <w:r>
              <w:rPr>
                <w:sz w:val="24"/>
              </w:rPr>
              <w:t>földrajzi</w:t>
            </w:r>
            <w:r>
              <w:rPr>
                <w:spacing w:val="-2"/>
                <w:sz w:val="24"/>
              </w:rPr>
              <w:t xml:space="preserve"> </w:t>
            </w:r>
            <w:r>
              <w:rPr>
                <w:sz w:val="24"/>
              </w:rPr>
              <w:t>információs</w:t>
            </w:r>
            <w:r>
              <w:rPr>
                <w:spacing w:val="-2"/>
                <w:sz w:val="24"/>
              </w:rPr>
              <w:t xml:space="preserve"> </w:t>
            </w:r>
            <w:r>
              <w:rPr>
                <w:sz w:val="24"/>
              </w:rPr>
              <w:t>rendszer</w:t>
            </w:r>
          </w:p>
          <w:p w14:paraId="257AF8C4" w14:textId="77777777" w:rsidR="00BB6AF4" w:rsidRDefault="00BB6AF4" w:rsidP="00B85B8F">
            <w:pPr>
              <w:pStyle w:val="TableParagraph"/>
              <w:spacing w:line="264" w:lineRule="exact"/>
              <w:ind w:left="60"/>
              <w:rPr>
                <w:sz w:val="24"/>
              </w:rPr>
            </w:pPr>
            <w:r>
              <w:rPr>
                <w:sz w:val="24"/>
              </w:rPr>
              <w:t>(GIS)</w:t>
            </w:r>
          </w:p>
        </w:tc>
      </w:tr>
      <w:tr w:rsidR="00BB6AF4" w14:paraId="0A72DF63" w14:textId="77777777" w:rsidTr="00B85B8F">
        <w:trPr>
          <w:trHeight w:val="827"/>
        </w:trPr>
        <w:tc>
          <w:tcPr>
            <w:tcW w:w="2470" w:type="dxa"/>
          </w:tcPr>
          <w:p w14:paraId="795DE8BF" w14:textId="77777777" w:rsidR="00BB6AF4" w:rsidRDefault="00BB6AF4" w:rsidP="00B85B8F">
            <w:pPr>
              <w:pStyle w:val="TableParagraph"/>
              <w:spacing w:line="273" w:lineRule="exact"/>
              <w:ind w:left="76"/>
              <w:rPr>
                <w:b/>
                <w:sz w:val="24"/>
              </w:rPr>
            </w:pPr>
            <w:r>
              <w:rPr>
                <w:b/>
                <w:sz w:val="24"/>
              </w:rPr>
              <w:t>Az</w:t>
            </w:r>
            <w:r>
              <w:rPr>
                <w:b/>
                <w:spacing w:val="-3"/>
                <w:sz w:val="24"/>
              </w:rPr>
              <w:t xml:space="preserve"> </w:t>
            </w:r>
            <w:r>
              <w:rPr>
                <w:b/>
                <w:sz w:val="24"/>
              </w:rPr>
              <w:t>1. témakörhöz</w:t>
            </w:r>
          </w:p>
          <w:p w14:paraId="22B6E618" w14:textId="77777777" w:rsidR="00BB6AF4" w:rsidRDefault="00BB6AF4" w:rsidP="00B85B8F">
            <w:pPr>
              <w:pStyle w:val="TableParagraph"/>
              <w:spacing w:line="270" w:lineRule="atLeast"/>
              <w:ind w:left="76" w:right="931"/>
              <w:rPr>
                <w:b/>
                <w:sz w:val="24"/>
              </w:rPr>
            </w:pPr>
            <w:r>
              <w:rPr>
                <w:b/>
                <w:sz w:val="24"/>
              </w:rPr>
              <w:t>tartozó</w:t>
            </w:r>
            <w:r>
              <w:rPr>
                <w:b/>
                <w:spacing w:val="-14"/>
                <w:sz w:val="24"/>
              </w:rPr>
              <w:t xml:space="preserve"> </w:t>
            </w:r>
            <w:r>
              <w:rPr>
                <w:b/>
                <w:sz w:val="24"/>
              </w:rPr>
              <w:t>egyedi</w:t>
            </w:r>
            <w:r>
              <w:rPr>
                <w:b/>
                <w:spacing w:val="-57"/>
                <w:sz w:val="24"/>
              </w:rPr>
              <w:t xml:space="preserve"> </w:t>
            </w:r>
            <w:r>
              <w:rPr>
                <w:b/>
                <w:sz w:val="24"/>
              </w:rPr>
              <w:t>fogalmak</w:t>
            </w:r>
          </w:p>
        </w:tc>
        <w:tc>
          <w:tcPr>
            <w:tcW w:w="5775" w:type="dxa"/>
          </w:tcPr>
          <w:p w14:paraId="5DA5E030" w14:textId="77777777" w:rsidR="00BB6AF4" w:rsidRDefault="00BB6AF4" w:rsidP="00B85B8F">
            <w:pPr>
              <w:pStyle w:val="TableParagraph"/>
              <w:spacing w:line="268" w:lineRule="exact"/>
              <w:ind w:left="62"/>
              <w:rPr>
                <w:sz w:val="24"/>
              </w:rPr>
            </w:pPr>
            <w:r>
              <w:rPr>
                <w:sz w:val="24"/>
              </w:rPr>
              <w:t>Greenwich,</w:t>
            </w:r>
            <w:r>
              <w:rPr>
                <w:spacing w:val="-2"/>
                <w:sz w:val="24"/>
              </w:rPr>
              <w:t xml:space="preserve"> </w:t>
            </w:r>
            <w:r>
              <w:rPr>
                <w:sz w:val="24"/>
              </w:rPr>
              <w:t>Sarkcsillag</w:t>
            </w:r>
          </w:p>
        </w:tc>
        <w:tc>
          <w:tcPr>
            <w:tcW w:w="5772" w:type="dxa"/>
          </w:tcPr>
          <w:p w14:paraId="3F96777D" w14:textId="77777777" w:rsidR="00BB6AF4" w:rsidRDefault="00BB6AF4" w:rsidP="00B85B8F">
            <w:pPr>
              <w:pStyle w:val="TableParagraph"/>
              <w:ind w:left="0"/>
              <w:rPr>
                <w:sz w:val="24"/>
              </w:rPr>
            </w:pPr>
          </w:p>
        </w:tc>
      </w:tr>
    </w:tbl>
    <w:p w14:paraId="73F09ECC" w14:textId="77777777" w:rsidR="00BB6AF4" w:rsidRDefault="00BB6AF4" w:rsidP="00BB6AF4">
      <w:pPr>
        <w:pStyle w:val="Szvegtrzs"/>
        <w:spacing w:before="5"/>
        <w:rPr>
          <w:i/>
          <w:sz w:val="15"/>
        </w:rPr>
      </w:pPr>
    </w:p>
    <w:p w14:paraId="7108DD09" w14:textId="77777777" w:rsidR="00BB6AF4" w:rsidRDefault="00BB6AF4" w:rsidP="00BB6AF4">
      <w:pPr>
        <w:pStyle w:val="Listaszerbekezds"/>
        <w:widowControl w:val="0"/>
        <w:numPr>
          <w:ilvl w:val="1"/>
          <w:numId w:val="26"/>
        </w:numPr>
        <w:tabs>
          <w:tab w:val="left" w:pos="5319"/>
        </w:tabs>
        <w:autoSpaceDE w:val="0"/>
        <w:autoSpaceDN w:val="0"/>
        <w:spacing w:before="90" w:after="0" w:line="240" w:lineRule="auto"/>
        <w:ind w:left="5318" w:hanging="241"/>
        <w:contextualSpacing w:val="0"/>
        <w:jc w:val="left"/>
        <w:rPr>
          <w:i/>
          <w:sz w:val="24"/>
        </w:rPr>
      </w:pPr>
      <w:r>
        <w:rPr>
          <w:i/>
          <w:sz w:val="24"/>
        </w:rPr>
        <w:t>Tájékozódás</w:t>
      </w:r>
      <w:r>
        <w:rPr>
          <w:i/>
          <w:spacing w:val="-1"/>
          <w:sz w:val="24"/>
        </w:rPr>
        <w:t xml:space="preserve"> </w:t>
      </w:r>
      <w:r>
        <w:rPr>
          <w:i/>
          <w:sz w:val="24"/>
        </w:rPr>
        <w:t>a</w:t>
      </w:r>
      <w:r>
        <w:rPr>
          <w:i/>
          <w:spacing w:val="-1"/>
          <w:sz w:val="24"/>
        </w:rPr>
        <w:t xml:space="preserve"> </w:t>
      </w:r>
      <w:r>
        <w:rPr>
          <w:i/>
          <w:sz w:val="24"/>
        </w:rPr>
        <w:t>kozmikus</w:t>
      </w:r>
      <w:r>
        <w:rPr>
          <w:i/>
          <w:spacing w:val="-1"/>
          <w:sz w:val="24"/>
        </w:rPr>
        <w:t xml:space="preserve"> </w:t>
      </w:r>
      <w:r>
        <w:rPr>
          <w:i/>
          <w:sz w:val="24"/>
        </w:rPr>
        <w:t>térben</w:t>
      </w:r>
      <w:r>
        <w:rPr>
          <w:i/>
          <w:spacing w:val="-1"/>
          <w:sz w:val="24"/>
        </w:rPr>
        <w:t xml:space="preserve"> </w:t>
      </w:r>
      <w:r>
        <w:rPr>
          <w:i/>
          <w:sz w:val="24"/>
        </w:rPr>
        <w:t>és</w:t>
      </w:r>
      <w:r>
        <w:rPr>
          <w:i/>
          <w:spacing w:val="-1"/>
          <w:sz w:val="24"/>
        </w:rPr>
        <w:t xml:space="preserve"> </w:t>
      </w:r>
      <w:r>
        <w:rPr>
          <w:i/>
          <w:sz w:val="24"/>
        </w:rPr>
        <w:t>az</w:t>
      </w:r>
      <w:r>
        <w:rPr>
          <w:i/>
          <w:spacing w:val="-1"/>
          <w:sz w:val="24"/>
        </w:rPr>
        <w:t xml:space="preserve"> </w:t>
      </w:r>
      <w:r>
        <w:rPr>
          <w:i/>
          <w:sz w:val="24"/>
        </w:rPr>
        <w:t>időben</w:t>
      </w:r>
    </w:p>
    <w:p w14:paraId="7C1495E1" w14:textId="77777777" w:rsidR="00BB6AF4" w:rsidRDefault="00BB6AF4" w:rsidP="00BB6AF4">
      <w:pPr>
        <w:pStyle w:val="Szvegtrzs"/>
        <w:spacing w:before="8"/>
        <w:rPr>
          <w:i/>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3B7297A9" w14:textId="77777777" w:rsidTr="00B85B8F">
        <w:trPr>
          <w:trHeight w:val="276"/>
        </w:trPr>
        <w:tc>
          <w:tcPr>
            <w:tcW w:w="2470" w:type="dxa"/>
            <w:vMerge w:val="restart"/>
          </w:tcPr>
          <w:p w14:paraId="3CC6E36E" w14:textId="77777777" w:rsidR="00BB6AF4" w:rsidRDefault="00BB6AF4" w:rsidP="00B85B8F">
            <w:pPr>
              <w:pStyle w:val="TableParagraph"/>
              <w:spacing w:line="273" w:lineRule="exact"/>
              <w:ind w:left="624"/>
              <w:rPr>
                <w:b/>
                <w:sz w:val="24"/>
              </w:rPr>
            </w:pPr>
            <w:r>
              <w:rPr>
                <w:b/>
                <w:sz w:val="24"/>
              </w:rPr>
              <w:t>TÉMÁK</w:t>
            </w:r>
          </w:p>
        </w:tc>
        <w:tc>
          <w:tcPr>
            <w:tcW w:w="11547" w:type="dxa"/>
            <w:gridSpan w:val="2"/>
          </w:tcPr>
          <w:p w14:paraId="350FD531" w14:textId="77777777" w:rsidR="00BB6AF4" w:rsidRDefault="00BB6AF4" w:rsidP="00B85B8F">
            <w:pPr>
              <w:pStyle w:val="TableParagraph"/>
              <w:spacing w:line="256" w:lineRule="exact"/>
              <w:ind w:left="4947" w:right="4905"/>
              <w:jc w:val="center"/>
              <w:rPr>
                <w:b/>
                <w:sz w:val="24"/>
              </w:rPr>
            </w:pPr>
            <w:r>
              <w:rPr>
                <w:b/>
                <w:sz w:val="24"/>
              </w:rPr>
              <w:t>VIZSGASZINT</w:t>
            </w:r>
          </w:p>
        </w:tc>
      </w:tr>
      <w:tr w:rsidR="00BB6AF4" w14:paraId="04766051" w14:textId="77777777" w:rsidTr="00B85B8F">
        <w:trPr>
          <w:trHeight w:val="275"/>
        </w:trPr>
        <w:tc>
          <w:tcPr>
            <w:tcW w:w="2470" w:type="dxa"/>
            <w:vMerge/>
            <w:tcBorders>
              <w:top w:val="nil"/>
            </w:tcBorders>
          </w:tcPr>
          <w:p w14:paraId="36310696" w14:textId="77777777" w:rsidR="00BB6AF4" w:rsidRDefault="00BB6AF4" w:rsidP="00B85B8F">
            <w:pPr>
              <w:rPr>
                <w:sz w:val="2"/>
                <w:szCs w:val="2"/>
              </w:rPr>
            </w:pPr>
          </w:p>
        </w:tc>
        <w:tc>
          <w:tcPr>
            <w:tcW w:w="5775" w:type="dxa"/>
          </w:tcPr>
          <w:p w14:paraId="11D67A51" w14:textId="77777777" w:rsidR="00BB6AF4" w:rsidRDefault="00BB6AF4" w:rsidP="00B85B8F">
            <w:pPr>
              <w:pStyle w:val="TableParagraph"/>
              <w:spacing w:line="256" w:lineRule="exact"/>
              <w:ind w:left="2314" w:right="2271"/>
              <w:jc w:val="center"/>
              <w:rPr>
                <w:b/>
                <w:sz w:val="24"/>
              </w:rPr>
            </w:pPr>
            <w:r>
              <w:rPr>
                <w:b/>
                <w:sz w:val="24"/>
              </w:rPr>
              <w:t>Középszint</w:t>
            </w:r>
          </w:p>
        </w:tc>
        <w:tc>
          <w:tcPr>
            <w:tcW w:w="5772" w:type="dxa"/>
          </w:tcPr>
          <w:p w14:paraId="6C1F3663" w14:textId="77777777" w:rsidR="00BB6AF4" w:rsidRDefault="00BB6AF4" w:rsidP="00B85B8F">
            <w:pPr>
              <w:pStyle w:val="TableParagraph"/>
              <w:spacing w:line="256" w:lineRule="exact"/>
              <w:ind w:left="45" w:right="9"/>
              <w:jc w:val="center"/>
              <w:rPr>
                <w:b/>
                <w:sz w:val="24"/>
              </w:rPr>
            </w:pPr>
            <w:r>
              <w:rPr>
                <w:b/>
                <w:sz w:val="24"/>
              </w:rPr>
              <w:t>Emelt</w:t>
            </w:r>
            <w:r>
              <w:rPr>
                <w:b/>
                <w:spacing w:val="-1"/>
                <w:sz w:val="24"/>
              </w:rPr>
              <w:t xml:space="preserve"> </w:t>
            </w:r>
            <w:r>
              <w:rPr>
                <w:b/>
                <w:sz w:val="24"/>
              </w:rPr>
              <w:t>szint</w:t>
            </w:r>
          </w:p>
        </w:tc>
      </w:tr>
      <w:tr w:rsidR="00BB6AF4" w14:paraId="77F58157" w14:textId="77777777" w:rsidTr="00B85B8F">
        <w:trPr>
          <w:trHeight w:val="551"/>
        </w:trPr>
        <w:tc>
          <w:tcPr>
            <w:tcW w:w="2470" w:type="dxa"/>
          </w:tcPr>
          <w:p w14:paraId="4C59A9B7" w14:textId="77777777" w:rsidR="00BB6AF4" w:rsidRDefault="00BB6AF4" w:rsidP="00B85B8F">
            <w:pPr>
              <w:pStyle w:val="TableParagraph"/>
              <w:spacing w:line="273" w:lineRule="exact"/>
              <w:ind w:left="76"/>
              <w:rPr>
                <w:b/>
                <w:sz w:val="24"/>
              </w:rPr>
            </w:pPr>
            <w:r>
              <w:rPr>
                <w:b/>
                <w:sz w:val="24"/>
              </w:rPr>
              <w:t>2.1.</w:t>
            </w:r>
            <w:r>
              <w:rPr>
                <w:b/>
                <w:spacing w:val="-1"/>
                <w:sz w:val="24"/>
              </w:rPr>
              <w:t xml:space="preserve"> </w:t>
            </w:r>
            <w:r>
              <w:rPr>
                <w:b/>
                <w:sz w:val="24"/>
              </w:rPr>
              <w:t>A</w:t>
            </w:r>
            <w:r>
              <w:rPr>
                <w:b/>
                <w:spacing w:val="-1"/>
                <w:sz w:val="24"/>
              </w:rPr>
              <w:t xml:space="preserve"> </w:t>
            </w:r>
            <w:r>
              <w:rPr>
                <w:b/>
                <w:sz w:val="24"/>
              </w:rPr>
              <w:t>Világegyetem</w:t>
            </w:r>
          </w:p>
        </w:tc>
        <w:tc>
          <w:tcPr>
            <w:tcW w:w="5775" w:type="dxa"/>
          </w:tcPr>
          <w:p w14:paraId="26D0A45A" w14:textId="77777777" w:rsidR="00BB6AF4" w:rsidRDefault="00BB6AF4" w:rsidP="00B85B8F">
            <w:pPr>
              <w:pStyle w:val="TableParagraph"/>
              <w:spacing w:line="268" w:lineRule="exact"/>
              <w:ind w:left="62"/>
              <w:rPr>
                <w:sz w:val="24"/>
              </w:rPr>
            </w:pPr>
            <w:r>
              <w:rPr>
                <w:sz w:val="24"/>
              </w:rPr>
              <w:t>fényév,</w:t>
            </w:r>
            <w:r>
              <w:rPr>
                <w:spacing w:val="-2"/>
                <w:sz w:val="24"/>
              </w:rPr>
              <w:t xml:space="preserve"> </w:t>
            </w:r>
            <w:r>
              <w:rPr>
                <w:sz w:val="24"/>
              </w:rPr>
              <w:t>csillagászati</w:t>
            </w:r>
            <w:r>
              <w:rPr>
                <w:spacing w:val="-2"/>
                <w:sz w:val="24"/>
              </w:rPr>
              <w:t xml:space="preserve"> </w:t>
            </w:r>
            <w:r>
              <w:rPr>
                <w:sz w:val="24"/>
              </w:rPr>
              <w:t>egység</w:t>
            </w:r>
            <w:r>
              <w:rPr>
                <w:spacing w:val="-3"/>
                <w:sz w:val="24"/>
              </w:rPr>
              <w:t xml:space="preserve"> </w:t>
            </w:r>
            <w:r>
              <w:rPr>
                <w:sz w:val="24"/>
              </w:rPr>
              <w:t>(CSE),</w:t>
            </w:r>
            <w:r>
              <w:rPr>
                <w:spacing w:val="-2"/>
                <w:sz w:val="24"/>
              </w:rPr>
              <w:t xml:space="preserve"> </w:t>
            </w:r>
            <w:r>
              <w:rPr>
                <w:sz w:val="24"/>
              </w:rPr>
              <w:t>csillag,</w:t>
            </w:r>
            <w:r>
              <w:rPr>
                <w:spacing w:val="-1"/>
                <w:sz w:val="24"/>
              </w:rPr>
              <w:t xml:space="preserve"> </w:t>
            </w:r>
            <w:r>
              <w:rPr>
                <w:sz w:val="24"/>
              </w:rPr>
              <w:t>bolygó,</w:t>
            </w:r>
          </w:p>
          <w:p w14:paraId="2D3DE67D" w14:textId="77777777" w:rsidR="00BB6AF4" w:rsidRDefault="00BB6AF4" w:rsidP="00B85B8F">
            <w:pPr>
              <w:pStyle w:val="TableParagraph"/>
              <w:spacing w:line="264" w:lineRule="exact"/>
              <w:ind w:left="62"/>
              <w:rPr>
                <w:sz w:val="24"/>
              </w:rPr>
            </w:pPr>
            <w:r>
              <w:rPr>
                <w:sz w:val="24"/>
              </w:rPr>
              <w:t>csillagrendszer</w:t>
            </w:r>
            <w:r>
              <w:rPr>
                <w:spacing w:val="-3"/>
                <w:sz w:val="24"/>
              </w:rPr>
              <w:t xml:space="preserve"> </w:t>
            </w:r>
            <w:r>
              <w:rPr>
                <w:sz w:val="24"/>
              </w:rPr>
              <w:t>(galaxis),</w:t>
            </w:r>
            <w:r>
              <w:rPr>
                <w:spacing w:val="-2"/>
                <w:sz w:val="24"/>
              </w:rPr>
              <w:t xml:space="preserve"> </w:t>
            </w:r>
            <w:r>
              <w:rPr>
                <w:sz w:val="24"/>
              </w:rPr>
              <w:t>csillagkép</w:t>
            </w:r>
          </w:p>
        </w:tc>
        <w:tc>
          <w:tcPr>
            <w:tcW w:w="5772" w:type="dxa"/>
          </w:tcPr>
          <w:p w14:paraId="3AC0226D" w14:textId="77777777" w:rsidR="00BB6AF4" w:rsidRDefault="00BB6AF4" w:rsidP="00B85B8F">
            <w:pPr>
              <w:pStyle w:val="TableParagraph"/>
              <w:spacing w:line="268" w:lineRule="exact"/>
              <w:ind w:left="60"/>
              <w:rPr>
                <w:sz w:val="24"/>
              </w:rPr>
            </w:pPr>
            <w:r>
              <w:rPr>
                <w:sz w:val="24"/>
              </w:rPr>
              <w:t>ősrobbanás,</w:t>
            </w:r>
            <w:r>
              <w:rPr>
                <w:spacing w:val="-2"/>
                <w:sz w:val="24"/>
              </w:rPr>
              <w:t xml:space="preserve"> </w:t>
            </w:r>
            <w:r>
              <w:rPr>
                <w:sz w:val="24"/>
              </w:rPr>
              <w:t>a</w:t>
            </w:r>
            <w:r>
              <w:rPr>
                <w:spacing w:val="-3"/>
                <w:sz w:val="24"/>
              </w:rPr>
              <w:t xml:space="preserve"> </w:t>
            </w:r>
            <w:r>
              <w:rPr>
                <w:sz w:val="24"/>
              </w:rPr>
              <w:t>bolygók</w:t>
            </w:r>
            <w:r>
              <w:rPr>
                <w:spacing w:val="-2"/>
                <w:sz w:val="24"/>
              </w:rPr>
              <w:t xml:space="preserve"> </w:t>
            </w:r>
            <w:r>
              <w:rPr>
                <w:sz w:val="24"/>
              </w:rPr>
              <w:t>mozgástörvényei</w:t>
            </w:r>
          </w:p>
        </w:tc>
      </w:tr>
      <w:tr w:rsidR="00BB6AF4" w14:paraId="122EE3B5" w14:textId="77777777" w:rsidTr="00B85B8F">
        <w:trPr>
          <w:trHeight w:val="1655"/>
        </w:trPr>
        <w:tc>
          <w:tcPr>
            <w:tcW w:w="2470" w:type="dxa"/>
          </w:tcPr>
          <w:p w14:paraId="206FED54" w14:textId="77777777" w:rsidR="00BB6AF4" w:rsidRDefault="00BB6AF4" w:rsidP="00B85B8F">
            <w:pPr>
              <w:pStyle w:val="TableParagraph"/>
              <w:spacing w:line="273" w:lineRule="exact"/>
              <w:ind w:left="76"/>
              <w:rPr>
                <w:b/>
                <w:sz w:val="24"/>
              </w:rPr>
            </w:pPr>
            <w:r>
              <w:rPr>
                <w:b/>
                <w:sz w:val="24"/>
              </w:rPr>
              <w:t>2.2</w:t>
            </w:r>
            <w:r>
              <w:rPr>
                <w:b/>
                <w:spacing w:val="-1"/>
                <w:sz w:val="24"/>
              </w:rPr>
              <w:t xml:space="preserve"> </w:t>
            </w:r>
            <w:r>
              <w:rPr>
                <w:b/>
                <w:sz w:val="24"/>
              </w:rPr>
              <w:t>A</w:t>
            </w:r>
            <w:r>
              <w:rPr>
                <w:b/>
                <w:spacing w:val="-1"/>
                <w:sz w:val="24"/>
              </w:rPr>
              <w:t xml:space="preserve"> </w:t>
            </w:r>
            <w:r>
              <w:rPr>
                <w:b/>
                <w:sz w:val="24"/>
              </w:rPr>
              <w:t>Nap</w:t>
            </w:r>
            <w:r>
              <w:rPr>
                <w:b/>
                <w:spacing w:val="-1"/>
                <w:sz w:val="24"/>
              </w:rPr>
              <w:t xml:space="preserve"> </w:t>
            </w:r>
            <w:r>
              <w:rPr>
                <w:b/>
                <w:sz w:val="24"/>
              </w:rPr>
              <w:t>és</w:t>
            </w:r>
            <w:r>
              <w:rPr>
                <w:b/>
                <w:spacing w:val="-1"/>
                <w:sz w:val="24"/>
              </w:rPr>
              <w:t xml:space="preserve"> </w:t>
            </w:r>
            <w:r>
              <w:rPr>
                <w:b/>
                <w:sz w:val="24"/>
              </w:rPr>
              <w:t>kísérői</w:t>
            </w:r>
          </w:p>
        </w:tc>
        <w:tc>
          <w:tcPr>
            <w:tcW w:w="5775" w:type="dxa"/>
          </w:tcPr>
          <w:p w14:paraId="00F079C6" w14:textId="77777777" w:rsidR="00BB6AF4" w:rsidRDefault="00BB6AF4" w:rsidP="00B85B8F">
            <w:pPr>
              <w:pStyle w:val="TableParagraph"/>
              <w:ind w:left="62" w:right="48"/>
              <w:rPr>
                <w:sz w:val="24"/>
              </w:rPr>
            </w:pPr>
            <w:r>
              <w:rPr>
                <w:sz w:val="24"/>
              </w:rPr>
              <w:t>nap-</w:t>
            </w:r>
            <w:r>
              <w:rPr>
                <w:spacing w:val="-3"/>
                <w:sz w:val="24"/>
              </w:rPr>
              <w:t xml:space="preserve"> </w:t>
            </w:r>
            <w:r>
              <w:rPr>
                <w:sz w:val="24"/>
              </w:rPr>
              <w:t>és</w:t>
            </w:r>
            <w:r>
              <w:rPr>
                <w:spacing w:val="-3"/>
                <w:sz w:val="24"/>
              </w:rPr>
              <w:t xml:space="preserve"> </w:t>
            </w:r>
            <w:r>
              <w:rPr>
                <w:sz w:val="24"/>
              </w:rPr>
              <w:t>holdfogyatkozás, holdfázisok</w:t>
            </w:r>
            <w:r>
              <w:rPr>
                <w:spacing w:val="-2"/>
                <w:sz w:val="24"/>
              </w:rPr>
              <w:t xml:space="preserve"> </w:t>
            </w:r>
            <w:r>
              <w:rPr>
                <w:sz w:val="24"/>
              </w:rPr>
              <w:t>(újhold,</w:t>
            </w:r>
            <w:r>
              <w:rPr>
                <w:spacing w:val="-1"/>
                <w:sz w:val="24"/>
              </w:rPr>
              <w:t xml:space="preserve"> </w:t>
            </w:r>
            <w:r>
              <w:rPr>
                <w:sz w:val="24"/>
              </w:rPr>
              <w:t>első</w:t>
            </w:r>
            <w:r>
              <w:rPr>
                <w:spacing w:val="-2"/>
                <w:sz w:val="24"/>
              </w:rPr>
              <w:t xml:space="preserve"> </w:t>
            </w:r>
            <w:r>
              <w:rPr>
                <w:sz w:val="24"/>
              </w:rPr>
              <w:t>negyed,</w:t>
            </w:r>
            <w:r>
              <w:rPr>
                <w:spacing w:val="-57"/>
                <w:sz w:val="24"/>
              </w:rPr>
              <w:t xml:space="preserve"> </w:t>
            </w:r>
            <w:r>
              <w:rPr>
                <w:sz w:val="24"/>
              </w:rPr>
              <w:t>holdtölte/telihold, utolsó negyed), nagybolygó,</w:t>
            </w:r>
            <w:r>
              <w:rPr>
                <w:spacing w:val="1"/>
                <w:sz w:val="24"/>
              </w:rPr>
              <w:t xml:space="preserve"> </w:t>
            </w:r>
            <w:r>
              <w:rPr>
                <w:sz w:val="24"/>
              </w:rPr>
              <w:t>kőzetbolygó</w:t>
            </w:r>
            <w:r>
              <w:rPr>
                <w:spacing w:val="1"/>
                <w:sz w:val="24"/>
              </w:rPr>
              <w:t xml:space="preserve"> </w:t>
            </w:r>
            <w:r>
              <w:rPr>
                <w:sz w:val="24"/>
              </w:rPr>
              <w:t>(Föld-típusú</w:t>
            </w:r>
            <w:r>
              <w:rPr>
                <w:spacing w:val="1"/>
                <w:sz w:val="24"/>
              </w:rPr>
              <w:t xml:space="preserve"> </w:t>
            </w:r>
            <w:r>
              <w:rPr>
                <w:sz w:val="24"/>
              </w:rPr>
              <w:t>bolygó),</w:t>
            </w:r>
            <w:r>
              <w:rPr>
                <w:spacing w:val="1"/>
                <w:sz w:val="24"/>
              </w:rPr>
              <w:t xml:space="preserve"> </w:t>
            </w:r>
            <w:r>
              <w:rPr>
                <w:sz w:val="24"/>
              </w:rPr>
              <w:t>gázbolygó</w:t>
            </w:r>
          </w:p>
          <w:p w14:paraId="247C54A2" w14:textId="77777777" w:rsidR="00BB6AF4" w:rsidRDefault="00BB6AF4" w:rsidP="00B85B8F">
            <w:pPr>
              <w:pStyle w:val="TableParagraph"/>
              <w:spacing w:line="270" w:lineRule="atLeast"/>
              <w:ind w:left="62" w:right="111"/>
              <w:rPr>
                <w:sz w:val="24"/>
              </w:rPr>
            </w:pPr>
            <w:r>
              <w:rPr>
                <w:sz w:val="24"/>
              </w:rPr>
              <w:t>(Jupiter-típusú</w:t>
            </w:r>
            <w:r>
              <w:rPr>
                <w:spacing w:val="-4"/>
                <w:sz w:val="24"/>
              </w:rPr>
              <w:t xml:space="preserve"> </w:t>
            </w:r>
            <w:r>
              <w:rPr>
                <w:sz w:val="24"/>
              </w:rPr>
              <w:t>bolygó),</w:t>
            </w:r>
            <w:r>
              <w:rPr>
                <w:spacing w:val="-3"/>
                <w:sz w:val="24"/>
              </w:rPr>
              <w:t xml:space="preserve"> </w:t>
            </w:r>
            <w:r>
              <w:rPr>
                <w:sz w:val="24"/>
              </w:rPr>
              <w:t>gyűrűrendszer,</w:t>
            </w:r>
            <w:r>
              <w:rPr>
                <w:spacing w:val="-3"/>
                <w:sz w:val="24"/>
              </w:rPr>
              <w:t xml:space="preserve"> </w:t>
            </w:r>
            <w:r>
              <w:rPr>
                <w:sz w:val="24"/>
              </w:rPr>
              <w:t>hold,</w:t>
            </w:r>
            <w:r>
              <w:rPr>
                <w:spacing w:val="-4"/>
                <w:sz w:val="24"/>
              </w:rPr>
              <w:t xml:space="preserve"> </w:t>
            </w:r>
            <w:r>
              <w:rPr>
                <w:sz w:val="24"/>
              </w:rPr>
              <w:t>törpebolygó,</w:t>
            </w:r>
            <w:r>
              <w:rPr>
                <w:spacing w:val="-57"/>
                <w:sz w:val="24"/>
              </w:rPr>
              <w:t xml:space="preserve"> </w:t>
            </w:r>
            <w:r>
              <w:rPr>
                <w:sz w:val="24"/>
              </w:rPr>
              <w:t>kisbolygó (aszteroida), üstökös, meteoroid, meteor,</w:t>
            </w:r>
            <w:r>
              <w:rPr>
                <w:spacing w:val="1"/>
                <w:sz w:val="24"/>
              </w:rPr>
              <w:t xml:space="preserve"> </w:t>
            </w:r>
            <w:r>
              <w:rPr>
                <w:sz w:val="24"/>
              </w:rPr>
              <w:t>meteorit,</w:t>
            </w:r>
            <w:r>
              <w:rPr>
                <w:spacing w:val="-1"/>
                <w:sz w:val="24"/>
              </w:rPr>
              <w:t xml:space="preserve"> </w:t>
            </w:r>
            <w:r>
              <w:rPr>
                <w:sz w:val="24"/>
              </w:rPr>
              <w:t>bolygóközi anyag</w:t>
            </w:r>
          </w:p>
        </w:tc>
        <w:tc>
          <w:tcPr>
            <w:tcW w:w="5772" w:type="dxa"/>
          </w:tcPr>
          <w:p w14:paraId="50C78B11" w14:textId="77777777" w:rsidR="00BB6AF4" w:rsidRDefault="00BB6AF4" w:rsidP="00B85B8F">
            <w:pPr>
              <w:pStyle w:val="TableParagraph"/>
              <w:ind w:left="60" w:right="131"/>
              <w:rPr>
                <w:sz w:val="24"/>
              </w:rPr>
            </w:pPr>
            <w:r>
              <w:rPr>
                <w:sz w:val="24"/>
              </w:rPr>
              <w:t>a Nap gömbhéjai (mag, sugárzási öv, áramlási öv,</w:t>
            </w:r>
            <w:r>
              <w:rPr>
                <w:spacing w:val="1"/>
                <w:sz w:val="24"/>
              </w:rPr>
              <w:t xml:space="preserve"> </w:t>
            </w:r>
            <w:r>
              <w:rPr>
                <w:sz w:val="24"/>
              </w:rPr>
              <w:t>fotoszféra, kromoszféra, napkorona), plazma, magfúzió</w:t>
            </w:r>
            <w:r>
              <w:rPr>
                <w:spacing w:val="1"/>
                <w:sz w:val="24"/>
              </w:rPr>
              <w:t xml:space="preserve"> </w:t>
            </w:r>
            <w:r>
              <w:rPr>
                <w:sz w:val="24"/>
              </w:rPr>
              <w:t>(termonukleáris folyamat), napkitörés, napszél, napfolt,</w:t>
            </w:r>
            <w:r>
              <w:rPr>
                <w:spacing w:val="1"/>
                <w:sz w:val="24"/>
              </w:rPr>
              <w:t xml:space="preserve"> </w:t>
            </w:r>
            <w:r>
              <w:rPr>
                <w:sz w:val="24"/>
              </w:rPr>
              <w:t>sarki</w:t>
            </w:r>
            <w:r>
              <w:rPr>
                <w:spacing w:val="-4"/>
                <w:sz w:val="24"/>
              </w:rPr>
              <w:t xml:space="preserve"> </w:t>
            </w:r>
            <w:r>
              <w:rPr>
                <w:sz w:val="24"/>
              </w:rPr>
              <w:t>fény,</w:t>
            </w:r>
            <w:r>
              <w:rPr>
                <w:spacing w:val="-3"/>
                <w:sz w:val="24"/>
              </w:rPr>
              <w:t xml:space="preserve"> </w:t>
            </w:r>
            <w:r>
              <w:rPr>
                <w:sz w:val="24"/>
              </w:rPr>
              <w:t>naptevékenység,</w:t>
            </w:r>
            <w:r>
              <w:rPr>
                <w:spacing w:val="-3"/>
                <w:sz w:val="24"/>
              </w:rPr>
              <w:t xml:space="preserve"> </w:t>
            </w:r>
            <w:r>
              <w:rPr>
                <w:sz w:val="24"/>
              </w:rPr>
              <w:t>holdtenger,</w:t>
            </w:r>
            <w:r>
              <w:rPr>
                <w:spacing w:val="-3"/>
                <w:sz w:val="24"/>
              </w:rPr>
              <w:t xml:space="preserve"> </w:t>
            </w:r>
            <w:r>
              <w:rPr>
                <w:sz w:val="24"/>
              </w:rPr>
              <w:t>meteoritkráter,</w:t>
            </w:r>
            <w:r>
              <w:rPr>
                <w:spacing w:val="-1"/>
                <w:sz w:val="24"/>
              </w:rPr>
              <w:t xml:space="preserve"> </w:t>
            </w:r>
            <w:r>
              <w:rPr>
                <w:sz w:val="24"/>
              </w:rPr>
              <w:t>az</w:t>
            </w:r>
            <w:r>
              <w:rPr>
                <w:spacing w:val="-57"/>
                <w:sz w:val="24"/>
              </w:rPr>
              <w:t xml:space="preserve"> </w:t>
            </w:r>
            <w:r>
              <w:rPr>
                <w:sz w:val="24"/>
              </w:rPr>
              <w:t>üstökös</w:t>
            </w:r>
            <w:r>
              <w:rPr>
                <w:spacing w:val="-1"/>
                <w:sz w:val="24"/>
              </w:rPr>
              <w:t xml:space="preserve"> </w:t>
            </w:r>
            <w:r>
              <w:rPr>
                <w:sz w:val="24"/>
              </w:rPr>
              <w:t>részei (mag, kóma,</w:t>
            </w:r>
            <w:r>
              <w:rPr>
                <w:spacing w:val="-1"/>
                <w:sz w:val="24"/>
              </w:rPr>
              <w:t xml:space="preserve"> </w:t>
            </w:r>
            <w:r>
              <w:rPr>
                <w:sz w:val="24"/>
              </w:rPr>
              <w:t>csóva)</w:t>
            </w:r>
          </w:p>
        </w:tc>
      </w:tr>
      <w:tr w:rsidR="00BB6AF4" w14:paraId="595EEB29" w14:textId="77777777" w:rsidTr="00B85B8F">
        <w:trPr>
          <w:trHeight w:val="1658"/>
        </w:trPr>
        <w:tc>
          <w:tcPr>
            <w:tcW w:w="2470" w:type="dxa"/>
          </w:tcPr>
          <w:p w14:paraId="2BE24E5A" w14:textId="77777777" w:rsidR="00BB6AF4" w:rsidRDefault="00BB6AF4" w:rsidP="00B85B8F">
            <w:pPr>
              <w:pStyle w:val="TableParagraph"/>
              <w:spacing w:line="275" w:lineRule="exact"/>
              <w:ind w:left="76"/>
              <w:rPr>
                <w:b/>
                <w:sz w:val="24"/>
              </w:rPr>
            </w:pPr>
            <w:r>
              <w:rPr>
                <w:b/>
                <w:sz w:val="24"/>
              </w:rPr>
              <w:t>2.3</w:t>
            </w:r>
            <w:r>
              <w:rPr>
                <w:b/>
                <w:spacing w:val="-5"/>
                <w:sz w:val="24"/>
              </w:rPr>
              <w:t xml:space="preserve"> </w:t>
            </w:r>
            <w:r>
              <w:rPr>
                <w:b/>
                <w:sz w:val="24"/>
              </w:rPr>
              <w:t>A</w:t>
            </w:r>
            <w:r>
              <w:rPr>
                <w:b/>
                <w:spacing w:val="-2"/>
                <w:sz w:val="24"/>
              </w:rPr>
              <w:t xml:space="preserve"> </w:t>
            </w:r>
            <w:r>
              <w:rPr>
                <w:b/>
                <w:sz w:val="24"/>
              </w:rPr>
              <w:t>Föld</w:t>
            </w:r>
            <w:r>
              <w:rPr>
                <w:b/>
                <w:spacing w:val="-3"/>
                <w:sz w:val="24"/>
              </w:rPr>
              <w:t xml:space="preserve"> </w:t>
            </w:r>
            <w:r>
              <w:rPr>
                <w:b/>
                <w:sz w:val="24"/>
              </w:rPr>
              <w:t>és</w:t>
            </w:r>
            <w:r>
              <w:rPr>
                <w:b/>
                <w:spacing w:val="-3"/>
                <w:sz w:val="24"/>
              </w:rPr>
              <w:t xml:space="preserve"> </w:t>
            </w:r>
            <w:r>
              <w:rPr>
                <w:b/>
                <w:sz w:val="24"/>
              </w:rPr>
              <w:t>mozgásai</w:t>
            </w:r>
          </w:p>
        </w:tc>
        <w:tc>
          <w:tcPr>
            <w:tcW w:w="5775" w:type="dxa"/>
          </w:tcPr>
          <w:p w14:paraId="23E4A3FF" w14:textId="77777777" w:rsidR="00BB6AF4" w:rsidRDefault="00BB6AF4" w:rsidP="00B85B8F">
            <w:pPr>
              <w:pStyle w:val="TableParagraph"/>
              <w:ind w:left="62" w:right="42"/>
              <w:rPr>
                <w:sz w:val="24"/>
              </w:rPr>
            </w:pPr>
            <w:r>
              <w:rPr>
                <w:sz w:val="24"/>
              </w:rPr>
              <w:t>tengely</w:t>
            </w:r>
            <w:r>
              <w:rPr>
                <w:spacing w:val="-11"/>
                <w:sz w:val="24"/>
              </w:rPr>
              <w:t xml:space="preserve"> </w:t>
            </w:r>
            <w:r>
              <w:rPr>
                <w:sz w:val="24"/>
              </w:rPr>
              <w:t>körüli</w:t>
            </w:r>
            <w:r>
              <w:rPr>
                <w:spacing w:val="-7"/>
                <w:sz w:val="24"/>
              </w:rPr>
              <w:t xml:space="preserve"> </w:t>
            </w:r>
            <w:r>
              <w:rPr>
                <w:sz w:val="24"/>
              </w:rPr>
              <w:t>forgás,</w:t>
            </w:r>
            <w:r>
              <w:rPr>
                <w:spacing w:val="-9"/>
                <w:sz w:val="24"/>
              </w:rPr>
              <w:t xml:space="preserve"> </w:t>
            </w:r>
            <w:r>
              <w:rPr>
                <w:sz w:val="24"/>
              </w:rPr>
              <w:t>eltérítő</w:t>
            </w:r>
            <w:r>
              <w:rPr>
                <w:spacing w:val="-7"/>
                <w:sz w:val="24"/>
              </w:rPr>
              <w:t xml:space="preserve"> </w:t>
            </w:r>
            <w:r>
              <w:rPr>
                <w:sz w:val="24"/>
              </w:rPr>
              <w:t>erő</w:t>
            </w:r>
            <w:r>
              <w:rPr>
                <w:spacing w:val="-9"/>
                <w:sz w:val="24"/>
              </w:rPr>
              <w:t xml:space="preserve"> </w:t>
            </w:r>
            <w:r>
              <w:rPr>
                <w:sz w:val="24"/>
              </w:rPr>
              <w:t>(Coriolis-erő),</w:t>
            </w:r>
            <w:r>
              <w:rPr>
                <w:spacing w:val="-8"/>
                <w:sz w:val="24"/>
              </w:rPr>
              <w:t xml:space="preserve"> </w:t>
            </w:r>
            <w:r>
              <w:rPr>
                <w:sz w:val="24"/>
              </w:rPr>
              <w:t>Nap</w:t>
            </w:r>
            <w:r>
              <w:rPr>
                <w:spacing w:val="-8"/>
                <w:sz w:val="24"/>
              </w:rPr>
              <w:t xml:space="preserve"> </w:t>
            </w:r>
            <w:r>
              <w:rPr>
                <w:sz w:val="24"/>
              </w:rPr>
              <w:t>körüli</w:t>
            </w:r>
            <w:r>
              <w:rPr>
                <w:spacing w:val="-57"/>
                <w:sz w:val="24"/>
              </w:rPr>
              <w:t xml:space="preserve"> </w:t>
            </w:r>
            <w:r>
              <w:rPr>
                <w:sz w:val="24"/>
              </w:rPr>
              <w:t>keringés,</w:t>
            </w:r>
            <w:r>
              <w:rPr>
                <w:spacing w:val="-8"/>
                <w:sz w:val="24"/>
              </w:rPr>
              <w:t xml:space="preserve"> </w:t>
            </w:r>
            <w:r>
              <w:rPr>
                <w:sz w:val="24"/>
              </w:rPr>
              <w:t>nap,</w:t>
            </w:r>
            <w:r>
              <w:rPr>
                <w:spacing w:val="-7"/>
                <w:sz w:val="24"/>
              </w:rPr>
              <w:t xml:space="preserve"> </w:t>
            </w:r>
            <w:r>
              <w:rPr>
                <w:sz w:val="24"/>
              </w:rPr>
              <w:t>napszakok,</w:t>
            </w:r>
            <w:r>
              <w:rPr>
                <w:spacing w:val="-7"/>
                <w:sz w:val="24"/>
              </w:rPr>
              <w:t xml:space="preserve"> </w:t>
            </w:r>
            <w:r>
              <w:rPr>
                <w:sz w:val="24"/>
              </w:rPr>
              <w:t>év,</w:t>
            </w:r>
            <w:r>
              <w:rPr>
                <w:spacing w:val="-7"/>
                <w:sz w:val="24"/>
              </w:rPr>
              <w:t xml:space="preserve"> </w:t>
            </w:r>
            <w:r>
              <w:rPr>
                <w:sz w:val="24"/>
              </w:rPr>
              <w:t>napi</w:t>
            </w:r>
            <w:r>
              <w:rPr>
                <w:spacing w:val="-7"/>
                <w:sz w:val="24"/>
              </w:rPr>
              <w:t xml:space="preserve"> </w:t>
            </w:r>
            <w:r>
              <w:rPr>
                <w:sz w:val="24"/>
              </w:rPr>
              <w:t>és</w:t>
            </w:r>
            <w:r>
              <w:rPr>
                <w:spacing w:val="-8"/>
                <w:sz w:val="24"/>
              </w:rPr>
              <w:t xml:space="preserve"> </w:t>
            </w:r>
            <w:r>
              <w:rPr>
                <w:sz w:val="24"/>
              </w:rPr>
              <w:t>évi</w:t>
            </w:r>
            <w:r>
              <w:rPr>
                <w:spacing w:val="-7"/>
                <w:sz w:val="24"/>
              </w:rPr>
              <w:t xml:space="preserve"> </w:t>
            </w:r>
            <w:r>
              <w:rPr>
                <w:sz w:val="24"/>
              </w:rPr>
              <w:t>időszámítás,</w:t>
            </w:r>
            <w:r>
              <w:rPr>
                <w:spacing w:val="-7"/>
                <w:sz w:val="24"/>
              </w:rPr>
              <w:t xml:space="preserve"> </w:t>
            </w:r>
            <w:r>
              <w:rPr>
                <w:sz w:val="24"/>
              </w:rPr>
              <w:t>helyi</w:t>
            </w:r>
            <w:r>
              <w:rPr>
                <w:spacing w:val="-57"/>
                <w:sz w:val="24"/>
              </w:rPr>
              <w:t xml:space="preserve"> </w:t>
            </w:r>
            <w:r>
              <w:rPr>
                <w:sz w:val="24"/>
              </w:rPr>
              <w:t>idő, zónaidő, időzóna, napév, naptári év, szökőév,</w:t>
            </w:r>
            <w:r>
              <w:rPr>
                <w:spacing w:val="1"/>
                <w:sz w:val="24"/>
              </w:rPr>
              <w:t xml:space="preserve"> </w:t>
            </w:r>
            <w:r>
              <w:rPr>
                <w:sz w:val="24"/>
              </w:rPr>
              <w:t>ekliptika, tengelyferdeség, tavaszi és őszi nap-éj</w:t>
            </w:r>
            <w:r>
              <w:rPr>
                <w:spacing w:val="1"/>
                <w:sz w:val="24"/>
              </w:rPr>
              <w:t xml:space="preserve"> </w:t>
            </w:r>
            <w:r>
              <w:rPr>
                <w:sz w:val="24"/>
              </w:rPr>
              <w:t>egyenlőség,</w:t>
            </w:r>
            <w:r>
              <w:rPr>
                <w:spacing w:val="-8"/>
                <w:sz w:val="24"/>
              </w:rPr>
              <w:t xml:space="preserve"> </w:t>
            </w:r>
            <w:r>
              <w:rPr>
                <w:sz w:val="24"/>
              </w:rPr>
              <w:t>nyári</w:t>
            </w:r>
            <w:r>
              <w:rPr>
                <w:spacing w:val="-8"/>
                <w:sz w:val="24"/>
              </w:rPr>
              <w:t xml:space="preserve"> </w:t>
            </w:r>
            <w:r>
              <w:rPr>
                <w:sz w:val="24"/>
              </w:rPr>
              <w:t>és</w:t>
            </w:r>
            <w:r>
              <w:rPr>
                <w:spacing w:val="-7"/>
                <w:sz w:val="24"/>
              </w:rPr>
              <w:t xml:space="preserve"> </w:t>
            </w:r>
            <w:r>
              <w:rPr>
                <w:sz w:val="24"/>
              </w:rPr>
              <w:t>téli</w:t>
            </w:r>
            <w:r>
              <w:rPr>
                <w:spacing w:val="-4"/>
                <w:sz w:val="24"/>
              </w:rPr>
              <w:t xml:space="preserve"> </w:t>
            </w:r>
            <w:r>
              <w:rPr>
                <w:sz w:val="24"/>
              </w:rPr>
              <w:t>napforduló,</w:t>
            </w:r>
            <w:r>
              <w:rPr>
                <w:spacing w:val="-9"/>
                <w:sz w:val="24"/>
              </w:rPr>
              <w:t xml:space="preserve"> </w:t>
            </w:r>
            <w:r>
              <w:rPr>
                <w:sz w:val="24"/>
              </w:rPr>
              <w:t>csillagászati</w:t>
            </w:r>
            <w:r>
              <w:rPr>
                <w:spacing w:val="-4"/>
                <w:sz w:val="24"/>
              </w:rPr>
              <w:t xml:space="preserve"> </w:t>
            </w:r>
            <w:r>
              <w:rPr>
                <w:sz w:val="24"/>
              </w:rPr>
              <w:t>évszakok</w:t>
            </w:r>
          </w:p>
          <w:p w14:paraId="15742430" w14:textId="77777777" w:rsidR="00BB6AF4" w:rsidRDefault="00BB6AF4" w:rsidP="00B85B8F">
            <w:pPr>
              <w:pStyle w:val="TableParagraph"/>
              <w:spacing w:line="264" w:lineRule="exact"/>
              <w:ind w:left="62"/>
              <w:rPr>
                <w:sz w:val="24"/>
              </w:rPr>
            </w:pPr>
            <w:r>
              <w:rPr>
                <w:sz w:val="24"/>
              </w:rPr>
              <w:t>(tavasz,</w:t>
            </w:r>
            <w:r>
              <w:rPr>
                <w:spacing w:val="-1"/>
                <w:sz w:val="24"/>
              </w:rPr>
              <w:t xml:space="preserve"> </w:t>
            </w:r>
            <w:r>
              <w:rPr>
                <w:sz w:val="24"/>
              </w:rPr>
              <w:t>nyár,</w:t>
            </w:r>
            <w:r>
              <w:rPr>
                <w:spacing w:val="-1"/>
                <w:sz w:val="24"/>
              </w:rPr>
              <w:t xml:space="preserve"> </w:t>
            </w:r>
            <w:r>
              <w:rPr>
                <w:sz w:val="24"/>
              </w:rPr>
              <w:t>ősz,</w:t>
            </w:r>
            <w:r>
              <w:rPr>
                <w:spacing w:val="-1"/>
                <w:sz w:val="24"/>
              </w:rPr>
              <w:t xml:space="preserve"> </w:t>
            </w:r>
            <w:r>
              <w:rPr>
                <w:sz w:val="24"/>
              </w:rPr>
              <w:t>tél)</w:t>
            </w:r>
          </w:p>
        </w:tc>
        <w:tc>
          <w:tcPr>
            <w:tcW w:w="5772" w:type="dxa"/>
          </w:tcPr>
          <w:p w14:paraId="239D01E8" w14:textId="77777777" w:rsidR="00BB6AF4" w:rsidRDefault="00BB6AF4" w:rsidP="00B85B8F">
            <w:pPr>
              <w:pStyle w:val="TableParagraph"/>
              <w:spacing w:line="235" w:lineRule="auto"/>
              <w:ind w:left="60" w:right="207"/>
              <w:rPr>
                <w:sz w:val="24"/>
              </w:rPr>
            </w:pPr>
            <w:r>
              <w:rPr>
                <w:sz w:val="24"/>
              </w:rPr>
              <w:t>forgási ellipszoid, földalak (geoid), zenit, valódi napidő,</w:t>
            </w:r>
            <w:r>
              <w:rPr>
                <w:spacing w:val="1"/>
                <w:sz w:val="24"/>
              </w:rPr>
              <w:t xml:space="preserve"> </w:t>
            </w:r>
            <w:r>
              <w:rPr>
                <w:sz w:val="24"/>
              </w:rPr>
              <w:t>középnapidő,</w:t>
            </w:r>
            <w:r>
              <w:rPr>
                <w:spacing w:val="-3"/>
                <w:sz w:val="24"/>
              </w:rPr>
              <w:t xml:space="preserve"> </w:t>
            </w:r>
            <w:r>
              <w:rPr>
                <w:sz w:val="24"/>
              </w:rPr>
              <w:t>világidő,</w:t>
            </w:r>
            <w:r>
              <w:rPr>
                <w:spacing w:val="-2"/>
                <w:sz w:val="24"/>
              </w:rPr>
              <w:t xml:space="preserve"> </w:t>
            </w:r>
            <w:r>
              <w:rPr>
                <w:sz w:val="24"/>
              </w:rPr>
              <w:t>delelési</w:t>
            </w:r>
            <w:r>
              <w:rPr>
                <w:spacing w:val="-4"/>
                <w:sz w:val="24"/>
              </w:rPr>
              <w:t xml:space="preserve"> </w:t>
            </w:r>
            <w:r>
              <w:rPr>
                <w:sz w:val="24"/>
              </w:rPr>
              <w:t>magasság,</w:t>
            </w:r>
            <w:r>
              <w:rPr>
                <w:spacing w:val="-2"/>
                <w:sz w:val="24"/>
              </w:rPr>
              <w:t xml:space="preserve"> </w:t>
            </w:r>
            <w:r>
              <w:rPr>
                <w:sz w:val="24"/>
              </w:rPr>
              <w:t>dátumválasztó</w:t>
            </w:r>
            <w:r>
              <w:rPr>
                <w:spacing w:val="-57"/>
                <w:sz w:val="24"/>
              </w:rPr>
              <w:t xml:space="preserve"> </w:t>
            </w:r>
            <w:r>
              <w:rPr>
                <w:sz w:val="24"/>
              </w:rPr>
              <w:t>vonal</w:t>
            </w:r>
          </w:p>
        </w:tc>
      </w:tr>
      <w:tr w:rsidR="00BB6AF4" w14:paraId="2BB189C9" w14:textId="77777777" w:rsidTr="00B85B8F">
        <w:trPr>
          <w:trHeight w:val="551"/>
        </w:trPr>
        <w:tc>
          <w:tcPr>
            <w:tcW w:w="2470" w:type="dxa"/>
          </w:tcPr>
          <w:p w14:paraId="2970617B" w14:textId="77777777" w:rsidR="00BB6AF4" w:rsidRDefault="00BB6AF4" w:rsidP="00B85B8F">
            <w:pPr>
              <w:pStyle w:val="TableParagraph"/>
              <w:spacing w:line="273" w:lineRule="exact"/>
              <w:ind w:left="76"/>
              <w:rPr>
                <w:b/>
                <w:sz w:val="24"/>
              </w:rPr>
            </w:pPr>
            <w:r>
              <w:rPr>
                <w:b/>
                <w:sz w:val="24"/>
              </w:rPr>
              <w:t>2.4.</w:t>
            </w:r>
            <w:r>
              <w:rPr>
                <w:b/>
                <w:spacing w:val="-1"/>
                <w:sz w:val="24"/>
              </w:rPr>
              <w:t xml:space="preserve"> </w:t>
            </w:r>
            <w:r>
              <w:rPr>
                <w:b/>
                <w:sz w:val="24"/>
              </w:rPr>
              <w:t>Az</w:t>
            </w:r>
            <w:r>
              <w:rPr>
                <w:b/>
                <w:spacing w:val="-3"/>
                <w:sz w:val="24"/>
              </w:rPr>
              <w:t xml:space="preserve"> </w:t>
            </w:r>
            <w:r>
              <w:rPr>
                <w:b/>
                <w:sz w:val="24"/>
              </w:rPr>
              <w:t>űrkutatás</w:t>
            </w:r>
          </w:p>
        </w:tc>
        <w:tc>
          <w:tcPr>
            <w:tcW w:w="5775" w:type="dxa"/>
          </w:tcPr>
          <w:p w14:paraId="57588080" w14:textId="77777777" w:rsidR="00BB6AF4" w:rsidRDefault="00BB6AF4" w:rsidP="00B85B8F">
            <w:pPr>
              <w:pStyle w:val="TableParagraph"/>
              <w:ind w:left="0"/>
              <w:rPr>
                <w:sz w:val="24"/>
              </w:rPr>
            </w:pPr>
          </w:p>
        </w:tc>
        <w:tc>
          <w:tcPr>
            <w:tcW w:w="5772" w:type="dxa"/>
          </w:tcPr>
          <w:p w14:paraId="7946A003" w14:textId="77777777" w:rsidR="00BB6AF4" w:rsidRDefault="00BB6AF4" w:rsidP="00B85B8F">
            <w:pPr>
              <w:pStyle w:val="TableParagraph"/>
              <w:spacing w:line="268" w:lineRule="exact"/>
              <w:ind w:left="60"/>
              <w:rPr>
                <w:sz w:val="24"/>
              </w:rPr>
            </w:pPr>
            <w:r>
              <w:rPr>
                <w:sz w:val="24"/>
              </w:rPr>
              <w:t>űrállomás,</w:t>
            </w:r>
            <w:r>
              <w:rPr>
                <w:spacing w:val="-2"/>
                <w:sz w:val="24"/>
              </w:rPr>
              <w:t xml:space="preserve"> </w:t>
            </w:r>
            <w:r>
              <w:rPr>
                <w:sz w:val="24"/>
              </w:rPr>
              <w:t>űrszonda,</w:t>
            </w:r>
            <w:r>
              <w:rPr>
                <w:spacing w:val="-1"/>
                <w:sz w:val="24"/>
              </w:rPr>
              <w:t xml:space="preserve"> </w:t>
            </w:r>
            <w:r>
              <w:rPr>
                <w:sz w:val="24"/>
              </w:rPr>
              <w:t>űrtávcső,</w:t>
            </w:r>
            <w:r>
              <w:rPr>
                <w:spacing w:val="-3"/>
                <w:sz w:val="24"/>
              </w:rPr>
              <w:t xml:space="preserve"> </w:t>
            </w:r>
            <w:r>
              <w:rPr>
                <w:sz w:val="24"/>
              </w:rPr>
              <w:t>űrhajó,</w:t>
            </w:r>
            <w:r>
              <w:rPr>
                <w:spacing w:val="-1"/>
                <w:sz w:val="24"/>
              </w:rPr>
              <w:t xml:space="preserve"> </w:t>
            </w:r>
            <w:r>
              <w:rPr>
                <w:sz w:val="24"/>
              </w:rPr>
              <w:t>űrrepülőgép</w:t>
            </w:r>
          </w:p>
          <w:p w14:paraId="25759A6A" w14:textId="77777777" w:rsidR="00BB6AF4" w:rsidRDefault="00BB6AF4" w:rsidP="00B85B8F">
            <w:pPr>
              <w:pStyle w:val="TableParagraph"/>
              <w:spacing w:line="264" w:lineRule="exact"/>
              <w:ind w:left="60"/>
              <w:rPr>
                <w:sz w:val="24"/>
              </w:rPr>
            </w:pPr>
            <w:r>
              <w:rPr>
                <w:sz w:val="24"/>
              </w:rPr>
              <w:t>(űrsikló),</w:t>
            </w:r>
            <w:r>
              <w:rPr>
                <w:spacing w:val="-2"/>
                <w:sz w:val="24"/>
              </w:rPr>
              <w:t xml:space="preserve"> </w:t>
            </w:r>
            <w:r>
              <w:rPr>
                <w:sz w:val="24"/>
              </w:rPr>
              <w:t>űrszemét,</w:t>
            </w:r>
            <w:r>
              <w:rPr>
                <w:spacing w:val="-2"/>
                <w:sz w:val="24"/>
              </w:rPr>
              <w:t xml:space="preserve"> </w:t>
            </w:r>
            <w:r>
              <w:rPr>
                <w:sz w:val="24"/>
              </w:rPr>
              <w:t>exobolygó</w:t>
            </w:r>
          </w:p>
        </w:tc>
      </w:tr>
      <w:tr w:rsidR="00BB6AF4" w14:paraId="63722F0E" w14:textId="77777777" w:rsidTr="00B85B8F">
        <w:trPr>
          <w:trHeight w:val="1104"/>
        </w:trPr>
        <w:tc>
          <w:tcPr>
            <w:tcW w:w="2470" w:type="dxa"/>
          </w:tcPr>
          <w:p w14:paraId="54FF9D1D" w14:textId="77777777" w:rsidR="00BB6AF4" w:rsidRDefault="00BB6AF4" w:rsidP="00B85B8F">
            <w:pPr>
              <w:pStyle w:val="TableParagraph"/>
              <w:ind w:left="76" w:right="681"/>
              <w:rPr>
                <w:b/>
                <w:sz w:val="24"/>
              </w:rPr>
            </w:pPr>
            <w:r>
              <w:rPr>
                <w:b/>
                <w:sz w:val="24"/>
              </w:rPr>
              <w:t>A</w:t>
            </w:r>
            <w:r>
              <w:rPr>
                <w:b/>
                <w:spacing w:val="-9"/>
                <w:sz w:val="24"/>
              </w:rPr>
              <w:t xml:space="preserve"> </w:t>
            </w:r>
            <w:r>
              <w:rPr>
                <w:b/>
                <w:sz w:val="24"/>
              </w:rPr>
              <w:t>2.</w:t>
            </w:r>
            <w:r>
              <w:rPr>
                <w:b/>
                <w:spacing w:val="-8"/>
                <w:sz w:val="24"/>
              </w:rPr>
              <w:t xml:space="preserve"> </w:t>
            </w:r>
            <w:r>
              <w:rPr>
                <w:b/>
                <w:sz w:val="24"/>
              </w:rPr>
              <w:t>témakörhöz</w:t>
            </w:r>
            <w:r>
              <w:rPr>
                <w:b/>
                <w:spacing w:val="-57"/>
                <w:sz w:val="24"/>
              </w:rPr>
              <w:t xml:space="preserve"> </w:t>
            </w:r>
            <w:r>
              <w:rPr>
                <w:b/>
                <w:sz w:val="24"/>
              </w:rPr>
              <w:t>tartozó egyedi</w:t>
            </w:r>
            <w:r>
              <w:rPr>
                <w:b/>
                <w:spacing w:val="1"/>
                <w:sz w:val="24"/>
              </w:rPr>
              <w:t xml:space="preserve"> </w:t>
            </w:r>
            <w:r>
              <w:rPr>
                <w:b/>
                <w:sz w:val="24"/>
              </w:rPr>
              <w:t>fogalmak</w:t>
            </w:r>
          </w:p>
        </w:tc>
        <w:tc>
          <w:tcPr>
            <w:tcW w:w="5775" w:type="dxa"/>
          </w:tcPr>
          <w:p w14:paraId="6D3B4B1B" w14:textId="77777777" w:rsidR="00BB6AF4" w:rsidRDefault="00BB6AF4" w:rsidP="00B85B8F">
            <w:pPr>
              <w:pStyle w:val="TableParagraph"/>
              <w:ind w:left="62" w:right="134"/>
              <w:rPr>
                <w:sz w:val="24"/>
              </w:rPr>
            </w:pPr>
            <w:r>
              <w:rPr>
                <w:sz w:val="24"/>
              </w:rPr>
              <w:t>Világegyetem (Univerzum), Tejútrendszer (Galaktika,</w:t>
            </w:r>
            <w:r>
              <w:rPr>
                <w:spacing w:val="1"/>
                <w:sz w:val="24"/>
              </w:rPr>
              <w:t xml:space="preserve"> </w:t>
            </w:r>
            <w:r>
              <w:rPr>
                <w:sz w:val="24"/>
              </w:rPr>
              <w:t>Galaxis),</w:t>
            </w:r>
            <w:r>
              <w:rPr>
                <w:spacing w:val="-3"/>
                <w:sz w:val="24"/>
              </w:rPr>
              <w:t xml:space="preserve"> </w:t>
            </w:r>
            <w:r>
              <w:rPr>
                <w:sz w:val="24"/>
              </w:rPr>
              <w:t>Naprendszer,</w:t>
            </w:r>
            <w:r>
              <w:rPr>
                <w:spacing w:val="-3"/>
                <w:sz w:val="24"/>
              </w:rPr>
              <w:t xml:space="preserve"> </w:t>
            </w:r>
            <w:r>
              <w:rPr>
                <w:sz w:val="24"/>
              </w:rPr>
              <w:t>Nap,</w:t>
            </w:r>
            <w:r>
              <w:rPr>
                <w:spacing w:val="-3"/>
                <w:sz w:val="24"/>
              </w:rPr>
              <w:t xml:space="preserve"> </w:t>
            </w:r>
            <w:r>
              <w:rPr>
                <w:sz w:val="24"/>
              </w:rPr>
              <w:t>Hold,</w:t>
            </w:r>
            <w:r>
              <w:rPr>
                <w:spacing w:val="-4"/>
                <w:sz w:val="24"/>
              </w:rPr>
              <w:t xml:space="preserve"> </w:t>
            </w:r>
            <w:r>
              <w:rPr>
                <w:sz w:val="24"/>
              </w:rPr>
              <w:t>Merkúr,</w:t>
            </w:r>
            <w:r>
              <w:rPr>
                <w:spacing w:val="-1"/>
                <w:sz w:val="24"/>
              </w:rPr>
              <w:t xml:space="preserve"> </w:t>
            </w:r>
            <w:r>
              <w:rPr>
                <w:sz w:val="24"/>
              </w:rPr>
              <w:t>Vénusz,</w:t>
            </w:r>
            <w:r>
              <w:rPr>
                <w:spacing w:val="-3"/>
                <w:sz w:val="24"/>
              </w:rPr>
              <w:t xml:space="preserve"> </w:t>
            </w:r>
            <w:r>
              <w:rPr>
                <w:sz w:val="24"/>
              </w:rPr>
              <w:t>Föld,</w:t>
            </w:r>
          </w:p>
          <w:p w14:paraId="16BD4864" w14:textId="77777777" w:rsidR="00BB6AF4" w:rsidRDefault="00BB6AF4" w:rsidP="00B85B8F">
            <w:pPr>
              <w:pStyle w:val="TableParagraph"/>
              <w:spacing w:line="270" w:lineRule="atLeast"/>
              <w:ind w:left="62" w:right="501"/>
              <w:rPr>
                <w:sz w:val="24"/>
              </w:rPr>
            </w:pPr>
            <w:r>
              <w:rPr>
                <w:sz w:val="24"/>
              </w:rPr>
              <w:t>Mars,</w:t>
            </w:r>
            <w:r>
              <w:rPr>
                <w:spacing w:val="-3"/>
                <w:sz w:val="24"/>
              </w:rPr>
              <w:t xml:space="preserve"> </w:t>
            </w:r>
            <w:r>
              <w:rPr>
                <w:sz w:val="24"/>
              </w:rPr>
              <w:t>Jupiter,</w:t>
            </w:r>
            <w:r>
              <w:rPr>
                <w:spacing w:val="-2"/>
                <w:sz w:val="24"/>
              </w:rPr>
              <w:t xml:space="preserve"> </w:t>
            </w:r>
            <w:r>
              <w:rPr>
                <w:sz w:val="24"/>
              </w:rPr>
              <w:t>Szaturnusz,</w:t>
            </w:r>
            <w:r>
              <w:rPr>
                <w:spacing w:val="-2"/>
                <w:sz w:val="24"/>
              </w:rPr>
              <w:t xml:space="preserve"> </w:t>
            </w:r>
            <w:r>
              <w:rPr>
                <w:sz w:val="24"/>
              </w:rPr>
              <w:t>Uránusz,</w:t>
            </w:r>
            <w:r>
              <w:rPr>
                <w:spacing w:val="-2"/>
                <w:sz w:val="24"/>
              </w:rPr>
              <w:t xml:space="preserve"> </w:t>
            </w:r>
            <w:r>
              <w:rPr>
                <w:sz w:val="24"/>
              </w:rPr>
              <w:t>Neptunusz,</w:t>
            </w:r>
            <w:r>
              <w:rPr>
                <w:spacing w:val="-2"/>
                <w:sz w:val="24"/>
              </w:rPr>
              <w:t xml:space="preserve"> </w:t>
            </w:r>
            <w:r>
              <w:rPr>
                <w:sz w:val="24"/>
              </w:rPr>
              <w:t>Plútó,</w:t>
            </w:r>
            <w:r>
              <w:rPr>
                <w:spacing w:val="-57"/>
                <w:sz w:val="24"/>
              </w:rPr>
              <w:t xml:space="preserve"> </w:t>
            </w:r>
            <w:r>
              <w:rPr>
                <w:sz w:val="24"/>
              </w:rPr>
              <w:t>Nagy</w:t>
            </w:r>
            <w:r>
              <w:rPr>
                <w:spacing w:val="-6"/>
                <w:sz w:val="24"/>
              </w:rPr>
              <w:t xml:space="preserve"> </w:t>
            </w:r>
            <w:r>
              <w:rPr>
                <w:sz w:val="24"/>
              </w:rPr>
              <w:t>Göncöl, Kis Göncöl</w:t>
            </w:r>
          </w:p>
        </w:tc>
        <w:tc>
          <w:tcPr>
            <w:tcW w:w="5772" w:type="dxa"/>
          </w:tcPr>
          <w:p w14:paraId="768EE849" w14:textId="77777777" w:rsidR="00BB6AF4" w:rsidRDefault="00BB6AF4" w:rsidP="00B85B8F">
            <w:pPr>
              <w:pStyle w:val="TableParagraph"/>
              <w:ind w:left="60" w:right="276"/>
              <w:rPr>
                <w:sz w:val="24"/>
              </w:rPr>
            </w:pPr>
            <w:r>
              <w:rPr>
                <w:sz w:val="24"/>
              </w:rPr>
              <w:t>Johannes Kepler, Jurij Gagarin, Neil Armstrong, Bay</w:t>
            </w:r>
            <w:r>
              <w:rPr>
                <w:spacing w:val="1"/>
                <w:sz w:val="24"/>
              </w:rPr>
              <w:t xml:space="preserve"> </w:t>
            </w:r>
            <w:r>
              <w:rPr>
                <w:sz w:val="24"/>
              </w:rPr>
              <w:t>Zoltán,</w:t>
            </w:r>
            <w:r>
              <w:rPr>
                <w:spacing w:val="-2"/>
                <w:sz w:val="24"/>
              </w:rPr>
              <w:t xml:space="preserve"> </w:t>
            </w:r>
            <w:r>
              <w:rPr>
                <w:sz w:val="24"/>
              </w:rPr>
              <w:t>Farkas</w:t>
            </w:r>
            <w:r>
              <w:rPr>
                <w:spacing w:val="-5"/>
                <w:sz w:val="24"/>
              </w:rPr>
              <w:t xml:space="preserve"> </w:t>
            </w:r>
            <w:r>
              <w:rPr>
                <w:sz w:val="24"/>
              </w:rPr>
              <w:t>Bertalan,</w:t>
            </w:r>
            <w:r>
              <w:rPr>
                <w:spacing w:val="-2"/>
                <w:sz w:val="24"/>
              </w:rPr>
              <w:t xml:space="preserve"> </w:t>
            </w:r>
            <w:r>
              <w:rPr>
                <w:sz w:val="24"/>
              </w:rPr>
              <w:t>Juliánus-naptár,</w:t>
            </w:r>
            <w:r>
              <w:rPr>
                <w:spacing w:val="-4"/>
                <w:sz w:val="24"/>
              </w:rPr>
              <w:t xml:space="preserve"> </w:t>
            </w:r>
            <w:r>
              <w:rPr>
                <w:sz w:val="24"/>
              </w:rPr>
              <w:t>Gergely-naptár</w:t>
            </w:r>
          </w:p>
        </w:tc>
      </w:tr>
    </w:tbl>
    <w:p w14:paraId="2E8413B7"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1BF50EFA" w14:textId="77777777" w:rsidR="00BB6AF4" w:rsidRDefault="00BB6AF4" w:rsidP="00BB6AF4">
      <w:pPr>
        <w:pStyle w:val="Szvegtrzs"/>
        <w:spacing w:before="5"/>
        <w:rPr>
          <w:i/>
          <w:sz w:val="18"/>
        </w:rPr>
      </w:pPr>
    </w:p>
    <w:p w14:paraId="234C48D7" w14:textId="77777777" w:rsidR="00BB6AF4" w:rsidRDefault="00BB6AF4" w:rsidP="00BB6AF4">
      <w:pPr>
        <w:pStyle w:val="Listaszerbekezds"/>
        <w:widowControl w:val="0"/>
        <w:numPr>
          <w:ilvl w:val="1"/>
          <w:numId w:val="26"/>
        </w:numPr>
        <w:tabs>
          <w:tab w:val="left" w:pos="6358"/>
        </w:tabs>
        <w:autoSpaceDE w:val="0"/>
        <w:autoSpaceDN w:val="0"/>
        <w:spacing w:before="90" w:after="0" w:line="240" w:lineRule="auto"/>
        <w:ind w:left="6357" w:hanging="241"/>
        <w:contextualSpacing w:val="0"/>
        <w:jc w:val="left"/>
        <w:rPr>
          <w:i/>
          <w:sz w:val="24"/>
        </w:rPr>
      </w:pPr>
      <w:r>
        <w:rPr>
          <w:i/>
          <w:sz w:val="24"/>
        </w:rPr>
        <w:t>A</w:t>
      </w:r>
      <w:r>
        <w:rPr>
          <w:i/>
          <w:spacing w:val="-2"/>
          <w:sz w:val="24"/>
        </w:rPr>
        <w:t xml:space="preserve"> </w:t>
      </w:r>
      <w:r>
        <w:rPr>
          <w:i/>
          <w:sz w:val="24"/>
        </w:rPr>
        <w:t>geoszférák</w:t>
      </w:r>
      <w:r>
        <w:rPr>
          <w:i/>
          <w:spacing w:val="-2"/>
          <w:sz w:val="24"/>
        </w:rPr>
        <w:t xml:space="preserve"> </w:t>
      </w:r>
      <w:r>
        <w:rPr>
          <w:i/>
          <w:sz w:val="24"/>
        </w:rPr>
        <w:t>földrajza</w:t>
      </w:r>
    </w:p>
    <w:p w14:paraId="4093268A" w14:textId="77777777" w:rsidR="00BB6AF4" w:rsidRDefault="00BB6AF4" w:rsidP="00BB6AF4">
      <w:pPr>
        <w:pStyle w:val="Szvegtrzs"/>
        <w:spacing w:before="8"/>
        <w:rPr>
          <w:i/>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629348CF" w14:textId="77777777" w:rsidTr="00B85B8F">
        <w:trPr>
          <w:trHeight w:val="278"/>
        </w:trPr>
        <w:tc>
          <w:tcPr>
            <w:tcW w:w="2470" w:type="dxa"/>
            <w:vMerge w:val="restart"/>
          </w:tcPr>
          <w:p w14:paraId="683A4C14" w14:textId="77777777" w:rsidR="00BB6AF4" w:rsidRDefault="00BB6AF4" w:rsidP="00B85B8F">
            <w:pPr>
              <w:pStyle w:val="TableParagraph"/>
              <w:spacing w:line="275" w:lineRule="exact"/>
              <w:ind w:left="624"/>
              <w:rPr>
                <w:b/>
                <w:sz w:val="24"/>
              </w:rPr>
            </w:pPr>
            <w:r>
              <w:rPr>
                <w:b/>
                <w:sz w:val="24"/>
              </w:rPr>
              <w:t>TÉMÁK</w:t>
            </w:r>
          </w:p>
        </w:tc>
        <w:tc>
          <w:tcPr>
            <w:tcW w:w="11547" w:type="dxa"/>
            <w:gridSpan w:val="2"/>
          </w:tcPr>
          <w:p w14:paraId="1F859434" w14:textId="77777777" w:rsidR="00BB6AF4" w:rsidRDefault="00BB6AF4" w:rsidP="00B85B8F">
            <w:pPr>
              <w:pStyle w:val="TableParagraph"/>
              <w:spacing w:line="258" w:lineRule="exact"/>
              <w:ind w:left="4947" w:right="4905"/>
              <w:jc w:val="center"/>
              <w:rPr>
                <w:b/>
                <w:sz w:val="24"/>
              </w:rPr>
            </w:pPr>
            <w:r>
              <w:rPr>
                <w:b/>
                <w:sz w:val="24"/>
              </w:rPr>
              <w:t>VIZSGASZINT</w:t>
            </w:r>
          </w:p>
        </w:tc>
      </w:tr>
      <w:tr w:rsidR="00BB6AF4" w14:paraId="5F09A92C" w14:textId="77777777" w:rsidTr="00B85B8F">
        <w:trPr>
          <w:trHeight w:val="275"/>
        </w:trPr>
        <w:tc>
          <w:tcPr>
            <w:tcW w:w="2470" w:type="dxa"/>
            <w:vMerge/>
            <w:tcBorders>
              <w:top w:val="nil"/>
            </w:tcBorders>
          </w:tcPr>
          <w:p w14:paraId="475D16B3" w14:textId="77777777" w:rsidR="00BB6AF4" w:rsidRDefault="00BB6AF4" w:rsidP="00B85B8F">
            <w:pPr>
              <w:rPr>
                <w:sz w:val="2"/>
                <w:szCs w:val="2"/>
              </w:rPr>
            </w:pPr>
          </w:p>
        </w:tc>
        <w:tc>
          <w:tcPr>
            <w:tcW w:w="5775" w:type="dxa"/>
          </w:tcPr>
          <w:p w14:paraId="593CA146" w14:textId="77777777" w:rsidR="00BB6AF4" w:rsidRDefault="00BB6AF4" w:rsidP="00B85B8F">
            <w:pPr>
              <w:pStyle w:val="TableParagraph"/>
              <w:spacing w:line="256" w:lineRule="exact"/>
              <w:ind w:left="2314" w:right="2271"/>
              <w:jc w:val="center"/>
              <w:rPr>
                <w:b/>
                <w:sz w:val="24"/>
              </w:rPr>
            </w:pPr>
            <w:r>
              <w:rPr>
                <w:b/>
                <w:sz w:val="24"/>
              </w:rPr>
              <w:t>Középszint</w:t>
            </w:r>
          </w:p>
        </w:tc>
        <w:tc>
          <w:tcPr>
            <w:tcW w:w="5772" w:type="dxa"/>
          </w:tcPr>
          <w:p w14:paraId="0603E8E1" w14:textId="77777777" w:rsidR="00BB6AF4" w:rsidRDefault="00BB6AF4" w:rsidP="00B85B8F">
            <w:pPr>
              <w:pStyle w:val="TableParagraph"/>
              <w:spacing w:line="256" w:lineRule="exact"/>
              <w:ind w:left="45" w:right="9"/>
              <w:jc w:val="center"/>
              <w:rPr>
                <w:b/>
                <w:sz w:val="24"/>
              </w:rPr>
            </w:pPr>
            <w:r>
              <w:rPr>
                <w:b/>
                <w:sz w:val="24"/>
              </w:rPr>
              <w:t>Emelt</w:t>
            </w:r>
            <w:r>
              <w:rPr>
                <w:b/>
                <w:spacing w:val="-1"/>
                <w:sz w:val="24"/>
              </w:rPr>
              <w:t xml:space="preserve"> </w:t>
            </w:r>
            <w:r>
              <w:rPr>
                <w:b/>
                <w:sz w:val="24"/>
              </w:rPr>
              <w:t>szint</w:t>
            </w:r>
          </w:p>
        </w:tc>
      </w:tr>
      <w:tr w:rsidR="00BB6AF4" w14:paraId="44555639" w14:textId="77777777" w:rsidTr="00B85B8F">
        <w:trPr>
          <w:trHeight w:val="1925"/>
        </w:trPr>
        <w:tc>
          <w:tcPr>
            <w:tcW w:w="2470" w:type="dxa"/>
          </w:tcPr>
          <w:p w14:paraId="10ABE7FC" w14:textId="77777777" w:rsidR="00BB6AF4" w:rsidRDefault="00BB6AF4" w:rsidP="00BB6AF4">
            <w:pPr>
              <w:pStyle w:val="TableParagraph"/>
              <w:numPr>
                <w:ilvl w:val="1"/>
                <w:numId w:val="25"/>
              </w:numPr>
              <w:tabs>
                <w:tab w:val="left" w:pos="498"/>
              </w:tabs>
              <w:spacing w:line="237" w:lineRule="auto"/>
              <w:ind w:right="555"/>
              <w:rPr>
                <w:b/>
                <w:sz w:val="24"/>
              </w:rPr>
            </w:pPr>
            <w:r>
              <w:rPr>
                <w:b/>
                <w:sz w:val="24"/>
              </w:rPr>
              <w:t>A</w:t>
            </w:r>
            <w:r>
              <w:rPr>
                <w:b/>
                <w:spacing w:val="-7"/>
                <w:sz w:val="24"/>
              </w:rPr>
              <w:t xml:space="preserve"> </w:t>
            </w:r>
            <w:r>
              <w:rPr>
                <w:b/>
                <w:sz w:val="24"/>
              </w:rPr>
              <w:t>kőzetburok</w:t>
            </w:r>
            <w:r>
              <w:rPr>
                <w:b/>
                <w:spacing w:val="-57"/>
                <w:sz w:val="24"/>
              </w:rPr>
              <w:t xml:space="preserve"> </w:t>
            </w:r>
            <w:r>
              <w:rPr>
                <w:b/>
                <w:sz w:val="24"/>
              </w:rPr>
              <w:t>földrajza</w:t>
            </w:r>
          </w:p>
          <w:p w14:paraId="2DEF70B6" w14:textId="77777777" w:rsidR="00BB6AF4" w:rsidRDefault="00BB6AF4" w:rsidP="00B85B8F">
            <w:pPr>
              <w:pStyle w:val="TableParagraph"/>
              <w:spacing w:before="11"/>
              <w:ind w:left="0"/>
              <w:rPr>
                <w:i/>
                <w:sz w:val="23"/>
              </w:rPr>
            </w:pPr>
          </w:p>
          <w:p w14:paraId="55C3B881" w14:textId="77777777" w:rsidR="00BB6AF4" w:rsidRDefault="00BB6AF4" w:rsidP="00BB6AF4">
            <w:pPr>
              <w:pStyle w:val="TableParagraph"/>
              <w:numPr>
                <w:ilvl w:val="2"/>
                <w:numId w:val="25"/>
              </w:numPr>
              <w:tabs>
                <w:tab w:val="left" w:pos="725"/>
              </w:tabs>
              <w:spacing w:line="237" w:lineRule="auto"/>
              <w:ind w:right="873" w:firstLine="0"/>
              <w:rPr>
                <w:b/>
                <w:sz w:val="24"/>
              </w:rPr>
            </w:pPr>
            <w:r>
              <w:rPr>
                <w:b/>
                <w:sz w:val="24"/>
              </w:rPr>
              <w:t>A Föld</w:t>
            </w:r>
            <w:r>
              <w:rPr>
                <w:b/>
                <w:spacing w:val="1"/>
                <w:sz w:val="24"/>
              </w:rPr>
              <w:t xml:space="preserve"> </w:t>
            </w:r>
            <w:r>
              <w:rPr>
                <w:b/>
                <w:sz w:val="24"/>
              </w:rPr>
              <w:t>gömbhéjas</w:t>
            </w:r>
          </w:p>
          <w:p w14:paraId="508A0427" w14:textId="77777777" w:rsidR="00BB6AF4" w:rsidRDefault="00BB6AF4" w:rsidP="00B85B8F">
            <w:pPr>
              <w:pStyle w:val="TableParagraph"/>
              <w:spacing w:line="274" w:lineRule="exact"/>
              <w:ind w:left="160" w:right="867"/>
              <w:rPr>
                <w:b/>
                <w:sz w:val="24"/>
              </w:rPr>
            </w:pPr>
            <w:r>
              <w:rPr>
                <w:b/>
                <w:spacing w:val="-1"/>
                <w:sz w:val="24"/>
              </w:rPr>
              <w:t>szerkezetének</w:t>
            </w:r>
            <w:r>
              <w:rPr>
                <w:b/>
                <w:spacing w:val="-57"/>
                <w:sz w:val="24"/>
              </w:rPr>
              <w:t xml:space="preserve"> </w:t>
            </w:r>
            <w:r>
              <w:rPr>
                <w:b/>
                <w:sz w:val="24"/>
              </w:rPr>
              <w:t>jellemzői</w:t>
            </w:r>
          </w:p>
        </w:tc>
        <w:tc>
          <w:tcPr>
            <w:tcW w:w="5775" w:type="dxa"/>
          </w:tcPr>
          <w:p w14:paraId="59CE3D75" w14:textId="77777777" w:rsidR="00BB6AF4" w:rsidRDefault="00BB6AF4" w:rsidP="00B85B8F">
            <w:pPr>
              <w:pStyle w:val="TableParagraph"/>
              <w:ind w:left="62" w:right="373"/>
              <w:rPr>
                <w:sz w:val="24"/>
              </w:rPr>
            </w:pPr>
            <w:r>
              <w:rPr>
                <w:sz w:val="24"/>
              </w:rPr>
              <w:t>gömbhéj</w:t>
            </w:r>
            <w:r>
              <w:rPr>
                <w:spacing w:val="-5"/>
                <w:sz w:val="24"/>
              </w:rPr>
              <w:t xml:space="preserve"> </w:t>
            </w:r>
            <w:r>
              <w:rPr>
                <w:sz w:val="24"/>
              </w:rPr>
              <w:t>(geoszféra),</w:t>
            </w:r>
            <w:r>
              <w:rPr>
                <w:spacing w:val="-4"/>
                <w:sz w:val="24"/>
              </w:rPr>
              <w:t xml:space="preserve"> </w:t>
            </w:r>
            <w:r>
              <w:rPr>
                <w:sz w:val="24"/>
              </w:rPr>
              <w:t>óceáni</w:t>
            </w:r>
            <w:r>
              <w:rPr>
                <w:spacing w:val="-4"/>
                <w:sz w:val="24"/>
              </w:rPr>
              <w:t xml:space="preserve"> </w:t>
            </w:r>
            <w:r>
              <w:rPr>
                <w:sz w:val="24"/>
              </w:rPr>
              <w:t>kéreg,</w:t>
            </w:r>
            <w:r>
              <w:rPr>
                <w:spacing w:val="-5"/>
                <w:sz w:val="24"/>
              </w:rPr>
              <w:t xml:space="preserve"> </w:t>
            </w:r>
            <w:r>
              <w:rPr>
                <w:sz w:val="24"/>
              </w:rPr>
              <w:t>kontinentális</w:t>
            </w:r>
            <w:r>
              <w:rPr>
                <w:spacing w:val="-4"/>
                <w:sz w:val="24"/>
              </w:rPr>
              <w:t xml:space="preserve"> </w:t>
            </w:r>
            <w:r>
              <w:rPr>
                <w:sz w:val="24"/>
              </w:rPr>
              <w:t>kéreg,</w:t>
            </w:r>
            <w:r>
              <w:rPr>
                <w:spacing w:val="-57"/>
                <w:sz w:val="24"/>
              </w:rPr>
              <w:t xml:space="preserve"> </w:t>
            </w:r>
            <w:r>
              <w:rPr>
                <w:sz w:val="24"/>
              </w:rPr>
              <w:t>kőzetburok (litoszféra), vízburok (hidroszféra),</w:t>
            </w:r>
            <w:r>
              <w:rPr>
                <w:spacing w:val="1"/>
                <w:sz w:val="24"/>
              </w:rPr>
              <w:t xml:space="preserve"> </w:t>
            </w:r>
            <w:r>
              <w:rPr>
                <w:sz w:val="24"/>
              </w:rPr>
              <w:t>levegőburok (atmoszféra), bioszféra, talajburok</w:t>
            </w:r>
            <w:r>
              <w:rPr>
                <w:spacing w:val="1"/>
                <w:sz w:val="24"/>
              </w:rPr>
              <w:t xml:space="preserve"> </w:t>
            </w:r>
            <w:r>
              <w:rPr>
                <w:sz w:val="24"/>
              </w:rPr>
              <w:t>(pedoszféra), geotermikus gradiens, földmágnesség,</w:t>
            </w:r>
            <w:r>
              <w:rPr>
                <w:spacing w:val="1"/>
                <w:sz w:val="24"/>
              </w:rPr>
              <w:t xml:space="preserve"> </w:t>
            </w:r>
            <w:r>
              <w:rPr>
                <w:sz w:val="24"/>
              </w:rPr>
              <w:t>földkéreg, földköpeny, földmag, külső és belső mag,</w:t>
            </w:r>
            <w:r>
              <w:rPr>
                <w:spacing w:val="1"/>
                <w:sz w:val="24"/>
              </w:rPr>
              <w:t xml:space="preserve"> </w:t>
            </w:r>
            <w:r>
              <w:rPr>
                <w:sz w:val="24"/>
              </w:rPr>
              <w:t>asztenoszféra</w:t>
            </w:r>
          </w:p>
        </w:tc>
        <w:tc>
          <w:tcPr>
            <w:tcW w:w="5772" w:type="dxa"/>
          </w:tcPr>
          <w:p w14:paraId="5818A3EB" w14:textId="77777777" w:rsidR="00BB6AF4" w:rsidRDefault="00BB6AF4" w:rsidP="00B85B8F">
            <w:pPr>
              <w:pStyle w:val="TableParagraph"/>
              <w:ind w:left="0"/>
              <w:rPr>
                <w:sz w:val="24"/>
              </w:rPr>
            </w:pPr>
          </w:p>
        </w:tc>
      </w:tr>
      <w:tr w:rsidR="00BB6AF4" w14:paraId="6EC1365F" w14:textId="77777777" w:rsidTr="00B85B8F">
        <w:trPr>
          <w:trHeight w:val="2208"/>
        </w:trPr>
        <w:tc>
          <w:tcPr>
            <w:tcW w:w="2470" w:type="dxa"/>
          </w:tcPr>
          <w:p w14:paraId="18D9991C" w14:textId="77777777" w:rsidR="00BB6AF4" w:rsidRDefault="00BB6AF4" w:rsidP="00B85B8F">
            <w:pPr>
              <w:pStyle w:val="TableParagraph"/>
              <w:ind w:left="160" w:right="122"/>
              <w:rPr>
                <w:b/>
                <w:sz w:val="24"/>
              </w:rPr>
            </w:pPr>
            <w:r>
              <w:rPr>
                <w:b/>
                <w:spacing w:val="-2"/>
                <w:sz w:val="24"/>
              </w:rPr>
              <w:t>3.1.2.</w:t>
            </w:r>
            <w:r>
              <w:rPr>
                <w:b/>
                <w:spacing w:val="-23"/>
                <w:sz w:val="24"/>
              </w:rPr>
              <w:t xml:space="preserve"> </w:t>
            </w:r>
            <w:r>
              <w:rPr>
                <w:b/>
                <w:spacing w:val="-1"/>
                <w:sz w:val="24"/>
              </w:rPr>
              <w:t>A</w:t>
            </w:r>
            <w:r>
              <w:rPr>
                <w:b/>
                <w:sz w:val="24"/>
              </w:rPr>
              <w:t xml:space="preserve"> </w:t>
            </w:r>
            <w:r>
              <w:rPr>
                <w:b/>
                <w:spacing w:val="-1"/>
                <w:sz w:val="24"/>
              </w:rPr>
              <w:t>kőzetlemezek</w:t>
            </w:r>
            <w:r>
              <w:rPr>
                <w:b/>
                <w:spacing w:val="-57"/>
                <w:sz w:val="24"/>
              </w:rPr>
              <w:t xml:space="preserve"> </w:t>
            </w:r>
            <w:r>
              <w:rPr>
                <w:b/>
                <w:sz w:val="24"/>
              </w:rPr>
              <w:t>és</w:t>
            </w:r>
            <w:r>
              <w:rPr>
                <w:b/>
                <w:spacing w:val="1"/>
                <w:sz w:val="24"/>
              </w:rPr>
              <w:t xml:space="preserve"> </w:t>
            </w:r>
            <w:r>
              <w:rPr>
                <w:b/>
                <w:sz w:val="24"/>
              </w:rPr>
              <w:t>mozgásaik</w:t>
            </w:r>
            <w:r>
              <w:rPr>
                <w:b/>
                <w:spacing w:val="1"/>
                <w:sz w:val="24"/>
              </w:rPr>
              <w:t xml:space="preserve"> </w:t>
            </w:r>
            <w:r>
              <w:rPr>
                <w:b/>
                <w:sz w:val="24"/>
              </w:rPr>
              <w:t>következményei</w:t>
            </w:r>
          </w:p>
        </w:tc>
        <w:tc>
          <w:tcPr>
            <w:tcW w:w="5775" w:type="dxa"/>
          </w:tcPr>
          <w:p w14:paraId="6ED376D3" w14:textId="77777777" w:rsidR="00BB6AF4" w:rsidRDefault="00BB6AF4" w:rsidP="00B85B8F">
            <w:pPr>
              <w:pStyle w:val="TableParagraph"/>
              <w:ind w:left="62" w:right="281"/>
              <w:rPr>
                <w:sz w:val="24"/>
              </w:rPr>
            </w:pPr>
            <w:r>
              <w:rPr>
                <w:sz w:val="24"/>
              </w:rPr>
              <w:t>magma, magmaáramlás, kőzetlemez, hasadékvölgy,</w:t>
            </w:r>
            <w:r>
              <w:rPr>
                <w:spacing w:val="1"/>
                <w:sz w:val="24"/>
              </w:rPr>
              <w:t xml:space="preserve"> </w:t>
            </w:r>
            <w:r>
              <w:rPr>
                <w:sz w:val="24"/>
              </w:rPr>
              <w:t>óceánközépi hátság, mélytengeri árok, vulkáni szigetív,</w:t>
            </w:r>
            <w:r>
              <w:rPr>
                <w:spacing w:val="1"/>
                <w:sz w:val="24"/>
              </w:rPr>
              <w:t xml:space="preserve"> </w:t>
            </w:r>
            <w:r>
              <w:rPr>
                <w:sz w:val="24"/>
              </w:rPr>
              <w:t>távolodó, közeledő és elcsúszó lemezmozgás, alábukás,</w:t>
            </w:r>
            <w:r>
              <w:rPr>
                <w:spacing w:val="1"/>
                <w:sz w:val="24"/>
              </w:rPr>
              <w:t xml:space="preserve"> </w:t>
            </w:r>
            <w:r>
              <w:rPr>
                <w:sz w:val="24"/>
              </w:rPr>
              <w:t>beolvadás, érc, mélységi magmatizmus, felszíni</w:t>
            </w:r>
            <w:r>
              <w:rPr>
                <w:spacing w:val="1"/>
                <w:sz w:val="24"/>
              </w:rPr>
              <w:t xml:space="preserve"> </w:t>
            </w:r>
            <w:r>
              <w:rPr>
                <w:sz w:val="24"/>
              </w:rPr>
              <w:t>vulkánosság, láva, vulkáni hamu, rétegvulkán,</w:t>
            </w:r>
            <w:r>
              <w:rPr>
                <w:spacing w:val="1"/>
                <w:sz w:val="24"/>
              </w:rPr>
              <w:t xml:space="preserve"> </w:t>
            </w:r>
            <w:r>
              <w:rPr>
                <w:sz w:val="24"/>
              </w:rPr>
              <w:t>magmakamra, kürtő, kráter, csatornás (kürtős) vulkán,</w:t>
            </w:r>
            <w:r>
              <w:rPr>
                <w:spacing w:val="1"/>
                <w:sz w:val="24"/>
              </w:rPr>
              <w:t xml:space="preserve"> </w:t>
            </w:r>
            <w:r>
              <w:rPr>
                <w:sz w:val="24"/>
              </w:rPr>
              <w:t>hasadékvulkán,</w:t>
            </w:r>
            <w:r>
              <w:rPr>
                <w:spacing w:val="-3"/>
                <w:sz w:val="24"/>
              </w:rPr>
              <w:t xml:space="preserve"> </w:t>
            </w:r>
            <w:r>
              <w:rPr>
                <w:sz w:val="24"/>
              </w:rPr>
              <w:t>földrengés,</w:t>
            </w:r>
            <w:r>
              <w:rPr>
                <w:spacing w:val="-4"/>
                <w:sz w:val="24"/>
              </w:rPr>
              <w:t xml:space="preserve"> </w:t>
            </w:r>
            <w:r>
              <w:rPr>
                <w:sz w:val="24"/>
              </w:rPr>
              <w:t>rengésfészek</w:t>
            </w:r>
            <w:r>
              <w:rPr>
                <w:spacing w:val="-3"/>
                <w:sz w:val="24"/>
              </w:rPr>
              <w:t xml:space="preserve"> </w:t>
            </w:r>
            <w:r>
              <w:rPr>
                <w:sz w:val="24"/>
              </w:rPr>
              <w:t>(hipocentrum),</w:t>
            </w:r>
          </w:p>
          <w:p w14:paraId="41826A93" w14:textId="77777777" w:rsidR="00BB6AF4" w:rsidRDefault="00BB6AF4" w:rsidP="00B85B8F">
            <w:pPr>
              <w:pStyle w:val="TableParagraph"/>
              <w:spacing w:line="264" w:lineRule="exact"/>
              <w:ind w:left="62"/>
              <w:rPr>
                <w:sz w:val="24"/>
              </w:rPr>
            </w:pPr>
            <w:r>
              <w:rPr>
                <w:sz w:val="24"/>
              </w:rPr>
              <w:t>rengésközpont</w:t>
            </w:r>
            <w:r>
              <w:rPr>
                <w:spacing w:val="-2"/>
                <w:sz w:val="24"/>
              </w:rPr>
              <w:t xml:space="preserve"> </w:t>
            </w:r>
            <w:r>
              <w:rPr>
                <w:sz w:val="24"/>
              </w:rPr>
              <w:t>(epicentrum),</w:t>
            </w:r>
            <w:r>
              <w:rPr>
                <w:spacing w:val="-2"/>
                <w:sz w:val="24"/>
              </w:rPr>
              <w:t xml:space="preserve"> </w:t>
            </w:r>
            <w:r>
              <w:rPr>
                <w:sz w:val="24"/>
              </w:rPr>
              <w:t>utórengés</w:t>
            </w:r>
          </w:p>
        </w:tc>
        <w:tc>
          <w:tcPr>
            <w:tcW w:w="5772" w:type="dxa"/>
          </w:tcPr>
          <w:p w14:paraId="433F4EDC" w14:textId="77777777" w:rsidR="00BB6AF4" w:rsidRDefault="00BB6AF4" w:rsidP="00B85B8F">
            <w:pPr>
              <w:pStyle w:val="TableParagraph"/>
              <w:ind w:left="60" w:right="36"/>
              <w:rPr>
                <w:sz w:val="24"/>
              </w:rPr>
            </w:pPr>
            <w:r>
              <w:rPr>
                <w:sz w:val="24"/>
              </w:rPr>
              <w:t>gyarapodó és fölemésztődő lemezszegélyek, telér,</w:t>
            </w:r>
            <w:r>
              <w:rPr>
                <w:spacing w:val="1"/>
                <w:sz w:val="24"/>
              </w:rPr>
              <w:t xml:space="preserve"> </w:t>
            </w:r>
            <w:r>
              <w:rPr>
                <w:sz w:val="24"/>
              </w:rPr>
              <w:t>párnaláva,</w:t>
            </w:r>
            <w:r>
              <w:rPr>
                <w:spacing w:val="-4"/>
                <w:sz w:val="24"/>
              </w:rPr>
              <w:t xml:space="preserve"> </w:t>
            </w:r>
            <w:r>
              <w:rPr>
                <w:sz w:val="24"/>
              </w:rPr>
              <w:t>bazaltfennsík,</w:t>
            </w:r>
            <w:r>
              <w:rPr>
                <w:spacing w:val="-1"/>
                <w:sz w:val="24"/>
              </w:rPr>
              <w:t xml:space="preserve"> </w:t>
            </w:r>
            <w:r>
              <w:rPr>
                <w:sz w:val="24"/>
              </w:rPr>
              <w:t>pajzsvulkán,</w:t>
            </w:r>
            <w:r>
              <w:rPr>
                <w:spacing w:val="-3"/>
                <w:sz w:val="24"/>
              </w:rPr>
              <w:t xml:space="preserve"> </w:t>
            </w:r>
            <w:r>
              <w:rPr>
                <w:sz w:val="24"/>
              </w:rPr>
              <w:t>kaldera,</w:t>
            </w:r>
            <w:r>
              <w:rPr>
                <w:spacing w:val="-3"/>
                <w:sz w:val="24"/>
              </w:rPr>
              <w:t xml:space="preserve"> </w:t>
            </w:r>
            <w:r>
              <w:rPr>
                <w:sz w:val="24"/>
              </w:rPr>
              <w:t>forrópontos</w:t>
            </w:r>
            <w:r>
              <w:rPr>
                <w:spacing w:val="-57"/>
                <w:sz w:val="24"/>
              </w:rPr>
              <w:t xml:space="preserve"> </w:t>
            </w:r>
            <w:r>
              <w:rPr>
                <w:sz w:val="24"/>
              </w:rPr>
              <w:t>vulkán, vulkáni utóműködés, gejzír, fumarola, szolfatára,</w:t>
            </w:r>
            <w:r>
              <w:rPr>
                <w:spacing w:val="1"/>
                <w:sz w:val="24"/>
              </w:rPr>
              <w:t xml:space="preserve"> </w:t>
            </w:r>
            <w:r>
              <w:rPr>
                <w:sz w:val="24"/>
              </w:rPr>
              <w:t>mofetta, savanyúvíz, fészekmélység, földrengéshullámok,</w:t>
            </w:r>
            <w:r>
              <w:rPr>
                <w:spacing w:val="1"/>
                <w:sz w:val="24"/>
              </w:rPr>
              <w:t xml:space="preserve"> </w:t>
            </w:r>
            <w:r>
              <w:rPr>
                <w:sz w:val="24"/>
              </w:rPr>
              <w:t>szeizmográf, tengerrengés, cunami, Richter-skála,</w:t>
            </w:r>
            <w:r>
              <w:rPr>
                <w:spacing w:val="1"/>
                <w:sz w:val="24"/>
              </w:rPr>
              <w:t xml:space="preserve"> </w:t>
            </w:r>
            <w:r>
              <w:rPr>
                <w:sz w:val="24"/>
              </w:rPr>
              <w:t>Mercalli-skála</w:t>
            </w:r>
          </w:p>
        </w:tc>
      </w:tr>
      <w:tr w:rsidR="00BB6AF4" w14:paraId="721C3F7D" w14:textId="77777777" w:rsidTr="00B85B8F">
        <w:trPr>
          <w:trHeight w:val="1655"/>
        </w:trPr>
        <w:tc>
          <w:tcPr>
            <w:tcW w:w="2470" w:type="dxa"/>
          </w:tcPr>
          <w:p w14:paraId="054FBC4C" w14:textId="77777777" w:rsidR="00BB6AF4" w:rsidRDefault="00BB6AF4" w:rsidP="00B85B8F">
            <w:pPr>
              <w:pStyle w:val="TableParagraph"/>
              <w:ind w:left="160" w:right="614"/>
              <w:rPr>
                <w:b/>
                <w:sz w:val="24"/>
              </w:rPr>
            </w:pPr>
            <w:r>
              <w:rPr>
                <w:b/>
                <w:spacing w:val="-2"/>
                <w:sz w:val="24"/>
              </w:rPr>
              <w:t>3.1.3.</w:t>
            </w:r>
            <w:r>
              <w:rPr>
                <w:b/>
                <w:spacing w:val="-22"/>
                <w:sz w:val="24"/>
              </w:rPr>
              <w:t xml:space="preserve"> </w:t>
            </w:r>
            <w:r>
              <w:rPr>
                <w:b/>
                <w:spacing w:val="-2"/>
                <w:sz w:val="24"/>
              </w:rPr>
              <w:t>A</w:t>
            </w:r>
            <w:r>
              <w:rPr>
                <w:b/>
                <w:spacing w:val="4"/>
                <w:sz w:val="24"/>
              </w:rPr>
              <w:t xml:space="preserve"> </w:t>
            </w:r>
            <w:r>
              <w:rPr>
                <w:b/>
                <w:spacing w:val="-2"/>
                <w:sz w:val="24"/>
              </w:rPr>
              <w:t>hegység-</w:t>
            </w:r>
            <w:r>
              <w:rPr>
                <w:b/>
                <w:spacing w:val="-57"/>
                <w:sz w:val="24"/>
              </w:rPr>
              <w:t xml:space="preserve"> </w:t>
            </w:r>
            <w:r>
              <w:rPr>
                <w:b/>
                <w:sz w:val="24"/>
              </w:rPr>
              <w:t>képződés</w:t>
            </w:r>
          </w:p>
        </w:tc>
        <w:tc>
          <w:tcPr>
            <w:tcW w:w="5775" w:type="dxa"/>
          </w:tcPr>
          <w:p w14:paraId="5EF764BB" w14:textId="77777777" w:rsidR="00BB6AF4" w:rsidRDefault="00BB6AF4" w:rsidP="00B85B8F">
            <w:pPr>
              <w:pStyle w:val="TableParagraph"/>
              <w:ind w:left="62" w:right="93"/>
              <w:rPr>
                <w:sz w:val="24"/>
              </w:rPr>
            </w:pPr>
            <w:r>
              <w:rPr>
                <w:sz w:val="24"/>
              </w:rPr>
              <w:t>a hegységképződés típusai (két kontinentális, két óceáni,</w:t>
            </w:r>
            <w:r>
              <w:rPr>
                <w:spacing w:val="1"/>
                <w:sz w:val="24"/>
              </w:rPr>
              <w:t xml:space="preserve"> </w:t>
            </w:r>
            <w:r>
              <w:rPr>
                <w:sz w:val="24"/>
              </w:rPr>
              <w:t>illetve egy óceáni és egy kontinentális lemezszegély</w:t>
            </w:r>
            <w:r>
              <w:rPr>
                <w:spacing w:val="1"/>
                <w:sz w:val="24"/>
              </w:rPr>
              <w:t xml:space="preserve"> </w:t>
            </w:r>
            <w:r>
              <w:rPr>
                <w:sz w:val="24"/>
              </w:rPr>
              <w:t>közeledése), hegységrendszer, szerkezeti mozgások,</w:t>
            </w:r>
            <w:r>
              <w:rPr>
                <w:spacing w:val="1"/>
                <w:sz w:val="24"/>
              </w:rPr>
              <w:t xml:space="preserve"> </w:t>
            </w:r>
            <w:r>
              <w:rPr>
                <w:sz w:val="24"/>
              </w:rPr>
              <w:t>gyűrődés,</w:t>
            </w:r>
            <w:r>
              <w:rPr>
                <w:spacing w:val="-3"/>
                <w:sz w:val="24"/>
              </w:rPr>
              <w:t xml:space="preserve"> </w:t>
            </w:r>
            <w:r>
              <w:rPr>
                <w:sz w:val="24"/>
              </w:rPr>
              <w:t>redő,</w:t>
            </w:r>
            <w:r>
              <w:rPr>
                <w:spacing w:val="1"/>
                <w:sz w:val="24"/>
              </w:rPr>
              <w:t xml:space="preserve"> </w:t>
            </w:r>
            <w:r>
              <w:rPr>
                <w:sz w:val="24"/>
              </w:rPr>
              <w:t>álló,</w:t>
            </w:r>
            <w:r>
              <w:rPr>
                <w:spacing w:val="-2"/>
                <w:sz w:val="24"/>
              </w:rPr>
              <w:t xml:space="preserve"> </w:t>
            </w:r>
            <w:r>
              <w:rPr>
                <w:sz w:val="24"/>
              </w:rPr>
              <w:t>ferde</w:t>
            </w:r>
            <w:r>
              <w:rPr>
                <w:spacing w:val="-2"/>
                <w:sz w:val="24"/>
              </w:rPr>
              <w:t xml:space="preserve"> </w:t>
            </w:r>
            <w:r>
              <w:rPr>
                <w:sz w:val="24"/>
              </w:rPr>
              <w:t>és</w:t>
            </w:r>
            <w:r>
              <w:rPr>
                <w:spacing w:val="-3"/>
                <w:sz w:val="24"/>
              </w:rPr>
              <w:t xml:space="preserve"> </w:t>
            </w:r>
            <w:r>
              <w:rPr>
                <w:sz w:val="24"/>
              </w:rPr>
              <w:t>fekvő</w:t>
            </w:r>
            <w:r>
              <w:rPr>
                <w:spacing w:val="1"/>
                <w:sz w:val="24"/>
              </w:rPr>
              <w:t xml:space="preserve"> </w:t>
            </w:r>
            <w:r>
              <w:rPr>
                <w:sz w:val="24"/>
              </w:rPr>
              <w:t>redő,</w:t>
            </w:r>
            <w:r>
              <w:rPr>
                <w:spacing w:val="-2"/>
                <w:sz w:val="24"/>
              </w:rPr>
              <w:t xml:space="preserve"> </w:t>
            </w:r>
            <w:r>
              <w:rPr>
                <w:sz w:val="24"/>
              </w:rPr>
              <w:t>vetődés,</w:t>
            </w:r>
            <w:r>
              <w:rPr>
                <w:spacing w:val="1"/>
                <w:sz w:val="24"/>
              </w:rPr>
              <w:t xml:space="preserve"> </w:t>
            </w:r>
            <w:r>
              <w:rPr>
                <w:sz w:val="24"/>
              </w:rPr>
              <w:t>vetősík,</w:t>
            </w:r>
            <w:r>
              <w:rPr>
                <w:spacing w:val="-57"/>
                <w:sz w:val="24"/>
              </w:rPr>
              <w:t xml:space="preserve"> </w:t>
            </w:r>
            <w:r>
              <w:rPr>
                <w:sz w:val="24"/>
              </w:rPr>
              <w:t>törésvonal,</w:t>
            </w:r>
            <w:r>
              <w:rPr>
                <w:spacing w:val="-2"/>
                <w:sz w:val="24"/>
              </w:rPr>
              <w:t xml:space="preserve"> </w:t>
            </w:r>
            <w:r>
              <w:rPr>
                <w:sz w:val="24"/>
              </w:rPr>
              <w:t>rög,</w:t>
            </w:r>
            <w:r>
              <w:rPr>
                <w:spacing w:val="-2"/>
                <w:sz w:val="24"/>
              </w:rPr>
              <w:t xml:space="preserve"> </w:t>
            </w:r>
            <w:r>
              <w:rPr>
                <w:sz w:val="24"/>
              </w:rPr>
              <w:t>sasbérc,</w:t>
            </w:r>
            <w:r>
              <w:rPr>
                <w:spacing w:val="1"/>
                <w:sz w:val="24"/>
              </w:rPr>
              <w:t xml:space="preserve"> </w:t>
            </w:r>
            <w:r>
              <w:rPr>
                <w:sz w:val="24"/>
              </w:rPr>
              <w:t>árok,</w:t>
            </w:r>
            <w:r>
              <w:rPr>
                <w:spacing w:val="-2"/>
                <w:sz w:val="24"/>
              </w:rPr>
              <w:t xml:space="preserve"> </w:t>
            </w:r>
            <w:r>
              <w:rPr>
                <w:sz w:val="24"/>
              </w:rPr>
              <w:t>lépcsővidék,</w:t>
            </w:r>
            <w:r>
              <w:rPr>
                <w:spacing w:val="-1"/>
                <w:sz w:val="24"/>
              </w:rPr>
              <w:t xml:space="preserve"> </w:t>
            </w:r>
            <w:r>
              <w:rPr>
                <w:sz w:val="24"/>
              </w:rPr>
              <w:t>tektonikus</w:t>
            </w:r>
          </w:p>
          <w:p w14:paraId="53E051D1" w14:textId="77777777" w:rsidR="00BB6AF4" w:rsidRDefault="00BB6AF4" w:rsidP="00B85B8F">
            <w:pPr>
              <w:pStyle w:val="TableParagraph"/>
              <w:spacing w:line="264" w:lineRule="exact"/>
              <w:ind w:left="62"/>
              <w:rPr>
                <w:sz w:val="24"/>
              </w:rPr>
            </w:pPr>
            <w:r>
              <w:rPr>
                <w:sz w:val="24"/>
              </w:rPr>
              <w:t>medence</w:t>
            </w:r>
          </w:p>
        </w:tc>
        <w:tc>
          <w:tcPr>
            <w:tcW w:w="5772" w:type="dxa"/>
          </w:tcPr>
          <w:p w14:paraId="5FAFB0BE" w14:textId="77777777" w:rsidR="00BB6AF4" w:rsidRDefault="00BB6AF4" w:rsidP="00B85B8F">
            <w:pPr>
              <w:pStyle w:val="TableParagraph"/>
              <w:ind w:left="60" w:right="247"/>
              <w:rPr>
                <w:sz w:val="24"/>
              </w:rPr>
            </w:pPr>
            <w:r>
              <w:rPr>
                <w:sz w:val="24"/>
              </w:rPr>
              <w:t>hegységképződési szakaszok (üledékfelhalmozódás,</w:t>
            </w:r>
            <w:r>
              <w:rPr>
                <w:spacing w:val="1"/>
                <w:sz w:val="24"/>
              </w:rPr>
              <w:t xml:space="preserve"> </w:t>
            </w:r>
            <w:r>
              <w:rPr>
                <w:sz w:val="24"/>
              </w:rPr>
              <w:t>tektogenezis,</w:t>
            </w:r>
            <w:r>
              <w:rPr>
                <w:spacing w:val="-5"/>
                <w:sz w:val="24"/>
              </w:rPr>
              <w:t xml:space="preserve"> </w:t>
            </w:r>
            <w:r>
              <w:rPr>
                <w:sz w:val="24"/>
              </w:rPr>
              <w:t>orogenezis),</w:t>
            </w:r>
            <w:r>
              <w:rPr>
                <w:spacing w:val="-4"/>
                <w:sz w:val="24"/>
              </w:rPr>
              <w:t xml:space="preserve"> </w:t>
            </w:r>
            <w:r>
              <w:rPr>
                <w:sz w:val="24"/>
              </w:rPr>
              <w:t>redőboltozat,</w:t>
            </w:r>
            <w:r>
              <w:rPr>
                <w:spacing w:val="-4"/>
                <w:sz w:val="24"/>
              </w:rPr>
              <w:t xml:space="preserve"> </w:t>
            </w:r>
            <w:r>
              <w:rPr>
                <w:sz w:val="24"/>
              </w:rPr>
              <w:t>redőteknő,</w:t>
            </w:r>
            <w:r>
              <w:rPr>
                <w:spacing w:val="-4"/>
                <w:sz w:val="24"/>
              </w:rPr>
              <w:t xml:space="preserve"> </w:t>
            </w:r>
            <w:r>
              <w:rPr>
                <w:sz w:val="24"/>
              </w:rPr>
              <w:t>áttolt</w:t>
            </w:r>
            <w:r>
              <w:rPr>
                <w:spacing w:val="-57"/>
                <w:sz w:val="24"/>
              </w:rPr>
              <w:t xml:space="preserve"> </w:t>
            </w:r>
            <w:r>
              <w:rPr>
                <w:sz w:val="24"/>
              </w:rPr>
              <w:t>redő, izosztázia</w:t>
            </w:r>
          </w:p>
        </w:tc>
      </w:tr>
      <w:tr w:rsidR="00BB6AF4" w14:paraId="1B28B505" w14:textId="77777777" w:rsidTr="00B85B8F">
        <w:trPr>
          <w:trHeight w:val="1932"/>
        </w:trPr>
        <w:tc>
          <w:tcPr>
            <w:tcW w:w="2470" w:type="dxa"/>
          </w:tcPr>
          <w:p w14:paraId="40BC8FC7" w14:textId="77777777" w:rsidR="00BB6AF4" w:rsidRDefault="00BB6AF4" w:rsidP="00B85B8F">
            <w:pPr>
              <w:pStyle w:val="TableParagraph"/>
              <w:ind w:left="160" w:right="320"/>
              <w:rPr>
                <w:b/>
                <w:sz w:val="24"/>
              </w:rPr>
            </w:pPr>
            <w:r>
              <w:rPr>
                <w:b/>
                <w:spacing w:val="-2"/>
                <w:sz w:val="24"/>
              </w:rPr>
              <w:t>3.1.4.</w:t>
            </w:r>
            <w:r>
              <w:rPr>
                <w:b/>
                <w:spacing w:val="-24"/>
                <w:sz w:val="24"/>
              </w:rPr>
              <w:t xml:space="preserve"> </w:t>
            </w:r>
            <w:r>
              <w:rPr>
                <w:b/>
                <w:spacing w:val="-1"/>
                <w:sz w:val="24"/>
              </w:rPr>
              <w:t>A</w:t>
            </w:r>
            <w:r>
              <w:rPr>
                <w:b/>
                <w:sz w:val="24"/>
              </w:rPr>
              <w:t xml:space="preserve"> </w:t>
            </w:r>
            <w:r>
              <w:rPr>
                <w:b/>
                <w:spacing w:val="-1"/>
                <w:sz w:val="24"/>
              </w:rPr>
              <w:t>kőzetburok</w:t>
            </w:r>
            <w:r>
              <w:rPr>
                <w:b/>
                <w:spacing w:val="-57"/>
                <w:sz w:val="24"/>
              </w:rPr>
              <w:t xml:space="preserve"> </w:t>
            </w:r>
            <w:r>
              <w:rPr>
                <w:b/>
                <w:sz w:val="24"/>
              </w:rPr>
              <w:t>építőkövei,</w:t>
            </w:r>
            <w:r>
              <w:rPr>
                <w:b/>
                <w:spacing w:val="1"/>
                <w:sz w:val="24"/>
              </w:rPr>
              <w:t xml:space="preserve"> </w:t>
            </w:r>
            <w:r>
              <w:rPr>
                <w:b/>
                <w:sz w:val="24"/>
              </w:rPr>
              <w:t>ásványkincsek</w:t>
            </w:r>
          </w:p>
        </w:tc>
        <w:tc>
          <w:tcPr>
            <w:tcW w:w="5775" w:type="dxa"/>
          </w:tcPr>
          <w:p w14:paraId="1CE49864" w14:textId="77777777" w:rsidR="00BB6AF4" w:rsidRDefault="00BB6AF4" w:rsidP="00B85B8F">
            <w:pPr>
              <w:pStyle w:val="TableParagraph"/>
              <w:ind w:left="62" w:right="62"/>
              <w:rPr>
                <w:sz w:val="24"/>
              </w:rPr>
            </w:pPr>
            <w:r>
              <w:rPr>
                <w:sz w:val="24"/>
              </w:rPr>
              <w:t>ásvány, kőzet, magmás kőzet, mélységi magmás kőzet,</w:t>
            </w:r>
            <w:r>
              <w:rPr>
                <w:spacing w:val="1"/>
                <w:sz w:val="24"/>
              </w:rPr>
              <w:t xml:space="preserve"> </w:t>
            </w:r>
            <w:r>
              <w:rPr>
                <w:sz w:val="24"/>
              </w:rPr>
              <w:t>vulkáni kiömlési kőzet, vulkáni törmelékes kőzet (tufa),</w:t>
            </w:r>
            <w:r>
              <w:rPr>
                <w:spacing w:val="1"/>
                <w:sz w:val="24"/>
              </w:rPr>
              <w:t xml:space="preserve"> </w:t>
            </w:r>
            <w:r>
              <w:rPr>
                <w:sz w:val="24"/>
              </w:rPr>
              <w:t>üledékes kőzet, törmelékes, vegyi, szerves eredetű</w:t>
            </w:r>
            <w:r>
              <w:rPr>
                <w:spacing w:val="1"/>
                <w:sz w:val="24"/>
              </w:rPr>
              <w:t xml:space="preserve"> </w:t>
            </w:r>
            <w:r>
              <w:rPr>
                <w:sz w:val="24"/>
              </w:rPr>
              <w:t>üledékes kőzet, átalakult kőzet, kvarc, kalcit, kősó, kálisó,</w:t>
            </w:r>
            <w:r>
              <w:rPr>
                <w:spacing w:val="1"/>
                <w:sz w:val="24"/>
              </w:rPr>
              <w:t xml:space="preserve"> </w:t>
            </w:r>
            <w:r>
              <w:rPr>
                <w:sz w:val="24"/>
              </w:rPr>
              <w:t>gipsz,</w:t>
            </w:r>
            <w:r>
              <w:rPr>
                <w:spacing w:val="-4"/>
                <w:sz w:val="24"/>
              </w:rPr>
              <w:t xml:space="preserve"> </w:t>
            </w:r>
            <w:r>
              <w:rPr>
                <w:sz w:val="24"/>
              </w:rPr>
              <w:t>mészkő,</w:t>
            </w:r>
            <w:r>
              <w:rPr>
                <w:spacing w:val="-3"/>
                <w:sz w:val="24"/>
              </w:rPr>
              <w:t xml:space="preserve"> </w:t>
            </w:r>
            <w:r>
              <w:rPr>
                <w:sz w:val="24"/>
              </w:rPr>
              <w:t>homok,</w:t>
            </w:r>
            <w:r>
              <w:rPr>
                <w:spacing w:val="-3"/>
                <w:sz w:val="24"/>
              </w:rPr>
              <w:t xml:space="preserve"> </w:t>
            </w:r>
            <w:r>
              <w:rPr>
                <w:sz w:val="24"/>
              </w:rPr>
              <w:t>homokkő,</w:t>
            </w:r>
            <w:r>
              <w:rPr>
                <w:spacing w:val="-3"/>
                <w:sz w:val="24"/>
              </w:rPr>
              <w:t xml:space="preserve"> </w:t>
            </w:r>
            <w:r>
              <w:rPr>
                <w:sz w:val="24"/>
              </w:rPr>
              <w:t>lösz,</w:t>
            </w:r>
            <w:r>
              <w:rPr>
                <w:spacing w:val="-3"/>
                <w:sz w:val="24"/>
              </w:rPr>
              <w:t xml:space="preserve"> </w:t>
            </w:r>
            <w:r>
              <w:rPr>
                <w:sz w:val="24"/>
              </w:rPr>
              <w:t>dolomit,</w:t>
            </w:r>
            <w:r>
              <w:rPr>
                <w:spacing w:val="-3"/>
                <w:sz w:val="24"/>
              </w:rPr>
              <w:t xml:space="preserve"> </w:t>
            </w:r>
            <w:r>
              <w:rPr>
                <w:sz w:val="24"/>
              </w:rPr>
              <w:t>szénfajták</w:t>
            </w:r>
            <w:r>
              <w:rPr>
                <w:spacing w:val="-57"/>
                <w:sz w:val="24"/>
              </w:rPr>
              <w:t xml:space="preserve"> </w:t>
            </w:r>
            <w:r>
              <w:rPr>
                <w:sz w:val="24"/>
              </w:rPr>
              <w:t>(tőzeg,</w:t>
            </w:r>
            <w:r>
              <w:rPr>
                <w:spacing w:val="-2"/>
                <w:sz w:val="24"/>
              </w:rPr>
              <w:t xml:space="preserve"> </w:t>
            </w:r>
            <w:r>
              <w:rPr>
                <w:sz w:val="24"/>
              </w:rPr>
              <w:t>lignit,</w:t>
            </w:r>
            <w:r>
              <w:rPr>
                <w:spacing w:val="-2"/>
                <w:sz w:val="24"/>
              </w:rPr>
              <w:t xml:space="preserve"> </w:t>
            </w:r>
            <w:r>
              <w:rPr>
                <w:sz w:val="24"/>
              </w:rPr>
              <w:t>barnakőszén,</w:t>
            </w:r>
            <w:r>
              <w:rPr>
                <w:spacing w:val="-2"/>
                <w:sz w:val="24"/>
              </w:rPr>
              <w:t xml:space="preserve"> </w:t>
            </w:r>
            <w:r>
              <w:rPr>
                <w:sz w:val="24"/>
              </w:rPr>
              <w:t>feketekőszén,</w:t>
            </w:r>
            <w:r>
              <w:rPr>
                <w:spacing w:val="-2"/>
                <w:sz w:val="24"/>
              </w:rPr>
              <w:t xml:space="preserve"> </w:t>
            </w:r>
            <w:r>
              <w:rPr>
                <w:sz w:val="24"/>
              </w:rPr>
              <w:t>antracit),</w:t>
            </w:r>
            <w:r>
              <w:rPr>
                <w:spacing w:val="-2"/>
                <w:sz w:val="24"/>
              </w:rPr>
              <w:t xml:space="preserve"> </w:t>
            </w:r>
            <w:r>
              <w:rPr>
                <w:sz w:val="24"/>
              </w:rPr>
              <w:t>kőolaj,</w:t>
            </w:r>
          </w:p>
          <w:p w14:paraId="08B6F8AB" w14:textId="77777777" w:rsidR="00BB6AF4" w:rsidRDefault="00BB6AF4" w:rsidP="00B85B8F">
            <w:pPr>
              <w:pStyle w:val="TableParagraph"/>
              <w:spacing w:line="264" w:lineRule="exact"/>
              <w:ind w:left="62"/>
              <w:rPr>
                <w:sz w:val="24"/>
              </w:rPr>
            </w:pPr>
            <w:r>
              <w:rPr>
                <w:sz w:val="24"/>
              </w:rPr>
              <w:t>földgáz,</w:t>
            </w:r>
            <w:r>
              <w:rPr>
                <w:spacing w:val="-8"/>
                <w:sz w:val="24"/>
              </w:rPr>
              <w:t xml:space="preserve"> </w:t>
            </w:r>
            <w:r>
              <w:rPr>
                <w:sz w:val="24"/>
              </w:rPr>
              <w:t>agyag,</w:t>
            </w:r>
            <w:r>
              <w:rPr>
                <w:spacing w:val="-11"/>
                <w:sz w:val="24"/>
              </w:rPr>
              <w:t xml:space="preserve"> </w:t>
            </w:r>
            <w:r>
              <w:rPr>
                <w:sz w:val="24"/>
              </w:rPr>
              <w:t>bauxit,</w:t>
            </w:r>
            <w:r>
              <w:rPr>
                <w:spacing w:val="-11"/>
                <w:sz w:val="24"/>
              </w:rPr>
              <w:t xml:space="preserve"> </w:t>
            </w:r>
            <w:r>
              <w:rPr>
                <w:sz w:val="24"/>
              </w:rPr>
              <w:t>vasérc,</w:t>
            </w:r>
            <w:r>
              <w:rPr>
                <w:spacing w:val="-5"/>
                <w:sz w:val="24"/>
              </w:rPr>
              <w:t xml:space="preserve"> </w:t>
            </w:r>
            <w:r>
              <w:rPr>
                <w:sz w:val="24"/>
              </w:rPr>
              <w:t>gránit,</w:t>
            </w:r>
            <w:r>
              <w:rPr>
                <w:spacing w:val="-8"/>
                <w:sz w:val="24"/>
              </w:rPr>
              <w:t xml:space="preserve"> </w:t>
            </w:r>
            <w:r>
              <w:rPr>
                <w:sz w:val="24"/>
              </w:rPr>
              <w:t>andezit,</w:t>
            </w:r>
            <w:r>
              <w:rPr>
                <w:spacing w:val="-11"/>
                <w:sz w:val="24"/>
              </w:rPr>
              <w:t xml:space="preserve"> </w:t>
            </w:r>
            <w:r>
              <w:rPr>
                <w:sz w:val="24"/>
              </w:rPr>
              <w:t>bazalt,</w:t>
            </w:r>
            <w:r>
              <w:rPr>
                <w:spacing w:val="-10"/>
                <w:sz w:val="24"/>
              </w:rPr>
              <w:t xml:space="preserve"> </w:t>
            </w:r>
            <w:r>
              <w:rPr>
                <w:sz w:val="24"/>
              </w:rPr>
              <w:t>riolit,</w:t>
            </w:r>
          </w:p>
        </w:tc>
        <w:tc>
          <w:tcPr>
            <w:tcW w:w="5772" w:type="dxa"/>
          </w:tcPr>
          <w:p w14:paraId="6E6E5E68" w14:textId="77777777" w:rsidR="00BB6AF4" w:rsidRDefault="00BB6AF4" w:rsidP="00B85B8F">
            <w:pPr>
              <w:pStyle w:val="TableParagraph"/>
              <w:ind w:left="60" w:right="176"/>
              <w:rPr>
                <w:sz w:val="24"/>
              </w:rPr>
            </w:pPr>
            <w:r>
              <w:rPr>
                <w:sz w:val="24"/>
              </w:rPr>
              <w:t>kőzetanyag-körforgás, magmás ércképződés, üledékes</w:t>
            </w:r>
            <w:r>
              <w:rPr>
                <w:spacing w:val="1"/>
                <w:sz w:val="24"/>
              </w:rPr>
              <w:t xml:space="preserve"> </w:t>
            </w:r>
            <w:r>
              <w:rPr>
                <w:sz w:val="24"/>
              </w:rPr>
              <w:t>ércképződés,</w:t>
            </w:r>
            <w:r>
              <w:rPr>
                <w:spacing w:val="-3"/>
                <w:sz w:val="24"/>
              </w:rPr>
              <w:t xml:space="preserve"> </w:t>
            </w:r>
            <w:r>
              <w:rPr>
                <w:sz w:val="24"/>
              </w:rPr>
              <w:t>nehéz-,</w:t>
            </w:r>
            <w:r>
              <w:rPr>
                <w:spacing w:val="-2"/>
                <w:sz w:val="24"/>
              </w:rPr>
              <w:t xml:space="preserve"> </w:t>
            </w:r>
            <w:r>
              <w:rPr>
                <w:sz w:val="24"/>
              </w:rPr>
              <w:t>színes-</w:t>
            </w:r>
            <w:r>
              <w:rPr>
                <w:spacing w:val="-3"/>
                <w:sz w:val="24"/>
              </w:rPr>
              <w:t xml:space="preserve"> </w:t>
            </w:r>
            <w:r>
              <w:rPr>
                <w:sz w:val="24"/>
              </w:rPr>
              <w:t>és</w:t>
            </w:r>
            <w:r>
              <w:rPr>
                <w:spacing w:val="-3"/>
                <w:sz w:val="24"/>
              </w:rPr>
              <w:t xml:space="preserve"> </w:t>
            </w:r>
            <w:r>
              <w:rPr>
                <w:sz w:val="24"/>
              </w:rPr>
              <w:t>nemesfémek</w:t>
            </w:r>
            <w:r>
              <w:rPr>
                <w:spacing w:val="-1"/>
                <w:sz w:val="24"/>
              </w:rPr>
              <w:t xml:space="preserve"> </w:t>
            </w:r>
            <w:r>
              <w:rPr>
                <w:sz w:val="24"/>
              </w:rPr>
              <w:t>ércásványai,</w:t>
            </w:r>
            <w:r>
              <w:rPr>
                <w:spacing w:val="-57"/>
                <w:sz w:val="24"/>
              </w:rPr>
              <w:t xml:space="preserve"> </w:t>
            </w:r>
            <w:r>
              <w:rPr>
                <w:sz w:val="24"/>
              </w:rPr>
              <w:t>bázisos, savanyú és semleges magmás kőzet, laterit- és</w:t>
            </w:r>
            <w:r>
              <w:rPr>
                <w:spacing w:val="1"/>
                <w:sz w:val="24"/>
              </w:rPr>
              <w:t xml:space="preserve"> </w:t>
            </w:r>
            <w:r>
              <w:rPr>
                <w:sz w:val="24"/>
              </w:rPr>
              <w:t>karsztbauxit</w:t>
            </w:r>
          </w:p>
        </w:tc>
      </w:tr>
    </w:tbl>
    <w:p w14:paraId="03B53066"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590E79A4"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31C4EB7C" w14:textId="77777777" w:rsidTr="00B85B8F">
        <w:trPr>
          <w:trHeight w:val="553"/>
        </w:trPr>
        <w:tc>
          <w:tcPr>
            <w:tcW w:w="2470" w:type="dxa"/>
          </w:tcPr>
          <w:p w14:paraId="1B5D7873" w14:textId="77777777" w:rsidR="00BB6AF4" w:rsidRDefault="00BB6AF4" w:rsidP="00B85B8F">
            <w:pPr>
              <w:pStyle w:val="TableParagraph"/>
              <w:ind w:left="0"/>
              <w:rPr>
                <w:sz w:val="24"/>
              </w:rPr>
            </w:pPr>
          </w:p>
        </w:tc>
        <w:tc>
          <w:tcPr>
            <w:tcW w:w="5775" w:type="dxa"/>
          </w:tcPr>
          <w:p w14:paraId="6BE28E85" w14:textId="77777777" w:rsidR="00BB6AF4" w:rsidRDefault="00BB6AF4" w:rsidP="00B85B8F">
            <w:pPr>
              <w:pStyle w:val="TableParagraph"/>
              <w:spacing w:line="270" w:lineRule="exact"/>
              <w:ind w:left="62"/>
              <w:rPr>
                <w:sz w:val="24"/>
              </w:rPr>
            </w:pPr>
            <w:r>
              <w:rPr>
                <w:sz w:val="24"/>
              </w:rPr>
              <w:t>andezit-,</w:t>
            </w:r>
            <w:r>
              <w:rPr>
                <w:spacing w:val="-1"/>
                <w:sz w:val="24"/>
              </w:rPr>
              <w:t xml:space="preserve"> </w:t>
            </w:r>
            <w:r>
              <w:rPr>
                <w:sz w:val="24"/>
              </w:rPr>
              <w:t>bazalt-</w:t>
            </w:r>
            <w:r>
              <w:rPr>
                <w:spacing w:val="-2"/>
                <w:sz w:val="24"/>
              </w:rPr>
              <w:t xml:space="preserve"> </w:t>
            </w:r>
            <w:r>
              <w:rPr>
                <w:sz w:val="24"/>
              </w:rPr>
              <w:t>és</w:t>
            </w:r>
            <w:r>
              <w:rPr>
                <w:spacing w:val="-1"/>
                <w:sz w:val="24"/>
              </w:rPr>
              <w:t xml:space="preserve"> </w:t>
            </w:r>
            <w:r>
              <w:rPr>
                <w:sz w:val="24"/>
              </w:rPr>
              <w:t>riolittufa,</w:t>
            </w:r>
            <w:r>
              <w:rPr>
                <w:spacing w:val="-1"/>
                <w:sz w:val="24"/>
              </w:rPr>
              <w:t xml:space="preserve"> </w:t>
            </w:r>
            <w:r>
              <w:rPr>
                <w:sz w:val="24"/>
              </w:rPr>
              <w:t>márvány, palás</w:t>
            </w:r>
            <w:r>
              <w:rPr>
                <w:spacing w:val="-1"/>
                <w:sz w:val="24"/>
              </w:rPr>
              <w:t xml:space="preserve"> </w:t>
            </w:r>
            <w:r>
              <w:rPr>
                <w:sz w:val="24"/>
              </w:rPr>
              <w:t>kőzetek,</w:t>
            </w:r>
          </w:p>
          <w:p w14:paraId="6D826DBD" w14:textId="77777777" w:rsidR="00BB6AF4" w:rsidRDefault="00BB6AF4" w:rsidP="00B85B8F">
            <w:pPr>
              <w:pStyle w:val="TableParagraph"/>
              <w:spacing w:line="264" w:lineRule="exact"/>
              <w:ind w:left="62"/>
              <w:rPr>
                <w:sz w:val="24"/>
              </w:rPr>
            </w:pPr>
            <w:r>
              <w:rPr>
                <w:sz w:val="24"/>
              </w:rPr>
              <w:t>ásványi</w:t>
            </w:r>
            <w:r>
              <w:rPr>
                <w:spacing w:val="-2"/>
                <w:sz w:val="24"/>
              </w:rPr>
              <w:t xml:space="preserve"> </w:t>
            </w:r>
            <w:r>
              <w:rPr>
                <w:sz w:val="24"/>
              </w:rPr>
              <w:t>nyersanyag</w:t>
            </w:r>
          </w:p>
        </w:tc>
        <w:tc>
          <w:tcPr>
            <w:tcW w:w="5772" w:type="dxa"/>
          </w:tcPr>
          <w:p w14:paraId="3FB8DB61" w14:textId="77777777" w:rsidR="00BB6AF4" w:rsidRDefault="00BB6AF4" w:rsidP="00B85B8F">
            <w:pPr>
              <w:pStyle w:val="TableParagraph"/>
              <w:ind w:left="0"/>
              <w:rPr>
                <w:sz w:val="24"/>
              </w:rPr>
            </w:pPr>
          </w:p>
        </w:tc>
      </w:tr>
      <w:tr w:rsidR="00BB6AF4" w14:paraId="4CE7C1C1" w14:textId="77777777" w:rsidTr="00B85B8F">
        <w:trPr>
          <w:trHeight w:val="1379"/>
        </w:trPr>
        <w:tc>
          <w:tcPr>
            <w:tcW w:w="2470" w:type="dxa"/>
          </w:tcPr>
          <w:p w14:paraId="6A8AC651" w14:textId="77777777" w:rsidR="00BB6AF4" w:rsidRDefault="00BB6AF4" w:rsidP="00B85B8F">
            <w:pPr>
              <w:pStyle w:val="TableParagraph"/>
              <w:ind w:left="160" w:right="787"/>
              <w:rPr>
                <w:b/>
                <w:sz w:val="24"/>
              </w:rPr>
            </w:pPr>
            <w:r>
              <w:rPr>
                <w:b/>
                <w:spacing w:val="-2"/>
                <w:sz w:val="24"/>
              </w:rPr>
              <w:t>3.1.5. A Föld</w:t>
            </w:r>
            <w:r>
              <w:rPr>
                <w:b/>
                <w:spacing w:val="-1"/>
                <w:sz w:val="24"/>
              </w:rPr>
              <w:t xml:space="preserve"> nagyszerkezeti</w:t>
            </w:r>
            <w:r>
              <w:rPr>
                <w:b/>
                <w:spacing w:val="-57"/>
                <w:sz w:val="24"/>
              </w:rPr>
              <w:t xml:space="preserve"> </w:t>
            </w:r>
            <w:r>
              <w:rPr>
                <w:b/>
                <w:sz w:val="24"/>
              </w:rPr>
              <w:t>egységei</w:t>
            </w:r>
          </w:p>
        </w:tc>
        <w:tc>
          <w:tcPr>
            <w:tcW w:w="5775" w:type="dxa"/>
          </w:tcPr>
          <w:p w14:paraId="68E6FC32" w14:textId="77777777" w:rsidR="00BB6AF4" w:rsidRDefault="00BB6AF4" w:rsidP="00B85B8F">
            <w:pPr>
              <w:pStyle w:val="TableParagraph"/>
              <w:ind w:left="62" w:right="44"/>
              <w:rPr>
                <w:sz w:val="24"/>
              </w:rPr>
            </w:pPr>
            <w:r>
              <w:rPr>
                <w:sz w:val="24"/>
              </w:rPr>
              <w:t>ősföld (ősmasszívum), fedett és fedetlen ősmasszívum,</w:t>
            </w:r>
            <w:r>
              <w:rPr>
                <w:spacing w:val="1"/>
                <w:sz w:val="24"/>
              </w:rPr>
              <w:t xml:space="preserve"> </w:t>
            </w:r>
            <w:r>
              <w:rPr>
                <w:sz w:val="24"/>
              </w:rPr>
              <w:t>táblás vidék, rögös szerkezetű hegység, gyűrthegység,</w:t>
            </w:r>
            <w:r>
              <w:rPr>
                <w:spacing w:val="1"/>
                <w:sz w:val="24"/>
              </w:rPr>
              <w:t xml:space="preserve"> </w:t>
            </w:r>
            <w:r>
              <w:rPr>
                <w:sz w:val="24"/>
              </w:rPr>
              <w:t>süllyedékterület, óceánközépi hátság, mélytengeri árok,</w:t>
            </w:r>
            <w:r>
              <w:rPr>
                <w:spacing w:val="1"/>
                <w:sz w:val="24"/>
              </w:rPr>
              <w:t xml:space="preserve"> </w:t>
            </w:r>
            <w:r>
              <w:rPr>
                <w:sz w:val="24"/>
              </w:rPr>
              <w:t>mélytengeri</w:t>
            </w:r>
            <w:r>
              <w:rPr>
                <w:spacing w:val="-6"/>
                <w:sz w:val="24"/>
              </w:rPr>
              <w:t xml:space="preserve"> </w:t>
            </w:r>
            <w:r>
              <w:rPr>
                <w:sz w:val="24"/>
              </w:rPr>
              <w:t>síkság,</w:t>
            </w:r>
            <w:r>
              <w:rPr>
                <w:spacing w:val="-5"/>
                <w:sz w:val="24"/>
              </w:rPr>
              <w:t xml:space="preserve"> </w:t>
            </w:r>
            <w:r>
              <w:rPr>
                <w:sz w:val="24"/>
              </w:rPr>
              <w:t>óceáni</w:t>
            </w:r>
            <w:r>
              <w:rPr>
                <w:spacing w:val="-4"/>
                <w:sz w:val="24"/>
              </w:rPr>
              <w:t xml:space="preserve"> </w:t>
            </w:r>
            <w:r>
              <w:rPr>
                <w:sz w:val="24"/>
              </w:rPr>
              <w:t>medence,</w:t>
            </w:r>
            <w:r>
              <w:rPr>
                <w:spacing w:val="-2"/>
                <w:sz w:val="24"/>
              </w:rPr>
              <w:t xml:space="preserve"> </w:t>
            </w:r>
            <w:r>
              <w:rPr>
                <w:sz w:val="24"/>
              </w:rPr>
              <w:t>feltöltött</w:t>
            </w:r>
            <w:r>
              <w:rPr>
                <w:spacing w:val="-4"/>
                <w:sz w:val="24"/>
              </w:rPr>
              <w:t xml:space="preserve"> </w:t>
            </w:r>
            <w:r>
              <w:rPr>
                <w:sz w:val="24"/>
              </w:rPr>
              <w:t>és</w:t>
            </w:r>
            <w:r>
              <w:rPr>
                <w:spacing w:val="-5"/>
                <w:sz w:val="24"/>
              </w:rPr>
              <w:t xml:space="preserve"> </w:t>
            </w:r>
            <w:r>
              <w:rPr>
                <w:sz w:val="24"/>
              </w:rPr>
              <w:t>lepusztult</w:t>
            </w:r>
          </w:p>
          <w:p w14:paraId="00660427" w14:textId="77777777" w:rsidR="00BB6AF4" w:rsidRDefault="00BB6AF4" w:rsidP="00B85B8F">
            <w:pPr>
              <w:pStyle w:val="TableParagraph"/>
              <w:spacing w:line="264" w:lineRule="exact"/>
              <w:ind w:left="62"/>
              <w:rPr>
                <w:sz w:val="24"/>
              </w:rPr>
            </w:pPr>
            <w:r>
              <w:rPr>
                <w:sz w:val="24"/>
              </w:rPr>
              <w:t>(letarolt)</w:t>
            </w:r>
            <w:r>
              <w:rPr>
                <w:spacing w:val="-2"/>
                <w:sz w:val="24"/>
              </w:rPr>
              <w:t xml:space="preserve"> </w:t>
            </w:r>
            <w:r>
              <w:rPr>
                <w:sz w:val="24"/>
              </w:rPr>
              <w:t>síkság</w:t>
            </w:r>
          </w:p>
        </w:tc>
        <w:tc>
          <w:tcPr>
            <w:tcW w:w="5772" w:type="dxa"/>
          </w:tcPr>
          <w:p w14:paraId="64B9F48D" w14:textId="77777777" w:rsidR="00BB6AF4" w:rsidRDefault="00BB6AF4" w:rsidP="00B85B8F">
            <w:pPr>
              <w:pStyle w:val="TableParagraph"/>
              <w:spacing w:line="268" w:lineRule="exact"/>
              <w:ind w:left="60"/>
              <w:rPr>
                <w:sz w:val="24"/>
              </w:rPr>
            </w:pPr>
            <w:r>
              <w:rPr>
                <w:sz w:val="24"/>
              </w:rPr>
              <w:t>megfiatalított</w:t>
            </w:r>
            <w:r>
              <w:rPr>
                <w:spacing w:val="-2"/>
                <w:sz w:val="24"/>
              </w:rPr>
              <w:t xml:space="preserve"> </w:t>
            </w:r>
            <w:r>
              <w:rPr>
                <w:sz w:val="24"/>
              </w:rPr>
              <w:t>rögös</w:t>
            </w:r>
            <w:r>
              <w:rPr>
                <w:spacing w:val="-1"/>
                <w:sz w:val="24"/>
              </w:rPr>
              <w:t xml:space="preserve"> </w:t>
            </w:r>
            <w:r>
              <w:rPr>
                <w:sz w:val="24"/>
              </w:rPr>
              <w:t>szerkezetű</w:t>
            </w:r>
            <w:r>
              <w:rPr>
                <w:spacing w:val="-1"/>
                <w:sz w:val="24"/>
              </w:rPr>
              <w:t xml:space="preserve"> </w:t>
            </w:r>
            <w:r>
              <w:rPr>
                <w:sz w:val="24"/>
              </w:rPr>
              <w:t>hegység</w:t>
            </w:r>
          </w:p>
        </w:tc>
      </w:tr>
      <w:tr w:rsidR="00BB6AF4" w14:paraId="2A38466F" w14:textId="77777777" w:rsidTr="00B85B8F">
        <w:trPr>
          <w:trHeight w:val="1375"/>
        </w:trPr>
        <w:tc>
          <w:tcPr>
            <w:tcW w:w="2470" w:type="dxa"/>
          </w:tcPr>
          <w:p w14:paraId="7200ECFD" w14:textId="77777777" w:rsidR="00BB6AF4" w:rsidRDefault="00BB6AF4" w:rsidP="00BB6AF4">
            <w:pPr>
              <w:pStyle w:val="TableParagraph"/>
              <w:numPr>
                <w:ilvl w:val="1"/>
                <w:numId w:val="24"/>
              </w:numPr>
              <w:tabs>
                <w:tab w:val="left" w:pos="498"/>
              </w:tabs>
              <w:spacing w:line="237" w:lineRule="auto"/>
              <w:ind w:right="464"/>
              <w:rPr>
                <w:b/>
                <w:sz w:val="24"/>
              </w:rPr>
            </w:pPr>
            <w:r>
              <w:rPr>
                <w:b/>
                <w:spacing w:val="-1"/>
                <w:sz w:val="24"/>
              </w:rPr>
              <w:t>A levegőburok</w:t>
            </w:r>
            <w:r>
              <w:rPr>
                <w:b/>
                <w:spacing w:val="-57"/>
                <w:sz w:val="24"/>
              </w:rPr>
              <w:t xml:space="preserve"> </w:t>
            </w:r>
            <w:r>
              <w:rPr>
                <w:b/>
                <w:sz w:val="24"/>
              </w:rPr>
              <w:t>földrajza</w:t>
            </w:r>
          </w:p>
          <w:p w14:paraId="2890AAFC" w14:textId="77777777" w:rsidR="00BB6AF4" w:rsidRDefault="00BB6AF4" w:rsidP="00B85B8F">
            <w:pPr>
              <w:pStyle w:val="TableParagraph"/>
              <w:spacing w:before="7"/>
              <w:ind w:left="0"/>
              <w:rPr>
                <w:i/>
              </w:rPr>
            </w:pPr>
          </w:p>
          <w:p w14:paraId="50FC4FCD" w14:textId="77777777" w:rsidR="00BB6AF4" w:rsidRDefault="00BB6AF4" w:rsidP="00BB6AF4">
            <w:pPr>
              <w:pStyle w:val="TableParagraph"/>
              <w:numPr>
                <w:ilvl w:val="2"/>
                <w:numId w:val="24"/>
              </w:numPr>
              <w:tabs>
                <w:tab w:val="left" w:pos="725"/>
              </w:tabs>
              <w:spacing w:before="1" w:line="274" w:lineRule="exact"/>
              <w:ind w:right="53" w:firstLine="0"/>
              <w:rPr>
                <w:b/>
                <w:sz w:val="24"/>
              </w:rPr>
            </w:pPr>
            <w:r>
              <w:rPr>
                <w:b/>
                <w:sz w:val="24"/>
              </w:rPr>
              <w:t>A</w:t>
            </w:r>
            <w:r>
              <w:rPr>
                <w:b/>
                <w:spacing w:val="-7"/>
                <w:sz w:val="24"/>
              </w:rPr>
              <w:t xml:space="preserve"> </w:t>
            </w:r>
            <w:r>
              <w:rPr>
                <w:b/>
                <w:sz w:val="24"/>
              </w:rPr>
              <w:t>légkör</w:t>
            </w:r>
            <w:r>
              <w:rPr>
                <w:b/>
                <w:spacing w:val="-6"/>
                <w:sz w:val="24"/>
              </w:rPr>
              <w:t xml:space="preserve"> </w:t>
            </w:r>
            <w:r>
              <w:rPr>
                <w:b/>
                <w:sz w:val="24"/>
              </w:rPr>
              <w:t>anyaga</w:t>
            </w:r>
            <w:r>
              <w:rPr>
                <w:b/>
                <w:spacing w:val="-57"/>
                <w:sz w:val="24"/>
              </w:rPr>
              <w:t xml:space="preserve"> </w:t>
            </w:r>
            <w:r>
              <w:rPr>
                <w:b/>
                <w:sz w:val="24"/>
              </w:rPr>
              <w:t>és</w:t>
            </w:r>
            <w:r>
              <w:rPr>
                <w:b/>
                <w:spacing w:val="-4"/>
                <w:sz w:val="24"/>
              </w:rPr>
              <w:t xml:space="preserve"> </w:t>
            </w:r>
            <w:r>
              <w:rPr>
                <w:b/>
                <w:sz w:val="24"/>
              </w:rPr>
              <w:t>szerkezete</w:t>
            </w:r>
          </w:p>
        </w:tc>
        <w:tc>
          <w:tcPr>
            <w:tcW w:w="5775" w:type="dxa"/>
          </w:tcPr>
          <w:p w14:paraId="7A8E4589" w14:textId="77777777" w:rsidR="00BB6AF4" w:rsidRDefault="00BB6AF4" w:rsidP="00B85B8F">
            <w:pPr>
              <w:pStyle w:val="TableParagraph"/>
              <w:ind w:left="62" w:right="357"/>
              <w:jc w:val="both"/>
              <w:rPr>
                <w:sz w:val="24"/>
              </w:rPr>
            </w:pPr>
            <w:r>
              <w:rPr>
                <w:sz w:val="24"/>
              </w:rPr>
              <w:t>alsó, középső és felső légkör, troposzféra, sztratoszféra,</w:t>
            </w:r>
            <w:r>
              <w:rPr>
                <w:spacing w:val="-58"/>
                <w:sz w:val="24"/>
              </w:rPr>
              <w:t xml:space="preserve"> </w:t>
            </w:r>
            <w:r>
              <w:rPr>
                <w:sz w:val="24"/>
              </w:rPr>
              <w:t>ózonréteg, mezoszféra, termoszféra, exoszféra, állandó,</w:t>
            </w:r>
            <w:r>
              <w:rPr>
                <w:spacing w:val="-57"/>
                <w:sz w:val="24"/>
              </w:rPr>
              <w:t xml:space="preserve"> </w:t>
            </w:r>
            <w:r>
              <w:rPr>
                <w:sz w:val="24"/>
              </w:rPr>
              <w:t>változó</w:t>
            </w:r>
            <w:r>
              <w:rPr>
                <w:spacing w:val="-1"/>
                <w:sz w:val="24"/>
              </w:rPr>
              <w:t xml:space="preserve"> </w:t>
            </w:r>
            <w:r>
              <w:rPr>
                <w:sz w:val="24"/>
              </w:rPr>
              <w:t>és</w:t>
            </w:r>
            <w:r>
              <w:rPr>
                <w:spacing w:val="-2"/>
                <w:sz w:val="24"/>
              </w:rPr>
              <w:t xml:space="preserve"> </w:t>
            </w:r>
            <w:r>
              <w:rPr>
                <w:sz w:val="24"/>
              </w:rPr>
              <w:t>erősen</w:t>
            </w:r>
            <w:r>
              <w:rPr>
                <w:spacing w:val="-1"/>
                <w:sz w:val="24"/>
              </w:rPr>
              <w:t xml:space="preserve"> </w:t>
            </w:r>
            <w:r>
              <w:rPr>
                <w:sz w:val="24"/>
              </w:rPr>
              <w:t>változó gázok,</w:t>
            </w:r>
            <w:r>
              <w:rPr>
                <w:spacing w:val="-1"/>
                <w:sz w:val="24"/>
              </w:rPr>
              <w:t xml:space="preserve"> </w:t>
            </w:r>
            <w:r>
              <w:rPr>
                <w:sz w:val="24"/>
              </w:rPr>
              <w:t>vendéganyagok</w:t>
            </w:r>
          </w:p>
        </w:tc>
        <w:tc>
          <w:tcPr>
            <w:tcW w:w="5772" w:type="dxa"/>
          </w:tcPr>
          <w:p w14:paraId="3F0E7F59" w14:textId="77777777" w:rsidR="00BB6AF4" w:rsidRDefault="00BB6AF4" w:rsidP="00B85B8F">
            <w:pPr>
              <w:pStyle w:val="TableParagraph"/>
              <w:spacing w:line="268" w:lineRule="exact"/>
              <w:ind w:left="60"/>
              <w:rPr>
                <w:sz w:val="24"/>
              </w:rPr>
            </w:pPr>
            <w:r>
              <w:rPr>
                <w:sz w:val="24"/>
              </w:rPr>
              <w:t>ionoszféra</w:t>
            </w:r>
          </w:p>
        </w:tc>
      </w:tr>
      <w:tr w:rsidR="00BB6AF4" w14:paraId="7094D6A4" w14:textId="77777777" w:rsidTr="00B85B8F">
        <w:trPr>
          <w:trHeight w:val="1379"/>
        </w:trPr>
        <w:tc>
          <w:tcPr>
            <w:tcW w:w="2470" w:type="dxa"/>
          </w:tcPr>
          <w:p w14:paraId="4BF2E6A4" w14:textId="77777777" w:rsidR="00BB6AF4" w:rsidRDefault="00BB6AF4" w:rsidP="00B85B8F">
            <w:pPr>
              <w:pStyle w:val="TableParagraph"/>
              <w:ind w:left="160" w:right="843"/>
              <w:rPr>
                <w:b/>
                <w:sz w:val="24"/>
              </w:rPr>
            </w:pPr>
            <w:r>
              <w:rPr>
                <w:b/>
                <w:spacing w:val="-3"/>
                <w:sz w:val="24"/>
              </w:rPr>
              <w:t xml:space="preserve">3.2.2. </w:t>
            </w:r>
            <w:r>
              <w:rPr>
                <w:b/>
                <w:spacing w:val="-2"/>
                <w:sz w:val="24"/>
              </w:rPr>
              <w:t>A levegő</w:t>
            </w:r>
            <w:r>
              <w:rPr>
                <w:b/>
                <w:spacing w:val="-58"/>
                <w:sz w:val="24"/>
              </w:rPr>
              <w:t xml:space="preserve"> </w:t>
            </w:r>
            <w:r>
              <w:rPr>
                <w:b/>
                <w:sz w:val="24"/>
              </w:rPr>
              <w:t>felmelegedése</w:t>
            </w:r>
          </w:p>
        </w:tc>
        <w:tc>
          <w:tcPr>
            <w:tcW w:w="5775" w:type="dxa"/>
          </w:tcPr>
          <w:p w14:paraId="40870502" w14:textId="77777777" w:rsidR="00BB6AF4" w:rsidRDefault="00BB6AF4" w:rsidP="00B85B8F">
            <w:pPr>
              <w:pStyle w:val="TableParagraph"/>
              <w:ind w:left="62" w:right="41"/>
              <w:rPr>
                <w:sz w:val="24"/>
              </w:rPr>
            </w:pPr>
            <w:r>
              <w:rPr>
                <w:sz w:val="24"/>
              </w:rPr>
              <w:t>besugárzás, visszaverődés, elnyelődés, kisugárzás,</w:t>
            </w:r>
            <w:r>
              <w:rPr>
                <w:spacing w:val="1"/>
                <w:sz w:val="24"/>
              </w:rPr>
              <w:t xml:space="preserve"> </w:t>
            </w:r>
            <w:r>
              <w:rPr>
                <w:sz w:val="24"/>
              </w:rPr>
              <w:t>üvegházhatás, üvegházgázok, sugárzás-visszaverő</w:t>
            </w:r>
            <w:r>
              <w:rPr>
                <w:spacing w:val="1"/>
                <w:sz w:val="24"/>
              </w:rPr>
              <w:t xml:space="preserve"> </w:t>
            </w:r>
            <w:r>
              <w:rPr>
                <w:sz w:val="24"/>
              </w:rPr>
              <w:t>képesség (albedó), felmelegedés és lehűlés, a hőmérséklet</w:t>
            </w:r>
            <w:r>
              <w:rPr>
                <w:spacing w:val="1"/>
                <w:sz w:val="24"/>
              </w:rPr>
              <w:t xml:space="preserve"> </w:t>
            </w:r>
            <w:r>
              <w:rPr>
                <w:sz w:val="24"/>
              </w:rPr>
              <w:t>napi</w:t>
            </w:r>
            <w:r>
              <w:rPr>
                <w:spacing w:val="-3"/>
                <w:sz w:val="24"/>
              </w:rPr>
              <w:t xml:space="preserve"> </w:t>
            </w:r>
            <w:r>
              <w:rPr>
                <w:sz w:val="24"/>
              </w:rPr>
              <w:t>és</w:t>
            </w:r>
            <w:r>
              <w:rPr>
                <w:spacing w:val="-2"/>
                <w:sz w:val="24"/>
              </w:rPr>
              <w:t xml:space="preserve"> </w:t>
            </w:r>
            <w:r>
              <w:rPr>
                <w:sz w:val="24"/>
              </w:rPr>
              <w:t>évi</w:t>
            </w:r>
            <w:r>
              <w:rPr>
                <w:spacing w:val="-3"/>
                <w:sz w:val="24"/>
              </w:rPr>
              <w:t xml:space="preserve"> </w:t>
            </w:r>
            <w:r>
              <w:rPr>
                <w:sz w:val="24"/>
              </w:rPr>
              <w:t>járása,</w:t>
            </w:r>
            <w:r>
              <w:rPr>
                <w:spacing w:val="-2"/>
                <w:sz w:val="24"/>
              </w:rPr>
              <w:t xml:space="preserve"> </w:t>
            </w:r>
            <w:r>
              <w:rPr>
                <w:sz w:val="24"/>
              </w:rPr>
              <w:t>napi,</w:t>
            </w:r>
            <w:r>
              <w:rPr>
                <w:spacing w:val="-2"/>
                <w:sz w:val="24"/>
              </w:rPr>
              <w:t xml:space="preserve"> </w:t>
            </w:r>
            <w:r>
              <w:rPr>
                <w:sz w:val="24"/>
              </w:rPr>
              <w:t>havi</w:t>
            </w:r>
            <w:r>
              <w:rPr>
                <w:spacing w:val="-3"/>
                <w:sz w:val="24"/>
              </w:rPr>
              <w:t xml:space="preserve"> </w:t>
            </w:r>
            <w:r>
              <w:rPr>
                <w:sz w:val="24"/>
              </w:rPr>
              <w:t>és</w:t>
            </w:r>
            <w:r>
              <w:rPr>
                <w:spacing w:val="-2"/>
                <w:sz w:val="24"/>
              </w:rPr>
              <w:t xml:space="preserve"> </w:t>
            </w:r>
            <w:r>
              <w:rPr>
                <w:sz w:val="24"/>
              </w:rPr>
              <w:t>évi</w:t>
            </w:r>
            <w:r>
              <w:rPr>
                <w:spacing w:val="-3"/>
                <w:sz w:val="24"/>
              </w:rPr>
              <w:t xml:space="preserve"> </w:t>
            </w:r>
            <w:r>
              <w:rPr>
                <w:sz w:val="24"/>
              </w:rPr>
              <w:t>középhőmérséklet,</w:t>
            </w:r>
            <w:r>
              <w:rPr>
                <w:spacing w:val="-3"/>
                <w:sz w:val="24"/>
              </w:rPr>
              <w:t xml:space="preserve"> </w:t>
            </w:r>
            <w:r>
              <w:rPr>
                <w:sz w:val="24"/>
              </w:rPr>
              <w:t>napi</w:t>
            </w:r>
          </w:p>
          <w:p w14:paraId="16D7F8FE" w14:textId="77777777" w:rsidR="00BB6AF4" w:rsidRDefault="00BB6AF4" w:rsidP="00B85B8F">
            <w:pPr>
              <w:pStyle w:val="TableParagraph"/>
              <w:spacing w:line="264" w:lineRule="exact"/>
              <w:ind w:left="62"/>
              <w:rPr>
                <w:sz w:val="24"/>
              </w:rPr>
            </w:pPr>
            <w:r>
              <w:rPr>
                <w:sz w:val="24"/>
              </w:rPr>
              <w:t>hőingás, évi</w:t>
            </w:r>
            <w:r>
              <w:rPr>
                <w:spacing w:val="-2"/>
                <w:sz w:val="24"/>
              </w:rPr>
              <w:t xml:space="preserve"> </w:t>
            </w:r>
            <w:r>
              <w:rPr>
                <w:sz w:val="24"/>
              </w:rPr>
              <w:t>közepes</w:t>
            </w:r>
            <w:r>
              <w:rPr>
                <w:spacing w:val="-2"/>
                <w:sz w:val="24"/>
              </w:rPr>
              <w:t xml:space="preserve"> </w:t>
            </w:r>
            <w:r>
              <w:rPr>
                <w:sz w:val="24"/>
              </w:rPr>
              <w:t>hőingás, abszolút</w:t>
            </w:r>
            <w:r>
              <w:rPr>
                <w:spacing w:val="-2"/>
                <w:sz w:val="24"/>
              </w:rPr>
              <w:t xml:space="preserve"> </w:t>
            </w:r>
            <w:r>
              <w:rPr>
                <w:sz w:val="24"/>
              </w:rPr>
              <w:t>hőingás,</w:t>
            </w:r>
            <w:r>
              <w:rPr>
                <w:spacing w:val="-2"/>
                <w:sz w:val="24"/>
              </w:rPr>
              <w:t xml:space="preserve"> </w:t>
            </w:r>
            <w:r>
              <w:rPr>
                <w:sz w:val="24"/>
              </w:rPr>
              <w:t>izoterma</w:t>
            </w:r>
          </w:p>
        </w:tc>
        <w:tc>
          <w:tcPr>
            <w:tcW w:w="5772" w:type="dxa"/>
          </w:tcPr>
          <w:p w14:paraId="7677E4E3" w14:textId="77777777" w:rsidR="00BB6AF4" w:rsidRDefault="00BB6AF4" w:rsidP="00B85B8F">
            <w:pPr>
              <w:pStyle w:val="TableParagraph"/>
              <w:ind w:left="60" w:right="716"/>
              <w:rPr>
                <w:sz w:val="24"/>
              </w:rPr>
            </w:pPr>
            <w:r>
              <w:rPr>
                <w:sz w:val="24"/>
              </w:rPr>
              <w:t>napfénytartam,</w:t>
            </w:r>
            <w:r>
              <w:rPr>
                <w:spacing w:val="-6"/>
                <w:sz w:val="24"/>
              </w:rPr>
              <w:t xml:space="preserve"> </w:t>
            </w:r>
            <w:r>
              <w:rPr>
                <w:sz w:val="24"/>
              </w:rPr>
              <w:t>lejtőkitettség,</w:t>
            </w:r>
            <w:r>
              <w:rPr>
                <w:spacing w:val="-2"/>
                <w:sz w:val="24"/>
              </w:rPr>
              <w:t xml:space="preserve"> </w:t>
            </w:r>
            <w:r>
              <w:rPr>
                <w:sz w:val="24"/>
              </w:rPr>
              <w:t>fordított</w:t>
            </w:r>
            <w:r>
              <w:rPr>
                <w:spacing w:val="-5"/>
                <w:sz w:val="24"/>
              </w:rPr>
              <w:t xml:space="preserve"> </w:t>
            </w:r>
            <w:r>
              <w:rPr>
                <w:sz w:val="24"/>
              </w:rPr>
              <w:t>hőrétegződés</w:t>
            </w:r>
            <w:r>
              <w:rPr>
                <w:spacing w:val="-57"/>
                <w:sz w:val="24"/>
              </w:rPr>
              <w:t xml:space="preserve"> </w:t>
            </w:r>
            <w:r>
              <w:rPr>
                <w:sz w:val="24"/>
              </w:rPr>
              <w:t>(hőmérsékleti inverzió), tenyészidőszak, hőösszeg,</w:t>
            </w:r>
            <w:r>
              <w:rPr>
                <w:spacing w:val="1"/>
                <w:sz w:val="24"/>
              </w:rPr>
              <w:t xml:space="preserve"> </w:t>
            </w:r>
            <w:r>
              <w:rPr>
                <w:sz w:val="24"/>
              </w:rPr>
              <w:t>napállandó</w:t>
            </w:r>
          </w:p>
        </w:tc>
      </w:tr>
      <w:tr w:rsidR="00BB6AF4" w14:paraId="760920C8" w14:textId="77777777" w:rsidTr="00B85B8F">
        <w:trPr>
          <w:trHeight w:val="1655"/>
        </w:trPr>
        <w:tc>
          <w:tcPr>
            <w:tcW w:w="2470" w:type="dxa"/>
          </w:tcPr>
          <w:p w14:paraId="18FB4D4A" w14:textId="77777777" w:rsidR="00BB6AF4" w:rsidRDefault="00BB6AF4" w:rsidP="00B85B8F">
            <w:pPr>
              <w:pStyle w:val="TableParagraph"/>
              <w:ind w:left="160" w:right="843"/>
              <w:rPr>
                <w:b/>
                <w:sz w:val="24"/>
              </w:rPr>
            </w:pPr>
            <w:r>
              <w:rPr>
                <w:b/>
                <w:spacing w:val="-3"/>
                <w:sz w:val="24"/>
              </w:rPr>
              <w:t xml:space="preserve">3.2.3. </w:t>
            </w:r>
            <w:r>
              <w:rPr>
                <w:b/>
                <w:spacing w:val="-2"/>
                <w:sz w:val="24"/>
              </w:rPr>
              <w:t>A levegő</w:t>
            </w:r>
            <w:r>
              <w:rPr>
                <w:b/>
                <w:spacing w:val="-58"/>
                <w:sz w:val="24"/>
              </w:rPr>
              <w:t xml:space="preserve"> </w:t>
            </w:r>
            <w:r>
              <w:rPr>
                <w:b/>
                <w:sz w:val="24"/>
              </w:rPr>
              <w:t>mozgása</w:t>
            </w:r>
          </w:p>
        </w:tc>
        <w:tc>
          <w:tcPr>
            <w:tcW w:w="5775" w:type="dxa"/>
          </w:tcPr>
          <w:p w14:paraId="7BD0BF29" w14:textId="77777777" w:rsidR="00BB6AF4" w:rsidRDefault="00BB6AF4" w:rsidP="00B85B8F">
            <w:pPr>
              <w:pStyle w:val="TableParagraph"/>
              <w:ind w:left="62" w:right="175"/>
              <w:rPr>
                <w:sz w:val="24"/>
              </w:rPr>
            </w:pPr>
            <w:r>
              <w:rPr>
                <w:sz w:val="24"/>
              </w:rPr>
              <w:t>légnyomás, szél, izobár, mérsékelt övezeti ciklon és</w:t>
            </w:r>
            <w:r>
              <w:rPr>
                <w:spacing w:val="1"/>
                <w:sz w:val="24"/>
              </w:rPr>
              <w:t xml:space="preserve"> </w:t>
            </w:r>
            <w:r>
              <w:rPr>
                <w:sz w:val="24"/>
              </w:rPr>
              <w:t>anticiklon, hideg- és melegfront, szélrendszer,</w:t>
            </w:r>
            <w:r>
              <w:rPr>
                <w:spacing w:val="1"/>
                <w:sz w:val="24"/>
              </w:rPr>
              <w:t xml:space="preserve"> </w:t>
            </w:r>
            <w:r>
              <w:rPr>
                <w:sz w:val="24"/>
              </w:rPr>
              <w:t>passzátszelek, nyugatias szelek, sarki szelek, általános</w:t>
            </w:r>
            <w:r>
              <w:rPr>
                <w:spacing w:val="1"/>
                <w:sz w:val="24"/>
              </w:rPr>
              <w:t xml:space="preserve"> </w:t>
            </w:r>
            <w:r>
              <w:rPr>
                <w:sz w:val="24"/>
              </w:rPr>
              <w:t>légkörzés</w:t>
            </w:r>
            <w:r>
              <w:rPr>
                <w:spacing w:val="-2"/>
                <w:sz w:val="24"/>
              </w:rPr>
              <w:t xml:space="preserve"> </w:t>
            </w:r>
            <w:r>
              <w:rPr>
                <w:sz w:val="24"/>
              </w:rPr>
              <w:t>(nagy</w:t>
            </w:r>
            <w:r>
              <w:rPr>
                <w:spacing w:val="-6"/>
                <w:sz w:val="24"/>
              </w:rPr>
              <w:t xml:space="preserve"> </w:t>
            </w:r>
            <w:r>
              <w:rPr>
                <w:sz w:val="24"/>
              </w:rPr>
              <w:t>földi</w:t>
            </w:r>
            <w:r>
              <w:rPr>
                <w:spacing w:val="-1"/>
                <w:sz w:val="24"/>
              </w:rPr>
              <w:t xml:space="preserve"> </w:t>
            </w:r>
            <w:r>
              <w:rPr>
                <w:sz w:val="24"/>
              </w:rPr>
              <w:t>légkörzés),</w:t>
            </w:r>
            <w:r>
              <w:rPr>
                <w:spacing w:val="-2"/>
                <w:sz w:val="24"/>
              </w:rPr>
              <w:t xml:space="preserve"> </w:t>
            </w:r>
            <w:r>
              <w:rPr>
                <w:sz w:val="24"/>
              </w:rPr>
              <w:t>hőmérsékleti (termikus)</w:t>
            </w:r>
          </w:p>
          <w:p w14:paraId="12427957" w14:textId="77777777" w:rsidR="00BB6AF4" w:rsidRDefault="00BB6AF4" w:rsidP="00B85B8F">
            <w:pPr>
              <w:pStyle w:val="TableParagraph"/>
              <w:spacing w:line="270" w:lineRule="atLeast"/>
              <w:ind w:left="62" w:right="378"/>
              <w:rPr>
                <w:sz w:val="24"/>
              </w:rPr>
            </w:pPr>
            <w:r>
              <w:rPr>
                <w:sz w:val="24"/>
              </w:rPr>
              <w:t>egyenlítő, forró övezeti (trópusi) monszunszélrendszer,</w:t>
            </w:r>
            <w:r>
              <w:rPr>
                <w:spacing w:val="-57"/>
                <w:sz w:val="24"/>
              </w:rPr>
              <w:t xml:space="preserve"> </w:t>
            </w:r>
            <w:r>
              <w:rPr>
                <w:sz w:val="24"/>
              </w:rPr>
              <w:t>mérsékelt</w:t>
            </w:r>
            <w:r>
              <w:rPr>
                <w:spacing w:val="-1"/>
                <w:sz w:val="24"/>
              </w:rPr>
              <w:t xml:space="preserve"> </w:t>
            </w:r>
            <w:r>
              <w:rPr>
                <w:sz w:val="24"/>
              </w:rPr>
              <w:t>övezeti monszunszélrendszer</w:t>
            </w:r>
          </w:p>
        </w:tc>
        <w:tc>
          <w:tcPr>
            <w:tcW w:w="5772" w:type="dxa"/>
          </w:tcPr>
          <w:p w14:paraId="1B35B262" w14:textId="77777777" w:rsidR="00BB6AF4" w:rsidRDefault="00BB6AF4" w:rsidP="00B85B8F">
            <w:pPr>
              <w:pStyle w:val="TableParagraph"/>
              <w:ind w:left="60" w:right="118"/>
              <w:jc w:val="both"/>
              <w:rPr>
                <w:sz w:val="24"/>
              </w:rPr>
            </w:pPr>
            <w:r>
              <w:rPr>
                <w:sz w:val="24"/>
              </w:rPr>
              <w:t>okklúziós front, trópusi ciklon (hurrikán, tájfun), tornádó,</w:t>
            </w:r>
            <w:r>
              <w:rPr>
                <w:spacing w:val="-57"/>
                <w:sz w:val="24"/>
              </w:rPr>
              <w:t xml:space="preserve"> </w:t>
            </w:r>
            <w:r>
              <w:rPr>
                <w:sz w:val="24"/>
              </w:rPr>
              <w:t>helyi</w:t>
            </w:r>
            <w:r>
              <w:rPr>
                <w:spacing w:val="-2"/>
                <w:sz w:val="24"/>
              </w:rPr>
              <w:t xml:space="preserve"> </w:t>
            </w:r>
            <w:r>
              <w:rPr>
                <w:sz w:val="24"/>
              </w:rPr>
              <w:t>szelek</w:t>
            </w:r>
            <w:r>
              <w:rPr>
                <w:spacing w:val="-2"/>
                <w:sz w:val="24"/>
              </w:rPr>
              <w:t xml:space="preserve"> </w:t>
            </w:r>
            <w:r>
              <w:rPr>
                <w:sz w:val="24"/>
              </w:rPr>
              <w:t>(parti</w:t>
            </w:r>
            <w:r>
              <w:rPr>
                <w:spacing w:val="-2"/>
                <w:sz w:val="24"/>
              </w:rPr>
              <w:t xml:space="preserve"> </w:t>
            </w:r>
            <w:r>
              <w:rPr>
                <w:sz w:val="24"/>
              </w:rPr>
              <w:t>szél,</w:t>
            </w:r>
            <w:r>
              <w:rPr>
                <w:spacing w:val="-2"/>
                <w:sz w:val="24"/>
              </w:rPr>
              <w:t xml:space="preserve"> </w:t>
            </w:r>
            <w:r>
              <w:rPr>
                <w:sz w:val="24"/>
              </w:rPr>
              <w:t>hegy-völgyi</w:t>
            </w:r>
            <w:r>
              <w:rPr>
                <w:spacing w:val="-2"/>
                <w:sz w:val="24"/>
              </w:rPr>
              <w:t xml:space="preserve"> </w:t>
            </w:r>
            <w:r>
              <w:rPr>
                <w:sz w:val="24"/>
              </w:rPr>
              <w:t>szél,</w:t>
            </w:r>
            <w:r>
              <w:rPr>
                <w:spacing w:val="-2"/>
                <w:sz w:val="24"/>
              </w:rPr>
              <w:t xml:space="preserve"> </w:t>
            </w:r>
            <w:r>
              <w:rPr>
                <w:sz w:val="24"/>
              </w:rPr>
              <w:t>városi</w:t>
            </w:r>
            <w:r>
              <w:rPr>
                <w:spacing w:val="-2"/>
                <w:sz w:val="24"/>
              </w:rPr>
              <w:t xml:space="preserve"> </w:t>
            </w:r>
            <w:r>
              <w:rPr>
                <w:sz w:val="24"/>
              </w:rPr>
              <w:t>szél,</w:t>
            </w:r>
            <w:r>
              <w:rPr>
                <w:spacing w:val="-2"/>
                <w:sz w:val="24"/>
              </w:rPr>
              <w:t xml:space="preserve"> </w:t>
            </w:r>
            <w:r>
              <w:rPr>
                <w:sz w:val="24"/>
              </w:rPr>
              <w:t>főn),</w:t>
            </w:r>
            <w:r>
              <w:rPr>
                <w:spacing w:val="-58"/>
                <w:sz w:val="24"/>
              </w:rPr>
              <w:t xml:space="preserve"> </w:t>
            </w:r>
            <w:r>
              <w:rPr>
                <w:sz w:val="24"/>
              </w:rPr>
              <w:t>futóáramlás</w:t>
            </w:r>
          </w:p>
        </w:tc>
      </w:tr>
      <w:tr w:rsidR="00BB6AF4" w14:paraId="254ACD1E" w14:textId="77777777" w:rsidTr="00B85B8F">
        <w:trPr>
          <w:trHeight w:val="1656"/>
        </w:trPr>
        <w:tc>
          <w:tcPr>
            <w:tcW w:w="2470" w:type="dxa"/>
          </w:tcPr>
          <w:p w14:paraId="573B87EC" w14:textId="77777777" w:rsidR="00BB6AF4" w:rsidRDefault="00BB6AF4" w:rsidP="00B85B8F">
            <w:pPr>
              <w:pStyle w:val="TableParagraph"/>
              <w:ind w:left="160" w:right="415"/>
              <w:rPr>
                <w:b/>
                <w:sz w:val="24"/>
              </w:rPr>
            </w:pPr>
            <w:r>
              <w:rPr>
                <w:b/>
                <w:spacing w:val="-2"/>
                <w:sz w:val="24"/>
              </w:rPr>
              <w:t xml:space="preserve">3.2.4. </w:t>
            </w:r>
            <w:r>
              <w:rPr>
                <w:b/>
                <w:spacing w:val="-1"/>
                <w:sz w:val="24"/>
              </w:rPr>
              <w:t>Felhő- és</w:t>
            </w:r>
            <w:r>
              <w:rPr>
                <w:b/>
                <w:sz w:val="24"/>
              </w:rPr>
              <w:t xml:space="preserve"> </w:t>
            </w:r>
            <w:r>
              <w:rPr>
                <w:b/>
                <w:spacing w:val="-1"/>
                <w:sz w:val="24"/>
              </w:rPr>
              <w:t>csapadékképződés</w:t>
            </w:r>
          </w:p>
        </w:tc>
        <w:tc>
          <w:tcPr>
            <w:tcW w:w="5775" w:type="dxa"/>
          </w:tcPr>
          <w:p w14:paraId="21DA5EE6" w14:textId="77777777" w:rsidR="00BB6AF4" w:rsidRDefault="00BB6AF4" w:rsidP="00B85B8F">
            <w:pPr>
              <w:pStyle w:val="TableParagraph"/>
              <w:ind w:left="62" w:right="211"/>
              <w:rPr>
                <w:sz w:val="24"/>
              </w:rPr>
            </w:pPr>
            <w:r>
              <w:rPr>
                <w:sz w:val="24"/>
              </w:rPr>
              <w:t>tényleges (abszolút) és viszonylagos (relatív)</w:t>
            </w:r>
            <w:r>
              <w:rPr>
                <w:spacing w:val="1"/>
                <w:sz w:val="24"/>
              </w:rPr>
              <w:t xml:space="preserve"> </w:t>
            </w:r>
            <w:r>
              <w:rPr>
                <w:sz w:val="24"/>
              </w:rPr>
              <w:t>vízgőztartalom, harmatpont, telítettség, túltelítettség,</w:t>
            </w:r>
            <w:r>
              <w:rPr>
                <w:spacing w:val="1"/>
                <w:sz w:val="24"/>
              </w:rPr>
              <w:t xml:space="preserve"> </w:t>
            </w:r>
            <w:r>
              <w:rPr>
                <w:sz w:val="24"/>
              </w:rPr>
              <w:t>kicsapódási (kondenzációs) mag, kicsapódás, felhő- és</w:t>
            </w:r>
            <w:r>
              <w:rPr>
                <w:spacing w:val="1"/>
                <w:sz w:val="24"/>
              </w:rPr>
              <w:t xml:space="preserve"> </w:t>
            </w:r>
            <w:r>
              <w:rPr>
                <w:sz w:val="24"/>
              </w:rPr>
              <w:t>csapadékképződés,</w:t>
            </w:r>
            <w:r>
              <w:rPr>
                <w:spacing w:val="-4"/>
                <w:sz w:val="24"/>
              </w:rPr>
              <w:t xml:space="preserve"> </w:t>
            </w:r>
            <w:r>
              <w:rPr>
                <w:sz w:val="24"/>
              </w:rPr>
              <w:t>felhő, köd,</w:t>
            </w:r>
            <w:r>
              <w:rPr>
                <w:spacing w:val="-3"/>
                <w:sz w:val="24"/>
              </w:rPr>
              <w:t xml:space="preserve"> </w:t>
            </w:r>
            <w:r>
              <w:rPr>
                <w:sz w:val="24"/>
              </w:rPr>
              <w:t>hulló</w:t>
            </w:r>
            <w:r>
              <w:rPr>
                <w:spacing w:val="-3"/>
                <w:sz w:val="24"/>
              </w:rPr>
              <w:t xml:space="preserve"> </w:t>
            </w:r>
            <w:r>
              <w:rPr>
                <w:sz w:val="24"/>
              </w:rPr>
              <w:t>csapadékfajták</w:t>
            </w:r>
            <w:r>
              <w:rPr>
                <w:spacing w:val="-3"/>
                <w:sz w:val="24"/>
              </w:rPr>
              <w:t xml:space="preserve"> </w:t>
            </w:r>
            <w:r>
              <w:rPr>
                <w:sz w:val="24"/>
              </w:rPr>
              <w:t>(eső,</w:t>
            </w:r>
            <w:r>
              <w:rPr>
                <w:spacing w:val="-57"/>
                <w:sz w:val="24"/>
              </w:rPr>
              <w:t xml:space="preserve"> </w:t>
            </w:r>
            <w:r>
              <w:rPr>
                <w:sz w:val="24"/>
              </w:rPr>
              <w:t>hó,</w:t>
            </w:r>
            <w:r>
              <w:rPr>
                <w:spacing w:val="-1"/>
                <w:sz w:val="24"/>
              </w:rPr>
              <w:t xml:space="preserve"> </w:t>
            </w:r>
            <w:r>
              <w:rPr>
                <w:sz w:val="24"/>
              </w:rPr>
              <w:t>jégeső,</w:t>
            </w:r>
            <w:r>
              <w:rPr>
                <w:spacing w:val="-2"/>
                <w:sz w:val="24"/>
              </w:rPr>
              <w:t xml:space="preserve"> </w:t>
            </w:r>
            <w:r>
              <w:rPr>
                <w:sz w:val="24"/>
              </w:rPr>
              <w:t>ónos eső,</w:t>
            </w:r>
            <w:r>
              <w:rPr>
                <w:spacing w:val="-1"/>
                <w:sz w:val="24"/>
              </w:rPr>
              <w:t xml:space="preserve"> </w:t>
            </w:r>
            <w:r>
              <w:rPr>
                <w:sz w:val="24"/>
              </w:rPr>
              <w:t>havas</w:t>
            </w:r>
            <w:r>
              <w:rPr>
                <w:spacing w:val="-2"/>
                <w:sz w:val="24"/>
              </w:rPr>
              <w:t xml:space="preserve"> </w:t>
            </w:r>
            <w:r>
              <w:rPr>
                <w:sz w:val="24"/>
              </w:rPr>
              <w:t>eső,</w:t>
            </w:r>
            <w:r>
              <w:rPr>
                <w:spacing w:val="-1"/>
                <w:sz w:val="24"/>
              </w:rPr>
              <w:t xml:space="preserve"> </w:t>
            </w:r>
            <w:r>
              <w:rPr>
                <w:sz w:val="24"/>
              </w:rPr>
              <w:t>zápor),</w:t>
            </w:r>
            <w:r>
              <w:rPr>
                <w:spacing w:val="-1"/>
                <w:sz w:val="24"/>
              </w:rPr>
              <w:t xml:space="preserve"> </w:t>
            </w:r>
            <w:r>
              <w:rPr>
                <w:sz w:val="24"/>
              </w:rPr>
              <w:t>talaj</w:t>
            </w:r>
            <w:r>
              <w:rPr>
                <w:spacing w:val="-1"/>
                <w:sz w:val="24"/>
              </w:rPr>
              <w:t xml:space="preserve"> </w:t>
            </w:r>
            <w:r>
              <w:rPr>
                <w:sz w:val="24"/>
              </w:rPr>
              <w:t>menti</w:t>
            </w:r>
          </w:p>
          <w:p w14:paraId="51776230" w14:textId="77777777" w:rsidR="00BB6AF4" w:rsidRDefault="00BB6AF4" w:rsidP="00B85B8F">
            <w:pPr>
              <w:pStyle w:val="TableParagraph"/>
              <w:spacing w:line="264" w:lineRule="exact"/>
              <w:ind w:left="62"/>
              <w:rPr>
                <w:sz w:val="24"/>
              </w:rPr>
            </w:pPr>
            <w:r>
              <w:rPr>
                <w:sz w:val="24"/>
              </w:rPr>
              <w:t>(felszíni)</w:t>
            </w:r>
            <w:r>
              <w:rPr>
                <w:spacing w:val="-2"/>
                <w:sz w:val="24"/>
              </w:rPr>
              <w:t xml:space="preserve"> </w:t>
            </w:r>
            <w:r>
              <w:rPr>
                <w:sz w:val="24"/>
              </w:rPr>
              <w:t>csapadékfajták</w:t>
            </w:r>
            <w:r>
              <w:rPr>
                <w:spacing w:val="1"/>
                <w:sz w:val="24"/>
              </w:rPr>
              <w:t xml:space="preserve"> </w:t>
            </w:r>
            <w:r>
              <w:rPr>
                <w:sz w:val="24"/>
              </w:rPr>
              <w:t>(harmat,</w:t>
            </w:r>
            <w:r>
              <w:rPr>
                <w:spacing w:val="-2"/>
                <w:sz w:val="24"/>
              </w:rPr>
              <w:t xml:space="preserve"> </w:t>
            </w:r>
            <w:r>
              <w:rPr>
                <w:sz w:val="24"/>
              </w:rPr>
              <w:t>dér,</w:t>
            </w:r>
            <w:r>
              <w:rPr>
                <w:spacing w:val="-1"/>
                <w:sz w:val="24"/>
              </w:rPr>
              <w:t xml:space="preserve"> </w:t>
            </w:r>
            <w:r>
              <w:rPr>
                <w:sz w:val="24"/>
              </w:rPr>
              <w:t>zúzmara),</w:t>
            </w:r>
            <w:r>
              <w:rPr>
                <w:spacing w:val="-2"/>
                <w:sz w:val="24"/>
              </w:rPr>
              <w:t xml:space="preserve"> </w:t>
            </w:r>
            <w:r>
              <w:rPr>
                <w:sz w:val="24"/>
              </w:rPr>
              <w:t>aszály</w:t>
            </w:r>
          </w:p>
        </w:tc>
        <w:tc>
          <w:tcPr>
            <w:tcW w:w="5772" w:type="dxa"/>
          </w:tcPr>
          <w:p w14:paraId="6BFEB3F6" w14:textId="77777777" w:rsidR="00BB6AF4" w:rsidRDefault="00BB6AF4" w:rsidP="00B85B8F">
            <w:pPr>
              <w:pStyle w:val="TableParagraph"/>
              <w:spacing w:line="268" w:lineRule="exact"/>
              <w:ind w:left="60"/>
              <w:rPr>
                <w:sz w:val="24"/>
              </w:rPr>
            </w:pPr>
            <w:r>
              <w:rPr>
                <w:sz w:val="24"/>
              </w:rPr>
              <w:t>felhőfajták</w:t>
            </w:r>
            <w:r>
              <w:rPr>
                <w:spacing w:val="-3"/>
                <w:sz w:val="24"/>
              </w:rPr>
              <w:t xml:space="preserve"> </w:t>
            </w:r>
            <w:r>
              <w:rPr>
                <w:sz w:val="24"/>
              </w:rPr>
              <w:t>(pehely-,</w:t>
            </w:r>
            <w:r>
              <w:rPr>
                <w:spacing w:val="-1"/>
                <w:sz w:val="24"/>
              </w:rPr>
              <w:t xml:space="preserve"> </w:t>
            </w:r>
            <w:r>
              <w:rPr>
                <w:sz w:val="24"/>
              </w:rPr>
              <w:t>fátyol-,</w:t>
            </w:r>
            <w:r>
              <w:rPr>
                <w:spacing w:val="-2"/>
                <w:sz w:val="24"/>
              </w:rPr>
              <w:t xml:space="preserve"> </w:t>
            </w:r>
            <w:r>
              <w:rPr>
                <w:sz w:val="24"/>
              </w:rPr>
              <w:t>réteg-,</w:t>
            </w:r>
            <w:r>
              <w:rPr>
                <w:spacing w:val="-1"/>
                <w:sz w:val="24"/>
              </w:rPr>
              <w:t xml:space="preserve"> </w:t>
            </w:r>
            <w:r>
              <w:rPr>
                <w:sz w:val="24"/>
              </w:rPr>
              <w:t>gomoly-,</w:t>
            </w:r>
            <w:r>
              <w:rPr>
                <w:spacing w:val="-2"/>
                <w:sz w:val="24"/>
              </w:rPr>
              <w:t xml:space="preserve"> </w:t>
            </w:r>
            <w:r>
              <w:rPr>
                <w:sz w:val="24"/>
              </w:rPr>
              <w:t>zivatarfelhő)</w:t>
            </w:r>
          </w:p>
        </w:tc>
      </w:tr>
      <w:tr w:rsidR="00BB6AF4" w14:paraId="5905890F" w14:textId="77777777" w:rsidTr="00B85B8F">
        <w:trPr>
          <w:trHeight w:val="827"/>
        </w:trPr>
        <w:tc>
          <w:tcPr>
            <w:tcW w:w="2470" w:type="dxa"/>
          </w:tcPr>
          <w:p w14:paraId="41ABCF57" w14:textId="77777777" w:rsidR="00BB6AF4" w:rsidRDefault="00BB6AF4" w:rsidP="00B85B8F">
            <w:pPr>
              <w:pStyle w:val="TableParagraph"/>
              <w:ind w:left="160" w:right="-4"/>
              <w:rPr>
                <w:b/>
                <w:sz w:val="24"/>
              </w:rPr>
            </w:pPr>
            <w:r>
              <w:rPr>
                <w:b/>
                <w:spacing w:val="-2"/>
                <w:sz w:val="24"/>
              </w:rPr>
              <w:t xml:space="preserve">3.2.5. Az időjárás </w:t>
            </w:r>
            <w:r>
              <w:rPr>
                <w:b/>
                <w:spacing w:val="-1"/>
                <w:sz w:val="24"/>
              </w:rPr>
              <w:t>és az</w:t>
            </w:r>
            <w:r>
              <w:rPr>
                <w:b/>
                <w:spacing w:val="-57"/>
                <w:sz w:val="24"/>
              </w:rPr>
              <w:t xml:space="preserve"> </w:t>
            </w:r>
            <w:r>
              <w:rPr>
                <w:b/>
                <w:sz w:val="24"/>
              </w:rPr>
              <w:t>éghajlat</w:t>
            </w:r>
          </w:p>
        </w:tc>
        <w:tc>
          <w:tcPr>
            <w:tcW w:w="5775" w:type="dxa"/>
          </w:tcPr>
          <w:p w14:paraId="773E1578" w14:textId="77777777" w:rsidR="00BB6AF4" w:rsidRDefault="00BB6AF4" w:rsidP="00B85B8F">
            <w:pPr>
              <w:pStyle w:val="TableParagraph"/>
              <w:spacing w:line="268" w:lineRule="exact"/>
              <w:ind w:left="62"/>
              <w:rPr>
                <w:sz w:val="24"/>
              </w:rPr>
            </w:pPr>
            <w:r>
              <w:rPr>
                <w:sz w:val="24"/>
              </w:rPr>
              <w:t>idő,</w:t>
            </w:r>
            <w:r>
              <w:rPr>
                <w:spacing w:val="-2"/>
                <w:sz w:val="24"/>
              </w:rPr>
              <w:t xml:space="preserve"> </w:t>
            </w:r>
            <w:r>
              <w:rPr>
                <w:sz w:val="24"/>
              </w:rPr>
              <w:t>időjárás,</w:t>
            </w:r>
            <w:r>
              <w:rPr>
                <w:spacing w:val="-2"/>
                <w:sz w:val="24"/>
              </w:rPr>
              <w:t xml:space="preserve"> </w:t>
            </w:r>
            <w:r>
              <w:rPr>
                <w:sz w:val="24"/>
              </w:rPr>
              <w:t>éghajlat (klíma),</w:t>
            </w:r>
            <w:r>
              <w:rPr>
                <w:spacing w:val="-2"/>
                <w:sz w:val="24"/>
              </w:rPr>
              <w:t xml:space="preserve"> </w:t>
            </w:r>
            <w:r>
              <w:rPr>
                <w:sz w:val="24"/>
              </w:rPr>
              <w:t>időjárási</w:t>
            </w:r>
            <w:r>
              <w:rPr>
                <w:spacing w:val="-2"/>
                <w:sz w:val="24"/>
              </w:rPr>
              <w:t xml:space="preserve"> </w:t>
            </w:r>
            <w:r>
              <w:rPr>
                <w:sz w:val="24"/>
              </w:rPr>
              <w:t>térkép,</w:t>
            </w:r>
          </w:p>
          <w:p w14:paraId="23CA86C5" w14:textId="77777777" w:rsidR="00BB6AF4" w:rsidRDefault="00BB6AF4" w:rsidP="00B85B8F">
            <w:pPr>
              <w:pStyle w:val="TableParagraph"/>
              <w:spacing w:line="270" w:lineRule="atLeast"/>
              <w:ind w:left="62" w:right="44"/>
              <w:rPr>
                <w:sz w:val="24"/>
              </w:rPr>
            </w:pPr>
            <w:r>
              <w:rPr>
                <w:sz w:val="24"/>
              </w:rPr>
              <w:t>időjárás-előrejelzés,</w:t>
            </w:r>
            <w:r>
              <w:rPr>
                <w:spacing w:val="-5"/>
                <w:sz w:val="24"/>
              </w:rPr>
              <w:t xml:space="preserve"> </w:t>
            </w:r>
            <w:r>
              <w:rPr>
                <w:sz w:val="24"/>
              </w:rPr>
              <w:t>időjárási</w:t>
            </w:r>
            <w:r>
              <w:rPr>
                <w:spacing w:val="-5"/>
                <w:sz w:val="24"/>
              </w:rPr>
              <w:t xml:space="preserve"> </w:t>
            </w:r>
            <w:r>
              <w:rPr>
                <w:sz w:val="24"/>
              </w:rPr>
              <w:t>és</w:t>
            </w:r>
            <w:r>
              <w:rPr>
                <w:spacing w:val="-4"/>
                <w:sz w:val="24"/>
              </w:rPr>
              <w:t xml:space="preserve"> </w:t>
            </w:r>
            <w:r>
              <w:rPr>
                <w:sz w:val="24"/>
              </w:rPr>
              <w:t>éghajlati</w:t>
            </w:r>
            <w:r>
              <w:rPr>
                <w:spacing w:val="-3"/>
                <w:sz w:val="24"/>
              </w:rPr>
              <w:t xml:space="preserve"> </w:t>
            </w:r>
            <w:r>
              <w:rPr>
                <w:sz w:val="24"/>
              </w:rPr>
              <w:t>elemek,</w:t>
            </w:r>
            <w:r>
              <w:rPr>
                <w:spacing w:val="-2"/>
                <w:sz w:val="24"/>
              </w:rPr>
              <w:t xml:space="preserve"> </w:t>
            </w:r>
            <w:r>
              <w:rPr>
                <w:sz w:val="24"/>
              </w:rPr>
              <w:t>időjárási</w:t>
            </w:r>
            <w:r>
              <w:rPr>
                <w:spacing w:val="-57"/>
                <w:sz w:val="24"/>
              </w:rPr>
              <w:t xml:space="preserve"> </w:t>
            </w:r>
            <w:r>
              <w:rPr>
                <w:sz w:val="24"/>
              </w:rPr>
              <w:t>veszélyhelyzetek</w:t>
            </w:r>
          </w:p>
        </w:tc>
        <w:tc>
          <w:tcPr>
            <w:tcW w:w="5772" w:type="dxa"/>
          </w:tcPr>
          <w:p w14:paraId="2BA0F5E1" w14:textId="77777777" w:rsidR="00BB6AF4" w:rsidRDefault="00BB6AF4" w:rsidP="00B85B8F">
            <w:pPr>
              <w:pStyle w:val="TableParagraph"/>
              <w:spacing w:line="268" w:lineRule="exact"/>
              <w:ind w:left="60"/>
              <w:rPr>
                <w:sz w:val="24"/>
              </w:rPr>
            </w:pPr>
            <w:r>
              <w:rPr>
                <w:sz w:val="24"/>
              </w:rPr>
              <w:t>mikroklíma</w:t>
            </w:r>
          </w:p>
        </w:tc>
      </w:tr>
    </w:tbl>
    <w:p w14:paraId="4467F9DD" w14:textId="77777777" w:rsidR="00BB6AF4" w:rsidRDefault="00BB6AF4" w:rsidP="00BB6AF4">
      <w:pPr>
        <w:spacing w:line="268" w:lineRule="exact"/>
        <w:rPr>
          <w:sz w:val="24"/>
        </w:rPr>
        <w:sectPr w:rsidR="00BB6AF4">
          <w:pgSz w:w="16840" w:h="11910" w:orient="landscape"/>
          <w:pgMar w:top="1100" w:right="640" w:bottom="280" w:left="1100" w:header="708" w:footer="708" w:gutter="0"/>
          <w:cols w:space="708"/>
        </w:sectPr>
      </w:pPr>
    </w:p>
    <w:p w14:paraId="63E95EF6"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20DA1651" w14:textId="77777777" w:rsidTr="00B85B8F">
        <w:trPr>
          <w:trHeight w:val="1381"/>
        </w:trPr>
        <w:tc>
          <w:tcPr>
            <w:tcW w:w="2470" w:type="dxa"/>
          </w:tcPr>
          <w:p w14:paraId="0AECEEBE" w14:textId="77777777" w:rsidR="00BB6AF4" w:rsidRDefault="00BB6AF4" w:rsidP="00B85B8F">
            <w:pPr>
              <w:pStyle w:val="TableParagraph"/>
              <w:spacing w:line="237" w:lineRule="auto"/>
              <w:ind w:left="160" w:right="91"/>
              <w:rPr>
                <w:b/>
                <w:sz w:val="24"/>
              </w:rPr>
            </w:pPr>
            <w:r>
              <w:rPr>
                <w:b/>
                <w:spacing w:val="-2"/>
                <w:sz w:val="24"/>
              </w:rPr>
              <w:t>3.2.6. A légszennyezés</w:t>
            </w:r>
            <w:r>
              <w:rPr>
                <w:b/>
                <w:spacing w:val="-57"/>
                <w:sz w:val="24"/>
              </w:rPr>
              <w:t xml:space="preserve"> </w:t>
            </w:r>
            <w:r>
              <w:rPr>
                <w:b/>
                <w:sz w:val="24"/>
              </w:rPr>
              <w:t>következményei</w:t>
            </w:r>
          </w:p>
        </w:tc>
        <w:tc>
          <w:tcPr>
            <w:tcW w:w="5775" w:type="dxa"/>
          </w:tcPr>
          <w:p w14:paraId="3E8FADAA" w14:textId="77777777" w:rsidR="00BB6AF4" w:rsidRDefault="00BB6AF4" w:rsidP="00B85B8F">
            <w:pPr>
              <w:pStyle w:val="TableParagraph"/>
              <w:ind w:left="62" w:right="105"/>
              <w:rPr>
                <w:sz w:val="24"/>
              </w:rPr>
            </w:pPr>
            <w:r>
              <w:rPr>
                <w:sz w:val="24"/>
              </w:rPr>
              <w:t>az üvegházhatás fokozódása, globális felmelegedés,</w:t>
            </w:r>
            <w:r>
              <w:rPr>
                <w:spacing w:val="1"/>
                <w:sz w:val="24"/>
              </w:rPr>
              <w:t xml:space="preserve"> </w:t>
            </w:r>
            <w:r>
              <w:rPr>
                <w:sz w:val="24"/>
              </w:rPr>
              <w:t>ózonréteg-elvékonyodás (ózonritkulás), éghajlatváltozás</w:t>
            </w:r>
            <w:r>
              <w:rPr>
                <w:spacing w:val="1"/>
                <w:sz w:val="24"/>
              </w:rPr>
              <w:t xml:space="preserve"> </w:t>
            </w:r>
            <w:r>
              <w:rPr>
                <w:sz w:val="24"/>
              </w:rPr>
              <w:t>(klímaváltozás), légszennyező anyagok, savas csapadék,</w:t>
            </w:r>
            <w:r>
              <w:rPr>
                <w:spacing w:val="1"/>
                <w:sz w:val="24"/>
              </w:rPr>
              <w:t xml:space="preserve"> </w:t>
            </w:r>
            <w:r>
              <w:rPr>
                <w:sz w:val="24"/>
              </w:rPr>
              <w:t>savas</w:t>
            </w:r>
            <w:r>
              <w:rPr>
                <w:spacing w:val="-3"/>
                <w:sz w:val="24"/>
              </w:rPr>
              <w:t xml:space="preserve"> </w:t>
            </w:r>
            <w:r>
              <w:rPr>
                <w:sz w:val="24"/>
              </w:rPr>
              <w:t>ülepedés,</w:t>
            </w:r>
            <w:r>
              <w:rPr>
                <w:spacing w:val="-3"/>
                <w:sz w:val="24"/>
              </w:rPr>
              <w:t xml:space="preserve"> </w:t>
            </w:r>
            <w:r>
              <w:rPr>
                <w:sz w:val="24"/>
              </w:rPr>
              <w:t>elsavanyodás,</w:t>
            </w:r>
            <w:r>
              <w:rPr>
                <w:spacing w:val="-3"/>
                <w:sz w:val="24"/>
              </w:rPr>
              <w:t xml:space="preserve"> </w:t>
            </w:r>
            <w:r>
              <w:rPr>
                <w:sz w:val="24"/>
              </w:rPr>
              <w:t>füstköd</w:t>
            </w:r>
            <w:r>
              <w:rPr>
                <w:spacing w:val="-2"/>
                <w:sz w:val="24"/>
              </w:rPr>
              <w:t xml:space="preserve"> </w:t>
            </w:r>
            <w:r>
              <w:rPr>
                <w:sz w:val="24"/>
              </w:rPr>
              <w:t>(szmog),</w:t>
            </w:r>
            <w:r>
              <w:rPr>
                <w:spacing w:val="-2"/>
                <w:sz w:val="24"/>
              </w:rPr>
              <w:t xml:space="preserve"> </w:t>
            </w:r>
            <w:r>
              <w:rPr>
                <w:sz w:val="24"/>
              </w:rPr>
              <w:t>radioaktív</w:t>
            </w:r>
          </w:p>
          <w:p w14:paraId="290626E7" w14:textId="77777777" w:rsidR="00BB6AF4" w:rsidRDefault="00BB6AF4" w:rsidP="00B85B8F">
            <w:pPr>
              <w:pStyle w:val="TableParagraph"/>
              <w:spacing w:line="264" w:lineRule="exact"/>
              <w:ind w:left="62"/>
              <w:rPr>
                <w:sz w:val="24"/>
              </w:rPr>
            </w:pPr>
            <w:r>
              <w:rPr>
                <w:sz w:val="24"/>
              </w:rPr>
              <w:t>szennyeződés</w:t>
            </w:r>
          </w:p>
        </w:tc>
        <w:tc>
          <w:tcPr>
            <w:tcW w:w="5772" w:type="dxa"/>
          </w:tcPr>
          <w:p w14:paraId="6C0F4515" w14:textId="77777777" w:rsidR="00BB6AF4" w:rsidRDefault="00BB6AF4" w:rsidP="00B85B8F">
            <w:pPr>
              <w:pStyle w:val="TableParagraph"/>
              <w:spacing w:line="270" w:lineRule="exact"/>
              <w:ind w:left="60"/>
              <w:rPr>
                <w:sz w:val="24"/>
              </w:rPr>
            </w:pPr>
            <w:r>
              <w:rPr>
                <w:sz w:val="24"/>
              </w:rPr>
              <w:t>emisszió,</w:t>
            </w:r>
            <w:r>
              <w:rPr>
                <w:spacing w:val="-2"/>
                <w:sz w:val="24"/>
              </w:rPr>
              <w:t xml:space="preserve"> </w:t>
            </w:r>
            <w:r>
              <w:rPr>
                <w:sz w:val="24"/>
              </w:rPr>
              <w:t>transzmisszió,</w:t>
            </w:r>
            <w:r>
              <w:rPr>
                <w:spacing w:val="-1"/>
                <w:sz w:val="24"/>
              </w:rPr>
              <w:t xml:space="preserve"> </w:t>
            </w:r>
            <w:r>
              <w:rPr>
                <w:sz w:val="24"/>
              </w:rPr>
              <w:t>immisszió</w:t>
            </w:r>
          </w:p>
        </w:tc>
      </w:tr>
      <w:tr w:rsidR="00BB6AF4" w14:paraId="2AAE8E52" w14:textId="77777777" w:rsidTr="00B85B8F">
        <w:trPr>
          <w:trHeight w:val="827"/>
        </w:trPr>
        <w:tc>
          <w:tcPr>
            <w:tcW w:w="2470" w:type="dxa"/>
          </w:tcPr>
          <w:p w14:paraId="6996D340" w14:textId="77777777" w:rsidR="00BB6AF4" w:rsidRDefault="00BB6AF4" w:rsidP="00B85B8F">
            <w:pPr>
              <w:pStyle w:val="TableParagraph"/>
              <w:spacing w:line="273" w:lineRule="exact"/>
              <w:ind w:left="76"/>
              <w:rPr>
                <w:b/>
                <w:sz w:val="24"/>
              </w:rPr>
            </w:pPr>
            <w:r>
              <w:rPr>
                <w:b/>
                <w:sz w:val="24"/>
              </w:rPr>
              <w:t>A</w:t>
            </w:r>
            <w:r>
              <w:rPr>
                <w:b/>
                <w:spacing w:val="-2"/>
                <w:sz w:val="24"/>
              </w:rPr>
              <w:t xml:space="preserve"> </w:t>
            </w:r>
            <w:r>
              <w:rPr>
                <w:b/>
                <w:sz w:val="24"/>
              </w:rPr>
              <w:t>3.2</w:t>
            </w:r>
            <w:r>
              <w:rPr>
                <w:b/>
                <w:spacing w:val="-1"/>
                <w:sz w:val="24"/>
              </w:rPr>
              <w:t xml:space="preserve"> </w:t>
            </w:r>
            <w:r>
              <w:rPr>
                <w:b/>
                <w:sz w:val="24"/>
              </w:rPr>
              <w:t>témához</w:t>
            </w:r>
          </w:p>
          <w:p w14:paraId="5A33366F" w14:textId="77777777" w:rsidR="00BB6AF4" w:rsidRDefault="00BB6AF4" w:rsidP="00B85B8F">
            <w:pPr>
              <w:pStyle w:val="TableParagraph"/>
              <w:spacing w:line="270" w:lineRule="atLeast"/>
              <w:ind w:left="76" w:right="931"/>
              <w:rPr>
                <w:b/>
                <w:sz w:val="24"/>
              </w:rPr>
            </w:pPr>
            <w:r>
              <w:rPr>
                <w:b/>
                <w:sz w:val="24"/>
              </w:rPr>
              <w:t>tartozó</w:t>
            </w:r>
            <w:r>
              <w:rPr>
                <w:b/>
                <w:spacing w:val="-14"/>
                <w:sz w:val="24"/>
              </w:rPr>
              <w:t xml:space="preserve"> </w:t>
            </w:r>
            <w:r>
              <w:rPr>
                <w:b/>
                <w:sz w:val="24"/>
              </w:rPr>
              <w:t>egyedi</w:t>
            </w:r>
            <w:r>
              <w:rPr>
                <w:b/>
                <w:spacing w:val="-57"/>
                <w:sz w:val="24"/>
              </w:rPr>
              <w:t xml:space="preserve"> </w:t>
            </w:r>
            <w:r>
              <w:rPr>
                <w:b/>
                <w:sz w:val="24"/>
              </w:rPr>
              <w:t>fogalmak</w:t>
            </w:r>
          </w:p>
        </w:tc>
        <w:tc>
          <w:tcPr>
            <w:tcW w:w="5775" w:type="dxa"/>
          </w:tcPr>
          <w:p w14:paraId="79BC27A6" w14:textId="77777777" w:rsidR="00BB6AF4" w:rsidRDefault="00BB6AF4" w:rsidP="00B85B8F">
            <w:pPr>
              <w:pStyle w:val="TableParagraph"/>
              <w:ind w:left="0"/>
              <w:rPr>
                <w:sz w:val="24"/>
              </w:rPr>
            </w:pPr>
          </w:p>
        </w:tc>
        <w:tc>
          <w:tcPr>
            <w:tcW w:w="5772" w:type="dxa"/>
          </w:tcPr>
          <w:p w14:paraId="4249F7A7" w14:textId="77777777" w:rsidR="00BB6AF4" w:rsidRDefault="00BB6AF4" w:rsidP="00B85B8F">
            <w:pPr>
              <w:pStyle w:val="TableParagraph"/>
              <w:spacing w:line="235" w:lineRule="auto"/>
              <w:ind w:left="60" w:right="54"/>
              <w:rPr>
                <w:sz w:val="24"/>
              </w:rPr>
            </w:pPr>
            <w:r>
              <w:rPr>
                <w:sz w:val="24"/>
              </w:rPr>
              <w:t>„fagyosszentek”, „Medárd-nap”, „vénasszonyok nyara”,</w:t>
            </w:r>
            <w:r>
              <w:rPr>
                <w:spacing w:val="1"/>
                <w:sz w:val="24"/>
              </w:rPr>
              <w:t xml:space="preserve"> </w:t>
            </w:r>
            <w:r>
              <w:rPr>
                <w:sz w:val="24"/>
              </w:rPr>
              <w:t>Azori- és Szibériai-maximum, Elő-ázsiai (iráni) minimum,</w:t>
            </w:r>
            <w:r>
              <w:rPr>
                <w:spacing w:val="-58"/>
                <w:sz w:val="24"/>
              </w:rPr>
              <w:t xml:space="preserve"> </w:t>
            </w:r>
            <w:r>
              <w:rPr>
                <w:sz w:val="24"/>
              </w:rPr>
              <w:t>Izlandi</w:t>
            </w:r>
            <w:r>
              <w:rPr>
                <w:spacing w:val="-1"/>
                <w:sz w:val="24"/>
              </w:rPr>
              <w:t xml:space="preserve"> </w:t>
            </w:r>
            <w:r>
              <w:rPr>
                <w:sz w:val="24"/>
              </w:rPr>
              <w:t>minimum</w:t>
            </w:r>
          </w:p>
        </w:tc>
      </w:tr>
      <w:tr w:rsidR="00BB6AF4" w14:paraId="53B1A8D2" w14:textId="77777777" w:rsidTr="00B85B8F">
        <w:trPr>
          <w:trHeight w:val="1924"/>
        </w:trPr>
        <w:tc>
          <w:tcPr>
            <w:tcW w:w="2470" w:type="dxa"/>
          </w:tcPr>
          <w:p w14:paraId="0596B2AA" w14:textId="77777777" w:rsidR="00BB6AF4" w:rsidRDefault="00BB6AF4" w:rsidP="00BB6AF4">
            <w:pPr>
              <w:pStyle w:val="TableParagraph"/>
              <w:numPr>
                <w:ilvl w:val="1"/>
                <w:numId w:val="23"/>
              </w:numPr>
              <w:tabs>
                <w:tab w:val="left" w:pos="498"/>
              </w:tabs>
              <w:spacing w:line="237" w:lineRule="auto"/>
              <w:ind w:right="808"/>
              <w:rPr>
                <w:b/>
                <w:sz w:val="24"/>
              </w:rPr>
            </w:pPr>
            <w:r>
              <w:rPr>
                <w:b/>
                <w:sz w:val="24"/>
              </w:rPr>
              <w:t>A</w:t>
            </w:r>
            <w:r>
              <w:rPr>
                <w:b/>
                <w:spacing w:val="-14"/>
                <w:sz w:val="24"/>
              </w:rPr>
              <w:t xml:space="preserve"> </w:t>
            </w:r>
            <w:r>
              <w:rPr>
                <w:b/>
                <w:sz w:val="24"/>
              </w:rPr>
              <w:t>vízburok</w:t>
            </w:r>
            <w:r>
              <w:rPr>
                <w:b/>
                <w:spacing w:val="-57"/>
                <w:sz w:val="24"/>
              </w:rPr>
              <w:t xml:space="preserve"> </w:t>
            </w:r>
            <w:r>
              <w:rPr>
                <w:b/>
                <w:sz w:val="24"/>
              </w:rPr>
              <w:t>földrajza</w:t>
            </w:r>
          </w:p>
          <w:p w14:paraId="0150D331" w14:textId="77777777" w:rsidR="00BB6AF4" w:rsidRDefault="00BB6AF4" w:rsidP="00B85B8F">
            <w:pPr>
              <w:pStyle w:val="TableParagraph"/>
              <w:spacing w:before="9"/>
              <w:ind w:left="0"/>
              <w:rPr>
                <w:i/>
                <w:sz w:val="23"/>
              </w:rPr>
            </w:pPr>
          </w:p>
          <w:p w14:paraId="14C2B175" w14:textId="77777777" w:rsidR="00BB6AF4" w:rsidRDefault="00BB6AF4" w:rsidP="00BB6AF4">
            <w:pPr>
              <w:pStyle w:val="TableParagraph"/>
              <w:numPr>
                <w:ilvl w:val="2"/>
                <w:numId w:val="23"/>
              </w:numPr>
              <w:tabs>
                <w:tab w:val="left" w:pos="725"/>
              </w:tabs>
              <w:ind w:right="580" w:firstLine="0"/>
              <w:rPr>
                <w:b/>
                <w:sz w:val="24"/>
              </w:rPr>
            </w:pPr>
            <w:r>
              <w:rPr>
                <w:b/>
                <w:sz w:val="24"/>
              </w:rPr>
              <w:t>A</w:t>
            </w:r>
            <w:r>
              <w:rPr>
                <w:b/>
                <w:spacing w:val="-13"/>
                <w:sz w:val="24"/>
              </w:rPr>
              <w:t xml:space="preserve"> </w:t>
            </w:r>
            <w:r>
              <w:rPr>
                <w:b/>
                <w:sz w:val="24"/>
              </w:rPr>
              <w:t>vízburok</w:t>
            </w:r>
            <w:r>
              <w:rPr>
                <w:b/>
                <w:spacing w:val="-57"/>
                <w:sz w:val="24"/>
              </w:rPr>
              <w:t xml:space="preserve"> </w:t>
            </w:r>
            <w:r>
              <w:rPr>
                <w:b/>
                <w:sz w:val="24"/>
              </w:rPr>
              <w:t>tagolódása,</w:t>
            </w:r>
            <w:r>
              <w:rPr>
                <w:b/>
                <w:spacing w:val="1"/>
                <w:sz w:val="24"/>
              </w:rPr>
              <w:t xml:space="preserve"> </w:t>
            </w:r>
            <w:r>
              <w:rPr>
                <w:b/>
                <w:sz w:val="24"/>
              </w:rPr>
              <w:t>tulajdonságai</w:t>
            </w:r>
            <w:r>
              <w:rPr>
                <w:b/>
                <w:spacing w:val="-3"/>
                <w:sz w:val="24"/>
              </w:rPr>
              <w:t xml:space="preserve"> </w:t>
            </w:r>
            <w:r>
              <w:rPr>
                <w:b/>
                <w:sz w:val="24"/>
              </w:rPr>
              <w:t>és</w:t>
            </w:r>
          </w:p>
          <w:p w14:paraId="0C1E80E4" w14:textId="77777777" w:rsidR="00BB6AF4" w:rsidRDefault="00BB6AF4" w:rsidP="00B85B8F">
            <w:pPr>
              <w:pStyle w:val="TableParagraph"/>
              <w:spacing w:line="257" w:lineRule="exact"/>
              <w:ind w:left="151"/>
              <w:rPr>
                <w:b/>
                <w:sz w:val="24"/>
              </w:rPr>
            </w:pPr>
            <w:r>
              <w:rPr>
                <w:b/>
                <w:sz w:val="24"/>
              </w:rPr>
              <w:t>mozgásai</w:t>
            </w:r>
          </w:p>
        </w:tc>
        <w:tc>
          <w:tcPr>
            <w:tcW w:w="5775" w:type="dxa"/>
          </w:tcPr>
          <w:p w14:paraId="09437054" w14:textId="77777777" w:rsidR="00BB6AF4" w:rsidRDefault="00BB6AF4" w:rsidP="00B85B8F">
            <w:pPr>
              <w:pStyle w:val="TableParagraph"/>
              <w:ind w:left="62" w:right="49"/>
              <w:rPr>
                <w:sz w:val="24"/>
              </w:rPr>
            </w:pPr>
            <w:r>
              <w:rPr>
                <w:sz w:val="24"/>
              </w:rPr>
              <w:t>vízháztartás (párolgás-párologtatás, csapadék, lefolyás), a</w:t>
            </w:r>
            <w:r>
              <w:rPr>
                <w:spacing w:val="1"/>
                <w:sz w:val="24"/>
              </w:rPr>
              <w:t xml:space="preserve"> </w:t>
            </w:r>
            <w:r>
              <w:rPr>
                <w:sz w:val="24"/>
              </w:rPr>
              <w:t>víz körforgása, világtenger, óceán, tenger, tengerszoros,</w:t>
            </w:r>
            <w:r>
              <w:rPr>
                <w:spacing w:val="1"/>
                <w:sz w:val="24"/>
              </w:rPr>
              <w:t xml:space="preserve"> </w:t>
            </w:r>
            <w:r>
              <w:rPr>
                <w:sz w:val="24"/>
              </w:rPr>
              <w:t>öböl, beltenger, peremtenger, szárazföldi talapzat (self),</w:t>
            </w:r>
            <w:r>
              <w:rPr>
                <w:spacing w:val="1"/>
                <w:sz w:val="24"/>
              </w:rPr>
              <w:t xml:space="preserve"> </w:t>
            </w:r>
            <w:r>
              <w:rPr>
                <w:sz w:val="24"/>
              </w:rPr>
              <w:t>kontinentális</w:t>
            </w:r>
            <w:r>
              <w:rPr>
                <w:spacing w:val="-12"/>
                <w:sz w:val="24"/>
              </w:rPr>
              <w:t xml:space="preserve"> </w:t>
            </w:r>
            <w:r>
              <w:rPr>
                <w:sz w:val="24"/>
              </w:rPr>
              <w:t>lejtő,</w:t>
            </w:r>
            <w:r>
              <w:rPr>
                <w:spacing w:val="-13"/>
                <w:sz w:val="24"/>
              </w:rPr>
              <w:t xml:space="preserve"> </w:t>
            </w:r>
            <w:r>
              <w:rPr>
                <w:sz w:val="24"/>
              </w:rPr>
              <w:t>fajlagos</w:t>
            </w:r>
            <w:r>
              <w:rPr>
                <w:spacing w:val="-13"/>
                <w:sz w:val="24"/>
              </w:rPr>
              <w:t xml:space="preserve"> </w:t>
            </w:r>
            <w:r>
              <w:rPr>
                <w:sz w:val="24"/>
              </w:rPr>
              <w:t>hőkapacitás</w:t>
            </w:r>
            <w:r>
              <w:rPr>
                <w:spacing w:val="-13"/>
                <w:sz w:val="24"/>
              </w:rPr>
              <w:t xml:space="preserve"> </w:t>
            </w:r>
            <w:r>
              <w:rPr>
                <w:sz w:val="24"/>
              </w:rPr>
              <w:t>(fajhő),</w:t>
            </w:r>
            <w:r>
              <w:rPr>
                <w:spacing w:val="-13"/>
                <w:sz w:val="24"/>
              </w:rPr>
              <w:t xml:space="preserve"> </w:t>
            </w:r>
            <w:r>
              <w:rPr>
                <w:sz w:val="24"/>
              </w:rPr>
              <w:t>sótartalom,</w:t>
            </w:r>
            <w:r>
              <w:rPr>
                <w:spacing w:val="-57"/>
                <w:sz w:val="24"/>
              </w:rPr>
              <w:t xml:space="preserve"> </w:t>
            </w:r>
            <w:r>
              <w:rPr>
                <w:sz w:val="24"/>
              </w:rPr>
              <w:t>hűtő-fűtő hatás, hullámzás, hideg és meleg tengeráramlás,</w:t>
            </w:r>
            <w:r>
              <w:rPr>
                <w:spacing w:val="1"/>
                <w:sz w:val="24"/>
              </w:rPr>
              <w:t xml:space="preserve"> </w:t>
            </w:r>
            <w:r>
              <w:rPr>
                <w:sz w:val="24"/>
              </w:rPr>
              <w:t>tengerjárás,</w:t>
            </w:r>
            <w:r>
              <w:rPr>
                <w:spacing w:val="-2"/>
                <w:sz w:val="24"/>
              </w:rPr>
              <w:t xml:space="preserve"> </w:t>
            </w:r>
            <w:r>
              <w:rPr>
                <w:sz w:val="24"/>
              </w:rPr>
              <w:t>apály, dagály</w:t>
            </w:r>
          </w:p>
        </w:tc>
        <w:tc>
          <w:tcPr>
            <w:tcW w:w="5772" w:type="dxa"/>
          </w:tcPr>
          <w:p w14:paraId="7B38F8E7" w14:textId="77777777" w:rsidR="00BB6AF4" w:rsidRDefault="00BB6AF4" w:rsidP="00B85B8F">
            <w:pPr>
              <w:pStyle w:val="TableParagraph"/>
              <w:spacing w:line="235" w:lineRule="auto"/>
              <w:ind w:left="60" w:right="120"/>
              <w:rPr>
                <w:sz w:val="24"/>
              </w:rPr>
            </w:pPr>
            <w:r>
              <w:rPr>
                <w:sz w:val="24"/>
              </w:rPr>
              <w:t>földközi</w:t>
            </w:r>
            <w:r>
              <w:rPr>
                <w:spacing w:val="-2"/>
                <w:sz w:val="24"/>
              </w:rPr>
              <w:t xml:space="preserve"> </w:t>
            </w:r>
            <w:r>
              <w:rPr>
                <w:sz w:val="24"/>
              </w:rPr>
              <w:t>tenger,</w:t>
            </w:r>
            <w:r>
              <w:rPr>
                <w:spacing w:val="-2"/>
                <w:sz w:val="24"/>
              </w:rPr>
              <w:t xml:space="preserve"> </w:t>
            </w:r>
            <w:r>
              <w:rPr>
                <w:sz w:val="24"/>
              </w:rPr>
              <w:t>pozitív</w:t>
            </w:r>
            <w:r>
              <w:rPr>
                <w:spacing w:val="-2"/>
                <w:sz w:val="24"/>
              </w:rPr>
              <w:t xml:space="preserve"> </w:t>
            </w:r>
            <w:r>
              <w:rPr>
                <w:sz w:val="24"/>
              </w:rPr>
              <w:t>és</w:t>
            </w:r>
            <w:r>
              <w:rPr>
                <w:spacing w:val="-2"/>
                <w:sz w:val="24"/>
              </w:rPr>
              <w:t xml:space="preserve"> </w:t>
            </w:r>
            <w:r>
              <w:rPr>
                <w:sz w:val="24"/>
              </w:rPr>
              <w:t>negatív hőmérsékleti</w:t>
            </w:r>
            <w:r>
              <w:rPr>
                <w:spacing w:val="-2"/>
                <w:sz w:val="24"/>
              </w:rPr>
              <w:t xml:space="preserve"> </w:t>
            </w:r>
            <w:r>
              <w:rPr>
                <w:sz w:val="24"/>
              </w:rPr>
              <w:t>anomália,</w:t>
            </w:r>
            <w:r>
              <w:rPr>
                <w:spacing w:val="-57"/>
                <w:sz w:val="24"/>
              </w:rPr>
              <w:t xml:space="preserve"> </w:t>
            </w:r>
            <w:r>
              <w:rPr>
                <w:sz w:val="24"/>
              </w:rPr>
              <w:t>óceáni</w:t>
            </w:r>
            <w:r>
              <w:rPr>
                <w:spacing w:val="-1"/>
                <w:sz w:val="24"/>
              </w:rPr>
              <w:t xml:space="preserve"> </w:t>
            </w:r>
            <w:r>
              <w:rPr>
                <w:sz w:val="24"/>
              </w:rPr>
              <w:t>vízkörzés,</w:t>
            </w:r>
            <w:r>
              <w:rPr>
                <w:spacing w:val="-1"/>
                <w:sz w:val="24"/>
              </w:rPr>
              <w:t xml:space="preserve"> </w:t>
            </w:r>
            <w:r>
              <w:rPr>
                <w:sz w:val="24"/>
              </w:rPr>
              <w:t>szökőár, vakár,</w:t>
            </w:r>
            <w:r>
              <w:rPr>
                <w:spacing w:val="-1"/>
                <w:sz w:val="24"/>
              </w:rPr>
              <w:t xml:space="preserve"> </w:t>
            </w:r>
            <w:r>
              <w:rPr>
                <w:sz w:val="24"/>
              </w:rPr>
              <w:t>vihardagály</w:t>
            </w:r>
          </w:p>
        </w:tc>
      </w:tr>
      <w:tr w:rsidR="00BB6AF4" w14:paraId="531B5B7F" w14:textId="77777777" w:rsidTr="00B85B8F">
        <w:trPr>
          <w:trHeight w:val="1932"/>
        </w:trPr>
        <w:tc>
          <w:tcPr>
            <w:tcW w:w="2470" w:type="dxa"/>
          </w:tcPr>
          <w:p w14:paraId="61A65BED" w14:textId="77777777" w:rsidR="00BB6AF4" w:rsidRDefault="00BB6AF4" w:rsidP="00B85B8F">
            <w:pPr>
              <w:pStyle w:val="TableParagraph"/>
              <w:spacing w:line="270" w:lineRule="exact"/>
              <w:ind w:left="160"/>
              <w:rPr>
                <w:b/>
                <w:sz w:val="24"/>
              </w:rPr>
            </w:pPr>
            <w:r>
              <w:rPr>
                <w:b/>
                <w:spacing w:val="-1"/>
                <w:sz w:val="24"/>
              </w:rPr>
              <w:t>3.3.2.</w:t>
            </w:r>
            <w:r>
              <w:rPr>
                <w:b/>
                <w:spacing w:val="-24"/>
                <w:sz w:val="24"/>
              </w:rPr>
              <w:t xml:space="preserve"> </w:t>
            </w:r>
            <w:r>
              <w:rPr>
                <w:b/>
                <w:spacing w:val="-1"/>
                <w:sz w:val="24"/>
              </w:rPr>
              <w:t>A felszíni</w:t>
            </w:r>
            <w:r>
              <w:rPr>
                <w:b/>
                <w:spacing w:val="1"/>
                <w:sz w:val="24"/>
              </w:rPr>
              <w:t xml:space="preserve"> </w:t>
            </w:r>
            <w:r>
              <w:rPr>
                <w:b/>
                <w:spacing w:val="-1"/>
                <w:sz w:val="24"/>
              </w:rPr>
              <w:t>vizek</w:t>
            </w:r>
          </w:p>
        </w:tc>
        <w:tc>
          <w:tcPr>
            <w:tcW w:w="5775" w:type="dxa"/>
          </w:tcPr>
          <w:p w14:paraId="4621728E" w14:textId="77777777" w:rsidR="00BB6AF4" w:rsidRDefault="00BB6AF4" w:rsidP="00B85B8F">
            <w:pPr>
              <w:pStyle w:val="TableParagraph"/>
              <w:ind w:left="62" w:right="375"/>
              <w:rPr>
                <w:sz w:val="24"/>
              </w:rPr>
            </w:pPr>
            <w:r>
              <w:rPr>
                <w:sz w:val="24"/>
              </w:rPr>
              <w:t>állóvíz, tó, fertő, mocsár, láp, kimélyített és elgátolt</w:t>
            </w:r>
            <w:r>
              <w:rPr>
                <w:spacing w:val="1"/>
                <w:sz w:val="24"/>
              </w:rPr>
              <w:t xml:space="preserve"> </w:t>
            </w:r>
            <w:r>
              <w:rPr>
                <w:sz w:val="24"/>
              </w:rPr>
              <w:t>tómedence,</w:t>
            </w:r>
            <w:r>
              <w:rPr>
                <w:spacing w:val="-2"/>
                <w:sz w:val="24"/>
              </w:rPr>
              <w:t xml:space="preserve"> </w:t>
            </w:r>
            <w:r>
              <w:rPr>
                <w:sz w:val="24"/>
              </w:rPr>
              <w:t>jégvájta</w:t>
            </w:r>
            <w:r>
              <w:rPr>
                <w:spacing w:val="-3"/>
                <w:sz w:val="24"/>
              </w:rPr>
              <w:t xml:space="preserve"> </w:t>
            </w:r>
            <w:r>
              <w:rPr>
                <w:sz w:val="24"/>
              </w:rPr>
              <w:t>tó,</w:t>
            </w:r>
            <w:r>
              <w:rPr>
                <w:spacing w:val="-1"/>
                <w:sz w:val="24"/>
              </w:rPr>
              <w:t xml:space="preserve"> </w:t>
            </w:r>
            <w:r>
              <w:rPr>
                <w:sz w:val="24"/>
              </w:rPr>
              <w:t>morotvató,</w:t>
            </w:r>
            <w:r>
              <w:rPr>
                <w:spacing w:val="-2"/>
                <w:sz w:val="24"/>
              </w:rPr>
              <w:t xml:space="preserve"> </w:t>
            </w:r>
            <w:r>
              <w:rPr>
                <w:sz w:val="24"/>
              </w:rPr>
              <w:t>szélvájta</w:t>
            </w:r>
            <w:r>
              <w:rPr>
                <w:spacing w:val="-2"/>
                <w:sz w:val="24"/>
              </w:rPr>
              <w:t xml:space="preserve"> </w:t>
            </w:r>
            <w:r>
              <w:rPr>
                <w:sz w:val="24"/>
              </w:rPr>
              <w:t>tó,</w:t>
            </w:r>
            <w:r>
              <w:rPr>
                <w:spacing w:val="-1"/>
                <w:sz w:val="24"/>
              </w:rPr>
              <w:t xml:space="preserve"> </w:t>
            </w:r>
            <w:r>
              <w:rPr>
                <w:sz w:val="24"/>
              </w:rPr>
              <w:t>moréna</w:t>
            </w:r>
            <w:r>
              <w:rPr>
                <w:spacing w:val="-57"/>
                <w:sz w:val="24"/>
              </w:rPr>
              <w:t xml:space="preserve"> </w:t>
            </w:r>
            <w:r>
              <w:rPr>
                <w:sz w:val="24"/>
              </w:rPr>
              <w:t>által elgátolt tó, tektonikus eredetű tó, krátertó,</w:t>
            </w:r>
            <w:r>
              <w:rPr>
                <w:spacing w:val="1"/>
                <w:sz w:val="24"/>
              </w:rPr>
              <w:t xml:space="preserve"> </w:t>
            </w:r>
            <w:r>
              <w:rPr>
                <w:sz w:val="24"/>
              </w:rPr>
              <w:t>maradványtó,</w:t>
            </w:r>
            <w:r>
              <w:rPr>
                <w:spacing w:val="-4"/>
                <w:sz w:val="24"/>
              </w:rPr>
              <w:t xml:space="preserve"> </w:t>
            </w:r>
            <w:r>
              <w:rPr>
                <w:sz w:val="24"/>
              </w:rPr>
              <w:t>mesterséges</w:t>
            </w:r>
            <w:r>
              <w:rPr>
                <w:spacing w:val="-5"/>
                <w:sz w:val="24"/>
              </w:rPr>
              <w:t xml:space="preserve"> </w:t>
            </w:r>
            <w:r>
              <w:rPr>
                <w:sz w:val="24"/>
              </w:rPr>
              <w:t>tó,</w:t>
            </w:r>
            <w:r>
              <w:rPr>
                <w:spacing w:val="-4"/>
                <w:sz w:val="24"/>
              </w:rPr>
              <w:t xml:space="preserve"> </w:t>
            </w:r>
            <w:r>
              <w:rPr>
                <w:sz w:val="24"/>
              </w:rPr>
              <w:t>feltöltődés,</w:t>
            </w:r>
            <w:r>
              <w:rPr>
                <w:spacing w:val="-5"/>
                <w:sz w:val="24"/>
              </w:rPr>
              <w:t xml:space="preserve"> </w:t>
            </w:r>
            <w:r>
              <w:rPr>
                <w:sz w:val="24"/>
              </w:rPr>
              <w:t>lecsapolódás,</w:t>
            </w:r>
            <w:r>
              <w:rPr>
                <w:spacing w:val="-57"/>
                <w:sz w:val="24"/>
              </w:rPr>
              <w:t xml:space="preserve"> </w:t>
            </w:r>
            <w:r>
              <w:rPr>
                <w:sz w:val="24"/>
              </w:rPr>
              <w:t>kiszáradás, vízgyűjtő terület, vízválasztó, fő- és</w:t>
            </w:r>
            <w:r>
              <w:rPr>
                <w:spacing w:val="1"/>
                <w:sz w:val="24"/>
              </w:rPr>
              <w:t xml:space="preserve"> </w:t>
            </w:r>
            <w:r>
              <w:rPr>
                <w:sz w:val="24"/>
              </w:rPr>
              <w:t>mellékfolyó,</w:t>
            </w:r>
            <w:r>
              <w:rPr>
                <w:spacing w:val="-2"/>
                <w:sz w:val="24"/>
              </w:rPr>
              <w:t xml:space="preserve"> </w:t>
            </w:r>
            <w:r>
              <w:rPr>
                <w:sz w:val="24"/>
              </w:rPr>
              <w:t>lefolyásos</w:t>
            </w:r>
            <w:r>
              <w:rPr>
                <w:spacing w:val="-2"/>
                <w:sz w:val="24"/>
              </w:rPr>
              <w:t xml:space="preserve"> </w:t>
            </w:r>
            <w:r>
              <w:rPr>
                <w:sz w:val="24"/>
              </w:rPr>
              <w:t>és</w:t>
            </w:r>
            <w:r>
              <w:rPr>
                <w:spacing w:val="-2"/>
                <w:sz w:val="24"/>
              </w:rPr>
              <w:t xml:space="preserve"> </w:t>
            </w:r>
            <w:r>
              <w:rPr>
                <w:sz w:val="24"/>
              </w:rPr>
              <w:t>belső</w:t>
            </w:r>
            <w:r>
              <w:rPr>
                <w:spacing w:val="-1"/>
                <w:sz w:val="24"/>
              </w:rPr>
              <w:t xml:space="preserve"> </w:t>
            </w:r>
            <w:r>
              <w:rPr>
                <w:sz w:val="24"/>
              </w:rPr>
              <w:t>lefolyású</w:t>
            </w:r>
            <w:r>
              <w:rPr>
                <w:spacing w:val="-2"/>
                <w:sz w:val="24"/>
              </w:rPr>
              <w:t xml:space="preserve"> </w:t>
            </w:r>
            <w:r>
              <w:rPr>
                <w:sz w:val="24"/>
              </w:rPr>
              <w:t>terület,</w:t>
            </w:r>
          </w:p>
          <w:p w14:paraId="0C349B2A" w14:textId="77777777" w:rsidR="00BB6AF4" w:rsidRDefault="00BB6AF4" w:rsidP="00B85B8F">
            <w:pPr>
              <w:pStyle w:val="TableParagraph"/>
              <w:spacing w:line="264" w:lineRule="exact"/>
              <w:ind w:left="62"/>
              <w:rPr>
                <w:sz w:val="24"/>
              </w:rPr>
            </w:pPr>
            <w:r>
              <w:rPr>
                <w:sz w:val="24"/>
              </w:rPr>
              <w:t>időszakos</w:t>
            </w:r>
            <w:r>
              <w:rPr>
                <w:spacing w:val="-2"/>
                <w:sz w:val="24"/>
              </w:rPr>
              <w:t xml:space="preserve"> </w:t>
            </w:r>
            <w:r>
              <w:rPr>
                <w:sz w:val="24"/>
              </w:rPr>
              <w:t>vízfolyás,</w:t>
            </w:r>
            <w:r>
              <w:rPr>
                <w:spacing w:val="-3"/>
                <w:sz w:val="24"/>
              </w:rPr>
              <w:t xml:space="preserve"> </w:t>
            </w:r>
            <w:r>
              <w:rPr>
                <w:sz w:val="24"/>
              </w:rPr>
              <w:t>vízállás,</w:t>
            </w:r>
            <w:r>
              <w:rPr>
                <w:spacing w:val="-2"/>
                <w:sz w:val="24"/>
              </w:rPr>
              <w:t xml:space="preserve"> </w:t>
            </w:r>
            <w:r>
              <w:rPr>
                <w:sz w:val="24"/>
              </w:rPr>
              <w:t>vízhozam,</w:t>
            </w:r>
            <w:r>
              <w:rPr>
                <w:spacing w:val="-2"/>
                <w:sz w:val="24"/>
              </w:rPr>
              <w:t xml:space="preserve"> </w:t>
            </w:r>
            <w:r>
              <w:rPr>
                <w:sz w:val="24"/>
              </w:rPr>
              <w:t>vízjárás,</w:t>
            </w:r>
            <w:r>
              <w:rPr>
                <w:spacing w:val="-2"/>
                <w:sz w:val="24"/>
              </w:rPr>
              <w:t xml:space="preserve"> </w:t>
            </w:r>
            <w:r>
              <w:rPr>
                <w:sz w:val="24"/>
              </w:rPr>
              <w:t>árvíz</w:t>
            </w:r>
          </w:p>
        </w:tc>
        <w:tc>
          <w:tcPr>
            <w:tcW w:w="5772" w:type="dxa"/>
          </w:tcPr>
          <w:p w14:paraId="59314B1C" w14:textId="77777777" w:rsidR="00BB6AF4" w:rsidRDefault="00BB6AF4" w:rsidP="00B85B8F">
            <w:pPr>
              <w:pStyle w:val="TableParagraph"/>
              <w:spacing w:before="3" w:line="230" w:lineRule="auto"/>
              <w:ind w:left="60" w:right="1433"/>
              <w:rPr>
                <w:sz w:val="24"/>
              </w:rPr>
            </w:pPr>
            <w:r>
              <w:rPr>
                <w:sz w:val="24"/>
              </w:rPr>
              <w:t>tengerszem,</w:t>
            </w:r>
            <w:r>
              <w:rPr>
                <w:spacing w:val="-5"/>
                <w:sz w:val="24"/>
              </w:rPr>
              <w:t xml:space="preserve"> </w:t>
            </w:r>
            <w:r>
              <w:rPr>
                <w:sz w:val="24"/>
              </w:rPr>
              <w:t>poljetó,</w:t>
            </w:r>
            <w:r>
              <w:rPr>
                <w:spacing w:val="-4"/>
                <w:sz w:val="24"/>
              </w:rPr>
              <w:t xml:space="preserve"> </w:t>
            </w:r>
            <w:r>
              <w:rPr>
                <w:sz w:val="24"/>
              </w:rPr>
              <w:t>kalderató,</w:t>
            </w:r>
            <w:r>
              <w:rPr>
                <w:spacing w:val="-4"/>
                <w:sz w:val="24"/>
              </w:rPr>
              <w:t xml:space="preserve"> </w:t>
            </w:r>
            <w:r>
              <w:rPr>
                <w:sz w:val="24"/>
              </w:rPr>
              <w:t>időszakos</w:t>
            </w:r>
            <w:r>
              <w:rPr>
                <w:spacing w:val="-4"/>
                <w:sz w:val="24"/>
              </w:rPr>
              <w:t xml:space="preserve"> </w:t>
            </w:r>
            <w:r>
              <w:rPr>
                <w:sz w:val="24"/>
              </w:rPr>
              <w:t>tó,</w:t>
            </w:r>
            <w:r>
              <w:rPr>
                <w:spacing w:val="-57"/>
                <w:sz w:val="24"/>
              </w:rPr>
              <w:t xml:space="preserve"> </w:t>
            </w:r>
            <w:r>
              <w:rPr>
                <w:sz w:val="24"/>
              </w:rPr>
              <w:t>eutrofizáció</w:t>
            </w:r>
          </w:p>
        </w:tc>
      </w:tr>
      <w:tr w:rsidR="00BB6AF4" w14:paraId="4FA21A33" w14:textId="77777777" w:rsidTr="00B85B8F">
        <w:trPr>
          <w:trHeight w:val="827"/>
        </w:trPr>
        <w:tc>
          <w:tcPr>
            <w:tcW w:w="2470" w:type="dxa"/>
          </w:tcPr>
          <w:p w14:paraId="5B91E74F" w14:textId="77777777" w:rsidR="00BB6AF4" w:rsidRDefault="00BB6AF4" w:rsidP="00B85B8F">
            <w:pPr>
              <w:pStyle w:val="TableParagraph"/>
              <w:ind w:left="160" w:right="240"/>
              <w:rPr>
                <w:b/>
                <w:sz w:val="24"/>
              </w:rPr>
            </w:pPr>
            <w:r>
              <w:rPr>
                <w:b/>
                <w:spacing w:val="-2"/>
                <w:sz w:val="24"/>
              </w:rPr>
              <w:t xml:space="preserve">3.3.3. A felszín </w:t>
            </w:r>
            <w:r>
              <w:rPr>
                <w:b/>
                <w:spacing w:val="-1"/>
                <w:sz w:val="24"/>
              </w:rPr>
              <w:t>alatti</w:t>
            </w:r>
            <w:r>
              <w:rPr>
                <w:b/>
                <w:spacing w:val="-57"/>
                <w:sz w:val="24"/>
              </w:rPr>
              <w:t xml:space="preserve"> </w:t>
            </w:r>
            <w:r>
              <w:rPr>
                <w:b/>
                <w:sz w:val="24"/>
              </w:rPr>
              <w:t>vizek</w:t>
            </w:r>
          </w:p>
        </w:tc>
        <w:tc>
          <w:tcPr>
            <w:tcW w:w="5775" w:type="dxa"/>
          </w:tcPr>
          <w:p w14:paraId="0763A92E" w14:textId="77777777" w:rsidR="00BB6AF4" w:rsidRDefault="00BB6AF4" w:rsidP="00B85B8F">
            <w:pPr>
              <w:pStyle w:val="TableParagraph"/>
              <w:ind w:left="62" w:right="49"/>
              <w:rPr>
                <w:sz w:val="24"/>
              </w:rPr>
            </w:pPr>
            <w:r>
              <w:rPr>
                <w:sz w:val="24"/>
              </w:rPr>
              <w:t>felszín alatti víz, vízfogó és víztartó kőzetréteg,</w:t>
            </w:r>
            <w:r>
              <w:rPr>
                <w:spacing w:val="1"/>
                <w:sz w:val="24"/>
              </w:rPr>
              <w:t xml:space="preserve"> </w:t>
            </w:r>
            <w:r>
              <w:rPr>
                <w:sz w:val="24"/>
              </w:rPr>
              <w:t>talajnedvesség,</w:t>
            </w:r>
            <w:r>
              <w:rPr>
                <w:spacing w:val="-13"/>
                <w:sz w:val="24"/>
              </w:rPr>
              <w:t xml:space="preserve"> </w:t>
            </w:r>
            <w:r>
              <w:rPr>
                <w:sz w:val="24"/>
              </w:rPr>
              <w:t>talajvíz,</w:t>
            </w:r>
            <w:r>
              <w:rPr>
                <w:spacing w:val="-14"/>
                <w:sz w:val="24"/>
              </w:rPr>
              <w:t xml:space="preserve"> </w:t>
            </w:r>
            <w:r>
              <w:rPr>
                <w:sz w:val="24"/>
              </w:rPr>
              <w:t>belvíz,</w:t>
            </w:r>
            <w:r>
              <w:rPr>
                <w:spacing w:val="-14"/>
                <w:sz w:val="24"/>
              </w:rPr>
              <w:t xml:space="preserve"> </w:t>
            </w:r>
            <w:r>
              <w:rPr>
                <w:sz w:val="24"/>
              </w:rPr>
              <w:t>artézi</w:t>
            </w:r>
            <w:r>
              <w:rPr>
                <w:spacing w:val="-14"/>
                <w:sz w:val="24"/>
              </w:rPr>
              <w:t xml:space="preserve"> </w:t>
            </w:r>
            <w:r>
              <w:rPr>
                <w:sz w:val="24"/>
              </w:rPr>
              <w:t>víz,</w:t>
            </w:r>
            <w:r>
              <w:rPr>
                <w:spacing w:val="-15"/>
                <w:sz w:val="24"/>
              </w:rPr>
              <w:t xml:space="preserve"> </w:t>
            </w:r>
            <w:r>
              <w:rPr>
                <w:sz w:val="24"/>
              </w:rPr>
              <w:t>hévíz,</w:t>
            </w:r>
            <w:r>
              <w:rPr>
                <w:spacing w:val="-14"/>
                <w:sz w:val="24"/>
              </w:rPr>
              <w:t xml:space="preserve"> </w:t>
            </w:r>
            <w:r>
              <w:rPr>
                <w:sz w:val="24"/>
              </w:rPr>
              <w:t>ásványvíz,</w:t>
            </w:r>
          </w:p>
          <w:p w14:paraId="155DF745" w14:textId="77777777" w:rsidR="00BB6AF4" w:rsidRDefault="00BB6AF4" w:rsidP="00B85B8F">
            <w:pPr>
              <w:pStyle w:val="TableParagraph"/>
              <w:spacing w:line="264" w:lineRule="exact"/>
              <w:ind w:left="62"/>
              <w:rPr>
                <w:sz w:val="24"/>
              </w:rPr>
            </w:pPr>
            <w:r>
              <w:rPr>
                <w:sz w:val="24"/>
              </w:rPr>
              <w:t>gyógyvíz,</w:t>
            </w:r>
            <w:r>
              <w:rPr>
                <w:spacing w:val="-2"/>
                <w:sz w:val="24"/>
              </w:rPr>
              <w:t xml:space="preserve"> </w:t>
            </w:r>
            <w:r>
              <w:rPr>
                <w:sz w:val="24"/>
              </w:rPr>
              <w:t>résvíz,</w:t>
            </w:r>
            <w:r>
              <w:rPr>
                <w:spacing w:val="-2"/>
                <w:sz w:val="24"/>
              </w:rPr>
              <w:t xml:space="preserve"> </w:t>
            </w:r>
            <w:r>
              <w:rPr>
                <w:sz w:val="24"/>
              </w:rPr>
              <w:t>karsztvíz,</w:t>
            </w:r>
            <w:r>
              <w:rPr>
                <w:spacing w:val="-1"/>
                <w:sz w:val="24"/>
              </w:rPr>
              <w:t xml:space="preserve"> </w:t>
            </w:r>
            <w:r>
              <w:rPr>
                <w:sz w:val="24"/>
              </w:rPr>
              <w:t>forrás,</w:t>
            </w:r>
            <w:r>
              <w:rPr>
                <w:spacing w:val="-3"/>
                <w:sz w:val="24"/>
              </w:rPr>
              <w:t xml:space="preserve"> </w:t>
            </w:r>
            <w:r>
              <w:rPr>
                <w:sz w:val="24"/>
              </w:rPr>
              <w:t>artézi</w:t>
            </w:r>
            <w:r>
              <w:rPr>
                <w:spacing w:val="-1"/>
                <w:sz w:val="24"/>
              </w:rPr>
              <w:t xml:space="preserve"> </w:t>
            </w:r>
            <w:r>
              <w:rPr>
                <w:sz w:val="24"/>
              </w:rPr>
              <w:t>kút</w:t>
            </w:r>
          </w:p>
        </w:tc>
        <w:tc>
          <w:tcPr>
            <w:tcW w:w="5772" w:type="dxa"/>
          </w:tcPr>
          <w:p w14:paraId="50E3D653" w14:textId="77777777" w:rsidR="00BB6AF4" w:rsidRDefault="00BB6AF4" w:rsidP="00B85B8F">
            <w:pPr>
              <w:pStyle w:val="TableParagraph"/>
              <w:ind w:left="0"/>
              <w:rPr>
                <w:sz w:val="24"/>
              </w:rPr>
            </w:pPr>
          </w:p>
        </w:tc>
      </w:tr>
      <w:tr w:rsidR="00BB6AF4" w14:paraId="39F1656B" w14:textId="77777777" w:rsidTr="00B85B8F">
        <w:trPr>
          <w:trHeight w:val="1380"/>
        </w:trPr>
        <w:tc>
          <w:tcPr>
            <w:tcW w:w="2470" w:type="dxa"/>
          </w:tcPr>
          <w:p w14:paraId="18D3ED86" w14:textId="77777777" w:rsidR="00BB6AF4" w:rsidRDefault="00BB6AF4" w:rsidP="00B85B8F">
            <w:pPr>
              <w:pStyle w:val="TableParagraph"/>
              <w:ind w:left="160" w:right="32"/>
              <w:rPr>
                <w:b/>
                <w:sz w:val="24"/>
              </w:rPr>
            </w:pPr>
            <w:r>
              <w:rPr>
                <w:b/>
                <w:spacing w:val="-2"/>
                <w:sz w:val="24"/>
              </w:rPr>
              <w:t>3.3.4.</w:t>
            </w:r>
            <w:r>
              <w:rPr>
                <w:b/>
                <w:spacing w:val="-23"/>
                <w:sz w:val="24"/>
              </w:rPr>
              <w:t xml:space="preserve"> </w:t>
            </w:r>
            <w:r>
              <w:rPr>
                <w:b/>
                <w:spacing w:val="-1"/>
                <w:sz w:val="24"/>
              </w:rPr>
              <w:t>A</w:t>
            </w:r>
            <w:r>
              <w:rPr>
                <w:b/>
                <w:sz w:val="24"/>
              </w:rPr>
              <w:t xml:space="preserve"> </w:t>
            </w:r>
            <w:r>
              <w:rPr>
                <w:b/>
                <w:spacing w:val="-1"/>
                <w:sz w:val="24"/>
              </w:rPr>
              <w:t>vízburok</w:t>
            </w:r>
            <w:r>
              <w:rPr>
                <w:b/>
                <w:spacing w:val="2"/>
                <w:sz w:val="24"/>
              </w:rPr>
              <w:t xml:space="preserve"> </w:t>
            </w:r>
            <w:r>
              <w:rPr>
                <w:b/>
                <w:spacing w:val="-1"/>
                <w:sz w:val="24"/>
              </w:rPr>
              <w:t>mint</w:t>
            </w:r>
            <w:r>
              <w:rPr>
                <w:b/>
                <w:spacing w:val="-57"/>
                <w:sz w:val="24"/>
              </w:rPr>
              <w:t xml:space="preserve"> </w:t>
            </w:r>
            <w:r>
              <w:rPr>
                <w:b/>
                <w:sz w:val="24"/>
              </w:rPr>
              <w:t>gazdasági</w:t>
            </w:r>
            <w:r>
              <w:rPr>
                <w:b/>
                <w:spacing w:val="-1"/>
                <w:sz w:val="24"/>
              </w:rPr>
              <w:t xml:space="preserve"> </w:t>
            </w:r>
            <w:r>
              <w:rPr>
                <w:b/>
                <w:sz w:val="24"/>
              </w:rPr>
              <w:t>erőforrás</w:t>
            </w:r>
          </w:p>
        </w:tc>
        <w:tc>
          <w:tcPr>
            <w:tcW w:w="5775" w:type="dxa"/>
          </w:tcPr>
          <w:p w14:paraId="154BDCBD" w14:textId="77777777" w:rsidR="00BB6AF4" w:rsidRDefault="00BB6AF4" w:rsidP="00B85B8F">
            <w:pPr>
              <w:pStyle w:val="TableParagraph"/>
              <w:ind w:left="62" w:right="325"/>
              <w:rPr>
                <w:sz w:val="24"/>
              </w:rPr>
            </w:pPr>
            <w:r>
              <w:rPr>
                <w:sz w:val="24"/>
              </w:rPr>
              <w:t>vízgazdálkodás,</w:t>
            </w:r>
            <w:r>
              <w:rPr>
                <w:spacing w:val="-3"/>
                <w:sz w:val="24"/>
              </w:rPr>
              <w:t xml:space="preserve"> </w:t>
            </w:r>
            <w:r>
              <w:rPr>
                <w:sz w:val="24"/>
              </w:rPr>
              <w:t>ár-</w:t>
            </w:r>
            <w:r>
              <w:rPr>
                <w:spacing w:val="-2"/>
                <w:sz w:val="24"/>
              </w:rPr>
              <w:t xml:space="preserve"> </w:t>
            </w:r>
            <w:r>
              <w:rPr>
                <w:sz w:val="24"/>
              </w:rPr>
              <w:t>és</w:t>
            </w:r>
            <w:r>
              <w:rPr>
                <w:spacing w:val="-3"/>
                <w:sz w:val="24"/>
              </w:rPr>
              <w:t xml:space="preserve"> </w:t>
            </w:r>
            <w:r>
              <w:rPr>
                <w:sz w:val="24"/>
              </w:rPr>
              <w:t>belvízvédelem,</w:t>
            </w:r>
            <w:r>
              <w:rPr>
                <w:spacing w:val="-2"/>
                <w:sz w:val="24"/>
              </w:rPr>
              <w:t xml:space="preserve"> </w:t>
            </w:r>
            <w:r>
              <w:rPr>
                <w:sz w:val="24"/>
              </w:rPr>
              <w:t>árvízvédelmi</w:t>
            </w:r>
            <w:r>
              <w:rPr>
                <w:spacing w:val="-3"/>
                <w:sz w:val="24"/>
              </w:rPr>
              <w:t xml:space="preserve"> </w:t>
            </w:r>
            <w:r>
              <w:rPr>
                <w:sz w:val="24"/>
              </w:rPr>
              <w:t>gát,</w:t>
            </w:r>
            <w:r>
              <w:rPr>
                <w:spacing w:val="-57"/>
                <w:sz w:val="24"/>
              </w:rPr>
              <w:t xml:space="preserve"> </w:t>
            </w:r>
            <w:r>
              <w:rPr>
                <w:sz w:val="24"/>
              </w:rPr>
              <w:t>ártér, hullámtér, ármentesített terület (mentesített ártér),</w:t>
            </w:r>
            <w:r>
              <w:rPr>
                <w:spacing w:val="-57"/>
                <w:sz w:val="24"/>
              </w:rPr>
              <w:t xml:space="preserve"> </w:t>
            </w:r>
            <w:r>
              <w:rPr>
                <w:sz w:val="24"/>
              </w:rPr>
              <w:t>vésztározó, víztározó, ivóvíz, öntözővíz, ipari víz,</w:t>
            </w:r>
            <w:r>
              <w:rPr>
                <w:spacing w:val="1"/>
                <w:sz w:val="24"/>
              </w:rPr>
              <w:t xml:space="preserve"> </w:t>
            </w:r>
            <w:r>
              <w:rPr>
                <w:sz w:val="24"/>
              </w:rPr>
              <w:t>szennyvíztisztítás,</w:t>
            </w:r>
            <w:r>
              <w:rPr>
                <w:spacing w:val="-3"/>
                <w:sz w:val="24"/>
              </w:rPr>
              <w:t xml:space="preserve"> </w:t>
            </w:r>
            <w:r>
              <w:rPr>
                <w:sz w:val="24"/>
              </w:rPr>
              <w:t>vízszennyező</w:t>
            </w:r>
            <w:r>
              <w:rPr>
                <w:spacing w:val="-2"/>
                <w:sz w:val="24"/>
              </w:rPr>
              <w:t xml:space="preserve"> </w:t>
            </w:r>
            <w:r>
              <w:rPr>
                <w:sz w:val="24"/>
              </w:rPr>
              <w:t>források,</w:t>
            </w:r>
            <w:r>
              <w:rPr>
                <w:spacing w:val="-3"/>
                <w:sz w:val="24"/>
              </w:rPr>
              <w:t xml:space="preserve"> </w:t>
            </w:r>
            <w:r>
              <w:rPr>
                <w:sz w:val="24"/>
              </w:rPr>
              <w:t>belvízi</w:t>
            </w:r>
            <w:r>
              <w:rPr>
                <w:spacing w:val="-2"/>
                <w:sz w:val="24"/>
              </w:rPr>
              <w:t xml:space="preserve"> </w:t>
            </w:r>
            <w:r>
              <w:rPr>
                <w:sz w:val="24"/>
              </w:rPr>
              <w:t>és</w:t>
            </w:r>
          </w:p>
          <w:p w14:paraId="1A5FF4D6" w14:textId="77777777" w:rsidR="00BB6AF4" w:rsidRDefault="00BB6AF4" w:rsidP="00B85B8F">
            <w:pPr>
              <w:pStyle w:val="TableParagraph"/>
              <w:spacing w:line="264" w:lineRule="exact"/>
              <w:ind w:left="62"/>
              <w:rPr>
                <w:sz w:val="24"/>
              </w:rPr>
            </w:pPr>
            <w:r>
              <w:rPr>
                <w:sz w:val="24"/>
              </w:rPr>
              <w:t>tengerhajózás,</w:t>
            </w:r>
            <w:r>
              <w:rPr>
                <w:spacing w:val="-3"/>
                <w:sz w:val="24"/>
              </w:rPr>
              <w:t xml:space="preserve"> </w:t>
            </w:r>
            <w:r>
              <w:rPr>
                <w:sz w:val="24"/>
              </w:rPr>
              <w:t>halászat</w:t>
            </w:r>
          </w:p>
        </w:tc>
        <w:tc>
          <w:tcPr>
            <w:tcW w:w="5772" w:type="dxa"/>
          </w:tcPr>
          <w:p w14:paraId="6E4075BA" w14:textId="77777777" w:rsidR="00BB6AF4" w:rsidRDefault="00BB6AF4" w:rsidP="00B85B8F">
            <w:pPr>
              <w:pStyle w:val="TableParagraph"/>
              <w:ind w:left="60" w:right="150"/>
              <w:rPr>
                <w:sz w:val="24"/>
              </w:rPr>
            </w:pPr>
            <w:r>
              <w:rPr>
                <w:sz w:val="24"/>
              </w:rPr>
              <w:t>villámáradás, folyószabályozás, közműolló, nitrátosodás,</w:t>
            </w:r>
            <w:r>
              <w:rPr>
                <w:spacing w:val="1"/>
                <w:sz w:val="24"/>
              </w:rPr>
              <w:t xml:space="preserve"> </w:t>
            </w:r>
            <w:r>
              <w:rPr>
                <w:sz w:val="24"/>
              </w:rPr>
              <w:t>vízforgatás, ásott kút, fúrt kút, csápos kút, mechanikai,</w:t>
            </w:r>
            <w:r>
              <w:rPr>
                <w:spacing w:val="1"/>
                <w:sz w:val="24"/>
              </w:rPr>
              <w:t xml:space="preserve"> </w:t>
            </w:r>
            <w:r>
              <w:rPr>
                <w:sz w:val="24"/>
              </w:rPr>
              <w:t>biológiai</w:t>
            </w:r>
            <w:r>
              <w:rPr>
                <w:spacing w:val="-3"/>
                <w:sz w:val="24"/>
              </w:rPr>
              <w:t xml:space="preserve"> </w:t>
            </w:r>
            <w:r>
              <w:rPr>
                <w:sz w:val="24"/>
              </w:rPr>
              <w:t>és</w:t>
            </w:r>
            <w:r>
              <w:rPr>
                <w:spacing w:val="-3"/>
                <w:sz w:val="24"/>
              </w:rPr>
              <w:t xml:space="preserve"> </w:t>
            </w:r>
            <w:r>
              <w:rPr>
                <w:sz w:val="24"/>
              </w:rPr>
              <w:t>kémiai</w:t>
            </w:r>
            <w:r>
              <w:rPr>
                <w:spacing w:val="-3"/>
                <w:sz w:val="24"/>
              </w:rPr>
              <w:t xml:space="preserve"> </w:t>
            </w:r>
            <w:r>
              <w:rPr>
                <w:sz w:val="24"/>
              </w:rPr>
              <w:t>szennyvíztisztítás,</w:t>
            </w:r>
            <w:r>
              <w:rPr>
                <w:spacing w:val="-2"/>
                <w:sz w:val="24"/>
              </w:rPr>
              <w:t xml:space="preserve"> </w:t>
            </w:r>
            <w:r>
              <w:rPr>
                <w:sz w:val="24"/>
              </w:rPr>
              <w:t>polder,</w:t>
            </w:r>
            <w:r>
              <w:rPr>
                <w:spacing w:val="-3"/>
                <w:sz w:val="24"/>
              </w:rPr>
              <w:t xml:space="preserve"> </w:t>
            </w:r>
            <w:r>
              <w:rPr>
                <w:sz w:val="24"/>
              </w:rPr>
              <w:t>túlhalászás,</w:t>
            </w:r>
            <w:r>
              <w:rPr>
                <w:spacing w:val="-57"/>
                <w:sz w:val="24"/>
              </w:rPr>
              <w:t xml:space="preserve"> </w:t>
            </w:r>
            <w:r>
              <w:rPr>
                <w:sz w:val="24"/>
              </w:rPr>
              <w:t>El</w:t>
            </w:r>
            <w:r>
              <w:rPr>
                <w:spacing w:val="-1"/>
                <w:sz w:val="24"/>
              </w:rPr>
              <w:t xml:space="preserve"> </w:t>
            </w:r>
            <w:r>
              <w:rPr>
                <w:sz w:val="24"/>
              </w:rPr>
              <w:t>Niño</w:t>
            </w:r>
          </w:p>
        </w:tc>
      </w:tr>
    </w:tbl>
    <w:p w14:paraId="7CCC95A8" w14:textId="77777777" w:rsidR="00BB6AF4" w:rsidRDefault="00BB6AF4" w:rsidP="00BB6AF4">
      <w:pPr>
        <w:pStyle w:val="Szvegtrzs"/>
        <w:spacing w:before="5"/>
        <w:rPr>
          <w:i/>
          <w:sz w:val="15"/>
        </w:rPr>
      </w:pPr>
    </w:p>
    <w:p w14:paraId="4F963B6D" w14:textId="77777777" w:rsidR="00BB6AF4" w:rsidRDefault="00BB6AF4" w:rsidP="00BB6AF4">
      <w:pPr>
        <w:pStyle w:val="Listaszerbekezds"/>
        <w:widowControl w:val="0"/>
        <w:numPr>
          <w:ilvl w:val="1"/>
          <w:numId w:val="26"/>
        </w:numPr>
        <w:tabs>
          <w:tab w:val="left" w:pos="4925"/>
        </w:tabs>
        <w:autoSpaceDE w:val="0"/>
        <w:autoSpaceDN w:val="0"/>
        <w:spacing w:before="90" w:after="0" w:line="240" w:lineRule="auto"/>
        <w:ind w:left="4925"/>
        <w:contextualSpacing w:val="0"/>
        <w:jc w:val="left"/>
        <w:rPr>
          <w:i/>
          <w:sz w:val="24"/>
        </w:rPr>
      </w:pPr>
      <w:r>
        <w:rPr>
          <w:i/>
          <w:sz w:val="24"/>
        </w:rPr>
        <w:t>A</w:t>
      </w:r>
      <w:r>
        <w:rPr>
          <w:i/>
          <w:spacing w:val="-2"/>
          <w:sz w:val="24"/>
        </w:rPr>
        <w:t xml:space="preserve"> </w:t>
      </w:r>
      <w:r>
        <w:rPr>
          <w:i/>
          <w:sz w:val="24"/>
        </w:rPr>
        <w:t>geoszférák</w:t>
      </w:r>
      <w:r>
        <w:rPr>
          <w:i/>
          <w:spacing w:val="-3"/>
          <w:sz w:val="24"/>
        </w:rPr>
        <w:t xml:space="preserve"> </w:t>
      </w:r>
      <w:r>
        <w:rPr>
          <w:i/>
          <w:sz w:val="24"/>
        </w:rPr>
        <w:t>kölcsönhatásai,</w:t>
      </w:r>
      <w:r>
        <w:rPr>
          <w:i/>
          <w:spacing w:val="-2"/>
          <w:sz w:val="24"/>
        </w:rPr>
        <w:t xml:space="preserve"> </w:t>
      </w:r>
      <w:r>
        <w:rPr>
          <w:i/>
          <w:sz w:val="24"/>
        </w:rPr>
        <w:t>a</w:t>
      </w:r>
      <w:r>
        <w:rPr>
          <w:i/>
          <w:spacing w:val="-2"/>
          <w:sz w:val="24"/>
        </w:rPr>
        <w:t xml:space="preserve"> </w:t>
      </w:r>
      <w:r>
        <w:rPr>
          <w:i/>
          <w:sz w:val="24"/>
        </w:rPr>
        <w:t>földrajzi övezetesség</w:t>
      </w:r>
    </w:p>
    <w:p w14:paraId="5172A5EE"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3654736D" w14:textId="77777777" w:rsidR="00BB6AF4" w:rsidRDefault="00BB6AF4" w:rsidP="00BB6AF4">
      <w:pPr>
        <w:pStyle w:val="Szvegtrzs"/>
        <w:rPr>
          <w:i/>
          <w:sz w:val="20"/>
        </w:rPr>
      </w:pPr>
    </w:p>
    <w:p w14:paraId="60DCFFE0" w14:textId="77777777" w:rsidR="00BB6AF4" w:rsidRDefault="00BB6AF4" w:rsidP="00BB6AF4">
      <w:pPr>
        <w:pStyle w:val="Szvegtrzs"/>
        <w:rPr>
          <w:i/>
          <w:sz w:val="20"/>
        </w:rPr>
      </w:pPr>
    </w:p>
    <w:p w14:paraId="19512811" w14:textId="77777777" w:rsidR="00BB6AF4" w:rsidRDefault="00BB6AF4" w:rsidP="00BB6AF4">
      <w:pPr>
        <w:pStyle w:val="Szvegtrzs"/>
        <w:spacing w:before="11"/>
        <w:rPr>
          <w:i/>
          <w:sz w:val="10"/>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650A90A0" w14:textId="77777777" w:rsidTr="00B85B8F">
        <w:trPr>
          <w:trHeight w:val="278"/>
        </w:trPr>
        <w:tc>
          <w:tcPr>
            <w:tcW w:w="2470" w:type="dxa"/>
            <w:vMerge w:val="restart"/>
          </w:tcPr>
          <w:p w14:paraId="597AD909" w14:textId="77777777" w:rsidR="00BB6AF4" w:rsidRDefault="00BB6AF4" w:rsidP="00B85B8F">
            <w:pPr>
              <w:pStyle w:val="TableParagraph"/>
              <w:spacing w:line="275" w:lineRule="exact"/>
              <w:ind w:left="624"/>
              <w:rPr>
                <w:b/>
                <w:sz w:val="24"/>
              </w:rPr>
            </w:pPr>
            <w:r>
              <w:rPr>
                <w:b/>
                <w:sz w:val="24"/>
              </w:rPr>
              <w:t>TÉMÁK</w:t>
            </w:r>
          </w:p>
        </w:tc>
        <w:tc>
          <w:tcPr>
            <w:tcW w:w="11547" w:type="dxa"/>
            <w:gridSpan w:val="2"/>
          </w:tcPr>
          <w:p w14:paraId="58E50556" w14:textId="77777777" w:rsidR="00BB6AF4" w:rsidRDefault="00BB6AF4" w:rsidP="00B85B8F">
            <w:pPr>
              <w:pStyle w:val="TableParagraph"/>
              <w:spacing w:line="258" w:lineRule="exact"/>
              <w:ind w:left="4945" w:right="4907"/>
              <w:jc w:val="center"/>
              <w:rPr>
                <w:b/>
                <w:sz w:val="24"/>
              </w:rPr>
            </w:pPr>
            <w:r>
              <w:rPr>
                <w:b/>
                <w:sz w:val="24"/>
              </w:rPr>
              <w:t>VIZSGASZINT</w:t>
            </w:r>
          </w:p>
        </w:tc>
      </w:tr>
      <w:tr w:rsidR="00BB6AF4" w14:paraId="03995B64" w14:textId="77777777" w:rsidTr="00B85B8F">
        <w:trPr>
          <w:trHeight w:val="275"/>
        </w:trPr>
        <w:tc>
          <w:tcPr>
            <w:tcW w:w="2470" w:type="dxa"/>
            <w:vMerge/>
            <w:tcBorders>
              <w:top w:val="nil"/>
            </w:tcBorders>
          </w:tcPr>
          <w:p w14:paraId="615B48E7" w14:textId="77777777" w:rsidR="00BB6AF4" w:rsidRDefault="00BB6AF4" w:rsidP="00B85B8F">
            <w:pPr>
              <w:rPr>
                <w:sz w:val="2"/>
                <w:szCs w:val="2"/>
              </w:rPr>
            </w:pPr>
          </w:p>
        </w:tc>
        <w:tc>
          <w:tcPr>
            <w:tcW w:w="5775" w:type="dxa"/>
          </w:tcPr>
          <w:p w14:paraId="0608ACA6" w14:textId="77777777" w:rsidR="00BB6AF4" w:rsidRDefault="00BB6AF4" w:rsidP="00B85B8F">
            <w:pPr>
              <w:pStyle w:val="TableParagraph"/>
              <w:spacing w:line="256" w:lineRule="exact"/>
              <w:ind w:left="2312" w:right="2274"/>
              <w:jc w:val="center"/>
              <w:rPr>
                <w:b/>
                <w:sz w:val="24"/>
              </w:rPr>
            </w:pPr>
            <w:r>
              <w:rPr>
                <w:b/>
                <w:sz w:val="24"/>
              </w:rPr>
              <w:t>Középszint</w:t>
            </w:r>
          </w:p>
        </w:tc>
        <w:tc>
          <w:tcPr>
            <w:tcW w:w="5772" w:type="dxa"/>
          </w:tcPr>
          <w:p w14:paraId="15D410E8" w14:textId="77777777" w:rsidR="00BB6AF4" w:rsidRDefault="00BB6AF4" w:rsidP="00B85B8F">
            <w:pPr>
              <w:pStyle w:val="TableParagraph"/>
              <w:spacing w:line="256" w:lineRule="exact"/>
              <w:ind w:left="45" w:right="13"/>
              <w:jc w:val="center"/>
              <w:rPr>
                <w:b/>
                <w:sz w:val="24"/>
              </w:rPr>
            </w:pPr>
            <w:r>
              <w:rPr>
                <w:b/>
                <w:sz w:val="24"/>
              </w:rPr>
              <w:t>Emelt</w:t>
            </w:r>
            <w:r>
              <w:rPr>
                <w:b/>
                <w:spacing w:val="-1"/>
                <w:sz w:val="24"/>
              </w:rPr>
              <w:t xml:space="preserve"> </w:t>
            </w:r>
            <w:r>
              <w:rPr>
                <w:b/>
                <w:sz w:val="24"/>
              </w:rPr>
              <w:t>szint</w:t>
            </w:r>
          </w:p>
        </w:tc>
      </w:tr>
      <w:tr w:rsidR="00BB6AF4" w14:paraId="637A6C18" w14:textId="77777777" w:rsidTr="00B85B8F">
        <w:trPr>
          <w:trHeight w:val="1103"/>
        </w:trPr>
        <w:tc>
          <w:tcPr>
            <w:tcW w:w="2470" w:type="dxa"/>
          </w:tcPr>
          <w:p w14:paraId="2D53CD44" w14:textId="77777777" w:rsidR="00BB6AF4" w:rsidRDefault="00BB6AF4" w:rsidP="00B85B8F">
            <w:pPr>
              <w:pStyle w:val="TableParagraph"/>
              <w:ind w:left="76" w:right="657"/>
              <w:rPr>
                <w:b/>
                <w:sz w:val="24"/>
              </w:rPr>
            </w:pPr>
            <w:r>
              <w:rPr>
                <w:b/>
                <w:sz w:val="24"/>
              </w:rPr>
              <w:t>4.1. A földfelszín</w:t>
            </w:r>
            <w:r>
              <w:rPr>
                <w:b/>
                <w:spacing w:val="-57"/>
                <w:sz w:val="24"/>
              </w:rPr>
              <w:t xml:space="preserve"> </w:t>
            </w:r>
            <w:r>
              <w:rPr>
                <w:b/>
                <w:sz w:val="24"/>
              </w:rPr>
              <w:t>formálódása</w:t>
            </w:r>
          </w:p>
        </w:tc>
        <w:tc>
          <w:tcPr>
            <w:tcW w:w="5775" w:type="dxa"/>
          </w:tcPr>
          <w:p w14:paraId="02F67D8D" w14:textId="77777777" w:rsidR="00BB6AF4" w:rsidRDefault="00BB6AF4" w:rsidP="00B85B8F">
            <w:pPr>
              <w:pStyle w:val="TableParagraph"/>
              <w:ind w:left="62" w:right="330"/>
              <w:rPr>
                <w:sz w:val="24"/>
              </w:rPr>
            </w:pPr>
            <w:r>
              <w:rPr>
                <w:sz w:val="24"/>
              </w:rPr>
              <w:t>aprózódás, mállás, lepusztulás, szállítás, felhalmozás,</w:t>
            </w:r>
            <w:r>
              <w:rPr>
                <w:spacing w:val="1"/>
                <w:sz w:val="24"/>
              </w:rPr>
              <w:t xml:space="preserve"> </w:t>
            </w:r>
            <w:r>
              <w:rPr>
                <w:sz w:val="24"/>
              </w:rPr>
              <w:t>külső</w:t>
            </w:r>
            <w:r>
              <w:rPr>
                <w:spacing w:val="-3"/>
                <w:sz w:val="24"/>
              </w:rPr>
              <w:t xml:space="preserve"> </w:t>
            </w:r>
            <w:r>
              <w:rPr>
                <w:sz w:val="24"/>
              </w:rPr>
              <w:t>és</w:t>
            </w:r>
            <w:r>
              <w:rPr>
                <w:spacing w:val="-3"/>
                <w:sz w:val="24"/>
              </w:rPr>
              <w:t xml:space="preserve"> </w:t>
            </w:r>
            <w:r>
              <w:rPr>
                <w:sz w:val="24"/>
              </w:rPr>
              <w:t>belső</w:t>
            </w:r>
            <w:r>
              <w:rPr>
                <w:spacing w:val="-3"/>
                <w:sz w:val="24"/>
              </w:rPr>
              <w:t xml:space="preserve"> </w:t>
            </w:r>
            <w:r>
              <w:rPr>
                <w:sz w:val="24"/>
              </w:rPr>
              <w:t>erők,</w:t>
            </w:r>
            <w:r>
              <w:rPr>
                <w:spacing w:val="-3"/>
                <w:sz w:val="24"/>
              </w:rPr>
              <w:t xml:space="preserve"> </w:t>
            </w:r>
            <w:r>
              <w:rPr>
                <w:sz w:val="24"/>
              </w:rPr>
              <w:t>mélyföld,</w:t>
            </w:r>
            <w:r>
              <w:rPr>
                <w:spacing w:val="-2"/>
                <w:sz w:val="24"/>
              </w:rPr>
              <w:t xml:space="preserve"> </w:t>
            </w:r>
            <w:r>
              <w:rPr>
                <w:sz w:val="24"/>
              </w:rPr>
              <w:t>alföld,</w:t>
            </w:r>
            <w:r>
              <w:rPr>
                <w:spacing w:val="-3"/>
                <w:sz w:val="24"/>
              </w:rPr>
              <w:t xml:space="preserve"> </w:t>
            </w:r>
            <w:r>
              <w:rPr>
                <w:sz w:val="24"/>
              </w:rPr>
              <w:t>fennsík,</w:t>
            </w:r>
            <w:r>
              <w:rPr>
                <w:spacing w:val="-2"/>
                <w:sz w:val="24"/>
              </w:rPr>
              <w:t xml:space="preserve"> </w:t>
            </w:r>
            <w:r>
              <w:rPr>
                <w:sz w:val="24"/>
              </w:rPr>
              <w:t>dombság,</w:t>
            </w:r>
            <w:r>
              <w:rPr>
                <w:spacing w:val="-57"/>
                <w:sz w:val="24"/>
              </w:rPr>
              <w:t xml:space="preserve"> </w:t>
            </w:r>
            <w:r>
              <w:rPr>
                <w:sz w:val="24"/>
              </w:rPr>
              <w:t>közép-</w:t>
            </w:r>
            <w:r>
              <w:rPr>
                <w:spacing w:val="-2"/>
                <w:sz w:val="24"/>
              </w:rPr>
              <w:t xml:space="preserve"> </w:t>
            </w:r>
            <w:r>
              <w:rPr>
                <w:sz w:val="24"/>
              </w:rPr>
              <w:t>és</w:t>
            </w:r>
            <w:r>
              <w:rPr>
                <w:spacing w:val="-2"/>
                <w:sz w:val="24"/>
              </w:rPr>
              <w:t xml:space="preserve"> </w:t>
            </w:r>
            <w:r>
              <w:rPr>
                <w:sz w:val="24"/>
              </w:rPr>
              <w:t>magashegység,</w:t>
            </w:r>
            <w:r>
              <w:rPr>
                <w:spacing w:val="1"/>
                <w:sz w:val="24"/>
              </w:rPr>
              <w:t xml:space="preserve"> </w:t>
            </w:r>
            <w:r>
              <w:rPr>
                <w:sz w:val="24"/>
              </w:rPr>
              <w:t>hátság,</w:t>
            </w:r>
            <w:r>
              <w:rPr>
                <w:spacing w:val="-1"/>
                <w:sz w:val="24"/>
              </w:rPr>
              <w:t xml:space="preserve"> </w:t>
            </w:r>
            <w:r>
              <w:rPr>
                <w:sz w:val="24"/>
              </w:rPr>
              <w:t>völgy,</w:t>
            </w:r>
            <w:r>
              <w:rPr>
                <w:spacing w:val="-1"/>
                <w:sz w:val="24"/>
              </w:rPr>
              <w:t xml:space="preserve"> </w:t>
            </w:r>
            <w:r>
              <w:rPr>
                <w:sz w:val="24"/>
              </w:rPr>
              <w:t>medence,</w:t>
            </w:r>
          </w:p>
          <w:p w14:paraId="453B4784" w14:textId="77777777" w:rsidR="00BB6AF4" w:rsidRDefault="00BB6AF4" w:rsidP="00B85B8F">
            <w:pPr>
              <w:pStyle w:val="TableParagraph"/>
              <w:spacing w:line="264" w:lineRule="exact"/>
              <w:ind w:left="62"/>
              <w:rPr>
                <w:sz w:val="24"/>
              </w:rPr>
            </w:pPr>
            <w:r>
              <w:rPr>
                <w:sz w:val="24"/>
              </w:rPr>
              <w:t>tanúhegy,</w:t>
            </w:r>
            <w:r>
              <w:rPr>
                <w:spacing w:val="-2"/>
                <w:sz w:val="24"/>
              </w:rPr>
              <w:t xml:space="preserve"> </w:t>
            </w:r>
            <w:r>
              <w:rPr>
                <w:sz w:val="24"/>
              </w:rPr>
              <w:t>háthegység,</w:t>
            </w:r>
            <w:r>
              <w:rPr>
                <w:spacing w:val="-1"/>
                <w:sz w:val="24"/>
              </w:rPr>
              <w:t xml:space="preserve"> </w:t>
            </w:r>
            <w:r>
              <w:rPr>
                <w:sz w:val="24"/>
              </w:rPr>
              <w:t>lánchegység</w:t>
            </w:r>
          </w:p>
        </w:tc>
        <w:tc>
          <w:tcPr>
            <w:tcW w:w="5772" w:type="dxa"/>
          </w:tcPr>
          <w:p w14:paraId="0E335CC3" w14:textId="77777777" w:rsidR="00BB6AF4" w:rsidRDefault="00BB6AF4" w:rsidP="00B85B8F">
            <w:pPr>
              <w:pStyle w:val="TableParagraph"/>
              <w:ind w:left="60" w:right="216"/>
              <w:rPr>
                <w:sz w:val="24"/>
              </w:rPr>
            </w:pPr>
            <w:r>
              <w:rPr>
                <w:sz w:val="24"/>
              </w:rPr>
              <w:t>kémiai</w:t>
            </w:r>
            <w:r>
              <w:rPr>
                <w:spacing w:val="-4"/>
                <w:sz w:val="24"/>
              </w:rPr>
              <w:t xml:space="preserve"> </w:t>
            </w:r>
            <w:r>
              <w:rPr>
                <w:sz w:val="24"/>
              </w:rPr>
              <w:t>és</w:t>
            </w:r>
            <w:r>
              <w:rPr>
                <w:spacing w:val="-5"/>
                <w:sz w:val="24"/>
              </w:rPr>
              <w:t xml:space="preserve"> </w:t>
            </w:r>
            <w:r>
              <w:rPr>
                <w:sz w:val="24"/>
              </w:rPr>
              <w:t>biológiai</w:t>
            </w:r>
            <w:r>
              <w:rPr>
                <w:spacing w:val="-4"/>
                <w:sz w:val="24"/>
              </w:rPr>
              <w:t xml:space="preserve"> </w:t>
            </w:r>
            <w:r>
              <w:rPr>
                <w:sz w:val="24"/>
              </w:rPr>
              <w:t>mállás,</w:t>
            </w:r>
            <w:r>
              <w:rPr>
                <w:spacing w:val="-5"/>
                <w:sz w:val="24"/>
              </w:rPr>
              <w:t xml:space="preserve"> </w:t>
            </w:r>
            <w:r>
              <w:rPr>
                <w:sz w:val="24"/>
              </w:rPr>
              <w:t>tömegmozgások</w:t>
            </w:r>
            <w:r>
              <w:rPr>
                <w:spacing w:val="-2"/>
                <w:sz w:val="24"/>
              </w:rPr>
              <w:t xml:space="preserve"> </w:t>
            </w:r>
            <w:r>
              <w:rPr>
                <w:sz w:val="24"/>
              </w:rPr>
              <w:t>(csuszamlás,</w:t>
            </w:r>
            <w:r>
              <w:rPr>
                <w:spacing w:val="-57"/>
                <w:sz w:val="24"/>
              </w:rPr>
              <w:t xml:space="preserve"> </w:t>
            </w:r>
            <w:r>
              <w:rPr>
                <w:sz w:val="24"/>
              </w:rPr>
              <w:t>suvadás,</w:t>
            </w:r>
            <w:r>
              <w:rPr>
                <w:spacing w:val="-2"/>
                <w:sz w:val="24"/>
              </w:rPr>
              <w:t xml:space="preserve"> </w:t>
            </w:r>
            <w:r>
              <w:rPr>
                <w:sz w:val="24"/>
              </w:rPr>
              <w:t>omlás,</w:t>
            </w:r>
            <w:r>
              <w:rPr>
                <w:spacing w:val="-1"/>
                <w:sz w:val="24"/>
              </w:rPr>
              <w:t xml:space="preserve"> </w:t>
            </w:r>
            <w:r>
              <w:rPr>
                <w:sz w:val="24"/>
              </w:rPr>
              <w:t>folyás), hágó,</w:t>
            </w:r>
            <w:r>
              <w:rPr>
                <w:spacing w:val="-1"/>
                <w:sz w:val="24"/>
              </w:rPr>
              <w:t xml:space="preserve"> </w:t>
            </w:r>
            <w:r>
              <w:rPr>
                <w:sz w:val="24"/>
              </w:rPr>
              <w:t>szoros,</w:t>
            </w:r>
            <w:r>
              <w:rPr>
                <w:spacing w:val="-1"/>
                <w:sz w:val="24"/>
              </w:rPr>
              <w:t xml:space="preserve"> </w:t>
            </w:r>
            <w:r>
              <w:rPr>
                <w:sz w:val="24"/>
              </w:rPr>
              <w:t>rekultiváció</w:t>
            </w:r>
          </w:p>
        </w:tc>
      </w:tr>
      <w:tr w:rsidR="00BB6AF4" w14:paraId="0FFE334C" w14:textId="77777777" w:rsidTr="00B85B8F">
        <w:trPr>
          <w:trHeight w:val="3036"/>
        </w:trPr>
        <w:tc>
          <w:tcPr>
            <w:tcW w:w="2470" w:type="dxa"/>
          </w:tcPr>
          <w:p w14:paraId="6A91CAF4" w14:textId="77777777" w:rsidR="00BB6AF4" w:rsidRDefault="00BB6AF4" w:rsidP="00B85B8F">
            <w:pPr>
              <w:pStyle w:val="TableParagraph"/>
              <w:ind w:left="76" w:right="637"/>
              <w:rPr>
                <w:b/>
                <w:sz w:val="24"/>
              </w:rPr>
            </w:pPr>
            <w:r>
              <w:rPr>
                <w:b/>
                <w:sz w:val="24"/>
              </w:rPr>
              <w:t>4.2. A külső erők</w:t>
            </w:r>
            <w:r>
              <w:rPr>
                <w:b/>
                <w:spacing w:val="-57"/>
                <w:sz w:val="24"/>
              </w:rPr>
              <w:t xml:space="preserve"> </w:t>
            </w:r>
            <w:r>
              <w:rPr>
                <w:b/>
                <w:sz w:val="24"/>
              </w:rPr>
              <w:t>felszínformáló</w:t>
            </w:r>
            <w:r>
              <w:rPr>
                <w:b/>
                <w:spacing w:val="1"/>
                <w:sz w:val="24"/>
              </w:rPr>
              <w:t xml:space="preserve"> </w:t>
            </w:r>
            <w:r>
              <w:rPr>
                <w:b/>
                <w:sz w:val="24"/>
              </w:rPr>
              <w:t>tevékenysége</w:t>
            </w:r>
          </w:p>
        </w:tc>
        <w:tc>
          <w:tcPr>
            <w:tcW w:w="5775" w:type="dxa"/>
          </w:tcPr>
          <w:p w14:paraId="7623E49B" w14:textId="77777777" w:rsidR="00BB6AF4" w:rsidRDefault="00BB6AF4" w:rsidP="00B85B8F">
            <w:pPr>
              <w:pStyle w:val="TableParagraph"/>
              <w:ind w:left="62" w:right="39"/>
              <w:rPr>
                <w:sz w:val="24"/>
              </w:rPr>
            </w:pPr>
            <w:r>
              <w:rPr>
                <w:sz w:val="24"/>
              </w:rPr>
              <w:t>homokfodor, homokbucka (dűne), hullámmorajlás,</w:t>
            </w:r>
            <w:r>
              <w:rPr>
                <w:spacing w:val="1"/>
                <w:sz w:val="24"/>
              </w:rPr>
              <w:t xml:space="preserve"> </w:t>
            </w:r>
            <w:r>
              <w:rPr>
                <w:sz w:val="24"/>
              </w:rPr>
              <w:t>hullámtörés,</w:t>
            </w:r>
            <w:r>
              <w:rPr>
                <w:spacing w:val="-7"/>
                <w:sz w:val="24"/>
              </w:rPr>
              <w:t xml:space="preserve"> </w:t>
            </w:r>
            <w:r>
              <w:rPr>
                <w:sz w:val="24"/>
              </w:rPr>
              <w:t>épülő</w:t>
            </w:r>
            <w:r>
              <w:rPr>
                <w:spacing w:val="-7"/>
                <w:sz w:val="24"/>
              </w:rPr>
              <w:t xml:space="preserve"> </w:t>
            </w:r>
            <w:r>
              <w:rPr>
                <w:sz w:val="24"/>
              </w:rPr>
              <w:t>part,</w:t>
            </w:r>
            <w:r>
              <w:rPr>
                <w:spacing w:val="-7"/>
                <w:sz w:val="24"/>
              </w:rPr>
              <w:t xml:space="preserve"> </w:t>
            </w:r>
            <w:r>
              <w:rPr>
                <w:sz w:val="24"/>
              </w:rPr>
              <w:t>turzás,</w:t>
            </w:r>
            <w:r>
              <w:rPr>
                <w:spacing w:val="-7"/>
                <w:sz w:val="24"/>
              </w:rPr>
              <w:t xml:space="preserve"> </w:t>
            </w:r>
            <w:r>
              <w:rPr>
                <w:sz w:val="24"/>
              </w:rPr>
              <w:t>lagúna,</w:t>
            </w:r>
            <w:r>
              <w:rPr>
                <w:spacing w:val="-7"/>
                <w:sz w:val="24"/>
              </w:rPr>
              <w:t xml:space="preserve"> </w:t>
            </w:r>
            <w:r>
              <w:rPr>
                <w:sz w:val="24"/>
              </w:rPr>
              <w:t>parti</w:t>
            </w:r>
            <w:r>
              <w:rPr>
                <w:spacing w:val="-6"/>
                <w:sz w:val="24"/>
              </w:rPr>
              <w:t xml:space="preserve"> </w:t>
            </w:r>
            <w:r>
              <w:rPr>
                <w:sz w:val="24"/>
              </w:rPr>
              <w:t>dűne,</w:t>
            </w:r>
            <w:r>
              <w:rPr>
                <w:spacing w:val="-7"/>
                <w:sz w:val="24"/>
              </w:rPr>
              <w:t xml:space="preserve"> </w:t>
            </w:r>
            <w:r>
              <w:rPr>
                <w:sz w:val="24"/>
              </w:rPr>
              <w:t>pusztuló</w:t>
            </w:r>
            <w:r>
              <w:rPr>
                <w:spacing w:val="-57"/>
                <w:sz w:val="24"/>
              </w:rPr>
              <w:t xml:space="preserve"> </w:t>
            </w:r>
            <w:r>
              <w:rPr>
                <w:sz w:val="24"/>
              </w:rPr>
              <w:t>part, tagolt és tagolatlan part, deltatorkolat, tölcsértorkolat,</w:t>
            </w:r>
            <w:r>
              <w:rPr>
                <w:spacing w:val="-57"/>
                <w:sz w:val="24"/>
              </w:rPr>
              <w:t xml:space="preserve"> </w:t>
            </w:r>
            <w:r>
              <w:rPr>
                <w:sz w:val="24"/>
              </w:rPr>
              <w:t>a folyók munkavégző képessége, sodorvonal, bevágódó,</w:t>
            </w:r>
            <w:r>
              <w:rPr>
                <w:spacing w:val="1"/>
                <w:sz w:val="24"/>
              </w:rPr>
              <w:t xml:space="preserve"> </w:t>
            </w:r>
            <w:r>
              <w:rPr>
                <w:sz w:val="24"/>
              </w:rPr>
              <w:t>oldalazó és feltöltő szakaszjelleg, hordalék, holtág,</w:t>
            </w:r>
            <w:r>
              <w:rPr>
                <w:spacing w:val="1"/>
                <w:sz w:val="24"/>
              </w:rPr>
              <w:t xml:space="preserve"> </w:t>
            </w:r>
            <w:r>
              <w:rPr>
                <w:sz w:val="24"/>
              </w:rPr>
              <w:t>hordalékkúp, zátony, sziget, V alakú völgy, hóhatár,</w:t>
            </w:r>
            <w:r>
              <w:rPr>
                <w:spacing w:val="1"/>
                <w:sz w:val="24"/>
              </w:rPr>
              <w:t xml:space="preserve"> </w:t>
            </w:r>
            <w:r>
              <w:rPr>
                <w:sz w:val="24"/>
              </w:rPr>
              <w:t>csonthó (firn), gleccserjég, gleccser, jégtakaró, moréna,</w:t>
            </w:r>
            <w:r>
              <w:rPr>
                <w:spacing w:val="1"/>
                <w:sz w:val="24"/>
              </w:rPr>
              <w:t xml:space="preserve"> </w:t>
            </w:r>
            <w:r>
              <w:rPr>
                <w:sz w:val="24"/>
              </w:rPr>
              <w:t>lavina, U alakú völgy (teknővölgy), fenék- és végmoréna,</w:t>
            </w:r>
            <w:r>
              <w:rPr>
                <w:spacing w:val="1"/>
                <w:sz w:val="24"/>
              </w:rPr>
              <w:t xml:space="preserve"> </w:t>
            </w:r>
            <w:r>
              <w:rPr>
                <w:sz w:val="24"/>
              </w:rPr>
              <w:t>morénasánc, gleccserpatak, tóhátság, fjord, „örök fagy”</w:t>
            </w:r>
            <w:r>
              <w:rPr>
                <w:spacing w:val="1"/>
                <w:sz w:val="24"/>
              </w:rPr>
              <w:t xml:space="preserve"> </w:t>
            </w:r>
            <w:r>
              <w:rPr>
                <w:sz w:val="24"/>
              </w:rPr>
              <w:t>(permafroszt),</w:t>
            </w:r>
            <w:r>
              <w:rPr>
                <w:spacing w:val="-11"/>
                <w:sz w:val="24"/>
              </w:rPr>
              <w:t xml:space="preserve"> </w:t>
            </w:r>
            <w:r>
              <w:rPr>
                <w:sz w:val="24"/>
              </w:rPr>
              <w:t>víznyelő,</w:t>
            </w:r>
            <w:r>
              <w:rPr>
                <w:spacing w:val="-9"/>
                <w:sz w:val="24"/>
              </w:rPr>
              <w:t xml:space="preserve"> </w:t>
            </w:r>
            <w:r>
              <w:rPr>
                <w:sz w:val="24"/>
              </w:rPr>
              <w:t>dolina</w:t>
            </w:r>
            <w:r>
              <w:rPr>
                <w:spacing w:val="-12"/>
                <w:sz w:val="24"/>
              </w:rPr>
              <w:t xml:space="preserve"> </w:t>
            </w:r>
            <w:r>
              <w:rPr>
                <w:sz w:val="24"/>
              </w:rPr>
              <w:t>(töbör),</w:t>
            </w:r>
            <w:r>
              <w:rPr>
                <w:spacing w:val="-10"/>
                <w:sz w:val="24"/>
              </w:rPr>
              <w:t xml:space="preserve"> </w:t>
            </w:r>
            <w:r>
              <w:rPr>
                <w:sz w:val="24"/>
              </w:rPr>
              <w:t>karrmező,</w:t>
            </w:r>
            <w:r>
              <w:rPr>
                <w:spacing w:val="-11"/>
                <w:sz w:val="24"/>
              </w:rPr>
              <w:t xml:space="preserve"> </w:t>
            </w:r>
            <w:r>
              <w:rPr>
                <w:sz w:val="24"/>
              </w:rPr>
              <w:t>cseppkő,</w:t>
            </w:r>
          </w:p>
          <w:p w14:paraId="5A05F2B6" w14:textId="77777777" w:rsidR="00BB6AF4" w:rsidRDefault="00BB6AF4" w:rsidP="00B85B8F">
            <w:pPr>
              <w:pStyle w:val="TableParagraph"/>
              <w:spacing w:line="264" w:lineRule="exact"/>
              <w:ind w:left="62"/>
              <w:rPr>
                <w:sz w:val="24"/>
              </w:rPr>
            </w:pPr>
            <w:r>
              <w:rPr>
                <w:sz w:val="24"/>
              </w:rPr>
              <w:t>karsztbarlang,</w:t>
            </w:r>
            <w:r>
              <w:rPr>
                <w:spacing w:val="-2"/>
                <w:sz w:val="24"/>
              </w:rPr>
              <w:t xml:space="preserve"> </w:t>
            </w:r>
            <w:r>
              <w:rPr>
                <w:sz w:val="24"/>
              </w:rPr>
              <w:t>barlangi</w:t>
            </w:r>
            <w:r>
              <w:rPr>
                <w:spacing w:val="-1"/>
                <w:sz w:val="24"/>
              </w:rPr>
              <w:t xml:space="preserve"> </w:t>
            </w:r>
            <w:r>
              <w:rPr>
                <w:sz w:val="24"/>
              </w:rPr>
              <w:t>patak,</w:t>
            </w:r>
            <w:r>
              <w:rPr>
                <w:spacing w:val="-2"/>
                <w:sz w:val="24"/>
              </w:rPr>
              <w:t xml:space="preserve"> </w:t>
            </w:r>
            <w:r>
              <w:rPr>
                <w:sz w:val="24"/>
              </w:rPr>
              <w:t>karsztforrás</w:t>
            </w:r>
          </w:p>
        </w:tc>
        <w:tc>
          <w:tcPr>
            <w:tcW w:w="5772" w:type="dxa"/>
          </w:tcPr>
          <w:p w14:paraId="313D193E" w14:textId="77777777" w:rsidR="00BB6AF4" w:rsidRDefault="00BB6AF4" w:rsidP="00B85B8F">
            <w:pPr>
              <w:pStyle w:val="TableParagraph"/>
              <w:ind w:left="60" w:right="78"/>
              <w:rPr>
                <w:sz w:val="24"/>
              </w:rPr>
            </w:pPr>
            <w:r>
              <w:rPr>
                <w:sz w:val="24"/>
              </w:rPr>
              <w:t>szélkifúvás (defláció), szélmarás, barkán, parabolabucka,</w:t>
            </w:r>
            <w:r>
              <w:rPr>
                <w:spacing w:val="1"/>
                <w:sz w:val="24"/>
              </w:rPr>
              <w:t xml:space="preserve"> </w:t>
            </w:r>
            <w:r>
              <w:rPr>
                <w:sz w:val="24"/>
              </w:rPr>
              <w:t>deflációs tanúhegy, gombaszikla (kőgomba), szélbarázda,</w:t>
            </w:r>
            <w:r>
              <w:rPr>
                <w:spacing w:val="1"/>
                <w:sz w:val="24"/>
              </w:rPr>
              <w:t xml:space="preserve"> </w:t>
            </w:r>
            <w:r>
              <w:rPr>
                <w:sz w:val="24"/>
              </w:rPr>
              <w:t>maradékgerinc, felszíni leöblítés, vonalas erózió, abrázió,</w:t>
            </w:r>
            <w:r>
              <w:rPr>
                <w:spacing w:val="1"/>
                <w:sz w:val="24"/>
              </w:rPr>
              <w:t xml:space="preserve"> </w:t>
            </w:r>
            <w:r>
              <w:rPr>
                <w:sz w:val="24"/>
              </w:rPr>
              <w:t>hullámmarás, abráziós fülke, abráziós terasz, abráziós</w:t>
            </w:r>
            <w:r>
              <w:rPr>
                <w:spacing w:val="1"/>
                <w:sz w:val="24"/>
              </w:rPr>
              <w:t xml:space="preserve"> </w:t>
            </w:r>
            <w:r>
              <w:rPr>
                <w:sz w:val="24"/>
              </w:rPr>
              <w:t>torony, abráziós kapu, folyóterasz, szurdok, kanyon,</w:t>
            </w:r>
            <w:r>
              <w:rPr>
                <w:spacing w:val="1"/>
                <w:sz w:val="24"/>
              </w:rPr>
              <w:t xml:space="preserve"> </w:t>
            </w:r>
            <w:r>
              <w:rPr>
                <w:sz w:val="24"/>
              </w:rPr>
              <w:t>kárfülke, vásott szikla, oldal- és középmoréna,</w:t>
            </w:r>
            <w:r>
              <w:rPr>
                <w:spacing w:val="1"/>
                <w:sz w:val="24"/>
              </w:rPr>
              <w:t xml:space="preserve"> </w:t>
            </w:r>
            <w:r>
              <w:rPr>
                <w:sz w:val="24"/>
              </w:rPr>
              <w:t>morénasíkság,</w:t>
            </w:r>
            <w:r>
              <w:rPr>
                <w:spacing w:val="-4"/>
                <w:sz w:val="24"/>
              </w:rPr>
              <w:t xml:space="preserve"> </w:t>
            </w:r>
            <w:r>
              <w:rPr>
                <w:sz w:val="24"/>
              </w:rPr>
              <w:t>ősfolyamvölgy,</w:t>
            </w:r>
            <w:r>
              <w:rPr>
                <w:spacing w:val="-4"/>
                <w:sz w:val="24"/>
              </w:rPr>
              <w:t xml:space="preserve"> </w:t>
            </w:r>
            <w:r>
              <w:rPr>
                <w:sz w:val="24"/>
              </w:rPr>
              <w:t>vándorkő,</w:t>
            </w:r>
            <w:r>
              <w:rPr>
                <w:spacing w:val="-4"/>
                <w:sz w:val="24"/>
              </w:rPr>
              <w:t xml:space="preserve"> </w:t>
            </w:r>
            <w:r>
              <w:rPr>
                <w:sz w:val="24"/>
              </w:rPr>
              <w:t>polje,</w:t>
            </w:r>
            <w:r>
              <w:rPr>
                <w:spacing w:val="-4"/>
                <w:sz w:val="24"/>
              </w:rPr>
              <w:t xml:space="preserve"> </w:t>
            </w:r>
            <w:r>
              <w:rPr>
                <w:sz w:val="24"/>
              </w:rPr>
              <w:t>zsomboly,</w:t>
            </w:r>
            <w:r>
              <w:rPr>
                <w:spacing w:val="-57"/>
                <w:sz w:val="24"/>
              </w:rPr>
              <w:t xml:space="preserve"> </w:t>
            </w:r>
            <w:r>
              <w:rPr>
                <w:sz w:val="24"/>
              </w:rPr>
              <w:t>forrásmészkő</w:t>
            </w:r>
            <w:r>
              <w:rPr>
                <w:spacing w:val="-1"/>
                <w:sz w:val="24"/>
              </w:rPr>
              <w:t xml:space="preserve"> </w:t>
            </w:r>
            <w:r>
              <w:rPr>
                <w:sz w:val="24"/>
              </w:rPr>
              <w:t>(édesvízi mészkő)</w:t>
            </w:r>
          </w:p>
        </w:tc>
      </w:tr>
      <w:tr w:rsidR="00BB6AF4" w14:paraId="0FB230AF" w14:textId="77777777" w:rsidTr="00B85B8F">
        <w:trPr>
          <w:trHeight w:val="1656"/>
        </w:trPr>
        <w:tc>
          <w:tcPr>
            <w:tcW w:w="2470" w:type="dxa"/>
          </w:tcPr>
          <w:p w14:paraId="2602A0EF" w14:textId="77777777" w:rsidR="00BB6AF4" w:rsidRDefault="00BB6AF4" w:rsidP="00B85B8F">
            <w:pPr>
              <w:pStyle w:val="TableParagraph"/>
              <w:spacing w:line="273" w:lineRule="exact"/>
              <w:ind w:left="76"/>
              <w:rPr>
                <w:b/>
                <w:sz w:val="24"/>
              </w:rPr>
            </w:pPr>
            <w:r>
              <w:rPr>
                <w:b/>
                <w:sz w:val="24"/>
              </w:rPr>
              <w:t>4.3.</w:t>
            </w:r>
            <w:r>
              <w:rPr>
                <w:b/>
                <w:spacing w:val="-1"/>
                <w:sz w:val="24"/>
              </w:rPr>
              <w:t xml:space="preserve"> </w:t>
            </w:r>
            <w:r>
              <w:rPr>
                <w:b/>
                <w:sz w:val="24"/>
              </w:rPr>
              <w:t>A talaj</w:t>
            </w:r>
          </w:p>
        </w:tc>
        <w:tc>
          <w:tcPr>
            <w:tcW w:w="5775" w:type="dxa"/>
          </w:tcPr>
          <w:p w14:paraId="4DE4BEC0" w14:textId="77777777" w:rsidR="00BB6AF4" w:rsidRDefault="00BB6AF4" w:rsidP="00B85B8F">
            <w:pPr>
              <w:pStyle w:val="TableParagraph"/>
              <w:ind w:left="62" w:right="45"/>
              <w:rPr>
                <w:sz w:val="24"/>
              </w:rPr>
            </w:pPr>
            <w:r>
              <w:rPr>
                <w:sz w:val="24"/>
              </w:rPr>
              <w:t>talaj, anyakőzet (alapkőzet), humusz, talajszemcse,</w:t>
            </w:r>
            <w:r>
              <w:rPr>
                <w:spacing w:val="1"/>
                <w:sz w:val="24"/>
              </w:rPr>
              <w:t xml:space="preserve"> </w:t>
            </w:r>
            <w:r>
              <w:rPr>
                <w:sz w:val="24"/>
              </w:rPr>
              <w:t>talajlevegő, termőképesség, zonális és azonális talaj,</w:t>
            </w:r>
            <w:r>
              <w:rPr>
                <w:spacing w:val="1"/>
                <w:sz w:val="24"/>
              </w:rPr>
              <w:t xml:space="preserve"> </w:t>
            </w:r>
            <w:r>
              <w:rPr>
                <w:sz w:val="24"/>
              </w:rPr>
              <w:t>laterittalaj, vörös- és sárgaföldek, sivatagi talaj, mezőségi</w:t>
            </w:r>
            <w:r>
              <w:rPr>
                <w:spacing w:val="1"/>
                <w:sz w:val="24"/>
              </w:rPr>
              <w:t xml:space="preserve"> </w:t>
            </w:r>
            <w:r>
              <w:rPr>
                <w:sz w:val="24"/>
              </w:rPr>
              <w:t>talaj,</w:t>
            </w:r>
            <w:r>
              <w:rPr>
                <w:spacing w:val="-8"/>
                <w:sz w:val="24"/>
              </w:rPr>
              <w:t xml:space="preserve"> </w:t>
            </w:r>
            <w:r>
              <w:rPr>
                <w:sz w:val="24"/>
              </w:rPr>
              <w:t>barna</w:t>
            </w:r>
            <w:r>
              <w:rPr>
                <w:spacing w:val="-10"/>
                <w:sz w:val="24"/>
              </w:rPr>
              <w:t xml:space="preserve"> </w:t>
            </w:r>
            <w:r>
              <w:rPr>
                <w:sz w:val="24"/>
              </w:rPr>
              <w:t>erdőtalaj,</w:t>
            </w:r>
            <w:r>
              <w:rPr>
                <w:spacing w:val="-8"/>
                <w:sz w:val="24"/>
              </w:rPr>
              <w:t xml:space="preserve"> </w:t>
            </w:r>
            <w:r>
              <w:rPr>
                <w:sz w:val="24"/>
              </w:rPr>
              <w:t>szürke</w:t>
            </w:r>
            <w:r>
              <w:rPr>
                <w:spacing w:val="-10"/>
                <w:sz w:val="24"/>
              </w:rPr>
              <w:t xml:space="preserve"> </w:t>
            </w:r>
            <w:r>
              <w:rPr>
                <w:sz w:val="24"/>
              </w:rPr>
              <w:t>erdőtalaj</w:t>
            </w:r>
            <w:r>
              <w:rPr>
                <w:spacing w:val="-9"/>
                <w:sz w:val="24"/>
              </w:rPr>
              <w:t xml:space="preserve"> </w:t>
            </w:r>
            <w:r>
              <w:rPr>
                <w:sz w:val="24"/>
              </w:rPr>
              <w:t>(podzol),</w:t>
            </w:r>
            <w:r>
              <w:rPr>
                <w:spacing w:val="-8"/>
                <w:sz w:val="24"/>
              </w:rPr>
              <w:t xml:space="preserve"> </w:t>
            </w:r>
            <w:r>
              <w:rPr>
                <w:sz w:val="24"/>
              </w:rPr>
              <w:t>tundratalaj,</w:t>
            </w:r>
          </w:p>
          <w:p w14:paraId="5B76A1FE" w14:textId="77777777" w:rsidR="00BB6AF4" w:rsidRDefault="00BB6AF4" w:rsidP="00B85B8F">
            <w:pPr>
              <w:pStyle w:val="TableParagraph"/>
              <w:spacing w:line="270" w:lineRule="atLeast"/>
              <w:ind w:left="62" w:right="531"/>
              <w:rPr>
                <w:sz w:val="24"/>
              </w:rPr>
            </w:pPr>
            <w:r>
              <w:rPr>
                <w:sz w:val="24"/>
              </w:rPr>
              <w:t>szikesedés, szikes talajok, talajpusztulás (talajerózió),</w:t>
            </w:r>
            <w:r>
              <w:rPr>
                <w:spacing w:val="-57"/>
                <w:sz w:val="24"/>
              </w:rPr>
              <w:t xml:space="preserve"> </w:t>
            </w:r>
            <w:r>
              <w:rPr>
                <w:sz w:val="24"/>
              </w:rPr>
              <w:t>talajszennyezés</w:t>
            </w:r>
          </w:p>
        </w:tc>
        <w:tc>
          <w:tcPr>
            <w:tcW w:w="5772" w:type="dxa"/>
          </w:tcPr>
          <w:p w14:paraId="713169BB" w14:textId="77777777" w:rsidR="00BB6AF4" w:rsidRDefault="00BB6AF4" w:rsidP="00B85B8F">
            <w:pPr>
              <w:pStyle w:val="TableParagraph"/>
              <w:ind w:left="81" w:right="642"/>
              <w:rPr>
                <w:sz w:val="24"/>
              </w:rPr>
            </w:pPr>
            <w:r>
              <w:rPr>
                <w:sz w:val="24"/>
              </w:rPr>
              <w:t>talajszintek (A-, B-, C-szint), kilúgozási szint,</w:t>
            </w:r>
            <w:r>
              <w:rPr>
                <w:spacing w:val="1"/>
                <w:sz w:val="24"/>
              </w:rPr>
              <w:t xml:space="preserve"> </w:t>
            </w:r>
            <w:r>
              <w:rPr>
                <w:sz w:val="24"/>
              </w:rPr>
              <w:t>felhalmozódási szint, terra rossa, láptalaj, öntéstalaj,</w:t>
            </w:r>
            <w:r>
              <w:rPr>
                <w:spacing w:val="-57"/>
                <w:sz w:val="24"/>
              </w:rPr>
              <w:t xml:space="preserve"> </w:t>
            </w:r>
            <w:r>
              <w:rPr>
                <w:sz w:val="24"/>
              </w:rPr>
              <w:t>rendzina,</w:t>
            </w:r>
            <w:r>
              <w:rPr>
                <w:spacing w:val="-2"/>
                <w:sz w:val="24"/>
              </w:rPr>
              <w:t xml:space="preserve"> </w:t>
            </w:r>
            <w:r>
              <w:rPr>
                <w:sz w:val="24"/>
              </w:rPr>
              <w:t>váztalajok, indikátor</w:t>
            </w:r>
            <w:r>
              <w:rPr>
                <w:spacing w:val="-1"/>
                <w:sz w:val="24"/>
              </w:rPr>
              <w:t xml:space="preserve"> </w:t>
            </w:r>
            <w:r>
              <w:rPr>
                <w:sz w:val="24"/>
              </w:rPr>
              <w:t>szerep</w:t>
            </w:r>
          </w:p>
        </w:tc>
      </w:tr>
      <w:tr w:rsidR="00BB6AF4" w14:paraId="0F20E6E5" w14:textId="77777777" w:rsidTr="00B85B8F">
        <w:trPr>
          <w:trHeight w:val="827"/>
        </w:trPr>
        <w:tc>
          <w:tcPr>
            <w:tcW w:w="2470" w:type="dxa"/>
          </w:tcPr>
          <w:p w14:paraId="420265E4" w14:textId="77777777" w:rsidR="00BB6AF4" w:rsidRDefault="00BB6AF4" w:rsidP="00B85B8F">
            <w:pPr>
              <w:pStyle w:val="TableParagraph"/>
              <w:ind w:left="76" w:right="516"/>
              <w:rPr>
                <w:b/>
                <w:sz w:val="24"/>
              </w:rPr>
            </w:pPr>
            <w:r>
              <w:rPr>
                <w:b/>
                <w:sz w:val="24"/>
              </w:rPr>
              <w:t>4.5.</w:t>
            </w:r>
            <w:r>
              <w:rPr>
                <w:b/>
                <w:spacing w:val="-5"/>
                <w:sz w:val="24"/>
              </w:rPr>
              <w:t xml:space="preserve"> </w:t>
            </w:r>
            <w:r>
              <w:rPr>
                <w:b/>
                <w:sz w:val="24"/>
              </w:rPr>
              <w:t>A</w:t>
            </w:r>
            <w:r>
              <w:rPr>
                <w:b/>
                <w:spacing w:val="-5"/>
                <w:sz w:val="24"/>
              </w:rPr>
              <w:t xml:space="preserve"> </w:t>
            </w:r>
            <w:r>
              <w:rPr>
                <w:b/>
                <w:sz w:val="24"/>
              </w:rPr>
              <w:t>szoláris</w:t>
            </w:r>
            <w:r>
              <w:rPr>
                <w:b/>
                <w:spacing w:val="-4"/>
                <w:sz w:val="24"/>
              </w:rPr>
              <w:t xml:space="preserve"> </w:t>
            </w:r>
            <w:r>
              <w:rPr>
                <w:b/>
                <w:sz w:val="24"/>
              </w:rPr>
              <w:t>és</w:t>
            </w:r>
            <w:r>
              <w:rPr>
                <w:b/>
                <w:spacing w:val="-5"/>
                <w:sz w:val="24"/>
              </w:rPr>
              <w:t xml:space="preserve"> </w:t>
            </w:r>
            <w:r>
              <w:rPr>
                <w:b/>
                <w:sz w:val="24"/>
              </w:rPr>
              <w:t>a</w:t>
            </w:r>
            <w:r>
              <w:rPr>
                <w:b/>
                <w:spacing w:val="-57"/>
                <w:sz w:val="24"/>
              </w:rPr>
              <w:t xml:space="preserve"> </w:t>
            </w:r>
            <w:r>
              <w:rPr>
                <w:b/>
                <w:sz w:val="24"/>
              </w:rPr>
              <w:t>valódi éghajlati</w:t>
            </w:r>
          </w:p>
          <w:p w14:paraId="710BBE22" w14:textId="77777777" w:rsidR="00BB6AF4" w:rsidRDefault="00BB6AF4" w:rsidP="00B85B8F">
            <w:pPr>
              <w:pStyle w:val="TableParagraph"/>
              <w:spacing w:line="259" w:lineRule="exact"/>
              <w:ind w:left="76"/>
              <w:rPr>
                <w:b/>
                <w:sz w:val="24"/>
              </w:rPr>
            </w:pPr>
            <w:r>
              <w:rPr>
                <w:b/>
                <w:sz w:val="24"/>
              </w:rPr>
              <w:t>övezetek</w:t>
            </w:r>
          </w:p>
        </w:tc>
        <w:tc>
          <w:tcPr>
            <w:tcW w:w="5775" w:type="dxa"/>
          </w:tcPr>
          <w:p w14:paraId="6A8A042D" w14:textId="77777777" w:rsidR="00BB6AF4" w:rsidRDefault="00BB6AF4" w:rsidP="00B85B8F">
            <w:pPr>
              <w:pStyle w:val="TableParagraph"/>
              <w:spacing w:line="268" w:lineRule="exact"/>
              <w:ind w:left="64"/>
              <w:rPr>
                <w:sz w:val="24"/>
              </w:rPr>
            </w:pPr>
            <w:r>
              <w:rPr>
                <w:sz w:val="24"/>
              </w:rPr>
              <w:t>éghajlati</w:t>
            </w:r>
            <w:r>
              <w:rPr>
                <w:spacing w:val="-5"/>
                <w:sz w:val="24"/>
              </w:rPr>
              <w:t xml:space="preserve"> </w:t>
            </w:r>
            <w:r>
              <w:rPr>
                <w:sz w:val="24"/>
              </w:rPr>
              <w:t>övezetesség,</w:t>
            </w:r>
            <w:r>
              <w:rPr>
                <w:spacing w:val="-5"/>
                <w:sz w:val="24"/>
              </w:rPr>
              <w:t xml:space="preserve"> </w:t>
            </w:r>
            <w:r>
              <w:rPr>
                <w:sz w:val="24"/>
              </w:rPr>
              <w:t>szoláris</w:t>
            </w:r>
            <w:r>
              <w:rPr>
                <w:spacing w:val="-4"/>
                <w:sz w:val="24"/>
              </w:rPr>
              <w:t xml:space="preserve"> </w:t>
            </w:r>
            <w:r>
              <w:rPr>
                <w:sz w:val="24"/>
              </w:rPr>
              <w:t>és</w:t>
            </w:r>
            <w:r>
              <w:rPr>
                <w:spacing w:val="-5"/>
                <w:sz w:val="24"/>
              </w:rPr>
              <w:t xml:space="preserve"> </w:t>
            </w:r>
            <w:r>
              <w:rPr>
                <w:sz w:val="24"/>
              </w:rPr>
              <w:t>valódi</w:t>
            </w:r>
            <w:r>
              <w:rPr>
                <w:spacing w:val="-5"/>
                <w:sz w:val="24"/>
              </w:rPr>
              <w:t xml:space="preserve"> </w:t>
            </w:r>
            <w:r>
              <w:rPr>
                <w:sz w:val="24"/>
              </w:rPr>
              <w:t>éghajlati</w:t>
            </w:r>
            <w:r>
              <w:rPr>
                <w:spacing w:val="-2"/>
                <w:sz w:val="24"/>
              </w:rPr>
              <w:t xml:space="preserve"> </w:t>
            </w:r>
            <w:r>
              <w:rPr>
                <w:sz w:val="24"/>
              </w:rPr>
              <w:t>övezetek,</w:t>
            </w:r>
          </w:p>
          <w:p w14:paraId="4BCF2CDB" w14:textId="77777777" w:rsidR="00BB6AF4" w:rsidRDefault="00BB6AF4" w:rsidP="00B85B8F">
            <w:pPr>
              <w:pStyle w:val="TableParagraph"/>
              <w:spacing w:line="270" w:lineRule="atLeast"/>
              <w:ind w:left="64" w:right="467"/>
              <w:rPr>
                <w:sz w:val="24"/>
              </w:rPr>
            </w:pPr>
            <w:r>
              <w:rPr>
                <w:sz w:val="24"/>
              </w:rPr>
              <w:t>földrajzi</w:t>
            </w:r>
            <w:r>
              <w:rPr>
                <w:spacing w:val="-4"/>
                <w:sz w:val="24"/>
              </w:rPr>
              <w:t xml:space="preserve"> </w:t>
            </w:r>
            <w:r>
              <w:rPr>
                <w:sz w:val="24"/>
              </w:rPr>
              <w:t>övezetesség,</w:t>
            </w:r>
            <w:r>
              <w:rPr>
                <w:spacing w:val="-3"/>
                <w:sz w:val="24"/>
              </w:rPr>
              <w:t xml:space="preserve"> </w:t>
            </w:r>
            <w:r>
              <w:rPr>
                <w:sz w:val="24"/>
              </w:rPr>
              <w:t>vízszintes</w:t>
            </w:r>
            <w:r>
              <w:rPr>
                <w:spacing w:val="-1"/>
                <w:sz w:val="24"/>
              </w:rPr>
              <w:t xml:space="preserve"> </w:t>
            </w:r>
            <w:r>
              <w:rPr>
                <w:sz w:val="24"/>
              </w:rPr>
              <w:t>földrajzi</w:t>
            </w:r>
            <w:r>
              <w:rPr>
                <w:spacing w:val="-3"/>
                <w:sz w:val="24"/>
              </w:rPr>
              <w:t xml:space="preserve"> </w:t>
            </w:r>
            <w:r>
              <w:rPr>
                <w:sz w:val="24"/>
              </w:rPr>
              <w:t>övezetesség,</w:t>
            </w:r>
            <w:r>
              <w:rPr>
                <w:spacing w:val="-57"/>
                <w:sz w:val="24"/>
              </w:rPr>
              <w:t xml:space="preserve"> </w:t>
            </w:r>
            <w:r>
              <w:rPr>
                <w:sz w:val="24"/>
              </w:rPr>
              <w:t>függőleges</w:t>
            </w:r>
            <w:r>
              <w:rPr>
                <w:spacing w:val="-2"/>
                <w:sz w:val="24"/>
              </w:rPr>
              <w:t xml:space="preserve"> </w:t>
            </w:r>
            <w:r>
              <w:rPr>
                <w:sz w:val="24"/>
              </w:rPr>
              <w:t>földrajzi övezetesség</w:t>
            </w:r>
          </w:p>
        </w:tc>
        <w:tc>
          <w:tcPr>
            <w:tcW w:w="5772" w:type="dxa"/>
          </w:tcPr>
          <w:p w14:paraId="65F8A6B9" w14:textId="77777777" w:rsidR="00BB6AF4" w:rsidRDefault="00BB6AF4" w:rsidP="00B85B8F">
            <w:pPr>
              <w:pStyle w:val="TableParagraph"/>
              <w:ind w:left="0"/>
              <w:rPr>
                <w:sz w:val="24"/>
              </w:rPr>
            </w:pPr>
          </w:p>
        </w:tc>
      </w:tr>
      <w:tr w:rsidR="00BB6AF4" w14:paraId="03A7E9B6" w14:textId="77777777" w:rsidTr="00B85B8F">
        <w:trPr>
          <w:trHeight w:val="1380"/>
        </w:trPr>
        <w:tc>
          <w:tcPr>
            <w:tcW w:w="2470" w:type="dxa"/>
          </w:tcPr>
          <w:p w14:paraId="7C4690F1" w14:textId="77777777" w:rsidR="00BB6AF4" w:rsidRDefault="00BB6AF4" w:rsidP="00B85B8F">
            <w:pPr>
              <w:pStyle w:val="TableParagraph"/>
              <w:ind w:left="76" w:right="279"/>
              <w:rPr>
                <w:b/>
                <w:sz w:val="24"/>
              </w:rPr>
            </w:pPr>
            <w:r>
              <w:rPr>
                <w:b/>
                <w:sz w:val="24"/>
              </w:rPr>
              <w:t>4.6. A vízszintes</w:t>
            </w:r>
            <w:r>
              <w:rPr>
                <w:b/>
                <w:spacing w:val="1"/>
                <w:sz w:val="24"/>
              </w:rPr>
              <w:t xml:space="preserve"> </w:t>
            </w:r>
            <w:r>
              <w:rPr>
                <w:b/>
                <w:sz w:val="24"/>
              </w:rPr>
              <w:t>földrajzi</w:t>
            </w:r>
            <w:r>
              <w:rPr>
                <w:b/>
                <w:spacing w:val="-15"/>
                <w:sz w:val="24"/>
              </w:rPr>
              <w:t xml:space="preserve"> </w:t>
            </w:r>
            <w:r>
              <w:rPr>
                <w:b/>
                <w:sz w:val="24"/>
              </w:rPr>
              <w:t>övezetesség</w:t>
            </w:r>
          </w:p>
        </w:tc>
        <w:tc>
          <w:tcPr>
            <w:tcW w:w="5775" w:type="dxa"/>
          </w:tcPr>
          <w:p w14:paraId="3A335EC5" w14:textId="77777777" w:rsidR="00BB6AF4" w:rsidRDefault="00BB6AF4" w:rsidP="00B85B8F">
            <w:pPr>
              <w:pStyle w:val="TableParagraph"/>
              <w:ind w:left="62" w:right="125"/>
              <w:rPr>
                <w:sz w:val="24"/>
              </w:rPr>
            </w:pPr>
            <w:r>
              <w:rPr>
                <w:sz w:val="24"/>
              </w:rPr>
              <w:t>övezet, öv, vidék, terület, forró övezet, egyenlítői öv,</w:t>
            </w:r>
            <w:r>
              <w:rPr>
                <w:spacing w:val="1"/>
                <w:sz w:val="24"/>
              </w:rPr>
              <w:t xml:space="preserve"> </w:t>
            </w:r>
            <w:r>
              <w:rPr>
                <w:sz w:val="24"/>
              </w:rPr>
              <w:t>egyenlítői</w:t>
            </w:r>
            <w:r>
              <w:rPr>
                <w:spacing w:val="-3"/>
                <w:sz w:val="24"/>
              </w:rPr>
              <w:t xml:space="preserve"> </w:t>
            </w:r>
            <w:r>
              <w:rPr>
                <w:sz w:val="24"/>
              </w:rPr>
              <w:t>éghajlat,</w:t>
            </w:r>
            <w:r>
              <w:rPr>
                <w:spacing w:val="-3"/>
                <w:sz w:val="24"/>
              </w:rPr>
              <w:t xml:space="preserve"> </w:t>
            </w:r>
            <w:r>
              <w:rPr>
                <w:sz w:val="24"/>
              </w:rPr>
              <w:t>átmeneti</w:t>
            </w:r>
            <w:r>
              <w:rPr>
                <w:spacing w:val="-3"/>
                <w:sz w:val="24"/>
              </w:rPr>
              <w:t xml:space="preserve"> </w:t>
            </w:r>
            <w:r>
              <w:rPr>
                <w:sz w:val="24"/>
              </w:rPr>
              <w:t>öv,</w:t>
            </w:r>
            <w:r>
              <w:rPr>
                <w:spacing w:val="-2"/>
                <w:sz w:val="24"/>
              </w:rPr>
              <w:t xml:space="preserve"> </w:t>
            </w:r>
            <w:r>
              <w:rPr>
                <w:sz w:val="24"/>
              </w:rPr>
              <w:t>szavannaéghajlat,</w:t>
            </w:r>
            <w:r>
              <w:rPr>
                <w:spacing w:val="-3"/>
                <w:sz w:val="24"/>
              </w:rPr>
              <w:t xml:space="preserve"> </w:t>
            </w:r>
            <w:r>
              <w:rPr>
                <w:sz w:val="24"/>
              </w:rPr>
              <w:t>nedves</w:t>
            </w:r>
            <w:r>
              <w:rPr>
                <w:spacing w:val="-57"/>
                <w:sz w:val="24"/>
              </w:rPr>
              <w:t xml:space="preserve"> </w:t>
            </w:r>
            <w:r>
              <w:rPr>
                <w:sz w:val="24"/>
              </w:rPr>
              <w:t>és</w:t>
            </w:r>
            <w:r>
              <w:rPr>
                <w:spacing w:val="-2"/>
                <w:sz w:val="24"/>
              </w:rPr>
              <w:t xml:space="preserve"> </w:t>
            </w:r>
            <w:r>
              <w:rPr>
                <w:sz w:val="24"/>
              </w:rPr>
              <w:t>száraz szavanna, térítői</w:t>
            </w:r>
            <w:r>
              <w:rPr>
                <w:spacing w:val="-1"/>
                <w:sz w:val="24"/>
              </w:rPr>
              <w:t xml:space="preserve"> </w:t>
            </w:r>
            <w:r>
              <w:rPr>
                <w:sz w:val="24"/>
              </w:rPr>
              <w:t>öv,</w:t>
            </w:r>
            <w:r>
              <w:rPr>
                <w:spacing w:val="-1"/>
                <w:sz w:val="24"/>
              </w:rPr>
              <w:t xml:space="preserve"> </w:t>
            </w:r>
            <w:r>
              <w:rPr>
                <w:sz w:val="24"/>
              </w:rPr>
              <w:t>forró övezeti</w:t>
            </w:r>
            <w:r>
              <w:rPr>
                <w:spacing w:val="-1"/>
                <w:sz w:val="24"/>
              </w:rPr>
              <w:t xml:space="preserve"> </w:t>
            </w:r>
            <w:r>
              <w:rPr>
                <w:sz w:val="24"/>
              </w:rPr>
              <w:t>(trópusi)</w:t>
            </w:r>
          </w:p>
          <w:p w14:paraId="5FC770B9" w14:textId="77777777" w:rsidR="00BB6AF4" w:rsidRDefault="00BB6AF4" w:rsidP="00B85B8F">
            <w:pPr>
              <w:pStyle w:val="TableParagraph"/>
              <w:spacing w:line="270" w:lineRule="atLeast"/>
              <w:ind w:left="62" w:right="62"/>
              <w:rPr>
                <w:sz w:val="24"/>
              </w:rPr>
            </w:pPr>
            <w:r>
              <w:rPr>
                <w:sz w:val="24"/>
              </w:rPr>
              <w:t>sivatagi éghajlat, monszunvidék, forró övezeti (trópusi)</w:t>
            </w:r>
            <w:r>
              <w:rPr>
                <w:spacing w:val="1"/>
                <w:sz w:val="24"/>
              </w:rPr>
              <w:t xml:space="preserve"> </w:t>
            </w:r>
            <w:r>
              <w:rPr>
                <w:sz w:val="24"/>
              </w:rPr>
              <w:t>monszunéghajlat,</w:t>
            </w:r>
            <w:r>
              <w:rPr>
                <w:spacing w:val="-3"/>
                <w:sz w:val="24"/>
              </w:rPr>
              <w:t xml:space="preserve"> </w:t>
            </w:r>
            <w:r>
              <w:rPr>
                <w:sz w:val="24"/>
              </w:rPr>
              <w:t>trópusi</w:t>
            </w:r>
            <w:r>
              <w:rPr>
                <w:spacing w:val="-3"/>
                <w:sz w:val="24"/>
              </w:rPr>
              <w:t xml:space="preserve"> </w:t>
            </w:r>
            <w:r>
              <w:rPr>
                <w:sz w:val="24"/>
              </w:rPr>
              <w:t>esőerdő,</w:t>
            </w:r>
            <w:r>
              <w:rPr>
                <w:spacing w:val="-2"/>
                <w:sz w:val="24"/>
              </w:rPr>
              <w:t xml:space="preserve"> </w:t>
            </w:r>
            <w:r>
              <w:rPr>
                <w:sz w:val="24"/>
              </w:rPr>
              <w:t>szavanna,</w:t>
            </w:r>
            <w:r>
              <w:rPr>
                <w:spacing w:val="-3"/>
                <w:sz w:val="24"/>
              </w:rPr>
              <w:t xml:space="preserve"> </w:t>
            </w:r>
            <w:r>
              <w:rPr>
                <w:sz w:val="24"/>
              </w:rPr>
              <w:t>monszunerdő</w:t>
            </w:r>
          </w:p>
        </w:tc>
        <w:tc>
          <w:tcPr>
            <w:tcW w:w="5772" w:type="dxa"/>
          </w:tcPr>
          <w:p w14:paraId="013C5C27" w14:textId="77777777" w:rsidR="00BB6AF4" w:rsidRDefault="00BB6AF4" w:rsidP="00B85B8F">
            <w:pPr>
              <w:pStyle w:val="TableParagraph"/>
              <w:ind w:left="81" w:right="424"/>
              <w:rPr>
                <w:sz w:val="24"/>
              </w:rPr>
            </w:pPr>
            <w:r>
              <w:rPr>
                <w:sz w:val="24"/>
              </w:rPr>
              <w:t>galériaerdő,</w:t>
            </w:r>
            <w:r>
              <w:rPr>
                <w:spacing w:val="-2"/>
                <w:sz w:val="24"/>
              </w:rPr>
              <w:t xml:space="preserve"> </w:t>
            </w:r>
            <w:r>
              <w:rPr>
                <w:sz w:val="24"/>
              </w:rPr>
              <w:t>erdős,</w:t>
            </w:r>
            <w:r>
              <w:rPr>
                <w:spacing w:val="-1"/>
                <w:sz w:val="24"/>
              </w:rPr>
              <w:t xml:space="preserve"> </w:t>
            </w:r>
            <w:r>
              <w:rPr>
                <w:sz w:val="24"/>
              </w:rPr>
              <w:t>cserjés</w:t>
            </w:r>
            <w:r>
              <w:rPr>
                <w:spacing w:val="-3"/>
                <w:sz w:val="24"/>
              </w:rPr>
              <w:t xml:space="preserve"> </w:t>
            </w:r>
            <w:r>
              <w:rPr>
                <w:sz w:val="24"/>
              </w:rPr>
              <w:t>és</w:t>
            </w:r>
            <w:r>
              <w:rPr>
                <w:spacing w:val="-3"/>
                <w:sz w:val="24"/>
              </w:rPr>
              <w:t xml:space="preserve"> </w:t>
            </w:r>
            <w:r>
              <w:rPr>
                <w:sz w:val="24"/>
              </w:rPr>
              <w:t>füves</w:t>
            </w:r>
            <w:r>
              <w:rPr>
                <w:spacing w:val="-3"/>
                <w:sz w:val="24"/>
              </w:rPr>
              <w:t xml:space="preserve"> </w:t>
            </w:r>
            <w:r>
              <w:rPr>
                <w:sz w:val="24"/>
              </w:rPr>
              <w:t>szavanna,</w:t>
            </w:r>
            <w:r>
              <w:rPr>
                <w:spacing w:val="-2"/>
                <w:sz w:val="24"/>
              </w:rPr>
              <w:t xml:space="preserve"> </w:t>
            </w:r>
            <w:r>
              <w:rPr>
                <w:sz w:val="24"/>
              </w:rPr>
              <w:t>macchia,</w:t>
            </w:r>
            <w:r>
              <w:rPr>
                <w:spacing w:val="-57"/>
                <w:sz w:val="24"/>
              </w:rPr>
              <w:t xml:space="preserve"> </w:t>
            </w:r>
            <w:r>
              <w:rPr>
                <w:sz w:val="24"/>
              </w:rPr>
              <w:t>pampa,</w:t>
            </w:r>
            <w:r>
              <w:rPr>
                <w:spacing w:val="-1"/>
                <w:sz w:val="24"/>
              </w:rPr>
              <w:t xml:space="preserve"> </w:t>
            </w:r>
            <w:r>
              <w:rPr>
                <w:sz w:val="24"/>
              </w:rPr>
              <w:t>préri, sztyepp, tőzegmohaláp</w:t>
            </w:r>
          </w:p>
        </w:tc>
      </w:tr>
    </w:tbl>
    <w:p w14:paraId="5BBD9EAB"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147CEA43"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391CC281" w14:textId="77777777" w:rsidTr="00B85B8F">
        <w:trPr>
          <w:trHeight w:val="4692"/>
        </w:trPr>
        <w:tc>
          <w:tcPr>
            <w:tcW w:w="2470" w:type="dxa"/>
          </w:tcPr>
          <w:p w14:paraId="1733C24B" w14:textId="77777777" w:rsidR="00BB6AF4" w:rsidRDefault="00BB6AF4" w:rsidP="00B85B8F">
            <w:pPr>
              <w:pStyle w:val="TableParagraph"/>
              <w:ind w:left="0"/>
              <w:rPr>
                <w:sz w:val="24"/>
              </w:rPr>
            </w:pPr>
          </w:p>
        </w:tc>
        <w:tc>
          <w:tcPr>
            <w:tcW w:w="5775" w:type="dxa"/>
          </w:tcPr>
          <w:p w14:paraId="37B16255" w14:textId="77777777" w:rsidR="00BB6AF4" w:rsidRDefault="00BB6AF4" w:rsidP="00B85B8F">
            <w:pPr>
              <w:pStyle w:val="TableParagraph"/>
              <w:ind w:left="62" w:right="51"/>
              <w:rPr>
                <w:sz w:val="24"/>
              </w:rPr>
            </w:pPr>
            <w:r>
              <w:rPr>
                <w:sz w:val="24"/>
              </w:rPr>
              <w:t>(dzsungel),</w:t>
            </w:r>
            <w:r>
              <w:rPr>
                <w:spacing w:val="-4"/>
                <w:sz w:val="24"/>
              </w:rPr>
              <w:t xml:space="preserve"> </w:t>
            </w:r>
            <w:r>
              <w:rPr>
                <w:sz w:val="24"/>
              </w:rPr>
              <w:t>oázis,</w:t>
            </w:r>
            <w:r>
              <w:rPr>
                <w:spacing w:val="-4"/>
                <w:sz w:val="24"/>
              </w:rPr>
              <w:t xml:space="preserve"> </w:t>
            </w:r>
            <w:r>
              <w:rPr>
                <w:sz w:val="24"/>
              </w:rPr>
              <w:t>jövevényfolyó,</w:t>
            </w:r>
            <w:r>
              <w:rPr>
                <w:spacing w:val="-4"/>
                <w:sz w:val="24"/>
              </w:rPr>
              <w:t xml:space="preserve"> </w:t>
            </w:r>
            <w:r>
              <w:rPr>
                <w:sz w:val="24"/>
              </w:rPr>
              <w:t>ültetvényes</w:t>
            </w:r>
            <w:r>
              <w:rPr>
                <w:spacing w:val="-2"/>
                <w:sz w:val="24"/>
              </w:rPr>
              <w:t xml:space="preserve"> </w:t>
            </w:r>
            <w:r>
              <w:rPr>
                <w:sz w:val="24"/>
              </w:rPr>
              <w:t>gazdálkodás,</w:t>
            </w:r>
            <w:r>
              <w:rPr>
                <w:spacing w:val="-57"/>
                <w:sz w:val="24"/>
              </w:rPr>
              <w:t xml:space="preserve"> </w:t>
            </w:r>
            <w:r>
              <w:rPr>
                <w:sz w:val="24"/>
              </w:rPr>
              <w:t>égetéses-talajváltó</w:t>
            </w:r>
            <w:r>
              <w:rPr>
                <w:spacing w:val="1"/>
                <w:sz w:val="24"/>
              </w:rPr>
              <w:t xml:space="preserve"> </w:t>
            </w:r>
            <w:r>
              <w:rPr>
                <w:sz w:val="24"/>
              </w:rPr>
              <w:t>gazdálkodás,</w:t>
            </w:r>
            <w:r>
              <w:rPr>
                <w:spacing w:val="-1"/>
                <w:sz w:val="24"/>
              </w:rPr>
              <w:t xml:space="preserve"> </w:t>
            </w:r>
            <w:r>
              <w:rPr>
                <w:sz w:val="24"/>
              </w:rPr>
              <w:t>oázisgazdálkodás,</w:t>
            </w:r>
            <w:r>
              <w:rPr>
                <w:spacing w:val="1"/>
                <w:sz w:val="24"/>
              </w:rPr>
              <w:t xml:space="preserve"> </w:t>
            </w:r>
            <w:r>
              <w:rPr>
                <w:sz w:val="24"/>
              </w:rPr>
              <w:t>monszungazdálkodás, nomád pásztorkodás (vándorló</w:t>
            </w:r>
            <w:r>
              <w:rPr>
                <w:spacing w:val="1"/>
                <w:sz w:val="24"/>
              </w:rPr>
              <w:t xml:space="preserve"> </w:t>
            </w:r>
            <w:r>
              <w:rPr>
                <w:sz w:val="24"/>
              </w:rPr>
              <w:t>állattenyésztés), erdőirtás, felégetés, túllegeltetés,</w:t>
            </w:r>
            <w:r>
              <w:rPr>
                <w:spacing w:val="1"/>
                <w:sz w:val="24"/>
              </w:rPr>
              <w:t xml:space="preserve"> </w:t>
            </w:r>
            <w:r>
              <w:rPr>
                <w:sz w:val="24"/>
              </w:rPr>
              <w:t>elsivatagosodás, mérsékelt övezet, meleg mérsékelt öv,</w:t>
            </w:r>
            <w:r>
              <w:rPr>
                <w:spacing w:val="1"/>
                <w:sz w:val="24"/>
              </w:rPr>
              <w:t xml:space="preserve"> </w:t>
            </w:r>
            <w:r>
              <w:rPr>
                <w:sz w:val="24"/>
              </w:rPr>
              <w:t>monszunterület, mérsékelt övezeti monszunéghajlat,</w:t>
            </w:r>
            <w:r>
              <w:rPr>
                <w:spacing w:val="1"/>
                <w:sz w:val="24"/>
              </w:rPr>
              <w:t xml:space="preserve"> </w:t>
            </w:r>
            <w:r>
              <w:rPr>
                <w:sz w:val="24"/>
              </w:rPr>
              <w:t>mediterrán terület, mediterrán éghajlat, keménylombú</w:t>
            </w:r>
            <w:r>
              <w:rPr>
                <w:spacing w:val="1"/>
                <w:sz w:val="24"/>
              </w:rPr>
              <w:t xml:space="preserve"> </w:t>
            </w:r>
            <w:r>
              <w:rPr>
                <w:sz w:val="24"/>
              </w:rPr>
              <w:t>erdő, babérlombú erdő, mediterrán gazdálkodás, valódi</w:t>
            </w:r>
            <w:r>
              <w:rPr>
                <w:spacing w:val="1"/>
                <w:sz w:val="24"/>
              </w:rPr>
              <w:t xml:space="preserve"> </w:t>
            </w:r>
            <w:r>
              <w:rPr>
                <w:sz w:val="24"/>
              </w:rPr>
              <w:t>mérsékelt öv, óceáni terület, óceáni éghajlat, mérsékelten</w:t>
            </w:r>
            <w:r>
              <w:rPr>
                <w:spacing w:val="1"/>
                <w:sz w:val="24"/>
              </w:rPr>
              <w:t xml:space="preserve"> </w:t>
            </w:r>
            <w:r>
              <w:rPr>
                <w:sz w:val="24"/>
              </w:rPr>
              <w:t>szárazföldi terület, nedves kontinentális éghajlat,</w:t>
            </w:r>
            <w:r>
              <w:rPr>
                <w:spacing w:val="1"/>
                <w:sz w:val="24"/>
              </w:rPr>
              <w:t xml:space="preserve"> </w:t>
            </w:r>
            <w:r>
              <w:rPr>
                <w:sz w:val="24"/>
              </w:rPr>
              <w:t>szárazföldi terület, száraz kontinentális éghajlat,</w:t>
            </w:r>
            <w:r>
              <w:rPr>
                <w:spacing w:val="1"/>
                <w:sz w:val="24"/>
              </w:rPr>
              <w:t xml:space="preserve"> </w:t>
            </w:r>
            <w:r>
              <w:rPr>
                <w:sz w:val="24"/>
              </w:rPr>
              <w:t>szélsőségesen szárazföldi terület, mérsékelt övezeti</w:t>
            </w:r>
            <w:r>
              <w:rPr>
                <w:spacing w:val="1"/>
                <w:sz w:val="24"/>
              </w:rPr>
              <w:t xml:space="preserve"> </w:t>
            </w:r>
            <w:r>
              <w:rPr>
                <w:sz w:val="24"/>
              </w:rPr>
              <w:t>sivatagi éghajlat, lombhullató erdő, erdős puszta, füves</w:t>
            </w:r>
            <w:r>
              <w:rPr>
                <w:spacing w:val="1"/>
                <w:sz w:val="24"/>
              </w:rPr>
              <w:t xml:space="preserve"> </w:t>
            </w:r>
            <w:r>
              <w:rPr>
                <w:sz w:val="24"/>
              </w:rPr>
              <w:t>puszta (füves mezőség), vegyes gazdálkodás, füves</w:t>
            </w:r>
            <w:r>
              <w:rPr>
                <w:spacing w:val="1"/>
                <w:sz w:val="24"/>
              </w:rPr>
              <w:t xml:space="preserve"> </w:t>
            </w:r>
            <w:r>
              <w:rPr>
                <w:sz w:val="24"/>
              </w:rPr>
              <w:t>területek</w:t>
            </w:r>
            <w:r>
              <w:rPr>
                <w:spacing w:val="-5"/>
                <w:sz w:val="24"/>
              </w:rPr>
              <w:t xml:space="preserve"> </w:t>
            </w:r>
            <w:r>
              <w:rPr>
                <w:sz w:val="24"/>
              </w:rPr>
              <w:t>feltörése,</w:t>
            </w:r>
            <w:r>
              <w:rPr>
                <w:spacing w:val="-5"/>
                <w:sz w:val="24"/>
              </w:rPr>
              <w:t xml:space="preserve"> </w:t>
            </w:r>
            <w:r>
              <w:rPr>
                <w:sz w:val="24"/>
              </w:rPr>
              <w:t>hideg</w:t>
            </w:r>
            <w:r>
              <w:rPr>
                <w:spacing w:val="-5"/>
                <w:sz w:val="24"/>
              </w:rPr>
              <w:t xml:space="preserve"> </w:t>
            </w:r>
            <w:r>
              <w:rPr>
                <w:sz w:val="24"/>
              </w:rPr>
              <w:t>mérsékelt</w:t>
            </w:r>
            <w:r>
              <w:rPr>
                <w:spacing w:val="-4"/>
                <w:sz w:val="24"/>
              </w:rPr>
              <w:t xml:space="preserve"> </w:t>
            </w:r>
            <w:r>
              <w:rPr>
                <w:sz w:val="24"/>
              </w:rPr>
              <w:t>öv,</w:t>
            </w:r>
            <w:r>
              <w:rPr>
                <w:spacing w:val="-4"/>
                <w:sz w:val="24"/>
              </w:rPr>
              <w:t xml:space="preserve"> </w:t>
            </w:r>
            <w:r>
              <w:rPr>
                <w:sz w:val="24"/>
              </w:rPr>
              <w:t>tajgaéghajlat,</w:t>
            </w:r>
            <w:r>
              <w:rPr>
                <w:spacing w:val="-4"/>
                <w:sz w:val="24"/>
              </w:rPr>
              <w:t xml:space="preserve"> </w:t>
            </w:r>
            <w:r>
              <w:rPr>
                <w:sz w:val="24"/>
              </w:rPr>
              <w:t>tajga,</w:t>
            </w:r>
            <w:r>
              <w:rPr>
                <w:spacing w:val="-57"/>
                <w:sz w:val="24"/>
              </w:rPr>
              <w:t xml:space="preserve"> </w:t>
            </w:r>
            <w:r>
              <w:rPr>
                <w:sz w:val="24"/>
              </w:rPr>
              <w:t>hideg</w:t>
            </w:r>
            <w:r>
              <w:rPr>
                <w:spacing w:val="-4"/>
                <w:sz w:val="24"/>
              </w:rPr>
              <w:t xml:space="preserve"> </w:t>
            </w:r>
            <w:r>
              <w:rPr>
                <w:sz w:val="24"/>
              </w:rPr>
              <w:t>övezet, sarkköri öv,</w:t>
            </w:r>
            <w:r>
              <w:rPr>
                <w:spacing w:val="-1"/>
                <w:sz w:val="24"/>
              </w:rPr>
              <w:t xml:space="preserve"> </w:t>
            </w:r>
            <w:r>
              <w:rPr>
                <w:sz w:val="24"/>
              </w:rPr>
              <w:t>tundraéghajlat, tundra,</w:t>
            </w:r>
          </w:p>
          <w:p w14:paraId="2B161B5D" w14:textId="77777777" w:rsidR="00BB6AF4" w:rsidRDefault="00BB6AF4" w:rsidP="00B85B8F">
            <w:pPr>
              <w:pStyle w:val="TableParagraph"/>
              <w:spacing w:line="262" w:lineRule="exact"/>
              <w:ind w:left="62"/>
              <w:rPr>
                <w:sz w:val="24"/>
              </w:rPr>
            </w:pPr>
            <w:r>
              <w:rPr>
                <w:sz w:val="24"/>
              </w:rPr>
              <w:t>sarkvidéki</w:t>
            </w:r>
            <w:r>
              <w:rPr>
                <w:spacing w:val="-2"/>
                <w:sz w:val="24"/>
              </w:rPr>
              <w:t xml:space="preserve"> </w:t>
            </w:r>
            <w:r>
              <w:rPr>
                <w:sz w:val="24"/>
              </w:rPr>
              <w:t>öv,</w:t>
            </w:r>
            <w:r>
              <w:rPr>
                <w:spacing w:val="-1"/>
                <w:sz w:val="24"/>
              </w:rPr>
              <w:t xml:space="preserve"> </w:t>
            </w:r>
            <w:r>
              <w:rPr>
                <w:sz w:val="24"/>
              </w:rPr>
              <w:t>állandóan fagyos</w:t>
            </w:r>
            <w:r>
              <w:rPr>
                <w:spacing w:val="-1"/>
                <w:sz w:val="24"/>
              </w:rPr>
              <w:t xml:space="preserve"> </w:t>
            </w:r>
            <w:r>
              <w:rPr>
                <w:sz w:val="24"/>
              </w:rPr>
              <w:t>éghajlat</w:t>
            </w:r>
          </w:p>
        </w:tc>
        <w:tc>
          <w:tcPr>
            <w:tcW w:w="5772" w:type="dxa"/>
          </w:tcPr>
          <w:p w14:paraId="0A249961" w14:textId="77777777" w:rsidR="00BB6AF4" w:rsidRDefault="00BB6AF4" w:rsidP="00B85B8F">
            <w:pPr>
              <w:pStyle w:val="TableParagraph"/>
              <w:ind w:left="0"/>
              <w:rPr>
                <w:sz w:val="24"/>
              </w:rPr>
            </w:pPr>
          </w:p>
        </w:tc>
      </w:tr>
      <w:tr w:rsidR="00BB6AF4" w14:paraId="7F577169" w14:textId="77777777" w:rsidTr="00B85B8F">
        <w:trPr>
          <w:trHeight w:val="554"/>
        </w:trPr>
        <w:tc>
          <w:tcPr>
            <w:tcW w:w="2470" w:type="dxa"/>
          </w:tcPr>
          <w:p w14:paraId="1F5EA568" w14:textId="77777777" w:rsidR="00BB6AF4" w:rsidRDefault="00BB6AF4" w:rsidP="00B85B8F">
            <w:pPr>
              <w:pStyle w:val="TableParagraph"/>
              <w:spacing w:line="276" w:lineRule="exact"/>
              <w:ind w:left="76" w:right="279"/>
              <w:rPr>
                <w:b/>
                <w:sz w:val="24"/>
              </w:rPr>
            </w:pPr>
            <w:r>
              <w:rPr>
                <w:b/>
                <w:sz w:val="24"/>
              </w:rPr>
              <w:t>4.7. A függőleges</w:t>
            </w:r>
            <w:r>
              <w:rPr>
                <w:b/>
                <w:spacing w:val="1"/>
                <w:sz w:val="24"/>
              </w:rPr>
              <w:t xml:space="preserve"> </w:t>
            </w:r>
            <w:r>
              <w:rPr>
                <w:b/>
                <w:sz w:val="24"/>
              </w:rPr>
              <w:t>földrajzi</w:t>
            </w:r>
            <w:r>
              <w:rPr>
                <w:b/>
                <w:spacing w:val="-15"/>
                <w:sz w:val="24"/>
              </w:rPr>
              <w:t xml:space="preserve"> </w:t>
            </w:r>
            <w:r>
              <w:rPr>
                <w:b/>
                <w:sz w:val="24"/>
              </w:rPr>
              <w:t>övezetesség</w:t>
            </w:r>
          </w:p>
        </w:tc>
        <w:tc>
          <w:tcPr>
            <w:tcW w:w="5775" w:type="dxa"/>
          </w:tcPr>
          <w:p w14:paraId="0CFC58C2" w14:textId="77777777" w:rsidR="00BB6AF4" w:rsidRDefault="00BB6AF4" w:rsidP="00B85B8F">
            <w:pPr>
              <w:pStyle w:val="TableParagraph"/>
              <w:spacing w:line="270" w:lineRule="exact"/>
              <w:ind w:left="62"/>
              <w:rPr>
                <w:sz w:val="24"/>
              </w:rPr>
            </w:pPr>
            <w:r>
              <w:rPr>
                <w:sz w:val="24"/>
              </w:rPr>
              <w:t>erdőhatár,</w:t>
            </w:r>
            <w:r>
              <w:rPr>
                <w:spacing w:val="-2"/>
                <w:sz w:val="24"/>
              </w:rPr>
              <w:t xml:space="preserve"> </w:t>
            </w:r>
            <w:r>
              <w:rPr>
                <w:sz w:val="24"/>
              </w:rPr>
              <w:t>fahatár,</w:t>
            </w:r>
            <w:r>
              <w:rPr>
                <w:spacing w:val="-1"/>
                <w:sz w:val="24"/>
              </w:rPr>
              <w:t xml:space="preserve"> </w:t>
            </w:r>
            <w:r>
              <w:rPr>
                <w:sz w:val="24"/>
              </w:rPr>
              <w:t>hóhatár,</w:t>
            </w:r>
            <w:r>
              <w:rPr>
                <w:spacing w:val="-2"/>
                <w:sz w:val="24"/>
              </w:rPr>
              <w:t xml:space="preserve"> </w:t>
            </w:r>
            <w:r>
              <w:rPr>
                <w:sz w:val="24"/>
              </w:rPr>
              <w:t>havasi</w:t>
            </w:r>
            <w:r>
              <w:rPr>
                <w:spacing w:val="-2"/>
                <w:sz w:val="24"/>
              </w:rPr>
              <w:t xml:space="preserve"> </w:t>
            </w:r>
            <w:r>
              <w:rPr>
                <w:sz w:val="24"/>
              </w:rPr>
              <w:t>legelő,</w:t>
            </w:r>
            <w:r>
              <w:rPr>
                <w:spacing w:val="-2"/>
                <w:sz w:val="24"/>
              </w:rPr>
              <w:t xml:space="preserve"> </w:t>
            </w:r>
            <w:r>
              <w:rPr>
                <w:sz w:val="24"/>
              </w:rPr>
              <w:t>sziklahavas,</w:t>
            </w:r>
          </w:p>
          <w:p w14:paraId="47E5B303" w14:textId="77777777" w:rsidR="00BB6AF4" w:rsidRDefault="00BB6AF4" w:rsidP="00B85B8F">
            <w:pPr>
              <w:pStyle w:val="TableParagraph"/>
              <w:spacing w:line="264" w:lineRule="exact"/>
              <w:ind w:left="62"/>
              <w:rPr>
                <w:sz w:val="24"/>
              </w:rPr>
            </w:pPr>
            <w:r>
              <w:rPr>
                <w:sz w:val="24"/>
              </w:rPr>
              <w:t>havasi</w:t>
            </w:r>
            <w:r>
              <w:rPr>
                <w:spacing w:val="-3"/>
                <w:sz w:val="24"/>
              </w:rPr>
              <w:t xml:space="preserve"> </w:t>
            </w:r>
            <w:r>
              <w:rPr>
                <w:sz w:val="24"/>
              </w:rPr>
              <w:t>pásztorkodás,</w:t>
            </w:r>
            <w:r>
              <w:rPr>
                <w:spacing w:val="-2"/>
                <w:sz w:val="24"/>
              </w:rPr>
              <w:t xml:space="preserve"> </w:t>
            </w:r>
            <w:r>
              <w:rPr>
                <w:sz w:val="24"/>
              </w:rPr>
              <w:t>éghajlatválasztó</w:t>
            </w:r>
            <w:r>
              <w:rPr>
                <w:spacing w:val="-1"/>
                <w:sz w:val="24"/>
              </w:rPr>
              <w:t xml:space="preserve"> </w:t>
            </w:r>
            <w:r>
              <w:rPr>
                <w:sz w:val="24"/>
              </w:rPr>
              <w:t>hegység</w:t>
            </w:r>
          </w:p>
        </w:tc>
        <w:tc>
          <w:tcPr>
            <w:tcW w:w="5772" w:type="dxa"/>
          </w:tcPr>
          <w:p w14:paraId="52115E31" w14:textId="77777777" w:rsidR="00BB6AF4" w:rsidRDefault="00BB6AF4" w:rsidP="00B85B8F">
            <w:pPr>
              <w:pStyle w:val="TableParagraph"/>
              <w:ind w:left="0"/>
              <w:rPr>
                <w:sz w:val="24"/>
              </w:rPr>
            </w:pPr>
          </w:p>
        </w:tc>
      </w:tr>
      <w:tr w:rsidR="00BB6AF4" w14:paraId="6B0F100D" w14:textId="77777777" w:rsidTr="00B85B8F">
        <w:trPr>
          <w:trHeight w:val="1931"/>
        </w:trPr>
        <w:tc>
          <w:tcPr>
            <w:tcW w:w="2470" w:type="dxa"/>
          </w:tcPr>
          <w:p w14:paraId="58A6D3C3" w14:textId="77777777" w:rsidR="00BB6AF4" w:rsidRDefault="00BB6AF4" w:rsidP="00B85B8F">
            <w:pPr>
              <w:pStyle w:val="TableParagraph"/>
              <w:ind w:left="76" w:right="321"/>
              <w:rPr>
                <w:b/>
                <w:sz w:val="24"/>
              </w:rPr>
            </w:pPr>
            <w:r>
              <w:rPr>
                <w:b/>
                <w:sz w:val="24"/>
              </w:rPr>
              <w:t>4.8. A geoszférák</w:t>
            </w:r>
            <w:r>
              <w:rPr>
                <w:b/>
                <w:spacing w:val="1"/>
                <w:sz w:val="24"/>
              </w:rPr>
              <w:t xml:space="preserve"> </w:t>
            </w:r>
            <w:r>
              <w:rPr>
                <w:b/>
                <w:sz w:val="24"/>
              </w:rPr>
              <w:t>fejlődése</w:t>
            </w:r>
            <w:r>
              <w:rPr>
                <w:b/>
                <w:spacing w:val="-9"/>
                <w:sz w:val="24"/>
              </w:rPr>
              <w:t xml:space="preserve"> </w:t>
            </w:r>
            <w:r>
              <w:rPr>
                <w:b/>
                <w:sz w:val="24"/>
              </w:rPr>
              <w:t>a</w:t>
            </w:r>
            <w:r>
              <w:rPr>
                <w:b/>
                <w:spacing w:val="-8"/>
                <w:sz w:val="24"/>
              </w:rPr>
              <w:t xml:space="preserve"> </w:t>
            </w:r>
            <w:r>
              <w:rPr>
                <w:b/>
                <w:sz w:val="24"/>
              </w:rPr>
              <w:t>múltban,</w:t>
            </w:r>
            <w:r>
              <w:rPr>
                <w:b/>
                <w:spacing w:val="-57"/>
                <w:sz w:val="24"/>
              </w:rPr>
              <w:t xml:space="preserve"> </w:t>
            </w:r>
            <w:r>
              <w:rPr>
                <w:b/>
                <w:sz w:val="24"/>
              </w:rPr>
              <w:t>földtörténet</w:t>
            </w:r>
          </w:p>
        </w:tc>
        <w:tc>
          <w:tcPr>
            <w:tcW w:w="5775" w:type="dxa"/>
          </w:tcPr>
          <w:p w14:paraId="1316BB2E" w14:textId="77777777" w:rsidR="00BB6AF4" w:rsidRDefault="00BB6AF4" w:rsidP="00B85B8F">
            <w:pPr>
              <w:pStyle w:val="TableParagraph"/>
              <w:ind w:left="62" w:right="104"/>
              <w:rPr>
                <w:sz w:val="24"/>
              </w:rPr>
            </w:pPr>
            <w:r>
              <w:rPr>
                <w:sz w:val="24"/>
              </w:rPr>
              <w:t>a</w:t>
            </w:r>
            <w:r>
              <w:rPr>
                <w:spacing w:val="-4"/>
                <w:sz w:val="24"/>
              </w:rPr>
              <w:t xml:space="preserve"> </w:t>
            </w:r>
            <w:r>
              <w:rPr>
                <w:sz w:val="24"/>
              </w:rPr>
              <w:t>földtörténet</w:t>
            </w:r>
            <w:r>
              <w:rPr>
                <w:spacing w:val="-2"/>
                <w:sz w:val="24"/>
              </w:rPr>
              <w:t xml:space="preserve"> </w:t>
            </w:r>
            <w:r>
              <w:rPr>
                <w:sz w:val="24"/>
              </w:rPr>
              <w:t>időegységei</w:t>
            </w:r>
            <w:r>
              <w:rPr>
                <w:spacing w:val="-2"/>
                <w:sz w:val="24"/>
              </w:rPr>
              <w:t xml:space="preserve"> </w:t>
            </w:r>
            <w:r>
              <w:rPr>
                <w:sz w:val="24"/>
              </w:rPr>
              <w:t>(idő,</w:t>
            </w:r>
            <w:r>
              <w:rPr>
                <w:spacing w:val="-2"/>
                <w:sz w:val="24"/>
              </w:rPr>
              <w:t xml:space="preserve"> </w:t>
            </w:r>
            <w:r>
              <w:rPr>
                <w:sz w:val="24"/>
              </w:rPr>
              <w:t>időszak,</w:t>
            </w:r>
            <w:r>
              <w:rPr>
                <w:spacing w:val="-3"/>
                <w:sz w:val="24"/>
              </w:rPr>
              <w:t xml:space="preserve"> </w:t>
            </w:r>
            <w:r>
              <w:rPr>
                <w:sz w:val="24"/>
              </w:rPr>
              <w:t>kor),</w:t>
            </w:r>
            <w:r>
              <w:rPr>
                <w:spacing w:val="-2"/>
                <w:sz w:val="24"/>
              </w:rPr>
              <w:t xml:space="preserve"> </w:t>
            </w:r>
            <w:r>
              <w:rPr>
                <w:sz w:val="24"/>
              </w:rPr>
              <w:t>ős-,</w:t>
            </w:r>
            <w:r>
              <w:rPr>
                <w:spacing w:val="-2"/>
                <w:sz w:val="24"/>
              </w:rPr>
              <w:t xml:space="preserve"> </w:t>
            </w:r>
            <w:r>
              <w:rPr>
                <w:sz w:val="24"/>
              </w:rPr>
              <w:t>elő-,</w:t>
            </w:r>
            <w:r>
              <w:rPr>
                <w:spacing w:val="-2"/>
                <w:sz w:val="24"/>
              </w:rPr>
              <w:t xml:space="preserve"> </w:t>
            </w:r>
            <w:r>
              <w:rPr>
                <w:sz w:val="24"/>
              </w:rPr>
              <w:t>ó-,</w:t>
            </w:r>
            <w:r>
              <w:rPr>
                <w:spacing w:val="-57"/>
                <w:sz w:val="24"/>
              </w:rPr>
              <w:t xml:space="preserve"> </w:t>
            </w:r>
            <w:r>
              <w:rPr>
                <w:sz w:val="24"/>
              </w:rPr>
              <w:t>közép- és újidő, harmad- és negyedidőszak, jégkor</w:t>
            </w:r>
            <w:r>
              <w:rPr>
                <w:spacing w:val="1"/>
                <w:sz w:val="24"/>
              </w:rPr>
              <w:t xml:space="preserve"> </w:t>
            </w:r>
            <w:r>
              <w:rPr>
                <w:sz w:val="24"/>
              </w:rPr>
              <w:t>(pleisztocén), jelenkor (holocén), őslégkör (elsődleges</w:t>
            </w:r>
            <w:r>
              <w:rPr>
                <w:spacing w:val="1"/>
                <w:sz w:val="24"/>
              </w:rPr>
              <w:t xml:space="preserve"> </w:t>
            </w:r>
            <w:r>
              <w:rPr>
                <w:sz w:val="24"/>
              </w:rPr>
              <w:t>légkör), ősóceán, ősföld (ősmasszívum), kaledóniai,</w:t>
            </w:r>
            <w:r>
              <w:rPr>
                <w:spacing w:val="1"/>
                <w:sz w:val="24"/>
              </w:rPr>
              <w:t xml:space="preserve"> </w:t>
            </w:r>
            <w:r>
              <w:rPr>
                <w:sz w:val="24"/>
              </w:rPr>
              <w:t>variszkuszi,</w:t>
            </w:r>
            <w:r>
              <w:rPr>
                <w:spacing w:val="-1"/>
                <w:sz w:val="24"/>
              </w:rPr>
              <w:t xml:space="preserve"> </w:t>
            </w:r>
            <w:r>
              <w:rPr>
                <w:sz w:val="24"/>
              </w:rPr>
              <w:t>eurázsiai</w:t>
            </w:r>
            <w:r>
              <w:rPr>
                <w:spacing w:val="-2"/>
                <w:sz w:val="24"/>
              </w:rPr>
              <w:t xml:space="preserve"> </w:t>
            </w:r>
            <w:r>
              <w:rPr>
                <w:sz w:val="24"/>
              </w:rPr>
              <w:t>és</w:t>
            </w:r>
            <w:r>
              <w:rPr>
                <w:spacing w:val="-2"/>
                <w:sz w:val="24"/>
              </w:rPr>
              <w:t xml:space="preserve"> </w:t>
            </w:r>
            <w:r>
              <w:rPr>
                <w:sz w:val="24"/>
              </w:rPr>
              <w:t>pacifikus</w:t>
            </w:r>
            <w:r>
              <w:rPr>
                <w:spacing w:val="-1"/>
                <w:sz w:val="24"/>
              </w:rPr>
              <w:t xml:space="preserve"> </w:t>
            </w:r>
            <w:r>
              <w:rPr>
                <w:sz w:val="24"/>
              </w:rPr>
              <w:t>hegységképződés</w:t>
            </w:r>
          </w:p>
        </w:tc>
        <w:tc>
          <w:tcPr>
            <w:tcW w:w="5772" w:type="dxa"/>
          </w:tcPr>
          <w:p w14:paraId="6A17974B" w14:textId="77777777" w:rsidR="00BB6AF4" w:rsidRDefault="00BB6AF4" w:rsidP="00B85B8F">
            <w:pPr>
              <w:pStyle w:val="TableParagraph"/>
              <w:ind w:left="81" w:right="-25"/>
              <w:rPr>
                <w:sz w:val="24"/>
              </w:rPr>
            </w:pPr>
            <w:r>
              <w:rPr>
                <w:sz w:val="24"/>
              </w:rPr>
              <w:t>viszonylagos</w:t>
            </w:r>
            <w:r>
              <w:rPr>
                <w:spacing w:val="1"/>
                <w:sz w:val="24"/>
              </w:rPr>
              <w:t xml:space="preserve"> </w:t>
            </w:r>
            <w:r>
              <w:rPr>
                <w:sz w:val="24"/>
              </w:rPr>
              <w:t>(relatív)</w:t>
            </w:r>
            <w:r>
              <w:rPr>
                <w:spacing w:val="1"/>
                <w:sz w:val="24"/>
              </w:rPr>
              <w:t xml:space="preserve"> </w:t>
            </w:r>
            <w:r>
              <w:rPr>
                <w:sz w:val="24"/>
              </w:rPr>
              <w:t>és</w:t>
            </w:r>
            <w:r>
              <w:rPr>
                <w:spacing w:val="2"/>
                <w:sz w:val="24"/>
              </w:rPr>
              <w:t xml:space="preserve"> </w:t>
            </w:r>
            <w:r>
              <w:rPr>
                <w:sz w:val="24"/>
              </w:rPr>
              <w:t>tényleges</w:t>
            </w:r>
            <w:r>
              <w:rPr>
                <w:spacing w:val="-2"/>
                <w:sz w:val="24"/>
              </w:rPr>
              <w:t xml:space="preserve"> </w:t>
            </w:r>
            <w:r>
              <w:rPr>
                <w:sz w:val="24"/>
              </w:rPr>
              <w:t>(abszolút)</w:t>
            </w:r>
            <w:r>
              <w:rPr>
                <w:spacing w:val="1"/>
                <w:sz w:val="24"/>
              </w:rPr>
              <w:t xml:space="preserve"> </w:t>
            </w:r>
            <w:r>
              <w:rPr>
                <w:sz w:val="24"/>
              </w:rPr>
              <w:t>kormeghatározás, ősmaradvány, vezérkövület,</w:t>
            </w:r>
            <w:r>
              <w:rPr>
                <w:spacing w:val="1"/>
                <w:sz w:val="24"/>
              </w:rPr>
              <w:t xml:space="preserve"> </w:t>
            </w:r>
            <w:r>
              <w:rPr>
                <w:sz w:val="24"/>
              </w:rPr>
              <w:t>paleomágnesség, másodlagos légkör, mai légkör,</w:t>
            </w:r>
            <w:r>
              <w:rPr>
                <w:spacing w:val="1"/>
                <w:sz w:val="24"/>
              </w:rPr>
              <w:t xml:space="preserve"> </w:t>
            </w:r>
            <w:r>
              <w:rPr>
                <w:sz w:val="24"/>
              </w:rPr>
              <w:t>őskontinens, kambrium, ordovícium, szilur, devon, karbon,</w:t>
            </w:r>
            <w:r>
              <w:rPr>
                <w:spacing w:val="-57"/>
                <w:sz w:val="24"/>
              </w:rPr>
              <w:t xml:space="preserve"> </w:t>
            </w:r>
            <w:r>
              <w:rPr>
                <w:sz w:val="24"/>
              </w:rPr>
              <w:t>perm,</w:t>
            </w:r>
            <w:r>
              <w:rPr>
                <w:spacing w:val="-8"/>
                <w:sz w:val="24"/>
              </w:rPr>
              <w:t xml:space="preserve"> </w:t>
            </w:r>
            <w:r>
              <w:rPr>
                <w:sz w:val="24"/>
              </w:rPr>
              <w:t>triász,</w:t>
            </w:r>
            <w:r>
              <w:rPr>
                <w:spacing w:val="-6"/>
                <w:sz w:val="24"/>
              </w:rPr>
              <w:t xml:space="preserve"> </w:t>
            </w:r>
            <w:r>
              <w:rPr>
                <w:sz w:val="24"/>
              </w:rPr>
              <w:t>jura,</w:t>
            </w:r>
            <w:r>
              <w:rPr>
                <w:spacing w:val="-5"/>
                <w:sz w:val="24"/>
              </w:rPr>
              <w:t xml:space="preserve"> </w:t>
            </w:r>
            <w:r>
              <w:rPr>
                <w:sz w:val="24"/>
              </w:rPr>
              <w:t>kréta,</w:t>
            </w:r>
            <w:r>
              <w:rPr>
                <w:spacing w:val="-5"/>
                <w:sz w:val="24"/>
              </w:rPr>
              <w:t xml:space="preserve"> </w:t>
            </w:r>
            <w:r>
              <w:rPr>
                <w:sz w:val="24"/>
              </w:rPr>
              <w:t>paleocén,</w:t>
            </w:r>
            <w:r>
              <w:rPr>
                <w:spacing w:val="-5"/>
                <w:sz w:val="24"/>
              </w:rPr>
              <w:t xml:space="preserve"> </w:t>
            </w:r>
            <w:r>
              <w:rPr>
                <w:sz w:val="24"/>
              </w:rPr>
              <w:t>eocén,</w:t>
            </w:r>
            <w:r>
              <w:rPr>
                <w:spacing w:val="-6"/>
                <w:sz w:val="24"/>
              </w:rPr>
              <w:t xml:space="preserve"> </w:t>
            </w:r>
            <w:r>
              <w:rPr>
                <w:sz w:val="24"/>
              </w:rPr>
              <w:t>oligocén,</w:t>
            </w:r>
            <w:r>
              <w:rPr>
                <w:spacing w:val="-5"/>
                <w:sz w:val="24"/>
              </w:rPr>
              <w:t xml:space="preserve"> </w:t>
            </w:r>
            <w:r>
              <w:rPr>
                <w:sz w:val="24"/>
              </w:rPr>
              <w:t>miocén,</w:t>
            </w:r>
            <w:r>
              <w:rPr>
                <w:spacing w:val="-57"/>
                <w:sz w:val="24"/>
              </w:rPr>
              <w:t xml:space="preserve"> </w:t>
            </w:r>
            <w:r>
              <w:rPr>
                <w:sz w:val="24"/>
              </w:rPr>
              <w:t>pliocén,</w:t>
            </w:r>
            <w:r>
              <w:rPr>
                <w:spacing w:val="-1"/>
                <w:sz w:val="24"/>
              </w:rPr>
              <w:t xml:space="preserve"> </w:t>
            </w:r>
            <w:r>
              <w:rPr>
                <w:sz w:val="24"/>
              </w:rPr>
              <w:t>jégkorszak (glaciális),</w:t>
            </w:r>
            <w:r>
              <w:rPr>
                <w:spacing w:val="-1"/>
                <w:sz w:val="24"/>
              </w:rPr>
              <w:t xml:space="preserve"> </w:t>
            </w:r>
            <w:r>
              <w:rPr>
                <w:sz w:val="24"/>
              </w:rPr>
              <w:t>jégkorszakköz</w:t>
            </w:r>
          </w:p>
          <w:p w14:paraId="2614124E" w14:textId="77777777" w:rsidR="00BB6AF4" w:rsidRDefault="00BB6AF4" w:rsidP="00B85B8F">
            <w:pPr>
              <w:pStyle w:val="TableParagraph"/>
              <w:spacing w:line="264" w:lineRule="exact"/>
              <w:ind w:left="81"/>
              <w:rPr>
                <w:sz w:val="24"/>
              </w:rPr>
            </w:pPr>
            <w:r>
              <w:rPr>
                <w:sz w:val="24"/>
              </w:rPr>
              <w:t>(interglaciális)</w:t>
            </w:r>
          </w:p>
        </w:tc>
      </w:tr>
      <w:tr w:rsidR="00BB6AF4" w14:paraId="260C9F04" w14:textId="77777777" w:rsidTr="00B85B8F">
        <w:trPr>
          <w:trHeight w:val="549"/>
        </w:trPr>
        <w:tc>
          <w:tcPr>
            <w:tcW w:w="2470" w:type="dxa"/>
          </w:tcPr>
          <w:p w14:paraId="3BE7BB22" w14:textId="77777777" w:rsidR="00BB6AF4" w:rsidRDefault="00BB6AF4" w:rsidP="00B85B8F">
            <w:pPr>
              <w:pStyle w:val="TableParagraph"/>
              <w:spacing w:line="269" w:lineRule="exact"/>
              <w:ind w:left="76"/>
              <w:rPr>
                <w:b/>
                <w:sz w:val="24"/>
              </w:rPr>
            </w:pPr>
            <w:r>
              <w:rPr>
                <w:b/>
                <w:sz w:val="24"/>
              </w:rPr>
              <w:t>A</w:t>
            </w:r>
            <w:r>
              <w:rPr>
                <w:b/>
                <w:spacing w:val="-2"/>
                <w:sz w:val="24"/>
              </w:rPr>
              <w:t xml:space="preserve"> </w:t>
            </w:r>
            <w:r>
              <w:rPr>
                <w:b/>
                <w:sz w:val="24"/>
              </w:rPr>
              <w:t>4.</w:t>
            </w:r>
            <w:r>
              <w:rPr>
                <w:b/>
                <w:spacing w:val="-1"/>
                <w:sz w:val="24"/>
              </w:rPr>
              <w:t xml:space="preserve"> </w:t>
            </w:r>
            <w:r>
              <w:rPr>
                <w:b/>
                <w:sz w:val="24"/>
              </w:rPr>
              <w:t>témához tartozó</w:t>
            </w:r>
          </w:p>
          <w:p w14:paraId="4402DD4B" w14:textId="77777777" w:rsidR="00BB6AF4" w:rsidRDefault="00BB6AF4" w:rsidP="00B85B8F">
            <w:pPr>
              <w:pStyle w:val="TableParagraph"/>
              <w:spacing w:line="260" w:lineRule="exact"/>
              <w:ind w:left="76"/>
              <w:rPr>
                <w:b/>
                <w:sz w:val="24"/>
              </w:rPr>
            </w:pPr>
            <w:r>
              <w:rPr>
                <w:b/>
                <w:sz w:val="24"/>
              </w:rPr>
              <w:t>egyedi</w:t>
            </w:r>
            <w:r>
              <w:rPr>
                <w:b/>
                <w:spacing w:val="-1"/>
                <w:sz w:val="24"/>
              </w:rPr>
              <w:t xml:space="preserve"> </w:t>
            </w:r>
            <w:r>
              <w:rPr>
                <w:b/>
                <w:sz w:val="24"/>
              </w:rPr>
              <w:t>fogalmak</w:t>
            </w:r>
          </w:p>
        </w:tc>
        <w:tc>
          <w:tcPr>
            <w:tcW w:w="5775" w:type="dxa"/>
          </w:tcPr>
          <w:p w14:paraId="3CF06D33" w14:textId="77777777" w:rsidR="00BB6AF4" w:rsidRDefault="00BB6AF4" w:rsidP="00B85B8F">
            <w:pPr>
              <w:pStyle w:val="TableParagraph"/>
              <w:ind w:left="0"/>
              <w:rPr>
                <w:sz w:val="24"/>
              </w:rPr>
            </w:pPr>
          </w:p>
        </w:tc>
        <w:tc>
          <w:tcPr>
            <w:tcW w:w="5772" w:type="dxa"/>
          </w:tcPr>
          <w:p w14:paraId="6E9A0708" w14:textId="77777777" w:rsidR="00BB6AF4" w:rsidRDefault="00BB6AF4" w:rsidP="00B85B8F">
            <w:pPr>
              <w:pStyle w:val="TableParagraph"/>
              <w:spacing w:line="268" w:lineRule="exact"/>
              <w:ind w:left="81"/>
              <w:rPr>
                <w:sz w:val="24"/>
              </w:rPr>
            </w:pPr>
            <w:r>
              <w:rPr>
                <w:sz w:val="24"/>
              </w:rPr>
              <w:t>Pangea,</w:t>
            </w:r>
            <w:r>
              <w:rPr>
                <w:spacing w:val="-3"/>
                <w:sz w:val="24"/>
              </w:rPr>
              <w:t xml:space="preserve"> </w:t>
            </w:r>
            <w:r>
              <w:rPr>
                <w:sz w:val="24"/>
              </w:rPr>
              <w:t>Panthalassza,</w:t>
            </w:r>
            <w:r>
              <w:rPr>
                <w:spacing w:val="-1"/>
                <w:sz w:val="24"/>
              </w:rPr>
              <w:t xml:space="preserve"> </w:t>
            </w:r>
            <w:r>
              <w:rPr>
                <w:sz w:val="24"/>
              </w:rPr>
              <w:t>Laurázsia,</w:t>
            </w:r>
            <w:r>
              <w:rPr>
                <w:spacing w:val="-4"/>
                <w:sz w:val="24"/>
              </w:rPr>
              <w:t xml:space="preserve"> </w:t>
            </w:r>
            <w:r>
              <w:rPr>
                <w:sz w:val="24"/>
              </w:rPr>
              <w:t>Gondwana,</w:t>
            </w:r>
            <w:r>
              <w:rPr>
                <w:spacing w:val="-1"/>
                <w:sz w:val="24"/>
              </w:rPr>
              <w:t xml:space="preserve"> </w:t>
            </w:r>
            <w:r>
              <w:rPr>
                <w:sz w:val="24"/>
              </w:rPr>
              <w:t>Tethys</w:t>
            </w:r>
          </w:p>
        </w:tc>
      </w:tr>
    </w:tbl>
    <w:p w14:paraId="4D3D1F83" w14:textId="77777777" w:rsidR="00BB6AF4" w:rsidRDefault="00BB6AF4" w:rsidP="00BB6AF4">
      <w:pPr>
        <w:pStyle w:val="Szvegtrzs"/>
        <w:spacing w:before="6"/>
        <w:rPr>
          <w:i/>
          <w:sz w:val="15"/>
        </w:rPr>
      </w:pPr>
    </w:p>
    <w:p w14:paraId="3CEED43C" w14:textId="77777777" w:rsidR="00BB6AF4" w:rsidRDefault="00BB6AF4" w:rsidP="00BB6AF4">
      <w:pPr>
        <w:pStyle w:val="Listaszerbekezds"/>
        <w:widowControl w:val="0"/>
        <w:numPr>
          <w:ilvl w:val="1"/>
          <w:numId w:val="26"/>
        </w:numPr>
        <w:tabs>
          <w:tab w:val="left" w:pos="4109"/>
        </w:tabs>
        <w:autoSpaceDE w:val="0"/>
        <w:autoSpaceDN w:val="0"/>
        <w:spacing w:before="90" w:after="0" w:line="240" w:lineRule="auto"/>
        <w:ind w:left="4108" w:hanging="241"/>
        <w:contextualSpacing w:val="0"/>
        <w:jc w:val="left"/>
        <w:rPr>
          <w:i/>
          <w:sz w:val="24"/>
        </w:rPr>
      </w:pPr>
      <w:r>
        <w:rPr>
          <w:i/>
          <w:sz w:val="24"/>
        </w:rPr>
        <w:t>Átalakuló</w:t>
      </w:r>
      <w:r>
        <w:rPr>
          <w:i/>
          <w:spacing w:val="-3"/>
          <w:sz w:val="24"/>
        </w:rPr>
        <w:t xml:space="preserve"> </w:t>
      </w:r>
      <w:r>
        <w:rPr>
          <w:i/>
          <w:sz w:val="24"/>
        </w:rPr>
        <w:t>települések, eltérő</w:t>
      </w:r>
      <w:r>
        <w:rPr>
          <w:i/>
          <w:spacing w:val="-2"/>
          <w:sz w:val="24"/>
        </w:rPr>
        <w:t xml:space="preserve"> </w:t>
      </w:r>
      <w:r>
        <w:rPr>
          <w:i/>
          <w:sz w:val="24"/>
        </w:rPr>
        <w:t>demográfiai</w:t>
      </w:r>
      <w:r>
        <w:rPr>
          <w:i/>
          <w:spacing w:val="-2"/>
          <w:sz w:val="24"/>
        </w:rPr>
        <w:t xml:space="preserve"> </w:t>
      </w:r>
      <w:r>
        <w:rPr>
          <w:i/>
          <w:sz w:val="24"/>
        </w:rPr>
        <w:t>problémák</w:t>
      </w:r>
      <w:r>
        <w:rPr>
          <w:i/>
          <w:spacing w:val="-3"/>
          <w:sz w:val="24"/>
        </w:rPr>
        <w:t xml:space="preserve"> </w:t>
      </w:r>
      <w:r>
        <w:rPr>
          <w:i/>
          <w:sz w:val="24"/>
        </w:rPr>
        <w:t>a</w:t>
      </w:r>
      <w:r>
        <w:rPr>
          <w:i/>
          <w:spacing w:val="-3"/>
          <w:sz w:val="24"/>
        </w:rPr>
        <w:t xml:space="preserve"> </w:t>
      </w:r>
      <w:r>
        <w:rPr>
          <w:i/>
          <w:sz w:val="24"/>
        </w:rPr>
        <w:t>21.</w:t>
      </w:r>
      <w:r>
        <w:rPr>
          <w:i/>
          <w:spacing w:val="-2"/>
          <w:sz w:val="24"/>
        </w:rPr>
        <w:t xml:space="preserve"> </w:t>
      </w:r>
      <w:r>
        <w:rPr>
          <w:i/>
          <w:sz w:val="24"/>
        </w:rPr>
        <w:t>században</w:t>
      </w:r>
    </w:p>
    <w:p w14:paraId="3150CE00" w14:textId="77777777" w:rsidR="00BB6AF4" w:rsidRDefault="00BB6AF4" w:rsidP="00BB6AF4">
      <w:pPr>
        <w:pStyle w:val="Szvegtrzs"/>
        <w:spacing w:before="8"/>
        <w:rPr>
          <w:i/>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11548"/>
      </w:tblGrid>
      <w:tr w:rsidR="00BB6AF4" w14:paraId="4B70D8E1" w14:textId="77777777" w:rsidTr="00B85B8F">
        <w:trPr>
          <w:trHeight w:val="275"/>
        </w:trPr>
        <w:tc>
          <w:tcPr>
            <w:tcW w:w="2470" w:type="dxa"/>
          </w:tcPr>
          <w:p w14:paraId="03FBA56E" w14:textId="77777777" w:rsidR="00BB6AF4" w:rsidRDefault="00BB6AF4" w:rsidP="00B85B8F">
            <w:pPr>
              <w:pStyle w:val="TableParagraph"/>
              <w:spacing w:line="256" w:lineRule="exact"/>
              <w:ind w:left="624"/>
              <w:rPr>
                <w:b/>
                <w:sz w:val="24"/>
              </w:rPr>
            </w:pPr>
            <w:r>
              <w:rPr>
                <w:b/>
                <w:sz w:val="24"/>
              </w:rPr>
              <w:t>TÉMÁK</w:t>
            </w:r>
          </w:p>
        </w:tc>
        <w:tc>
          <w:tcPr>
            <w:tcW w:w="11548" w:type="dxa"/>
          </w:tcPr>
          <w:p w14:paraId="68060EC0" w14:textId="77777777" w:rsidR="00BB6AF4" w:rsidRDefault="00BB6AF4" w:rsidP="00B85B8F">
            <w:pPr>
              <w:pStyle w:val="TableParagraph"/>
              <w:spacing w:line="256" w:lineRule="exact"/>
              <w:ind w:left="4949" w:right="4908"/>
              <w:jc w:val="center"/>
              <w:rPr>
                <w:b/>
                <w:sz w:val="24"/>
              </w:rPr>
            </w:pPr>
            <w:r>
              <w:rPr>
                <w:b/>
                <w:sz w:val="24"/>
              </w:rPr>
              <w:t>VIZSGASZINT</w:t>
            </w:r>
          </w:p>
        </w:tc>
      </w:tr>
    </w:tbl>
    <w:p w14:paraId="433D169D" w14:textId="77777777" w:rsidR="00BB6AF4" w:rsidRDefault="00BB6AF4" w:rsidP="00BB6AF4">
      <w:pPr>
        <w:spacing w:line="256" w:lineRule="exact"/>
        <w:jc w:val="center"/>
        <w:rPr>
          <w:sz w:val="24"/>
        </w:rPr>
        <w:sectPr w:rsidR="00BB6AF4">
          <w:pgSz w:w="16840" w:h="11910" w:orient="landscape"/>
          <w:pgMar w:top="1100" w:right="640" w:bottom="280" w:left="1100" w:header="708" w:footer="708" w:gutter="0"/>
          <w:cols w:space="708"/>
        </w:sectPr>
      </w:pPr>
    </w:p>
    <w:p w14:paraId="19996DF0"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3BFFFCBE" w14:textId="77777777" w:rsidTr="00B85B8F">
        <w:trPr>
          <w:trHeight w:val="277"/>
        </w:trPr>
        <w:tc>
          <w:tcPr>
            <w:tcW w:w="2470" w:type="dxa"/>
          </w:tcPr>
          <w:p w14:paraId="2E1B4F0E" w14:textId="77777777" w:rsidR="00BB6AF4" w:rsidRDefault="00BB6AF4" w:rsidP="00B85B8F">
            <w:pPr>
              <w:pStyle w:val="TableParagraph"/>
              <w:ind w:left="0"/>
              <w:rPr>
                <w:sz w:val="20"/>
              </w:rPr>
            </w:pPr>
          </w:p>
        </w:tc>
        <w:tc>
          <w:tcPr>
            <w:tcW w:w="5775" w:type="dxa"/>
          </w:tcPr>
          <w:p w14:paraId="68B48EC5" w14:textId="77777777" w:rsidR="00BB6AF4" w:rsidRDefault="00BB6AF4" w:rsidP="00B85B8F">
            <w:pPr>
              <w:pStyle w:val="TableParagraph"/>
              <w:spacing w:line="258" w:lineRule="exact"/>
              <w:ind w:left="2314" w:right="2271"/>
              <w:jc w:val="center"/>
              <w:rPr>
                <w:b/>
                <w:sz w:val="24"/>
              </w:rPr>
            </w:pPr>
            <w:r>
              <w:rPr>
                <w:b/>
                <w:sz w:val="24"/>
              </w:rPr>
              <w:t>Középszint</w:t>
            </w:r>
          </w:p>
        </w:tc>
        <w:tc>
          <w:tcPr>
            <w:tcW w:w="5772" w:type="dxa"/>
          </w:tcPr>
          <w:p w14:paraId="71D60EBA" w14:textId="77777777" w:rsidR="00BB6AF4" w:rsidRDefault="00BB6AF4" w:rsidP="00B85B8F">
            <w:pPr>
              <w:pStyle w:val="TableParagraph"/>
              <w:spacing w:line="258" w:lineRule="exact"/>
              <w:ind w:left="45" w:right="9"/>
              <w:jc w:val="center"/>
              <w:rPr>
                <w:b/>
                <w:sz w:val="24"/>
              </w:rPr>
            </w:pPr>
            <w:r>
              <w:rPr>
                <w:b/>
                <w:sz w:val="24"/>
              </w:rPr>
              <w:t>Emelt</w:t>
            </w:r>
            <w:r>
              <w:rPr>
                <w:b/>
                <w:spacing w:val="-1"/>
                <w:sz w:val="24"/>
              </w:rPr>
              <w:t xml:space="preserve"> </w:t>
            </w:r>
            <w:r>
              <w:rPr>
                <w:b/>
                <w:sz w:val="24"/>
              </w:rPr>
              <w:t>szint</w:t>
            </w:r>
          </w:p>
        </w:tc>
      </w:tr>
      <w:tr w:rsidR="00BB6AF4" w14:paraId="2DEAB6F3" w14:textId="77777777" w:rsidTr="00B85B8F">
        <w:trPr>
          <w:trHeight w:val="3312"/>
        </w:trPr>
        <w:tc>
          <w:tcPr>
            <w:tcW w:w="2470" w:type="dxa"/>
          </w:tcPr>
          <w:p w14:paraId="668FD292" w14:textId="77777777" w:rsidR="00BB6AF4" w:rsidRDefault="00BB6AF4" w:rsidP="00B85B8F">
            <w:pPr>
              <w:pStyle w:val="TableParagraph"/>
              <w:ind w:left="76" w:right="522"/>
              <w:rPr>
                <w:b/>
                <w:sz w:val="24"/>
              </w:rPr>
            </w:pPr>
            <w:r>
              <w:rPr>
                <w:b/>
                <w:sz w:val="24"/>
              </w:rPr>
              <w:t>5.1. A népesség</w:t>
            </w:r>
            <w:r>
              <w:rPr>
                <w:b/>
                <w:spacing w:val="1"/>
                <w:sz w:val="24"/>
              </w:rPr>
              <w:t xml:space="preserve"> </w:t>
            </w:r>
            <w:r>
              <w:rPr>
                <w:b/>
                <w:spacing w:val="-1"/>
                <w:sz w:val="24"/>
              </w:rPr>
              <w:t>földrajzi</w:t>
            </w:r>
            <w:r>
              <w:rPr>
                <w:b/>
                <w:spacing w:val="-9"/>
                <w:sz w:val="24"/>
              </w:rPr>
              <w:t xml:space="preserve"> </w:t>
            </w:r>
            <w:r>
              <w:rPr>
                <w:b/>
                <w:sz w:val="24"/>
              </w:rPr>
              <w:t>jellemzői</w:t>
            </w:r>
          </w:p>
        </w:tc>
        <w:tc>
          <w:tcPr>
            <w:tcW w:w="5775" w:type="dxa"/>
          </w:tcPr>
          <w:p w14:paraId="368E2B2B" w14:textId="77777777" w:rsidR="00BB6AF4" w:rsidRDefault="00BB6AF4" w:rsidP="00B85B8F">
            <w:pPr>
              <w:pStyle w:val="TableParagraph"/>
              <w:ind w:left="62" w:right="195"/>
              <w:rPr>
                <w:sz w:val="24"/>
              </w:rPr>
            </w:pPr>
            <w:r>
              <w:rPr>
                <w:sz w:val="24"/>
              </w:rPr>
              <w:t>népességrobbanás, természetes szaporodás, természetes</w:t>
            </w:r>
            <w:r>
              <w:rPr>
                <w:spacing w:val="1"/>
                <w:sz w:val="24"/>
              </w:rPr>
              <w:t xml:space="preserve"> </w:t>
            </w:r>
            <w:r>
              <w:rPr>
                <w:sz w:val="24"/>
              </w:rPr>
              <w:t>fogyás,</w:t>
            </w:r>
            <w:r>
              <w:rPr>
                <w:spacing w:val="-5"/>
                <w:sz w:val="24"/>
              </w:rPr>
              <w:t xml:space="preserve"> </w:t>
            </w:r>
            <w:r>
              <w:rPr>
                <w:sz w:val="24"/>
              </w:rPr>
              <w:t>népességfogyás,</w:t>
            </w:r>
            <w:r>
              <w:rPr>
                <w:spacing w:val="-2"/>
                <w:sz w:val="24"/>
              </w:rPr>
              <w:t xml:space="preserve"> </w:t>
            </w:r>
            <w:r>
              <w:rPr>
                <w:sz w:val="24"/>
              </w:rPr>
              <w:t>öregedő</w:t>
            </w:r>
            <w:r>
              <w:rPr>
                <w:spacing w:val="-4"/>
                <w:sz w:val="24"/>
              </w:rPr>
              <w:t xml:space="preserve"> </w:t>
            </w:r>
            <w:r>
              <w:rPr>
                <w:sz w:val="24"/>
              </w:rPr>
              <w:t>és</w:t>
            </w:r>
            <w:r>
              <w:rPr>
                <w:spacing w:val="-2"/>
                <w:sz w:val="24"/>
              </w:rPr>
              <w:t xml:space="preserve"> </w:t>
            </w:r>
            <w:r>
              <w:rPr>
                <w:sz w:val="24"/>
              </w:rPr>
              <w:t>fiatalodó</w:t>
            </w:r>
            <w:r>
              <w:rPr>
                <w:spacing w:val="-4"/>
                <w:sz w:val="24"/>
              </w:rPr>
              <w:t xml:space="preserve"> </w:t>
            </w:r>
            <w:r>
              <w:rPr>
                <w:sz w:val="24"/>
              </w:rPr>
              <w:t>társadalom,</w:t>
            </w:r>
            <w:r>
              <w:rPr>
                <w:spacing w:val="-57"/>
                <w:sz w:val="24"/>
              </w:rPr>
              <w:t xml:space="preserve"> </w:t>
            </w:r>
            <w:r>
              <w:rPr>
                <w:sz w:val="24"/>
              </w:rPr>
              <w:t>népesedési átmenet (demográfiai átmenet), korfa,</w:t>
            </w:r>
            <w:r>
              <w:rPr>
                <w:spacing w:val="1"/>
                <w:sz w:val="24"/>
              </w:rPr>
              <w:t xml:space="preserve"> </w:t>
            </w:r>
            <w:r>
              <w:rPr>
                <w:sz w:val="24"/>
              </w:rPr>
              <w:t>születéskor várható átlagos élettartam, népességmozgás</w:t>
            </w:r>
            <w:r>
              <w:rPr>
                <w:spacing w:val="1"/>
                <w:sz w:val="24"/>
              </w:rPr>
              <w:t xml:space="preserve"> </w:t>
            </w:r>
            <w:r>
              <w:rPr>
                <w:sz w:val="24"/>
              </w:rPr>
              <w:t>(migráció), belföldi és nemzetközi vándorlás, ki- és</w:t>
            </w:r>
            <w:r>
              <w:rPr>
                <w:spacing w:val="1"/>
                <w:sz w:val="24"/>
              </w:rPr>
              <w:t xml:space="preserve"> </w:t>
            </w:r>
            <w:r>
              <w:rPr>
                <w:sz w:val="24"/>
              </w:rPr>
              <w:t>bevándorlás, ingázás, állam, nemzet, nemzetállam,</w:t>
            </w:r>
            <w:r>
              <w:rPr>
                <w:spacing w:val="1"/>
                <w:sz w:val="24"/>
              </w:rPr>
              <w:t xml:space="preserve"> </w:t>
            </w:r>
            <w:r>
              <w:rPr>
                <w:sz w:val="24"/>
              </w:rPr>
              <w:t>többnemzetiségű állam, nemzetiség, etnikum, nemzeti</w:t>
            </w:r>
            <w:r>
              <w:rPr>
                <w:spacing w:val="1"/>
                <w:sz w:val="24"/>
              </w:rPr>
              <w:t xml:space="preserve"> </w:t>
            </w:r>
            <w:r>
              <w:rPr>
                <w:sz w:val="24"/>
              </w:rPr>
              <w:t>azonosságtudat (identitás), nemzeti kisebbség, etnikai</w:t>
            </w:r>
            <w:r>
              <w:rPr>
                <w:spacing w:val="1"/>
                <w:sz w:val="24"/>
              </w:rPr>
              <w:t xml:space="preserve"> </w:t>
            </w:r>
            <w:r>
              <w:rPr>
                <w:sz w:val="24"/>
              </w:rPr>
              <w:t>kisebbség, hivatalos nyelv, világnyelv, világvallások</w:t>
            </w:r>
            <w:r>
              <w:rPr>
                <w:spacing w:val="1"/>
                <w:sz w:val="24"/>
              </w:rPr>
              <w:t xml:space="preserve"> </w:t>
            </w:r>
            <w:r>
              <w:rPr>
                <w:sz w:val="24"/>
              </w:rPr>
              <w:t>(kereszténység, iszlám, hinduizmus, buddhizmus, zsidó</w:t>
            </w:r>
            <w:r>
              <w:rPr>
                <w:spacing w:val="1"/>
                <w:sz w:val="24"/>
              </w:rPr>
              <w:t xml:space="preserve"> </w:t>
            </w:r>
            <w:r>
              <w:rPr>
                <w:sz w:val="24"/>
              </w:rPr>
              <w:t>vallás),</w:t>
            </w:r>
            <w:r>
              <w:rPr>
                <w:spacing w:val="-2"/>
                <w:sz w:val="24"/>
              </w:rPr>
              <w:t xml:space="preserve"> </w:t>
            </w:r>
            <w:r>
              <w:rPr>
                <w:sz w:val="24"/>
              </w:rPr>
              <w:t>népsűrűség, népességtömörülés</w:t>
            </w:r>
          </w:p>
          <w:p w14:paraId="071ADB54" w14:textId="77777777" w:rsidR="00BB6AF4" w:rsidRDefault="00BB6AF4" w:rsidP="00B85B8F">
            <w:pPr>
              <w:pStyle w:val="TableParagraph"/>
              <w:spacing w:line="264" w:lineRule="exact"/>
              <w:ind w:left="62"/>
              <w:rPr>
                <w:sz w:val="24"/>
              </w:rPr>
            </w:pPr>
            <w:r>
              <w:rPr>
                <w:sz w:val="24"/>
              </w:rPr>
              <w:t>(népességkoncentráció)</w:t>
            </w:r>
          </w:p>
        </w:tc>
        <w:tc>
          <w:tcPr>
            <w:tcW w:w="5772" w:type="dxa"/>
          </w:tcPr>
          <w:p w14:paraId="2C5CDCAA" w14:textId="77777777" w:rsidR="00BB6AF4" w:rsidRDefault="00BB6AF4" w:rsidP="00B85B8F">
            <w:pPr>
              <w:pStyle w:val="TableParagraph"/>
              <w:ind w:left="60" w:right="165"/>
              <w:rPr>
                <w:sz w:val="24"/>
              </w:rPr>
            </w:pPr>
            <w:r>
              <w:rPr>
                <w:sz w:val="24"/>
              </w:rPr>
              <w:t>időszakos és állandó népességmozgás, vándorlási</w:t>
            </w:r>
            <w:r>
              <w:rPr>
                <w:spacing w:val="1"/>
                <w:sz w:val="24"/>
              </w:rPr>
              <w:t xml:space="preserve"> </w:t>
            </w:r>
            <w:r>
              <w:rPr>
                <w:sz w:val="24"/>
              </w:rPr>
              <w:t>egyenleg, interkontinentális vándorlás, ki- és betelepítés,</w:t>
            </w:r>
            <w:r>
              <w:rPr>
                <w:spacing w:val="1"/>
                <w:sz w:val="24"/>
              </w:rPr>
              <w:t xml:space="preserve"> </w:t>
            </w:r>
            <w:r>
              <w:rPr>
                <w:sz w:val="24"/>
              </w:rPr>
              <w:t>menekült, vendégmunkás, agyelszívás (brain drain),</w:t>
            </w:r>
            <w:r>
              <w:rPr>
                <w:spacing w:val="1"/>
                <w:sz w:val="24"/>
              </w:rPr>
              <w:t xml:space="preserve"> </w:t>
            </w:r>
            <w:r>
              <w:rPr>
                <w:sz w:val="24"/>
              </w:rPr>
              <w:t>államforma,</w:t>
            </w:r>
            <w:r>
              <w:rPr>
                <w:spacing w:val="-4"/>
                <w:sz w:val="24"/>
              </w:rPr>
              <w:t xml:space="preserve"> </w:t>
            </w:r>
            <w:r>
              <w:rPr>
                <w:sz w:val="24"/>
              </w:rPr>
              <w:t>köztársaság,</w:t>
            </w:r>
            <w:r>
              <w:rPr>
                <w:spacing w:val="-3"/>
                <w:sz w:val="24"/>
              </w:rPr>
              <w:t xml:space="preserve"> </w:t>
            </w:r>
            <w:r>
              <w:rPr>
                <w:sz w:val="24"/>
              </w:rPr>
              <w:t>monarchia,</w:t>
            </w:r>
            <w:r>
              <w:rPr>
                <w:spacing w:val="-4"/>
                <w:sz w:val="24"/>
              </w:rPr>
              <w:t xml:space="preserve"> </w:t>
            </w:r>
            <w:r>
              <w:rPr>
                <w:sz w:val="24"/>
              </w:rPr>
              <w:t>abszolút</w:t>
            </w:r>
            <w:r>
              <w:rPr>
                <w:spacing w:val="-4"/>
                <w:sz w:val="24"/>
              </w:rPr>
              <w:t xml:space="preserve"> </w:t>
            </w:r>
            <w:r>
              <w:rPr>
                <w:sz w:val="24"/>
              </w:rPr>
              <w:t>monarchia,</w:t>
            </w:r>
            <w:r>
              <w:rPr>
                <w:spacing w:val="-57"/>
                <w:sz w:val="24"/>
              </w:rPr>
              <w:t xml:space="preserve"> </w:t>
            </w:r>
            <w:r>
              <w:rPr>
                <w:sz w:val="24"/>
              </w:rPr>
              <w:t>alkotmányos monarchia, központi irányítású köztársaság,</w:t>
            </w:r>
            <w:r>
              <w:rPr>
                <w:spacing w:val="-57"/>
                <w:sz w:val="24"/>
              </w:rPr>
              <w:t xml:space="preserve"> </w:t>
            </w:r>
            <w:r>
              <w:rPr>
                <w:sz w:val="24"/>
              </w:rPr>
              <w:t>szövetségi</w:t>
            </w:r>
            <w:r>
              <w:rPr>
                <w:spacing w:val="-1"/>
                <w:sz w:val="24"/>
              </w:rPr>
              <w:t xml:space="preserve"> </w:t>
            </w:r>
            <w:r>
              <w:rPr>
                <w:sz w:val="24"/>
              </w:rPr>
              <w:t>köztársaság,</w:t>
            </w:r>
            <w:r>
              <w:rPr>
                <w:spacing w:val="-1"/>
                <w:sz w:val="24"/>
              </w:rPr>
              <w:t xml:space="preserve"> </w:t>
            </w:r>
            <w:r>
              <w:rPr>
                <w:sz w:val="24"/>
              </w:rPr>
              <w:t>europid,</w:t>
            </w:r>
            <w:r>
              <w:rPr>
                <w:spacing w:val="-1"/>
                <w:sz w:val="24"/>
              </w:rPr>
              <w:t xml:space="preserve"> </w:t>
            </w:r>
            <w:r>
              <w:rPr>
                <w:sz w:val="24"/>
              </w:rPr>
              <w:t>negrid,</w:t>
            </w:r>
            <w:r>
              <w:rPr>
                <w:spacing w:val="-1"/>
                <w:sz w:val="24"/>
              </w:rPr>
              <w:t xml:space="preserve"> </w:t>
            </w:r>
            <w:r>
              <w:rPr>
                <w:sz w:val="24"/>
              </w:rPr>
              <w:t>mongolid,</w:t>
            </w:r>
          </w:p>
          <w:p w14:paraId="018A339D" w14:textId="77777777" w:rsidR="00BB6AF4" w:rsidRDefault="00BB6AF4" w:rsidP="00B85B8F">
            <w:pPr>
              <w:pStyle w:val="TableParagraph"/>
              <w:ind w:left="60" w:right="534"/>
              <w:rPr>
                <w:sz w:val="24"/>
              </w:rPr>
            </w:pPr>
            <w:r>
              <w:rPr>
                <w:sz w:val="24"/>
              </w:rPr>
              <w:t>veddo-ausztralid</w:t>
            </w:r>
            <w:r>
              <w:rPr>
                <w:spacing w:val="-6"/>
                <w:sz w:val="24"/>
              </w:rPr>
              <w:t xml:space="preserve"> </w:t>
            </w:r>
            <w:r>
              <w:rPr>
                <w:sz w:val="24"/>
              </w:rPr>
              <w:t>nagyrassz,</w:t>
            </w:r>
            <w:r>
              <w:rPr>
                <w:spacing w:val="-5"/>
                <w:sz w:val="24"/>
              </w:rPr>
              <w:t xml:space="preserve"> </w:t>
            </w:r>
            <w:r>
              <w:rPr>
                <w:sz w:val="24"/>
              </w:rPr>
              <w:t>keveréknépek,</w:t>
            </w:r>
            <w:r>
              <w:rPr>
                <w:spacing w:val="-6"/>
                <w:sz w:val="24"/>
              </w:rPr>
              <w:t xml:space="preserve"> </w:t>
            </w:r>
            <w:r>
              <w:rPr>
                <w:sz w:val="24"/>
              </w:rPr>
              <w:t>természeti</w:t>
            </w:r>
            <w:r>
              <w:rPr>
                <w:spacing w:val="-57"/>
                <w:sz w:val="24"/>
              </w:rPr>
              <w:t xml:space="preserve"> </w:t>
            </w:r>
            <w:r>
              <w:rPr>
                <w:sz w:val="24"/>
              </w:rPr>
              <w:t>vallás,</w:t>
            </w:r>
            <w:r>
              <w:rPr>
                <w:spacing w:val="-2"/>
                <w:sz w:val="24"/>
              </w:rPr>
              <w:t xml:space="preserve"> </w:t>
            </w:r>
            <w:r>
              <w:rPr>
                <w:sz w:val="24"/>
              </w:rPr>
              <w:t>nyelvcsalád, kulturális</w:t>
            </w:r>
            <w:r>
              <w:rPr>
                <w:spacing w:val="-1"/>
                <w:sz w:val="24"/>
              </w:rPr>
              <w:t xml:space="preserve"> </w:t>
            </w:r>
            <w:r>
              <w:rPr>
                <w:sz w:val="24"/>
              </w:rPr>
              <w:t>régió</w:t>
            </w:r>
          </w:p>
        </w:tc>
      </w:tr>
      <w:tr w:rsidR="00BB6AF4" w14:paraId="69C7FC88" w14:textId="77777777" w:rsidTr="00B85B8F">
        <w:trPr>
          <w:trHeight w:val="3035"/>
        </w:trPr>
        <w:tc>
          <w:tcPr>
            <w:tcW w:w="2470" w:type="dxa"/>
          </w:tcPr>
          <w:p w14:paraId="20794280" w14:textId="77777777" w:rsidR="00BB6AF4" w:rsidRDefault="00BB6AF4" w:rsidP="00B85B8F">
            <w:pPr>
              <w:pStyle w:val="TableParagraph"/>
              <w:ind w:left="76" w:right="278"/>
              <w:rPr>
                <w:b/>
                <w:sz w:val="24"/>
              </w:rPr>
            </w:pPr>
            <w:r>
              <w:rPr>
                <w:b/>
                <w:sz w:val="24"/>
              </w:rPr>
              <w:t>5.2. Település-</w:t>
            </w:r>
            <w:r>
              <w:rPr>
                <w:b/>
                <w:spacing w:val="1"/>
                <w:sz w:val="24"/>
              </w:rPr>
              <w:t xml:space="preserve"> </w:t>
            </w:r>
            <w:r>
              <w:rPr>
                <w:b/>
                <w:sz w:val="24"/>
              </w:rPr>
              <w:t>típusok,</w:t>
            </w:r>
            <w:r>
              <w:rPr>
                <w:b/>
                <w:spacing w:val="-8"/>
                <w:sz w:val="24"/>
              </w:rPr>
              <w:t xml:space="preserve"> </w:t>
            </w:r>
            <w:r>
              <w:rPr>
                <w:b/>
                <w:sz w:val="24"/>
              </w:rPr>
              <w:t>urbanizáció</w:t>
            </w:r>
          </w:p>
        </w:tc>
        <w:tc>
          <w:tcPr>
            <w:tcW w:w="5775" w:type="dxa"/>
          </w:tcPr>
          <w:p w14:paraId="66F8ECA5" w14:textId="77777777" w:rsidR="00BB6AF4" w:rsidRDefault="00BB6AF4" w:rsidP="00B85B8F">
            <w:pPr>
              <w:pStyle w:val="TableParagraph"/>
              <w:ind w:left="62" w:right="108"/>
              <w:rPr>
                <w:sz w:val="24"/>
              </w:rPr>
            </w:pPr>
            <w:r>
              <w:rPr>
                <w:sz w:val="24"/>
              </w:rPr>
              <w:t>ideiglenes és állandó település, infrastruktúra,</w:t>
            </w:r>
            <w:r>
              <w:rPr>
                <w:spacing w:val="1"/>
                <w:sz w:val="24"/>
              </w:rPr>
              <w:t xml:space="preserve"> </w:t>
            </w:r>
            <w:r>
              <w:rPr>
                <w:sz w:val="24"/>
              </w:rPr>
              <w:t>szórványtelepülés, csoportos település, tanya, bokor-, sor-</w:t>
            </w:r>
            <w:r>
              <w:rPr>
                <w:spacing w:val="-57"/>
                <w:sz w:val="24"/>
              </w:rPr>
              <w:t xml:space="preserve"> </w:t>
            </w:r>
            <w:r>
              <w:rPr>
                <w:sz w:val="24"/>
              </w:rPr>
              <w:t>és szórt tanya, farm, falu, szabálytalan alaprajzú falu</w:t>
            </w:r>
            <w:r>
              <w:rPr>
                <w:spacing w:val="1"/>
                <w:sz w:val="24"/>
              </w:rPr>
              <w:t xml:space="preserve"> </w:t>
            </w:r>
            <w:r>
              <w:rPr>
                <w:sz w:val="24"/>
              </w:rPr>
              <w:t>(halmazfalu), útifalu, szabályos alaprajzú falu, város,</w:t>
            </w:r>
            <w:r>
              <w:rPr>
                <w:spacing w:val="1"/>
                <w:sz w:val="24"/>
              </w:rPr>
              <w:t xml:space="preserve"> </w:t>
            </w:r>
            <w:r>
              <w:rPr>
                <w:sz w:val="24"/>
              </w:rPr>
              <w:t>óriásváros (megapolisz), településhalmaz (agglomeráció),</w:t>
            </w:r>
            <w:r>
              <w:rPr>
                <w:spacing w:val="-57"/>
                <w:sz w:val="24"/>
              </w:rPr>
              <w:t xml:space="preserve"> </w:t>
            </w:r>
            <w:r>
              <w:rPr>
                <w:sz w:val="24"/>
              </w:rPr>
              <w:t>technopolisz, világváros (globális város), városodás,</w:t>
            </w:r>
            <w:r>
              <w:rPr>
                <w:spacing w:val="1"/>
                <w:sz w:val="24"/>
              </w:rPr>
              <w:t xml:space="preserve"> </w:t>
            </w:r>
            <w:r>
              <w:rPr>
                <w:sz w:val="24"/>
              </w:rPr>
              <w:t>városiasodás, városfejlődés (urbanizáció),</w:t>
            </w:r>
            <w:r>
              <w:rPr>
                <w:spacing w:val="1"/>
                <w:sz w:val="24"/>
              </w:rPr>
              <w:t xml:space="preserve"> </w:t>
            </w:r>
            <w:r>
              <w:rPr>
                <w:sz w:val="24"/>
              </w:rPr>
              <w:t>városrehabilitáció,</w:t>
            </w:r>
            <w:r>
              <w:rPr>
                <w:spacing w:val="-3"/>
                <w:sz w:val="24"/>
              </w:rPr>
              <w:t xml:space="preserve"> </w:t>
            </w:r>
            <w:r>
              <w:rPr>
                <w:sz w:val="24"/>
              </w:rPr>
              <w:t>központi</w:t>
            </w:r>
            <w:r>
              <w:rPr>
                <w:spacing w:val="-2"/>
                <w:sz w:val="24"/>
              </w:rPr>
              <w:t xml:space="preserve"> </w:t>
            </w:r>
            <w:r>
              <w:rPr>
                <w:sz w:val="24"/>
              </w:rPr>
              <w:t>szerepkör</w:t>
            </w:r>
            <w:r>
              <w:rPr>
                <w:spacing w:val="-3"/>
                <w:sz w:val="24"/>
              </w:rPr>
              <w:t xml:space="preserve"> </w:t>
            </w:r>
            <w:r>
              <w:rPr>
                <w:sz w:val="24"/>
              </w:rPr>
              <w:t>(központi</w:t>
            </w:r>
            <w:r>
              <w:rPr>
                <w:spacing w:val="-2"/>
                <w:sz w:val="24"/>
              </w:rPr>
              <w:t xml:space="preserve"> </w:t>
            </w:r>
            <w:r>
              <w:rPr>
                <w:sz w:val="24"/>
              </w:rPr>
              <w:t>funkció),</w:t>
            </w:r>
            <w:r>
              <w:rPr>
                <w:spacing w:val="-57"/>
                <w:sz w:val="24"/>
              </w:rPr>
              <w:t xml:space="preserve"> </w:t>
            </w:r>
            <w:r>
              <w:rPr>
                <w:sz w:val="24"/>
              </w:rPr>
              <w:t>belső munkahelyöv (city), belső lakóhelyöv, külső</w:t>
            </w:r>
            <w:r>
              <w:rPr>
                <w:spacing w:val="1"/>
                <w:sz w:val="24"/>
              </w:rPr>
              <w:t xml:space="preserve"> </w:t>
            </w:r>
            <w:r>
              <w:rPr>
                <w:sz w:val="24"/>
              </w:rPr>
              <w:t>munkahelyöv,</w:t>
            </w:r>
            <w:r>
              <w:rPr>
                <w:spacing w:val="-2"/>
                <w:sz w:val="24"/>
              </w:rPr>
              <w:t xml:space="preserve"> </w:t>
            </w:r>
            <w:r>
              <w:rPr>
                <w:sz w:val="24"/>
              </w:rPr>
              <w:t>külső</w:t>
            </w:r>
            <w:r>
              <w:rPr>
                <w:spacing w:val="-1"/>
                <w:sz w:val="24"/>
              </w:rPr>
              <w:t xml:space="preserve"> </w:t>
            </w:r>
            <w:r>
              <w:rPr>
                <w:sz w:val="24"/>
              </w:rPr>
              <w:t>lakóhelyöv,</w:t>
            </w:r>
            <w:r>
              <w:rPr>
                <w:spacing w:val="-1"/>
                <w:sz w:val="24"/>
              </w:rPr>
              <w:t xml:space="preserve"> </w:t>
            </w:r>
            <w:r>
              <w:rPr>
                <w:sz w:val="24"/>
              </w:rPr>
              <w:t>urbanizációs</w:t>
            </w:r>
            <w:r>
              <w:rPr>
                <w:spacing w:val="-2"/>
                <w:sz w:val="24"/>
              </w:rPr>
              <w:t xml:space="preserve"> </w:t>
            </w:r>
            <w:r>
              <w:rPr>
                <w:sz w:val="24"/>
              </w:rPr>
              <w:t>ártalmak,</w:t>
            </w:r>
          </w:p>
          <w:p w14:paraId="769B6AB7" w14:textId="77777777" w:rsidR="00BB6AF4" w:rsidRDefault="00BB6AF4" w:rsidP="00B85B8F">
            <w:pPr>
              <w:pStyle w:val="TableParagraph"/>
              <w:spacing w:line="264" w:lineRule="exact"/>
              <w:ind w:left="62"/>
              <w:rPr>
                <w:sz w:val="24"/>
              </w:rPr>
            </w:pPr>
            <w:r>
              <w:rPr>
                <w:sz w:val="24"/>
              </w:rPr>
              <w:t>nyomornegyed</w:t>
            </w:r>
          </w:p>
        </w:tc>
        <w:tc>
          <w:tcPr>
            <w:tcW w:w="5772" w:type="dxa"/>
          </w:tcPr>
          <w:p w14:paraId="4359DEDF" w14:textId="77777777" w:rsidR="00BB6AF4" w:rsidRDefault="00BB6AF4" w:rsidP="00B85B8F">
            <w:pPr>
              <w:pStyle w:val="TableParagraph"/>
              <w:ind w:left="60" w:right="609"/>
              <w:rPr>
                <w:sz w:val="24"/>
              </w:rPr>
            </w:pPr>
            <w:r>
              <w:rPr>
                <w:sz w:val="24"/>
              </w:rPr>
              <w:t>hagyományos, átalakult és városias/modern falu,</w:t>
            </w:r>
            <w:r>
              <w:rPr>
                <w:spacing w:val="1"/>
                <w:sz w:val="24"/>
              </w:rPr>
              <w:t xml:space="preserve"> </w:t>
            </w:r>
            <w:r>
              <w:rPr>
                <w:sz w:val="24"/>
              </w:rPr>
              <w:t>elővárosodás (szuburbanizáció), ellenvárosodás</w:t>
            </w:r>
            <w:r>
              <w:rPr>
                <w:spacing w:val="1"/>
                <w:sz w:val="24"/>
              </w:rPr>
              <w:t xml:space="preserve"> </w:t>
            </w:r>
            <w:r>
              <w:rPr>
                <w:sz w:val="24"/>
              </w:rPr>
              <w:t>(dezurbanizáció), reurbanizáció, egyközpontú és</w:t>
            </w:r>
            <w:r>
              <w:rPr>
                <w:spacing w:val="1"/>
                <w:sz w:val="24"/>
              </w:rPr>
              <w:t xml:space="preserve"> </w:t>
            </w:r>
            <w:r>
              <w:rPr>
                <w:sz w:val="24"/>
              </w:rPr>
              <w:t>sokközpontú</w:t>
            </w:r>
            <w:r>
              <w:rPr>
                <w:spacing w:val="-4"/>
                <w:sz w:val="24"/>
              </w:rPr>
              <w:t xml:space="preserve"> </w:t>
            </w:r>
            <w:r>
              <w:rPr>
                <w:sz w:val="24"/>
              </w:rPr>
              <w:t>agglomeráció,</w:t>
            </w:r>
            <w:r>
              <w:rPr>
                <w:spacing w:val="-3"/>
                <w:sz w:val="24"/>
              </w:rPr>
              <w:t xml:space="preserve"> </w:t>
            </w:r>
            <w:r>
              <w:rPr>
                <w:sz w:val="24"/>
              </w:rPr>
              <w:t>slum,</w:t>
            </w:r>
            <w:r>
              <w:rPr>
                <w:spacing w:val="-3"/>
                <w:sz w:val="24"/>
              </w:rPr>
              <w:t xml:space="preserve"> </w:t>
            </w:r>
            <w:r>
              <w:rPr>
                <w:sz w:val="24"/>
              </w:rPr>
              <w:t>gettó,</w:t>
            </w:r>
            <w:r>
              <w:rPr>
                <w:spacing w:val="-3"/>
                <w:sz w:val="24"/>
              </w:rPr>
              <w:t xml:space="preserve"> </w:t>
            </w:r>
            <w:r>
              <w:rPr>
                <w:sz w:val="24"/>
              </w:rPr>
              <w:t>mamutváros</w:t>
            </w:r>
            <w:r>
              <w:rPr>
                <w:spacing w:val="-57"/>
                <w:sz w:val="24"/>
              </w:rPr>
              <w:t xml:space="preserve"> </w:t>
            </w:r>
            <w:r>
              <w:rPr>
                <w:sz w:val="24"/>
              </w:rPr>
              <w:t>(megalopolisz),</w:t>
            </w:r>
            <w:r>
              <w:rPr>
                <w:spacing w:val="-1"/>
                <w:sz w:val="24"/>
              </w:rPr>
              <w:t xml:space="preserve"> </w:t>
            </w:r>
            <w:r>
              <w:rPr>
                <w:sz w:val="24"/>
              </w:rPr>
              <w:t>városklíma</w:t>
            </w:r>
          </w:p>
        </w:tc>
      </w:tr>
      <w:tr w:rsidR="00BB6AF4" w14:paraId="545A26BE" w14:textId="77777777" w:rsidTr="00B85B8F">
        <w:trPr>
          <w:trHeight w:val="549"/>
        </w:trPr>
        <w:tc>
          <w:tcPr>
            <w:tcW w:w="2470" w:type="dxa"/>
          </w:tcPr>
          <w:p w14:paraId="382FE059" w14:textId="77777777" w:rsidR="00BB6AF4" w:rsidRDefault="00BB6AF4" w:rsidP="00B85B8F">
            <w:pPr>
              <w:pStyle w:val="TableParagraph"/>
              <w:spacing w:line="269" w:lineRule="exact"/>
              <w:ind w:left="76"/>
              <w:rPr>
                <w:b/>
                <w:sz w:val="24"/>
              </w:rPr>
            </w:pPr>
            <w:r>
              <w:rPr>
                <w:b/>
                <w:sz w:val="24"/>
              </w:rPr>
              <w:t>Az</w:t>
            </w:r>
            <w:r>
              <w:rPr>
                <w:b/>
                <w:spacing w:val="-3"/>
                <w:sz w:val="24"/>
              </w:rPr>
              <w:t xml:space="preserve"> </w:t>
            </w:r>
            <w:r>
              <w:rPr>
                <w:b/>
                <w:sz w:val="24"/>
              </w:rPr>
              <w:t>5.</w:t>
            </w:r>
            <w:r>
              <w:rPr>
                <w:b/>
                <w:spacing w:val="-1"/>
                <w:sz w:val="24"/>
              </w:rPr>
              <w:t xml:space="preserve"> </w:t>
            </w:r>
            <w:r>
              <w:rPr>
                <w:b/>
                <w:sz w:val="24"/>
              </w:rPr>
              <w:t>témához</w:t>
            </w:r>
            <w:r>
              <w:rPr>
                <w:b/>
                <w:spacing w:val="-2"/>
                <w:sz w:val="24"/>
              </w:rPr>
              <w:t xml:space="preserve"> </w:t>
            </w:r>
            <w:r>
              <w:rPr>
                <w:b/>
                <w:sz w:val="24"/>
              </w:rPr>
              <w:t>tartozó</w:t>
            </w:r>
          </w:p>
          <w:p w14:paraId="1FBE823D" w14:textId="77777777" w:rsidR="00BB6AF4" w:rsidRDefault="00BB6AF4" w:rsidP="00B85B8F">
            <w:pPr>
              <w:pStyle w:val="TableParagraph"/>
              <w:spacing w:line="260" w:lineRule="exact"/>
              <w:ind w:left="76"/>
              <w:rPr>
                <w:b/>
                <w:sz w:val="24"/>
              </w:rPr>
            </w:pPr>
            <w:r>
              <w:rPr>
                <w:b/>
                <w:sz w:val="24"/>
              </w:rPr>
              <w:t>egyedi</w:t>
            </w:r>
            <w:r>
              <w:rPr>
                <w:b/>
                <w:spacing w:val="-1"/>
                <w:sz w:val="24"/>
              </w:rPr>
              <w:t xml:space="preserve"> </w:t>
            </w:r>
            <w:r>
              <w:rPr>
                <w:b/>
                <w:sz w:val="24"/>
              </w:rPr>
              <w:t>fogalmak</w:t>
            </w:r>
          </w:p>
        </w:tc>
        <w:tc>
          <w:tcPr>
            <w:tcW w:w="5775" w:type="dxa"/>
          </w:tcPr>
          <w:p w14:paraId="6A9711B5" w14:textId="77777777" w:rsidR="00BB6AF4" w:rsidRDefault="00BB6AF4" w:rsidP="00B85B8F">
            <w:pPr>
              <w:pStyle w:val="TableParagraph"/>
              <w:ind w:left="0"/>
              <w:rPr>
                <w:sz w:val="24"/>
              </w:rPr>
            </w:pPr>
          </w:p>
        </w:tc>
        <w:tc>
          <w:tcPr>
            <w:tcW w:w="5772" w:type="dxa"/>
          </w:tcPr>
          <w:p w14:paraId="408F4BC2" w14:textId="77777777" w:rsidR="00BB6AF4" w:rsidRDefault="00BB6AF4" w:rsidP="00B85B8F">
            <w:pPr>
              <w:pStyle w:val="TableParagraph"/>
              <w:spacing w:line="268" w:lineRule="exact"/>
              <w:ind w:left="60"/>
              <w:rPr>
                <w:sz w:val="24"/>
              </w:rPr>
            </w:pPr>
            <w:r>
              <w:rPr>
                <w:sz w:val="24"/>
              </w:rPr>
              <w:t>BosWash,</w:t>
            </w:r>
            <w:r>
              <w:rPr>
                <w:spacing w:val="-1"/>
                <w:sz w:val="24"/>
              </w:rPr>
              <w:t xml:space="preserve"> </w:t>
            </w:r>
            <w:r>
              <w:rPr>
                <w:sz w:val="24"/>
              </w:rPr>
              <w:t>Randstad,</w:t>
            </w:r>
            <w:r>
              <w:rPr>
                <w:spacing w:val="-1"/>
                <w:sz w:val="24"/>
              </w:rPr>
              <w:t xml:space="preserve"> </w:t>
            </w:r>
            <w:r>
              <w:rPr>
                <w:sz w:val="24"/>
              </w:rPr>
              <w:t>Tokaido</w:t>
            </w:r>
          </w:p>
        </w:tc>
      </w:tr>
    </w:tbl>
    <w:p w14:paraId="218D3BFD" w14:textId="77777777" w:rsidR="00BB6AF4" w:rsidRDefault="00BB6AF4" w:rsidP="00BB6AF4">
      <w:pPr>
        <w:pStyle w:val="Szvegtrzs"/>
        <w:spacing w:before="5"/>
        <w:rPr>
          <w:i/>
          <w:sz w:val="15"/>
        </w:rPr>
      </w:pPr>
    </w:p>
    <w:p w14:paraId="42432124" w14:textId="77777777" w:rsidR="00BB6AF4" w:rsidRDefault="00BB6AF4" w:rsidP="00BB6AF4">
      <w:pPr>
        <w:pStyle w:val="Listaszerbekezds"/>
        <w:widowControl w:val="0"/>
        <w:numPr>
          <w:ilvl w:val="1"/>
          <w:numId w:val="26"/>
        </w:numPr>
        <w:tabs>
          <w:tab w:val="left" w:pos="5098"/>
        </w:tabs>
        <w:autoSpaceDE w:val="0"/>
        <w:autoSpaceDN w:val="0"/>
        <w:spacing w:before="90" w:after="0" w:line="240" w:lineRule="auto"/>
        <w:ind w:left="5097" w:hanging="241"/>
        <w:contextualSpacing w:val="0"/>
        <w:jc w:val="left"/>
        <w:rPr>
          <w:i/>
          <w:sz w:val="24"/>
        </w:rPr>
      </w:pPr>
      <w:r>
        <w:rPr>
          <w:i/>
          <w:sz w:val="24"/>
        </w:rPr>
        <w:t>A</w:t>
      </w:r>
      <w:r>
        <w:rPr>
          <w:i/>
          <w:spacing w:val="-2"/>
          <w:sz w:val="24"/>
        </w:rPr>
        <w:t xml:space="preserve"> </w:t>
      </w:r>
      <w:r>
        <w:rPr>
          <w:i/>
          <w:sz w:val="24"/>
        </w:rPr>
        <w:t>nemzetgazdaságtól</w:t>
      </w:r>
      <w:r>
        <w:rPr>
          <w:i/>
          <w:spacing w:val="-1"/>
          <w:sz w:val="24"/>
        </w:rPr>
        <w:t xml:space="preserve"> </w:t>
      </w:r>
      <w:r>
        <w:rPr>
          <w:i/>
          <w:sz w:val="24"/>
        </w:rPr>
        <w:t>a</w:t>
      </w:r>
      <w:r>
        <w:rPr>
          <w:i/>
          <w:spacing w:val="-1"/>
          <w:sz w:val="24"/>
        </w:rPr>
        <w:t xml:space="preserve"> </w:t>
      </w:r>
      <w:r>
        <w:rPr>
          <w:i/>
          <w:sz w:val="24"/>
        </w:rPr>
        <w:t>globális</w:t>
      </w:r>
      <w:r>
        <w:rPr>
          <w:i/>
          <w:spacing w:val="-2"/>
          <w:sz w:val="24"/>
        </w:rPr>
        <w:t xml:space="preserve"> </w:t>
      </w:r>
      <w:r>
        <w:rPr>
          <w:i/>
          <w:sz w:val="24"/>
        </w:rPr>
        <w:t>világgazdaságig</w:t>
      </w:r>
    </w:p>
    <w:p w14:paraId="245B3FD1" w14:textId="77777777" w:rsidR="00BB6AF4" w:rsidRDefault="00BB6AF4" w:rsidP="00BB6AF4">
      <w:pPr>
        <w:pStyle w:val="Szvegtrzs"/>
        <w:rPr>
          <w:i/>
          <w:sz w:val="25"/>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64F649BB" w14:textId="77777777" w:rsidTr="00B85B8F">
        <w:trPr>
          <w:trHeight w:val="275"/>
        </w:trPr>
        <w:tc>
          <w:tcPr>
            <w:tcW w:w="2470" w:type="dxa"/>
            <w:vMerge w:val="restart"/>
          </w:tcPr>
          <w:p w14:paraId="5BABF151" w14:textId="77777777" w:rsidR="00BB6AF4" w:rsidRDefault="00BB6AF4" w:rsidP="00B85B8F">
            <w:pPr>
              <w:pStyle w:val="TableParagraph"/>
              <w:spacing w:line="273" w:lineRule="exact"/>
              <w:ind w:left="624"/>
              <w:rPr>
                <w:b/>
                <w:sz w:val="24"/>
              </w:rPr>
            </w:pPr>
            <w:r>
              <w:rPr>
                <w:b/>
                <w:sz w:val="24"/>
              </w:rPr>
              <w:t>TÉMÁK</w:t>
            </w:r>
          </w:p>
        </w:tc>
        <w:tc>
          <w:tcPr>
            <w:tcW w:w="11547" w:type="dxa"/>
            <w:gridSpan w:val="2"/>
          </w:tcPr>
          <w:p w14:paraId="6E5599B3" w14:textId="77777777" w:rsidR="00BB6AF4" w:rsidRDefault="00BB6AF4" w:rsidP="00B85B8F">
            <w:pPr>
              <w:pStyle w:val="TableParagraph"/>
              <w:spacing w:line="256" w:lineRule="exact"/>
              <w:ind w:left="4947" w:right="4905"/>
              <w:jc w:val="center"/>
              <w:rPr>
                <w:b/>
                <w:sz w:val="24"/>
              </w:rPr>
            </w:pPr>
            <w:r>
              <w:rPr>
                <w:b/>
                <w:sz w:val="24"/>
              </w:rPr>
              <w:t>VIZSGASZINT</w:t>
            </w:r>
          </w:p>
        </w:tc>
      </w:tr>
      <w:tr w:rsidR="00BB6AF4" w14:paraId="5498BCAF" w14:textId="77777777" w:rsidTr="00B85B8F">
        <w:trPr>
          <w:trHeight w:val="275"/>
        </w:trPr>
        <w:tc>
          <w:tcPr>
            <w:tcW w:w="2470" w:type="dxa"/>
            <w:vMerge/>
            <w:tcBorders>
              <w:top w:val="nil"/>
            </w:tcBorders>
          </w:tcPr>
          <w:p w14:paraId="577785BD" w14:textId="77777777" w:rsidR="00BB6AF4" w:rsidRDefault="00BB6AF4" w:rsidP="00B85B8F">
            <w:pPr>
              <w:rPr>
                <w:sz w:val="2"/>
                <w:szCs w:val="2"/>
              </w:rPr>
            </w:pPr>
          </w:p>
        </w:tc>
        <w:tc>
          <w:tcPr>
            <w:tcW w:w="5775" w:type="dxa"/>
          </w:tcPr>
          <w:p w14:paraId="1F5298B3" w14:textId="77777777" w:rsidR="00BB6AF4" w:rsidRDefault="00BB6AF4" w:rsidP="00B85B8F">
            <w:pPr>
              <w:pStyle w:val="TableParagraph"/>
              <w:spacing w:line="256" w:lineRule="exact"/>
              <w:ind w:left="2314" w:right="2271"/>
              <w:jc w:val="center"/>
              <w:rPr>
                <w:b/>
                <w:sz w:val="24"/>
              </w:rPr>
            </w:pPr>
            <w:r>
              <w:rPr>
                <w:b/>
                <w:sz w:val="24"/>
              </w:rPr>
              <w:t>Középszint</w:t>
            </w:r>
          </w:p>
        </w:tc>
        <w:tc>
          <w:tcPr>
            <w:tcW w:w="5772" w:type="dxa"/>
          </w:tcPr>
          <w:p w14:paraId="3EB8DA3A" w14:textId="77777777" w:rsidR="00BB6AF4" w:rsidRDefault="00BB6AF4" w:rsidP="00B85B8F">
            <w:pPr>
              <w:pStyle w:val="TableParagraph"/>
              <w:spacing w:line="256" w:lineRule="exact"/>
              <w:ind w:left="45" w:right="9"/>
              <w:jc w:val="center"/>
              <w:rPr>
                <w:b/>
                <w:sz w:val="24"/>
              </w:rPr>
            </w:pPr>
            <w:r>
              <w:rPr>
                <w:b/>
                <w:sz w:val="24"/>
              </w:rPr>
              <w:t>Emelt</w:t>
            </w:r>
            <w:r>
              <w:rPr>
                <w:b/>
                <w:spacing w:val="-1"/>
                <w:sz w:val="24"/>
              </w:rPr>
              <w:t xml:space="preserve"> </w:t>
            </w:r>
            <w:r>
              <w:rPr>
                <w:b/>
                <w:sz w:val="24"/>
              </w:rPr>
              <w:t>szint</w:t>
            </w:r>
          </w:p>
        </w:tc>
      </w:tr>
    </w:tbl>
    <w:p w14:paraId="028B68B5" w14:textId="77777777" w:rsidR="00BB6AF4" w:rsidRDefault="00BB6AF4" w:rsidP="00BB6AF4">
      <w:pPr>
        <w:spacing w:line="256" w:lineRule="exact"/>
        <w:jc w:val="center"/>
        <w:rPr>
          <w:sz w:val="24"/>
        </w:rPr>
        <w:sectPr w:rsidR="00BB6AF4">
          <w:pgSz w:w="16840" w:h="11910" w:orient="landscape"/>
          <w:pgMar w:top="1100" w:right="640" w:bottom="280" w:left="1100" w:header="708" w:footer="708" w:gutter="0"/>
          <w:cols w:space="708"/>
        </w:sectPr>
      </w:pPr>
    </w:p>
    <w:p w14:paraId="393CA725"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6BD793A0" w14:textId="77777777" w:rsidTr="00B85B8F">
        <w:trPr>
          <w:trHeight w:val="6900"/>
        </w:trPr>
        <w:tc>
          <w:tcPr>
            <w:tcW w:w="2470" w:type="dxa"/>
          </w:tcPr>
          <w:p w14:paraId="66E5038B" w14:textId="77777777" w:rsidR="00BB6AF4" w:rsidRDefault="00BB6AF4" w:rsidP="00B85B8F">
            <w:pPr>
              <w:pStyle w:val="TableParagraph"/>
              <w:ind w:left="76" w:right="737"/>
              <w:rPr>
                <w:b/>
                <w:sz w:val="24"/>
              </w:rPr>
            </w:pPr>
            <w:r>
              <w:rPr>
                <w:b/>
                <w:sz w:val="24"/>
              </w:rPr>
              <w:t>6.1. A nemzet-</w:t>
            </w:r>
            <w:r>
              <w:rPr>
                <w:b/>
                <w:spacing w:val="1"/>
                <w:sz w:val="24"/>
              </w:rPr>
              <w:t xml:space="preserve"> </w:t>
            </w:r>
            <w:r>
              <w:rPr>
                <w:b/>
                <w:sz w:val="24"/>
              </w:rPr>
              <w:t>gazdaságok és a</w:t>
            </w:r>
            <w:r>
              <w:rPr>
                <w:b/>
                <w:spacing w:val="-57"/>
                <w:sz w:val="24"/>
              </w:rPr>
              <w:t xml:space="preserve"> </w:t>
            </w:r>
            <w:r>
              <w:rPr>
                <w:b/>
                <w:sz w:val="24"/>
              </w:rPr>
              <w:t>világgazdaság</w:t>
            </w:r>
          </w:p>
        </w:tc>
        <w:tc>
          <w:tcPr>
            <w:tcW w:w="5775" w:type="dxa"/>
          </w:tcPr>
          <w:p w14:paraId="7AC5D8D0" w14:textId="77777777" w:rsidR="00BB6AF4" w:rsidRDefault="00BB6AF4" w:rsidP="00B85B8F">
            <w:pPr>
              <w:pStyle w:val="TableParagraph"/>
              <w:ind w:left="62" w:right="48"/>
              <w:rPr>
                <w:sz w:val="24"/>
              </w:rPr>
            </w:pPr>
            <w:r>
              <w:rPr>
                <w:sz w:val="24"/>
              </w:rPr>
              <w:t>termelés,</w:t>
            </w:r>
            <w:r>
              <w:rPr>
                <w:spacing w:val="-8"/>
                <w:sz w:val="24"/>
              </w:rPr>
              <w:t xml:space="preserve"> </w:t>
            </w:r>
            <w:r>
              <w:rPr>
                <w:sz w:val="24"/>
              </w:rPr>
              <w:t>fogyasztás,</w:t>
            </w:r>
            <w:r>
              <w:rPr>
                <w:spacing w:val="-8"/>
                <w:sz w:val="24"/>
              </w:rPr>
              <w:t xml:space="preserve"> </w:t>
            </w:r>
            <w:r>
              <w:rPr>
                <w:sz w:val="24"/>
              </w:rPr>
              <w:t>termelékenység,</w:t>
            </w:r>
            <w:r>
              <w:rPr>
                <w:spacing w:val="-7"/>
                <w:sz w:val="24"/>
              </w:rPr>
              <w:t xml:space="preserve"> </w:t>
            </w:r>
            <w:r>
              <w:rPr>
                <w:sz w:val="24"/>
              </w:rPr>
              <w:t>természeti</w:t>
            </w:r>
            <w:r>
              <w:rPr>
                <w:spacing w:val="-7"/>
                <w:sz w:val="24"/>
              </w:rPr>
              <w:t xml:space="preserve"> </w:t>
            </w:r>
            <w:r>
              <w:rPr>
                <w:sz w:val="24"/>
              </w:rPr>
              <w:t>erőforrás,</w:t>
            </w:r>
            <w:r>
              <w:rPr>
                <w:spacing w:val="-57"/>
                <w:sz w:val="24"/>
              </w:rPr>
              <w:t xml:space="preserve"> </w:t>
            </w:r>
            <w:r>
              <w:rPr>
                <w:sz w:val="24"/>
              </w:rPr>
              <w:t>társadalmi (humán) erőforrás, telepítő tényező, gazdasági</w:t>
            </w:r>
            <w:r>
              <w:rPr>
                <w:spacing w:val="1"/>
                <w:sz w:val="24"/>
              </w:rPr>
              <w:t xml:space="preserve"> </w:t>
            </w:r>
            <w:r>
              <w:rPr>
                <w:sz w:val="24"/>
              </w:rPr>
              <w:t>ág és ágazat, gazdasági szektor, gazdasági szerkezet,</w:t>
            </w:r>
            <w:r>
              <w:rPr>
                <w:spacing w:val="1"/>
                <w:sz w:val="24"/>
              </w:rPr>
              <w:t xml:space="preserve"> </w:t>
            </w:r>
            <w:r>
              <w:rPr>
                <w:sz w:val="24"/>
              </w:rPr>
              <w:t>mezőgazdaság, ipar, szolgáltatások, primer, szekunder,</w:t>
            </w:r>
            <w:r>
              <w:rPr>
                <w:spacing w:val="1"/>
                <w:sz w:val="24"/>
              </w:rPr>
              <w:t xml:space="preserve"> </w:t>
            </w:r>
            <w:r>
              <w:rPr>
                <w:sz w:val="24"/>
              </w:rPr>
              <w:t>tercier és</w:t>
            </w:r>
            <w:r>
              <w:rPr>
                <w:spacing w:val="-2"/>
                <w:sz w:val="24"/>
              </w:rPr>
              <w:t xml:space="preserve"> </w:t>
            </w:r>
            <w:r>
              <w:rPr>
                <w:sz w:val="24"/>
              </w:rPr>
              <w:t>kvaterner</w:t>
            </w:r>
            <w:r>
              <w:rPr>
                <w:spacing w:val="-1"/>
                <w:sz w:val="24"/>
              </w:rPr>
              <w:t xml:space="preserve"> </w:t>
            </w:r>
            <w:r>
              <w:rPr>
                <w:sz w:val="24"/>
              </w:rPr>
              <w:t>szektor, információs</w:t>
            </w:r>
            <w:r>
              <w:rPr>
                <w:spacing w:val="1"/>
                <w:sz w:val="24"/>
              </w:rPr>
              <w:t xml:space="preserve"> </w:t>
            </w:r>
            <w:r>
              <w:rPr>
                <w:sz w:val="24"/>
              </w:rPr>
              <w:t>gazdaság,</w:t>
            </w:r>
          </w:p>
          <w:p w14:paraId="131BA44B" w14:textId="77777777" w:rsidR="00BB6AF4" w:rsidRDefault="00BB6AF4" w:rsidP="00B85B8F">
            <w:pPr>
              <w:pStyle w:val="TableParagraph"/>
              <w:ind w:left="62" w:right="185"/>
              <w:rPr>
                <w:sz w:val="24"/>
              </w:rPr>
            </w:pPr>
            <w:r>
              <w:rPr>
                <w:sz w:val="24"/>
              </w:rPr>
              <w:t>kutatás-fejlesztés (K+F tevékenység), innováció,</w:t>
            </w:r>
            <w:r>
              <w:rPr>
                <w:spacing w:val="1"/>
                <w:sz w:val="24"/>
              </w:rPr>
              <w:t xml:space="preserve"> </w:t>
            </w:r>
            <w:r>
              <w:rPr>
                <w:sz w:val="24"/>
              </w:rPr>
              <w:t>húzóágazat, válságágazat, aktív kereső, eltartott,</w:t>
            </w:r>
            <w:r>
              <w:rPr>
                <w:spacing w:val="1"/>
                <w:sz w:val="24"/>
              </w:rPr>
              <w:t xml:space="preserve"> </w:t>
            </w:r>
            <w:r>
              <w:rPr>
                <w:sz w:val="24"/>
              </w:rPr>
              <w:t>munkanélküli, foglalkoztatási szerkezet, gazdasági</w:t>
            </w:r>
            <w:r>
              <w:rPr>
                <w:spacing w:val="1"/>
                <w:sz w:val="24"/>
              </w:rPr>
              <w:t xml:space="preserve"> </w:t>
            </w:r>
            <w:r>
              <w:rPr>
                <w:sz w:val="24"/>
              </w:rPr>
              <w:t>szerkezetváltás, foglalkozási átrétegződés, gazdasági</w:t>
            </w:r>
            <w:r>
              <w:rPr>
                <w:spacing w:val="1"/>
                <w:sz w:val="24"/>
              </w:rPr>
              <w:t xml:space="preserve"> </w:t>
            </w:r>
            <w:r>
              <w:rPr>
                <w:sz w:val="24"/>
              </w:rPr>
              <w:t>fejlettség, gazdasági növekedés, gazdasági visszaesés,</w:t>
            </w:r>
            <w:r>
              <w:rPr>
                <w:spacing w:val="1"/>
                <w:sz w:val="24"/>
              </w:rPr>
              <w:t xml:space="preserve"> </w:t>
            </w:r>
            <w:r>
              <w:rPr>
                <w:sz w:val="24"/>
              </w:rPr>
              <w:t>bruttó hazai termék (GDP), bruttó nemzeti jövedelem</w:t>
            </w:r>
            <w:r>
              <w:rPr>
                <w:spacing w:val="1"/>
                <w:sz w:val="24"/>
              </w:rPr>
              <w:t xml:space="preserve"> </w:t>
            </w:r>
            <w:r>
              <w:rPr>
                <w:sz w:val="24"/>
              </w:rPr>
              <w:t>(GNI), alacsony, közepes és magas jövedelmű ország,</w:t>
            </w:r>
            <w:r>
              <w:rPr>
                <w:spacing w:val="1"/>
                <w:sz w:val="24"/>
              </w:rPr>
              <w:t xml:space="preserve"> </w:t>
            </w:r>
            <w:r>
              <w:rPr>
                <w:sz w:val="24"/>
              </w:rPr>
              <w:t>életszínvonal, fejlett és fejlődő ország, világgazdasági</w:t>
            </w:r>
            <w:r>
              <w:rPr>
                <w:spacing w:val="1"/>
                <w:sz w:val="24"/>
              </w:rPr>
              <w:t xml:space="preserve"> </w:t>
            </w:r>
            <w:r>
              <w:rPr>
                <w:sz w:val="24"/>
              </w:rPr>
              <w:t>pólus</w:t>
            </w:r>
            <w:r>
              <w:rPr>
                <w:spacing w:val="-4"/>
                <w:sz w:val="24"/>
              </w:rPr>
              <w:t xml:space="preserve"> </w:t>
            </w:r>
            <w:r>
              <w:rPr>
                <w:sz w:val="24"/>
              </w:rPr>
              <w:t>(centrum</w:t>
            </w:r>
            <w:r>
              <w:rPr>
                <w:spacing w:val="-3"/>
                <w:sz w:val="24"/>
              </w:rPr>
              <w:t xml:space="preserve"> </w:t>
            </w:r>
            <w:r>
              <w:rPr>
                <w:sz w:val="24"/>
              </w:rPr>
              <w:t>térség),</w:t>
            </w:r>
            <w:r>
              <w:rPr>
                <w:spacing w:val="-3"/>
                <w:sz w:val="24"/>
              </w:rPr>
              <w:t xml:space="preserve"> </w:t>
            </w:r>
            <w:r>
              <w:rPr>
                <w:sz w:val="24"/>
              </w:rPr>
              <w:t>világgazdasági</w:t>
            </w:r>
            <w:r>
              <w:rPr>
                <w:spacing w:val="-1"/>
                <w:sz w:val="24"/>
              </w:rPr>
              <w:t xml:space="preserve"> </w:t>
            </w:r>
            <w:r>
              <w:rPr>
                <w:sz w:val="24"/>
              </w:rPr>
              <w:t>erőtér,</w:t>
            </w:r>
            <w:r>
              <w:rPr>
                <w:spacing w:val="-2"/>
                <w:sz w:val="24"/>
              </w:rPr>
              <w:t xml:space="preserve"> </w:t>
            </w:r>
            <w:r>
              <w:rPr>
                <w:sz w:val="24"/>
              </w:rPr>
              <w:t>félperiféria</w:t>
            </w:r>
            <w:r>
              <w:rPr>
                <w:spacing w:val="-57"/>
                <w:sz w:val="24"/>
              </w:rPr>
              <w:t xml:space="preserve"> </w:t>
            </w:r>
            <w:r>
              <w:rPr>
                <w:sz w:val="24"/>
              </w:rPr>
              <w:t>térség, periféria térség, világgazdaság, világpiac,</w:t>
            </w:r>
            <w:r>
              <w:rPr>
                <w:spacing w:val="1"/>
                <w:sz w:val="24"/>
              </w:rPr>
              <w:t xml:space="preserve"> </w:t>
            </w:r>
            <w:r>
              <w:rPr>
                <w:sz w:val="24"/>
              </w:rPr>
              <w:t>nemzetgazdaság, piacgazdaság, tervutasításos gazdaság,</w:t>
            </w:r>
            <w:r>
              <w:rPr>
                <w:spacing w:val="1"/>
                <w:sz w:val="24"/>
              </w:rPr>
              <w:t xml:space="preserve"> </w:t>
            </w:r>
            <w:r>
              <w:rPr>
                <w:sz w:val="24"/>
              </w:rPr>
              <w:t>gazdasági rendszerváltoztatás, állami, szövetkezeti és</w:t>
            </w:r>
            <w:r>
              <w:rPr>
                <w:spacing w:val="1"/>
                <w:sz w:val="24"/>
              </w:rPr>
              <w:t xml:space="preserve"> </w:t>
            </w:r>
            <w:r>
              <w:rPr>
                <w:sz w:val="24"/>
              </w:rPr>
              <w:t>magántulajdon, privatizáció, piac, ár, kínálat, kereslet,</w:t>
            </w:r>
            <w:r>
              <w:rPr>
                <w:spacing w:val="1"/>
                <w:sz w:val="24"/>
              </w:rPr>
              <w:t xml:space="preserve"> </w:t>
            </w:r>
            <w:r>
              <w:rPr>
                <w:sz w:val="24"/>
              </w:rPr>
              <w:t>haszon (profit), piaci verseny, versenyképesség, adó,</w:t>
            </w:r>
            <w:r>
              <w:rPr>
                <w:spacing w:val="1"/>
                <w:sz w:val="24"/>
              </w:rPr>
              <w:t xml:space="preserve"> </w:t>
            </w:r>
            <w:r>
              <w:rPr>
                <w:sz w:val="24"/>
              </w:rPr>
              <w:t>agrárország, ipari (indusztriális) társadalom, ipar utáni</w:t>
            </w:r>
            <w:r>
              <w:rPr>
                <w:spacing w:val="1"/>
                <w:sz w:val="24"/>
              </w:rPr>
              <w:t xml:space="preserve"> </w:t>
            </w:r>
            <w:r>
              <w:rPr>
                <w:sz w:val="24"/>
              </w:rPr>
              <w:t>(posztindusztriális) társadalom, információs társadalom,</w:t>
            </w:r>
            <w:r>
              <w:rPr>
                <w:spacing w:val="1"/>
                <w:sz w:val="24"/>
              </w:rPr>
              <w:t xml:space="preserve"> </w:t>
            </w:r>
            <w:r>
              <w:rPr>
                <w:sz w:val="24"/>
              </w:rPr>
              <w:t>duális gazdasági szerkezet, belkereskedelem és</w:t>
            </w:r>
            <w:r>
              <w:rPr>
                <w:spacing w:val="1"/>
                <w:sz w:val="24"/>
              </w:rPr>
              <w:t xml:space="preserve"> </w:t>
            </w:r>
            <w:r>
              <w:rPr>
                <w:sz w:val="24"/>
              </w:rPr>
              <w:t>külkereskedelem,</w:t>
            </w:r>
            <w:r>
              <w:rPr>
                <w:spacing w:val="-5"/>
                <w:sz w:val="24"/>
              </w:rPr>
              <w:t xml:space="preserve"> </w:t>
            </w:r>
            <w:r>
              <w:rPr>
                <w:sz w:val="24"/>
              </w:rPr>
              <w:t>szabadkereskedelem,</w:t>
            </w:r>
            <w:r>
              <w:rPr>
                <w:spacing w:val="-4"/>
                <w:sz w:val="24"/>
              </w:rPr>
              <w:t xml:space="preserve"> </w:t>
            </w:r>
            <w:r>
              <w:rPr>
                <w:sz w:val="24"/>
              </w:rPr>
              <w:t>protekcionizmus,</w:t>
            </w:r>
          </w:p>
          <w:p w14:paraId="267A871F" w14:textId="77777777" w:rsidR="00BB6AF4" w:rsidRDefault="00BB6AF4" w:rsidP="00B85B8F">
            <w:pPr>
              <w:pStyle w:val="TableParagraph"/>
              <w:spacing w:line="276" w:lineRule="exact"/>
              <w:ind w:left="62" w:right="604"/>
              <w:rPr>
                <w:sz w:val="24"/>
              </w:rPr>
            </w:pPr>
            <w:r>
              <w:rPr>
                <w:sz w:val="24"/>
              </w:rPr>
              <w:t>vám, kvóta, külkereskedelmi áruszerkezet, pozitív és</w:t>
            </w:r>
            <w:r>
              <w:rPr>
                <w:spacing w:val="-58"/>
                <w:sz w:val="24"/>
              </w:rPr>
              <w:t xml:space="preserve"> </w:t>
            </w:r>
            <w:r>
              <w:rPr>
                <w:sz w:val="24"/>
              </w:rPr>
              <w:t>negatív</w:t>
            </w:r>
            <w:r>
              <w:rPr>
                <w:spacing w:val="-1"/>
                <w:sz w:val="24"/>
              </w:rPr>
              <w:t xml:space="preserve"> </w:t>
            </w:r>
            <w:r>
              <w:rPr>
                <w:sz w:val="24"/>
              </w:rPr>
              <w:t>külkereskedelmi mérleg</w:t>
            </w:r>
          </w:p>
        </w:tc>
        <w:tc>
          <w:tcPr>
            <w:tcW w:w="5772" w:type="dxa"/>
          </w:tcPr>
          <w:p w14:paraId="459E7ABE" w14:textId="77777777" w:rsidR="00BB6AF4" w:rsidRDefault="00BB6AF4" w:rsidP="00B85B8F">
            <w:pPr>
              <w:pStyle w:val="TableParagraph"/>
              <w:ind w:left="60" w:right="42"/>
              <w:rPr>
                <w:sz w:val="24"/>
              </w:rPr>
            </w:pPr>
            <w:r>
              <w:rPr>
                <w:sz w:val="24"/>
              </w:rPr>
              <w:t>nemzetközi munkamegosztás, szakosodás (specializáció),</w:t>
            </w:r>
            <w:r>
              <w:rPr>
                <w:spacing w:val="1"/>
                <w:sz w:val="24"/>
              </w:rPr>
              <w:t xml:space="preserve"> </w:t>
            </w:r>
            <w:r>
              <w:rPr>
                <w:sz w:val="24"/>
              </w:rPr>
              <w:t>extenzív és intenzív gazdasági növekedés, életminőség,</w:t>
            </w:r>
            <w:r>
              <w:rPr>
                <w:spacing w:val="1"/>
                <w:sz w:val="24"/>
              </w:rPr>
              <w:t xml:space="preserve"> </w:t>
            </w:r>
            <w:r>
              <w:rPr>
                <w:sz w:val="24"/>
              </w:rPr>
              <w:t>emberi fejlettség indexe (HDI), jóléti állam, szociális háló,</w:t>
            </w:r>
            <w:r>
              <w:rPr>
                <w:spacing w:val="-57"/>
                <w:sz w:val="24"/>
              </w:rPr>
              <w:t xml:space="preserve"> </w:t>
            </w:r>
            <w:r>
              <w:rPr>
                <w:sz w:val="24"/>
              </w:rPr>
              <w:t>egyéni</w:t>
            </w:r>
            <w:r>
              <w:rPr>
                <w:spacing w:val="-3"/>
                <w:sz w:val="24"/>
              </w:rPr>
              <w:t xml:space="preserve"> </w:t>
            </w:r>
            <w:r>
              <w:rPr>
                <w:sz w:val="24"/>
              </w:rPr>
              <w:t>és</w:t>
            </w:r>
            <w:r>
              <w:rPr>
                <w:spacing w:val="-2"/>
                <w:sz w:val="24"/>
              </w:rPr>
              <w:t xml:space="preserve"> </w:t>
            </w:r>
            <w:r>
              <w:rPr>
                <w:sz w:val="24"/>
              </w:rPr>
              <w:t>társas</w:t>
            </w:r>
            <w:r>
              <w:rPr>
                <w:spacing w:val="-3"/>
                <w:sz w:val="24"/>
              </w:rPr>
              <w:t xml:space="preserve"> </w:t>
            </w:r>
            <w:r>
              <w:rPr>
                <w:sz w:val="24"/>
              </w:rPr>
              <w:t>vállalkozás,</w:t>
            </w:r>
            <w:r>
              <w:rPr>
                <w:spacing w:val="-1"/>
                <w:sz w:val="24"/>
              </w:rPr>
              <w:t xml:space="preserve"> </w:t>
            </w:r>
            <w:r>
              <w:rPr>
                <w:sz w:val="24"/>
              </w:rPr>
              <w:t>ipari</w:t>
            </w:r>
            <w:r>
              <w:rPr>
                <w:spacing w:val="-2"/>
                <w:sz w:val="24"/>
              </w:rPr>
              <w:t xml:space="preserve"> </w:t>
            </w:r>
            <w:r>
              <w:rPr>
                <w:sz w:val="24"/>
              </w:rPr>
              <w:t>park,</w:t>
            </w:r>
            <w:r>
              <w:rPr>
                <w:spacing w:val="-3"/>
                <w:sz w:val="24"/>
              </w:rPr>
              <w:t xml:space="preserve"> </w:t>
            </w:r>
            <w:r>
              <w:rPr>
                <w:sz w:val="24"/>
              </w:rPr>
              <w:t>robotizáció,</w:t>
            </w:r>
            <w:r>
              <w:rPr>
                <w:spacing w:val="-1"/>
                <w:sz w:val="24"/>
              </w:rPr>
              <w:t xml:space="preserve"> </w:t>
            </w:r>
            <w:r>
              <w:rPr>
                <w:sz w:val="24"/>
              </w:rPr>
              <w:t>áru-</w:t>
            </w:r>
            <w:r>
              <w:rPr>
                <w:spacing w:val="-3"/>
                <w:sz w:val="24"/>
              </w:rPr>
              <w:t xml:space="preserve"> </w:t>
            </w:r>
            <w:r>
              <w:rPr>
                <w:sz w:val="24"/>
              </w:rPr>
              <w:t>és</w:t>
            </w:r>
            <w:r>
              <w:rPr>
                <w:spacing w:val="-57"/>
                <w:sz w:val="24"/>
              </w:rPr>
              <w:t xml:space="preserve"> </w:t>
            </w:r>
            <w:r>
              <w:rPr>
                <w:sz w:val="24"/>
              </w:rPr>
              <w:t>szolgáltatáskereskedelem, exporttámogatás (szubvenció),</w:t>
            </w:r>
            <w:r>
              <w:rPr>
                <w:spacing w:val="1"/>
                <w:sz w:val="24"/>
              </w:rPr>
              <w:t xml:space="preserve"> </w:t>
            </w:r>
            <w:r>
              <w:rPr>
                <w:sz w:val="24"/>
              </w:rPr>
              <w:t>árudömping,</w:t>
            </w:r>
            <w:r>
              <w:rPr>
                <w:spacing w:val="1"/>
                <w:sz w:val="24"/>
              </w:rPr>
              <w:t xml:space="preserve"> </w:t>
            </w:r>
            <w:r>
              <w:rPr>
                <w:sz w:val="24"/>
              </w:rPr>
              <w:t>embargó,</w:t>
            </w:r>
            <w:r>
              <w:rPr>
                <w:spacing w:val="2"/>
                <w:sz w:val="24"/>
              </w:rPr>
              <w:t xml:space="preserve"> </w:t>
            </w:r>
            <w:r>
              <w:rPr>
                <w:sz w:val="24"/>
              </w:rPr>
              <w:t>cserearányromlás</w:t>
            </w:r>
          </w:p>
        </w:tc>
      </w:tr>
      <w:tr w:rsidR="00BB6AF4" w14:paraId="306D84DD" w14:textId="77777777" w:rsidTr="00B85B8F">
        <w:trPr>
          <w:trHeight w:val="1380"/>
        </w:trPr>
        <w:tc>
          <w:tcPr>
            <w:tcW w:w="2470" w:type="dxa"/>
          </w:tcPr>
          <w:p w14:paraId="484761B4" w14:textId="77777777" w:rsidR="00BB6AF4" w:rsidRDefault="00BB6AF4" w:rsidP="00B85B8F">
            <w:pPr>
              <w:pStyle w:val="TableParagraph"/>
              <w:spacing w:before="3" w:line="237" w:lineRule="auto"/>
              <w:ind w:left="76" w:right="812"/>
              <w:rPr>
                <w:b/>
                <w:sz w:val="24"/>
              </w:rPr>
            </w:pPr>
            <w:r>
              <w:rPr>
                <w:b/>
                <w:sz w:val="24"/>
              </w:rPr>
              <w:t>6.2.</w:t>
            </w:r>
            <w:r>
              <w:rPr>
                <w:b/>
                <w:spacing w:val="-15"/>
                <w:sz w:val="24"/>
              </w:rPr>
              <w:t xml:space="preserve"> </w:t>
            </w:r>
            <w:r>
              <w:rPr>
                <w:b/>
                <w:sz w:val="24"/>
              </w:rPr>
              <w:t>Integrációs</w:t>
            </w:r>
            <w:r>
              <w:rPr>
                <w:b/>
                <w:spacing w:val="-57"/>
                <w:sz w:val="24"/>
              </w:rPr>
              <w:t xml:space="preserve"> </w:t>
            </w:r>
            <w:r>
              <w:rPr>
                <w:b/>
                <w:sz w:val="24"/>
              </w:rPr>
              <w:t>folyamatok</w:t>
            </w:r>
          </w:p>
        </w:tc>
        <w:tc>
          <w:tcPr>
            <w:tcW w:w="5775" w:type="dxa"/>
          </w:tcPr>
          <w:p w14:paraId="757C048A" w14:textId="77777777" w:rsidR="00BB6AF4" w:rsidRDefault="00BB6AF4" w:rsidP="00B85B8F">
            <w:pPr>
              <w:pStyle w:val="TableParagraph"/>
              <w:ind w:left="62" w:right="140"/>
              <w:rPr>
                <w:sz w:val="24"/>
              </w:rPr>
            </w:pPr>
            <w:r>
              <w:rPr>
                <w:sz w:val="24"/>
              </w:rPr>
              <w:t>integráció, kedvezményes (preferenciális) kereskedelmi</w:t>
            </w:r>
            <w:r>
              <w:rPr>
                <w:spacing w:val="1"/>
                <w:sz w:val="24"/>
              </w:rPr>
              <w:t xml:space="preserve"> </w:t>
            </w:r>
            <w:r>
              <w:rPr>
                <w:sz w:val="24"/>
              </w:rPr>
              <w:t>övezet, szabadkereskedelmi övezet, vámunió, közös piac,</w:t>
            </w:r>
            <w:r>
              <w:rPr>
                <w:spacing w:val="-57"/>
                <w:sz w:val="24"/>
              </w:rPr>
              <w:t xml:space="preserve"> </w:t>
            </w:r>
            <w:r>
              <w:rPr>
                <w:sz w:val="24"/>
              </w:rPr>
              <w:t>gazdasági</w:t>
            </w:r>
            <w:r>
              <w:rPr>
                <w:spacing w:val="-2"/>
                <w:sz w:val="24"/>
              </w:rPr>
              <w:t xml:space="preserve"> </w:t>
            </w:r>
            <w:r>
              <w:rPr>
                <w:sz w:val="24"/>
              </w:rPr>
              <w:t>unió,</w:t>
            </w:r>
            <w:r>
              <w:rPr>
                <w:spacing w:val="-2"/>
                <w:sz w:val="24"/>
              </w:rPr>
              <w:t xml:space="preserve"> </w:t>
            </w:r>
            <w:r>
              <w:rPr>
                <w:sz w:val="24"/>
              </w:rPr>
              <w:t>pénzügyi (monetáris)</w:t>
            </w:r>
            <w:r>
              <w:rPr>
                <w:spacing w:val="-2"/>
                <w:sz w:val="24"/>
              </w:rPr>
              <w:t xml:space="preserve"> </w:t>
            </w:r>
            <w:r>
              <w:rPr>
                <w:sz w:val="24"/>
              </w:rPr>
              <w:t>unió,</w:t>
            </w:r>
            <w:r>
              <w:rPr>
                <w:spacing w:val="-2"/>
                <w:sz w:val="24"/>
              </w:rPr>
              <w:t xml:space="preserve"> </w:t>
            </w:r>
            <w:r>
              <w:rPr>
                <w:sz w:val="24"/>
              </w:rPr>
              <w:t>politikai</w:t>
            </w:r>
            <w:r>
              <w:rPr>
                <w:spacing w:val="-2"/>
                <w:sz w:val="24"/>
              </w:rPr>
              <w:t xml:space="preserve"> </w:t>
            </w:r>
            <w:r>
              <w:rPr>
                <w:sz w:val="24"/>
              </w:rPr>
              <w:t>unió,</w:t>
            </w:r>
            <w:r>
              <w:rPr>
                <w:spacing w:val="-57"/>
                <w:sz w:val="24"/>
              </w:rPr>
              <w:t xml:space="preserve"> </w:t>
            </w:r>
            <w:r>
              <w:rPr>
                <w:sz w:val="24"/>
              </w:rPr>
              <w:t>regionális</w:t>
            </w:r>
            <w:r>
              <w:rPr>
                <w:spacing w:val="-1"/>
                <w:sz w:val="24"/>
              </w:rPr>
              <w:t xml:space="preserve"> </w:t>
            </w:r>
            <w:r>
              <w:rPr>
                <w:sz w:val="24"/>
              </w:rPr>
              <w:t>együttműködés,</w:t>
            </w:r>
            <w:r>
              <w:rPr>
                <w:spacing w:val="-2"/>
                <w:sz w:val="24"/>
              </w:rPr>
              <w:t xml:space="preserve"> </w:t>
            </w:r>
            <w:r>
              <w:rPr>
                <w:sz w:val="24"/>
              </w:rPr>
              <w:t>regionális</w:t>
            </w:r>
            <w:r>
              <w:rPr>
                <w:spacing w:val="-1"/>
                <w:sz w:val="24"/>
              </w:rPr>
              <w:t xml:space="preserve"> </w:t>
            </w:r>
            <w:r>
              <w:rPr>
                <w:sz w:val="24"/>
              </w:rPr>
              <w:t>politika, régió,</w:t>
            </w:r>
          </w:p>
          <w:p w14:paraId="31C70D48" w14:textId="77777777" w:rsidR="00BB6AF4" w:rsidRDefault="00BB6AF4" w:rsidP="00B85B8F">
            <w:pPr>
              <w:pStyle w:val="TableParagraph"/>
              <w:spacing w:line="262" w:lineRule="exact"/>
              <w:ind w:left="62"/>
              <w:rPr>
                <w:sz w:val="24"/>
              </w:rPr>
            </w:pPr>
            <w:r>
              <w:rPr>
                <w:sz w:val="24"/>
              </w:rPr>
              <w:t>eurorégió</w:t>
            </w:r>
          </w:p>
        </w:tc>
        <w:tc>
          <w:tcPr>
            <w:tcW w:w="5772" w:type="dxa"/>
          </w:tcPr>
          <w:p w14:paraId="3C555368" w14:textId="77777777" w:rsidR="00BB6AF4" w:rsidRDefault="00BB6AF4" w:rsidP="00B85B8F">
            <w:pPr>
              <w:pStyle w:val="TableParagraph"/>
              <w:ind w:left="0"/>
              <w:rPr>
                <w:sz w:val="24"/>
              </w:rPr>
            </w:pPr>
          </w:p>
        </w:tc>
      </w:tr>
      <w:tr w:rsidR="00BB6AF4" w14:paraId="65D33986" w14:textId="77777777" w:rsidTr="00B85B8F">
        <w:trPr>
          <w:trHeight w:val="553"/>
        </w:trPr>
        <w:tc>
          <w:tcPr>
            <w:tcW w:w="2470" w:type="dxa"/>
          </w:tcPr>
          <w:p w14:paraId="748EE215" w14:textId="77777777" w:rsidR="00BB6AF4" w:rsidRDefault="00BB6AF4" w:rsidP="00B85B8F">
            <w:pPr>
              <w:pStyle w:val="TableParagraph"/>
              <w:spacing w:line="272" w:lineRule="exact"/>
              <w:ind w:left="76"/>
              <w:rPr>
                <w:b/>
                <w:sz w:val="24"/>
              </w:rPr>
            </w:pPr>
            <w:r>
              <w:rPr>
                <w:b/>
                <w:sz w:val="24"/>
              </w:rPr>
              <w:t>6.3.</w:t>
            </w:r>
            <w:r>
              <w:rPr>
                <w:b/>
                <w:spacing w:val="-1"/>
                <w:sz w:val="24"/>
              </w:rPr>
              <w:t xml:space="preserve"> </w:t>
            </w:r>
            <w:r>
              <w:rPr>
                <w:b/>
                <w:sz w:val="24"/>
              </w:rPr>
              <w:t>A</w:t>
            </w:r>
            <w:r>
              <w:rPr>
                <w:b/>
                <w:spacing w:val="-1"/>
                <w:sz w:val="24"/>
              </w:rPr>
              <w:t xml:space="preserve"> </w:t>
            </w:r>
            <w:r>
              <w:rPr>
                <w:b/>
                <w:sz w:val="24"/>
              </w:rPr>
              <w:t>globalizáció</w:t>
            </w:r>
          </w:p>
        </w:tc>
        <w:tc>
          <w:tcPr>
            <w:tcW w:w="5775" w:type="dxa"/>
          </w:tcPr>
          <w:p w14:paraId="28842AA1" w14:textId="77777777" w:rsidR="00BB6AF4" w:rsidRDefault="00BB6AF4" w:rsidP="00B85B8F">
            <w:pPr>
              <w:pStyle w:val="TableParagraph"/>
              <w:spacing w:line="270" w:lineRule="exact"/>
              <w:ind w:left="62"/>
              <w:rPr>
                <w:sz w:val="24"/>
              </w:rPr>
            </w:pPr>
            <w:r>
              <w:rPr>
                <w:sz w:val="24"/>
              </w:rPr>
              <w:t>kőolajár-robbanás,</w:t>
            </w:r>
            <w:r>
              <w:rPr>
                <w:spacing w:val="-4"/>
                <w:sz w:val="24"/>
              </w:rPr>
              <w:t xml:space="preserve"> </w:t>
            </w:r>
            <w:r>
              <w:rPr>
                <w:sz w:val="24"/>
              </w:rPr>
              <w:t>túltermelési</w:t>
            </w:r>
            <w:r>
              <w:rPr>
                <w:spacing w:val="-4"/>
                <w:sz w:val="24"/>
              </w:rPr>
              <w:t xml:space="preserve"> </w:t>
            </w:r>
            <w:r>
              <w:rPr>
                <w:sz w:val="24"/>
              </w:rPr>
              <w:t>válság,</w:t>
            </w:r>
            <w:r>
              <w:rPr>
                <w:spacing w:val="-2"/>
                <w:sz w:val="24"/>
              </w:rPr>
              <w:t xml:space="preserve"> </w:t>
            </w:r>
            <w:r>
              <w:rPr>
                <w:sz w:val="24"/>
              </w:rPr>
              <w:t>tömegáru-termelés,</w:t>
            </w:r>
          </w:p>
          <w:p w14:paraId="716424A6" w14:textId="77777777" w:rsidR="00BB6AF4" w:rsidRDefault="00BB6AF4" w:rsidP="00B85B8F">
            <w:pPr>
              <w:pStyle w:val="TableParagraph"/>
              <w:spacing w:line="264" w:lineRule="exact"/>
              <w:ind w:left="62"/>
              <w:rPr>
                <w:sz w:val="24"/>
              </w:rPr>
            </w:pPr>
            <w:r>
              <w:rPr>
                <w:sz w:val="24"/>
              </w:rPr>
              <w:t>tudományos-technikai</w:t>
            </w:r>
            <w:r>
              <w:rPr>
                <w:spacing w:val="-2"/>
                <w:sz w:val="24"/>
              </w:rPr>
              <w:t xml:space="preserve"> </w:t>
            </w:r>
            <w:r>
              <w:rPr>
                <w:sz w:val="24"/>
              </w:rPr>
              <w:t>forradalom,</w:t>
            </w:r>
            <w:r>
              <w:rPr>
                <w:spacing w:val="-1"/>
                <w:sz w:val="24"/>
              </w:rPr>
              <w:t xml:space="preserve"> </w:t>
            </w:r>
            <w:r>
              <w:rPr>
                <w:sz w:val="24"/>
              </w:rPr>
              <w:t>globalizáció,</w:t>
            </w:r>
          </w:p>
        </w:tc>
        <w:tc>
          <w:tcPr>
            <w:tcW w:w="5772" w:type="dxa"/>
          </w:tcPr>
          <w:p w14:paraId="29DEDD0E" w14:textId="77777777" w:rsidR="00BB6AF4" w:rsidRDefault="00BB6AF4" w:rsidP="00B85B8F">
            <w:pPr>
              <w:pStyle w:val="TableParagraph"/>
              <w:spacing w:line="270" w:lineRule="exact"/>
              <w:ind w:left="60"/>
              <w:rPr>
                <w:sz w:val="24"/>
              </w:rPr>
            </w:pPr>
            <w:r>
              <w:rPr>
                <w:sz w:val="24"/>
              </w:rPr>
              <w:t>multinacionális</w:t>
            </w:r>
            <w:r>
              <w:rPr>
                <w:spacing w:val="-1"/>
                <w:sz w:val="24"/>
              </w:rPr>
              <w:t xml:space="preserve"> </w:t>
            </w:r>
            <w:r>
              <w:rPr>
                <w:sz w:val="24"/>
              </w:rPr>
              <w:t>vállalat</w:t>
            </w:r>
          </w:p>
        </w:tc>
      </w:tr>
    </w:tbl>
    <w:p w14:paraId="7352C8E8" w14:textId="77777777" w:rsidR="00BB6AF4" w:rsidRDefault="00BB6AF4" w:rsidP="00BB6AF4">
      <w:pPr>
        <w:spacing w:line="270" w:lineRule="exact"/>
        <w:rPr>
          <w:sz w:val="24"/>
        </w:rPr>
        <w:sectPr w:rsidR="00BB6AF4">
          <w:pgSz w:w="16840" w:h="11910" w:orient="landscape"/>
          <w:pgMar w:top="1100" w:right="640" w:bottom="280" w:left="1100" w:header="708" w:footer="708" w:gutter="0"/>
          <w:cols w:space="708"/>
        </w:sectPr>
      </w:pPr>
    </w:p>
    <w:p w14:paraId="49F25674"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73ED74AD" w14:textId="77777777" w:rsidTr="00B85B8F">
        <w:trPr>
          <w:trHeight w:val="830"/>
        </w:trPr>
        <w:tc>
          <w:tcPr>
            <w:tcW w:w="2470" w:type="dxa"/>
          </w:tcPr>
          <w:p w14:paraId="70EB88D0" w14:textId="77777777" w:rsidR="00BB6AF4" w:rsidRDefault="00BB6AF4" w:rsidP="00B85B8F">
            <w:pPr>
              <w:pStyle w:val="TableParagraph"/>
              <w:ind w:left="0"/>
              <w:rPr>
                <w:sz w:val="24"/>
              </w:rPr>
            </w:pPr>
          </w:p>
        </w:tc>
        <w:tc>
          <w:tcPr>
            <w:tcW w:w="5775" w:type="dxa"/>
          </w:tcPr>
          <w:p w14:paraId="16EC8A40" w14:textId="77777777" w:rsidR="00BB6AF4" w:rsidRDefault="00BB6AF4" w:rsidP="00B85B8F">
            <w:pPr>
              <w:pStyle w:val="TableParagraph"/>
              <w:ind w:left="62" w:right="47"/>
              <w:rPr>
                <w:sz w:val="24"/>
              </w:rPr>
            </w:pPr>
            <w:r>
              <w:rPr>
                <w:sz w:val="24"/>
              </w:rPr>
              <w:t>világgazdasági korszakváltás, globális világgazdaság,</w:t>
            </w:r>
            <w:r>
              <w:rPr>
                <w:spacing w:val="1"/>
                <w:sz w:val="24"/>
              </w:rPr>
              <w:t xml:space="preserve"> </w:t>
            </w:r>
            <w:r>
              <w:rPr>
                <w:spacing w:val="-1"/>
                <w:sz w:val="24"/>
              </w:rPr>
              <w:t>transznacionális</w:t>
            </w:r>
            <w:r>
              <w:rPr>
                <w:spacing w:val="-12"/>
                <w:sz w:val="24"/>
              </w:rPr>
              <w:t xml:space="preserve"> </w:t>
            </w:r>
            <w:r>
              <w:rPr>
                <w:sz w:val="24"/>
              </w:rPr>
              <w:t>vállalat</w:t>
            </w:r>
            <w:r>
              <w:rPr>
                <w:spacing w:val="-11"/>
                <w:sz w:val="24"/>
              </w:rPr>
              <w:t xml:space="preserve"> </w:t>
            </w:r>
            <w:r>
              <w:rPr>
                <w:sz w:val="24"/>
              </w:rPr>
              <w:t>(TNC),</w:t>
            </w:r>
            <w:r>
              <w:rPr>
                <w:spacing w:val="-12"/>
                <w:sz w:val="24"/>
              </w:rPr>
              <w:t xml:space="preserve"> </w:t>
            </w:r>
            <w:r>
              <w:rPr>
                <w:sz w:val="24"/>
              </w:rPr>
              <w:t>anyavállalat,</w:t>
            </w:r>
            <w:r>
              <w:rPr>
                <w:spacing w:val="-11"/>
                <w:sz w:val="24"/>
              </w:rPr>
              <w:t xml:space="preserve"> </w:t>
            </w:r>
            <w:r>
              <w:rPr>
                <w:sz w:val="24"/>
              </w:rPr>
              <w:t>leányvállalat,</w:t>
            </w:r>
          </w:p>
          <w:p w14:paraId="0B80884E" w14:textId="77777777" w:rsidR="00BB6AF4" w:rsidRDefault="00BB6AF4" w:rsidP="00B85B8F">
            <w:pPr>
              <w:pStyle w:val="TableParagraph"/>
              <w:spacing w:line="264" w:lineRule="exact"/>
              <w:ind w:left="62"/>
              <w:rPr>
                <w:sz w:val="24"/>
              </w:rPr>
            </w:pPr>
            <w:r>
              <w:rPr>
                <w:sz w:val="24"/>
              </w:rPr>
              <w:t>társadalmi-gazdasági</w:t>
            </w:r>
            <w:r>
              <w:rPr>
                <w:spacing w:val="-3"/>
                <w:sz w:val="24"/>
              </w:rPr>
              <w:t xml:space="preserve"> </w:t>
            </w:r>
            <w:r>
              <w:rPr>
                <w:sz w:val="24"/>
              </w:rPr>
              <w:t>egyenlőtlenség,</w:t>
            </w:r>
            <w:r>
              <w:rPr>
                <w:spacing w:val="-2"/>
                <w:sz w:val="24"/>
              </w:rPr>
              <w:t xml:space="preserve"> </w:t>
            </w:r>
            <w:r>
              <w:rPr>
                <w:sz w:val="24"/>
              </w:rPr>
              <w:t>világtermék</w:t>
            </w:r>
          </w:p>
        </w:tc>
        <w:tc>
          <w:tcPr>
            <w:tcW w:w="5772" w:type="dxa"/>
          </w:tcPr>
          <w:p w14:paraId="5CF9BDA6" w14:textId="77777777" w:rsidR="00BB6AF4" w:rsidRDefault="00BB6AF4" w:rsidP="00B85B8F">
            <w:pPr>
              <w:pStyle w:val="TableParagraph"/>
              <w:ind w:left="0"/>
              <w:rPr>
                <w:sz w:val="24"/>
              </w:rPr>
            </w:pPr>
          </w:p>
        </w:tc>
      </w:tr>
      <w:tr w:rsidR="00BB6AF4" w14:paraId="68D57C41" w14:textId="77777777" w:rsidTr="00B85B8F">
        <w:trPr>
          <w:trHeight w:val="2484"/>
        </w:trPr>
        <w:tc>
          <w:tcPr>
            <w:tcW w:w="2470" w:type="dxa"/>
          </w:tcPr>
          <w:p w14:paraId="77A1F5D9" w14:textId="77777777" w:rsidR="00BB6AF4" w:rsidRDefault="00BB6AF4" w:rsidP="00B85B8F">
            <w:pPr>
              <w:pStyle w:val="TableParagraph"/>
              <w:spacing w:line="275" w:lineRule="exact"/>
              <w:ind w:left="76"/>
              <w:rPr>
                <w:b/>
                <w:sz w:val="24"/>
              </w:rPr>
            </w:pPr>
            <w:r>
              <w:rPr>
                <w:b/>
                <w:sz w:val="24"/>
              </w:rPr>
              <w:t>6.4.</w:t>
            </w:r>
            <w:r>
              <w:rPr>
                <w:b/>
                <w:spacing w:val="-2"/>
                <w:sz w:val="24"/>
              </w:rPr>
              <w:t xml:space="preserve"> </w:t>
            </w:r>
            <w:r>
              <w:rPr>
                <w:b/>
                <w:sz w:val="24"/>
              </w:rPr>
              <w:t>A monetáris</w:t>
            </w:r>
            <w:r>
              <w:rPr>
                <w:b/>
                <w:spacing w:val="-1"/>
                <w:sz w:val="24"/>
              </w:rPr>
              <w:t xml:space="preserve"> </w:t>
            </w:r>
            <w:r>
              <w:rPr>
                <w:b/>
                <w:sz w:val="24"/>
              </w:rPr>
              <w:t>világ</w:t>
            </w:r>
          </w:p>
        </w:tc>
        <w:tc>
          <w:tcPr>
            <w:tcW w:w="5775" w:type="dxa"/>
          </w:tcPr>
          <w:p w14:paraId="1B618058" w14:textId="77777777" w:rsidR="00BB6AF4" w:rsidRDefault="00BB6AF4" w:rsidP="00B85B8F">
            <w:pPr>
              <w:pStyle w:val="TableParagraph"/>
              <w:ind w:left="62" w:right="91"/>
              <w:rPr>
                <w:sz w:val="24"/>
              </w:rPr>
            </w:pPr>
            <w:r>
              <w:rPr>
                <w:sz w:val="24"/>
              </w:rPr>
              <w:t>pénz, készpénz, papírpénz (bankjegy), fémpénz (érme),</w:t>
            </w:r>
            <w:r>
              <w:rPr>
                <w:spacing w:val="1"/>
                <w:sz w:val="24"/>
              </w:rPr>
              <w:t xml:space="preserve"> </w:t>
            </w:r>
            <w:r>
              <w:rPr>
                <w:sz w:val="24"/>
              </w:rPr>
              <w:t>bankszámlapénz, folyószámla, valuta, deviza,</w:t>
            </w:r>
            <w:r>
              <w:rPr>
                <w:spacing w:val="1"/>
                <w:sz w:val="24"/>
              </w:rPr>
              <w:t xml:space="preserve"> </w:t>
            </w:r>
            <w:r>
              <w:rPr>
                <w:sz w:val="24"/>
              </w:rPr>
              <w:t>konvertibilitás, valutaárfolyam, értékpapírok (állampapír,</w:t>
            </w:r>
            <w:r>
              <w:rPr>
                <w:spacing w:val="1"/>
                <w:sz w:val="24"/>
              </w:rPr>
              <w:t xml:space="preserve"> </w:t>
            </w:r>
            <w:r>
              <w:rPr>
                <w:sz w:val="24"/>
              </w:rPr>
              <w:t>kötvény,</w:t>
            </w:r>
            <w:r>
              <w:rPr>
                <w:spacing w:val="-1"/>
                <w:sz w:val="24"/>
              </w:rPr>
              <w:t xml:space="preserve"> </w:t>
            </w:r>
            <w:r>
              <w:rPr>
                <w:sz w:val="24"/>
              </w:rPr>
              <w:t>részvény),</w:t>
            </w:r>
            <w:r>
              <w:rPr>
                <w:spacing w:val="-2"/>
                <w:sz w:val="24"/>
              </w:rPr>
              <w:t xml:space="preserve"> </w:t>
            </w:r>
            <w:r>
              <w:rPr>
                <w:sz w:val="24"/>
              </w:rPr>
              <w:t>rövid</w:t>
            </w:r>
            <w:r>
              <w:rPr>
                <w:spacing w:val="-1"/>
                <w:sz w:val="24"/>
              </w:rPr>
              <w:t xml:space="preserve"> </w:t>
            </w:r>
            <w:r>
              <w:rPr>
                <w:sz w:val="24"/>
              </w:rPr>
              <w:t>és</w:t>
            </w:r>
            <w:r>
              <w:rPr>
                <w:spacing w:val="-3"/>
                <w:sz w:val="24"/>
              </w:rPr>
              <w:t xml:space="preserve"> </w:t>
            </w:r>
            <w:r>
              <w:rPr>
                <w:sz w:val="24"/>
              </w:rPr>
              <w:t>hosszú</w:t>
            </w:r>
            <w:r>
              <w:rPr>
                <w:spacing w:val="-2"/>
                <w:sz w:val="24"/>
              </w:rPr>
              <w:t xml:space="preserve"> </w:t>
            </w:r>
            <w:r>
              <w:rPr>
                <w:sz w:val="24"/>
              </w:rPr>
              <w:t>lejáratú</w:t>
            </w:r>
            <w:r>
              <w:rPr>
                <w:spacing w:val="-2"/>
                <w:sz w:val="24"/>
              </w:rPr>
              <w:t xml:space="preserve"> </w:t>
            </w:r>
            <w:r>
              <w:rPr>
                <w:sz w:val="24"/>
              </w:rPr>
              <w:t>hitel,</w:t>
            </w:r>
            <w:r>
              <w:rPr>
                <w:spacing w:val="-2"/>
                <w:sz w:val="24"/>
              </w:rPr>
              <w:t xml:space="preserve"> </w:t>
            </w:r>
            <w:r>
              <w:rPr>
                <w:sz w:val="24"/>
              </w:rPr>
              <w:t>rögzített</w:t>
            </w:r>
            <w:r>
              <w:rPr>
                <w:spacing w:val="-57"/>
                <w:sz w:val="24"/>
              </w:rPr>
              <w:t xml:space="preserve"> </w:t>
            </w:r>
            <w:r>
              <w:rPr>
                <w:sz w:val="24"/>
              </w:rPr>
              <w:t>(fix) és változó kamatozású hitel, devizahitel, kamat,</w:t>
            </w:r>
            <w:r>
              <w:rPr>
                <w:spacing w:val="1"/>
                <w:sz w:val="24"/>
              </w:rPr>
              <w:t xml:space="preserve"> </w:t>
            </w:r>
            <w:r>
              <w:rPr>
                <w:sz w:val="24"/>
              </w:rPr>
              <w:t>hozam, hitelképesség, infláció, érték- és árutőzsde,</w:t>
            </w:r>
            <w:r>
              <w:rPr>
                <w:spacing w:val="1"/>
                <w:sz w:val="24"/>
              </w:rPr>
              <w:t xml:space="preserve"> </w:t>
            </w:r>
            <w:r>
              <w:rPr>
                <w:sz w:val="24"/>
              </w:rPr>
              <w:t>pénztőke, működőtőke, nemzetközi tőkeáramlás,</w:t>
            </w:r>
            <w:r>
              <w:rPr>
                <w:spacing w:val="1"/>
                <w:sz w:val="24"/>
              </w:rPr>
              <w:t xml:space="preserve"> </w:t>
            </w:r>
            <w:r>
              <w:rPr>
                <w:sz w:val="24"/>
              </w:rPr>
              <w:t>értékpapír-befektetés,</w:t>
            </w:r>
            <w:r>
              <w:rPr>
                <w:spacing w:val="-2"/>
                <w:sz w:val="24"/>
              </w:rPr>
              <w:t xml:space="preserve"> </w:t>
            </w:r>
            <w:r>
              <w:rPr>
                <w:sz w:val="24"/>
              </w:rPr>
              <w:t>működőtőke-befektetés</w:t>
            </w:r>
          </w:p>
        </w:tc>
        <w:tc>
          <w:tcPr>
            <w:tcW w:w="5772" w:type="dxa"/>
          </w:tcPr>
          <w:p w14:paraId="068562D9" w14:textId="77777777" w:rsidR="00BB6AF4" w:rsidRDefault="00BB6AF4" w:rsidP="00B85B8F">
            <w:pPr>
              <w:pStyle w:val="TableParagraph"/>
              <w:ind w:left="60" w:right="169"/>
              <w:rPr>
                <w:sz w:val="24"/>
              </w:rPr>
            </w:pPr>
            <w:r>
              <w:rPr>
                <w:sz w:val="24"/>
              </w:rPr>
              <w:t>árucsere (barter), árupénz, tőzsdeindex, államháztartás,</w:t>
            </w:r>
            <w:r>
              <w:rPr>
                <w:spacing w:val="1"/>
                <w:sz w:val="24"/>
              </w:rPr>
              <w:t xml:space="preserve"> </w:t>
            </w:r>
            <w:r>
              <w:rPr>
                <w:sz w:val="24"/>
              </w:rPr>
              <w:t>költségvetés, költségvetési egyensúly, mérleghiány</w:t>
            </w:r>
            <w:r>
              <w:rPr>
                <w:spacing w:val="1"/>
                <w:sz w:val="24"/>
              </w:rPr>
              <w:t xml:space="preserve"> </w:t>
            </w:r>
            <w:r>
              <w:rPr>
                <w:sz w:val="24"/>
              </w:rPr>
              <w:t>(deficit), mérlegtöbblet (szufficit), barnamezős</w:t>
            </w:r>
            <w:r>
              <w:rPr>
                <w:spacing w:val="1"/>
                <w:sz w:val="24"/>
              </w:rPr>
              <w:t xml:space="preserve"> </w:t>
            </w:r>
            <w:r>
              <w:rPr>
                <w:sz w:val="24"/>
              </w:rPr>
              <w:t>(rekonstrukciós) és zöldmezős beruházás, adósság,</w:t>
            </w:r>
            <w:r>
              <w:rPr>
                <w:spacing w:val="1"/>
                <w:sz w:val="24"/>
              </w:rPr>
              <w:t xml:space="preserve"> </w:t>
            </w:r>
            <w:r>
              <w:rPr>
                <w:sz w:val="24"/>
              </w:rPr>
              <w:t>eladósodás, külső és belső adósságállomány, átütemezés,</w:t>
            </w:r>
            <w:r>
              <w:rPr>
                <w:spacing w:val="-57"/>
                <w:sz w:val="24"/>
              </w:rPr>
              <w:t xml:space="preserve"> </w:t>
            </w:r>
            <w:r>
              <w:rPr>
                <w:sz w:val="24"/>
              </w:rPr>
              <w:t>adósságcsapda, adósságválság, lekötöttség (likviditás),</w:t>
            </w:r>
            <w:r>
              <w:rPr>
                <w:spacing w:val="1"/>
                <w:sz w:val="24"/>
              </w:rPr>
              <w:t xml:space="preserve"> </w:t>
            </w:r>
            <w:r>
              <w:rPr>
                <w:sz w:val="24"/>
              </w:rPr>
              <w:t>THM, EBKM, állami és EU-támogatás, támogatott hitel,</w:t>
            </w:r>
            <w:r>
              <w:rPr>
                <w:spacing w:val="1"/>
                <w:sz w:val="24"/>
              </w:rPr>
              <w:t xml:space="preserve"> </w:t>
            </w:r>
            <w:r>
              <w:rPr>
                <w:sz w:val="24"/>
              </w:rPr>
              <w:t>önerő,</w:t>
            </w:r>
            <w:r>
              <w:rPr>
                <w:spacing w:val="-4"/>
                <w:sz w:val="24"/>
              </w:rPr>
              <w:t xml:space="preserve"> </w:t>
            </w:r>
            <w:r>
              <w:rPr>
                <w:sz w:val="24"/>
              </w:rPr>
              <w:t>monetáris</w:t>
            </w:r>
            <w:r>
              <w:rPr>
                <w:spacing w:val="-3"/>
                <w:sz w:val="24"/>
              </w:rPr>
              <w:t xml:space="preserve"> </w:t>
            </w:r>
            <w:r>
              <w:rPr>
                <w:sz w:val="24"/>
              </w:rPr>
              <w:t>világgazdaság,</w:t>
            </w:r>
            <w:r>
              <w:rPr>
                <w:spacing w:val="-3"/>
                <w:sz w:val="24"/>
              </w:rPr>
              <w:t xml:space="preserve"> </w:t>
            </w:r>
            <w:r>
              <w:rPr>
                <w:sz w:val="24"/>
              </w:rPr>
              <w:t>adóparadicsom,</w:t>
            </w:r>
            <w:r>
              <w:rPr>
                <w:spacing w:val="-2"/>
                <w:sz w:val="24"/>
              </w:rPr>
              <w:t xml:space="preserve"> </w:t>
            </w:r>
            <w:r>
              <w:rPr>
                <w:sz w:val="24"/>
              </w:rPr>
              <w:t>offshore</w:t>
            </w:r>
          </w:p>
          <w:p w14:paraId="462DDF1F" w14:textId="77777777" w:rsidR="00BB6AF4" w:rsidRDefault="00BB6AF4" w:rsidP="00B85B8F">
            <w:pPr>
              <w:pStyle w:val="TableParagraph"/>
              <w:spacing w:line="264" w:lineRule="exact"/>
              <w:ind w:left="60"/>
              <w:rPr>
                <w:sz w:val="24"/>
              </w:rPr>
            </w:pPr>
            <w:r>
              <w:rPr>
                <w:sz w:val="24"/>
              </w:rPr>
              <w:t>cég</w:t>
            </w:r>
          </w:p>
        </w:tc>
      </w:tr>
      <w:tr w:rsidR="00BB6AF4" w14:paraId="319150BD" w14:textId="77777777" w:rsidTr="00B85B8F">
        <w:trPr>
          <w:trHeight w:val="2760"/>
        </w:trPr>
        <w:tc>
          <w:tcPr>
            <w:tcW w:w="2470" w:type="dxa"/>
          </w:tcPr>
          <w:p w14:paraId="610CBB34" w14:textId="77777777" w:rsidR="00BB6AF4" w:rsidRDefault="00BB6AF4" w:rsidP="00B85B8F">
            <w:pPr>
              <w:pStyle w:val="TableParagraph"/>
              <w:ind w:left="76" w:right="681"/>
              <w:rPr>
                <w:b/>
                <w:sz w:val="24"/>
              </w:rPr>
            </w:pPr>
            <w:r>
              <w:rPr>
                <w:b/>
                <w:sz w:val="24"/>
              </w:rPr>
              <w:t>A</w:t>
            </w:r>
            <w:r>
              <w:rPr>
                <w:b/>
                <w:spacing w:val="-9"/>
                <w:sz w:val="24"/>
              </w:rPr>
              <w:t xml:space="preserve"> </w:t>
            </w:r>
            <w:r>
              <w:rPr>
                <w:b/>
                <w:sz w:val="24"/>
              </w:rPr>
              <w:t>6.</w:t>
            </w:r>
            <w:r>
              <w:rPr>
                <w:b/>
                <w:spacing w:val="-8"/>
                <w:sz w:val="24"/>
              </w:rPr>
              <w:t xml:space="preserve"> </w:t>
            </w:r>
            <w:r>
              <w:rPr>
                <w:b/>
                <w:sz w:val="24"/>
              </w:rPr>
              <w:t>témakörhöz</w:t>
            </w:r>
            <w:r>
              <w:rPr>
                <w:b/>
                <w:spacing w:val="-57"/>
                <w:sz w:val="24"/>
              </w:rPr>
              <w:t xml:space="preserve"> </w:t>
            </w:r>
            <w:r>
              <w:rPr>
                <w:b/>
                <w:sz w:val="24"/>
              </w:rPr>
              <w:t>tartozó egyedi</w:t>
            </w:r>
            <w:r>
              <w:rPr>
                <w:b/>
                <w:spacing w:val="1"/>
                <w:sz w:val="24"/>
              </w:rPr>
              <w:t xml:space="preserve"> </w:t>
            </w:r>
            <w:r>
              <w:rPr>
                <w:b/>
                <w:sz w:val="24"/>
              </w:rPr>
              <w:t>fogalmak</w:t>
            </w:r>
          </w:p>
        </w:tc>
        <w:tc>
          <w:tcPr>
            <w:tcW w:w="5775" w:type="dxa"/>
          </w:tcPr>
          <w:p w14:paraId="4076A1D1" w14:textId="77777777" w:rsidR="00BB6AF4" w:rsidRDefault="00BB6AF4" w:rsidP="00B85B8F">
            <w:pPr>
              <w:pStyle w:val="TableParagraph"/>
              <w:ind w:left="62" w:right="157"/>
              <w:rPr>
                <w:sz w:val="24"/>
              </w:rPr>
            </w:pPr>
            <w:r>
              <w:rPr>
                <w:sz w:val="24"/>
              </w:rPr>
              <w:t>Triád, BRICS országok, újonnan iparosodott országok,</w:t>
            </w:r>
            <w:r>
              <w:rPr>
                <w:spacing w:val="1"/>
                <w:sz w:val="24"/>
              </w:rPr>
              <w:t xml:space="preserve"> </w:t>
            </w:r>
            <w:r>
              <w:rPr>
                <w:sz w:val="24"/>
              </w:rPr>
              <w:t>Európai</w:t>
            </w:r>
            <w:r>
              <w:rPr>
                <w:spacing w:val="-2"/>
                <w:sz w:val="24"/>
              </w:rPr>
              <w:t xml:space="preserve"> </w:t>
            </w:r>
            <w:r>
              <w:rPr>
                <w:sz w:val="24"/>
              </w:rPr>
              <w:t>Unió,</w:t>
            </w:r>
            <w:r>
              <w:rPr>
                <w:spacing w:val="-2"/>
                <w:sz w:val="24"/>
              </w:rPr>
              <w:t xml:space="preserve"> </w:t>
            </w:r>
            <w:r>
              <w:rPr>
                <w:sz w:val="24"/>
              </w:rPr>
              <w:t>Európai</w:t>
            </w:r>
            <w:r>
              <w:rPr>
                <w:spacing w:val="-2"/>
                <w:sz w:val="24"/>
              </w:rPr>
              <w:t xml:space="preserve"> </w:t>
            </w:r>
            <w:r>
              <w:rPr>
                <w:sz w:val="24"/>
              </w:rPr>
              <w:t>Parlament,</w:t>
            </w:r>
            <w:r>
              <w:rPr>
                <w:spacing w:val="-2"/>
                <w:sz w:val="24"/>
              </w:rPr>
              <w:t xml:space="preserve"> </w:t>
            </w:r>
            <w:r>
              <w:rPr>
                <w:sz w:val="24"/>
              </w:rPr>
              <w:t>Európai</w:t>
            </w:r>
            <w:r>
              <w:rPr>
                <w:spacing w:val="-2"/>
                <w:sz w:val="24"/>
              </w:rPr>
              <w:t xml:space="preserve"> </w:t>
            </w:r>
            <w:r>
              <w:rPr>
                <w:sz w:val="24"/>
              </w:rPr>
              <w:t>Unió</w:t>
            </w:r>
            <w:r>
              <w:rPr>
                <w:spacing w:val="-3"/>
                <w:sz w:val="24"/>
              </w:rPr>
              <w:t xml:space="preserve"> </w:t>
            </w:r>
            <w:r>
              <w:rPr>
                <w:sz w:val="24"/>
              </w:rPr>
              <w:t>Tanácsa,</w:t>
            </w:r>
            <w:r>
              <w:rPr>
                <w:spacing w:val="-57"/>
                <w:sz w:val="24"/>
              </w:rPr>
              <w:t xml:space="preserve"> </w:t>
            </w:r>
            <w:r>
              <w:rPr>
                <w:sz w:val="24"/>
              </w:rPr>
              <w:t>Európai Bizottság, Európai Tanács, Európai Központi</w:t>
            </w:r>
            <w:r>
              <w:rPr>
                <w:spacing w:val="1"/>
                <w:sz w:val="24"/>
              </w:rPr>
              <w:t xml:space="preserve"> </w:t>
            </w:r>
            <w:r>
              <w:rPr>
                <w:sz w:val="24"/>
              </w:rPr>
              <w:t>Bank, Európai Unió Bírósága, Egyesült Nemzetek</w:t>
            </w:r>
            <w:r>
              <w:rPr>
                <w:spacing w:val="1"/>
                <w:sz w:val="24"/>
              </w:rPr>
              <w:t xml:space="preserve"> </w:t>
            </w:r>
            <w:r>
              <w:rPr>
                <w:sz w:val="24"/>
              </w:rPr>
              <w:t>Szervezete (ENSZ), az ENSZ Nevelésügyi, Tudományos</w:t>
            </w:r>
            <w:r>
              <w:rPr>
                <w:spacing w:val="-57"/>
                <w:sz w:val="24"/>
              </w:rPr>
              <w:t xml:space="preserve"> </w:t>
            </w:r>
            <w:r>
              <w:rPr>
                <w:sz w:val="24"/>
              </w:rPr>
              <w:t>és Kulturális Szervezete (UNESCO), Egészségügyi</w:t>
            </w:r>
            <w:r>
              <w:rPr>
                <w:spacing w:val="1"/>
                <w:sz w:val="24"/>
              </w:rPr>
              <w:t xml:space="preserve"> </w:t>
            </w:r>
            <w:r>
              <w:rPr>
                <w:sz w:val="24"/>
              </w:rPr>
              <w:t>Világszervezet</w:t>
            </w:r>
            <w:r>
              <w:rPr>
                <w:spacing w:val="-1"/>
                <w:sz w:val="24"/>
              </w:rPr>
              <w:t xml:space="preserve"> </w:t>
            </w:r>
            <w:r>
              <w:rPr>
                <w:sz w:val="24"/>
              </w:rPr>
              <w:t>(WHO),</w:t>
            </w:r>
            <w:r>
              <w:rPr>
                <w:spacing w:val="2"/>
                <w:sz w:val="24"/>
              </w:rPr>
              <w:t xml:space="preserve"> </w:t>
            </w:r>
            <w:r>
              <w:rPr>
                <w:sz w:val="24"/>
              </w:rPr>
              <w:t>Észak-atlanti Szerződés</w:t>
            </w:r>
            <w:r>
              <w:rPr>
                <w:spacing w:val="1"/>
                <w:sz w:val="24"/>
              </w:rPr>
              <w:t xml:space="preserve"> </w:t>
            </w:r>
            <w:r>
              <w:rPr>
                <w:sz w:val="24"/>
              </w:rPr>
              <w:t>Szervezete</w:t>
            </w:r>
            <w:r>
              <w:rPr>
                <w:spacing w:val="-1"/>
                <w:sz w:val="24"/>
              </w:rPr>
              <w:t xml:space="preserve"> </w:t>
            </w:r>
            <w:r>
              <w:rPr>
                <w:sz w:val="24"/>
              </w:rPr>
              <w:t>(NATO),</w:t>
            </w:r>
            <w:r>
              <w:rPr>
                <w:spacing w:val="2"/>
                <w:sz w:val="24"/>
              </w:rPr>
              <w:t xml:space="preserve"> </w:t>
            </w:r>
            <w:r>
              <w:rPr>
                <w:sz w:val="24"/>
              </w:rPr>
              <w:t>Kőolaj-exportáló</w:t>
            </w:r>
            <w:r>
              <w:rPr>
                <w:spacing w:val="-1"/>
                <w:sz w:val="24"/>
              </w:rPr>
              <w:t xml:space="preserve"> </w:t>
            </w:r>
            <w:r>
              <w:rPr>
                <w:sz w:val="24"/>
              </w:rPr>
              <w:t>Országok</w:t>
            </w:r>
          </w:p>
          <w:p w14:paraId="222AA64B" w14:textId="77777777" w:rsidR="00BB6AF4" w:rsidRDefault="00BB6AF4" w:rsidP="00B85B8F">
            <w:pPr>
              <w:pStyle w:val="TableParagraph"/>
              <w:spacing w:line="270" w:lineRule="atLeast"/>
              <w:ind w:left="62" w:right="617"/>
              <w:rPr>
                <w:sz w:val="24"/>
              </w:rPr>
            </w:pPr>
            <w:r>
              <w:rPr>
                <w:sz w:val="24"/>
              </w:rPr>
              <w:t>Szervezete (OPEC), Visegrádi Együttműködés (V4),</w:t>
            </w:r>
            <w:r>
              <w:rPr>
                <w:spacing w:val="-57"/>
                <w:sz w:val="24"/>
              </w:rPr>
              <w:t xml:space="preserve"> </w:t>
            </w:r>
            <w:r>
              <w:rPr>
                <w:sz w:val="24"/>
              </w:rPr>
              <w:t>Kárpátok</w:t>
            </w:r>
            <w:r>
              <w:rPr>
                <w:spacing w:val="-1"/>
                <w:sz w:val="24"/>
              </w:rPr>
              <w:t xml:space="preserve"> </w:t>
            </w:r>
            <w:r>
              <w:rPr>
                <w:sz w:val="24"/>
              </w:rPr>
              <w:t>Eurorégió</w:t>
            </w:r>
          </w:p>
        </w:tc>
        <w:tc>
          <w:tcPr>
            <w:tcW w:w="5772" w:type="dxa"/>
          </w:tcPr>
          <w:p w14:paraId="593A5D24" w14:textId="77777777" w:rsidR="00BB6AF4" w:rsidRDefault="00BB6AF4" w:rsidP="00B85B8F">
            <w:pPr>
              <w:pStyle w:val="TableParagraph"/>
              <w:ind w:left="60" w:right="113"/>
              <w:rPr>
                <w:sz w:val="24"/>
              </w:rPr>
            </w:pPr>
            <w:r>
              <w:rPr>
                <w:sz w:val="24"/>
              </w:rPr>
              <w:t>Európa Tanács, Amerikai Egyesült</w:t>
            </w:r>
            <w:r>
              <w:rPr>
                <w:spacing w:val="1"/>
                <w:sz w:val="24"/>
              </w:rPr>
              <w:t xml:space="preserve"> </w:t>
            </w:r>
            <w:r>
              <w:rPr>
                <w:sz w:val="24"/>
              </w:rPr>
              <w:t>Államok−Mexikó−Kanada</w:t>
            </w:r>
            <w:r>
              <w:rPr>
                <w:spacing w:val="-7"/>
                <w:sz w:val="24"/>
              </w:rPr>
              <w:t xml:space="preserve"> </w:t>
            </w:r>
            <w:r>
              <w:rPr>
                <w:sz w:val="24"/>
              </w:rPr>
              <w:t>Egyezmény</w:t>
            </w:r>
            <w:r>
              <w:rPr>
                <w:spacing w:val="-9"/>
                <w:sz w:val="24"/>
              </w:rPr>
              <w:t xml:space="preserve"> </w:t>
            </w:r>
            <w:r>
              <w:rPr>
                <w:sz w:val="24"/>
              </w:rPr>
              <w:t>(USMCA),</w:t>
            </w:r>
            <w:r>
              <w:rPr>
                <w:spacing w:val="-6"/>
                <w:sz w:val="24"/>
              </w:rPr>
              <w:t xml:space="preserve"> </w:t>
            </w:r>
            <w:r>
              <w:rPr>
                <w:sz w:val="24"/>
              </w:rPr>
              <w:t>Ázsiai</w:t>
            </w:r>
            <w:r>
              <w:rPr>
                <w:spacing w:val="-57"/>
                <w:sz w:val="24"/>
              </w:rPr>
              <w:t xml:space="preserve"> </w:t>
            </w:r>
            <w:r>
              <w:rPr>
                <w:sz w:val="24"/>
              </w:rPr>
              <w:t>és Csendes-óceáni Gazdasági Együttműködés (APEC),</w:t>
            </w:r>
            <w:r>
              <w:rPr>
                <w:spacing w:val="1"/>
                <w:sz w:val="24"/>
              </w:rPr>
              <w:t xml:space="preserve"> </w:t>
            </w:r>
            <w:r>
              <w:rPr>
                <w:sz w:val="24"/>
              </w:rPr>
              <w:t>Délkelet-ázsiai</w:t>
            </w:r>
            <w:r>
              <w:rPr>
                <w:spacing w:val="-2"/>
                <w:sz w:val="24"/>
              </w:rPr>
              <w:t xml:space="preserve"> </w:t>
            </w:r>
            <w:r>
              <w:rPr>
                <w:sz w:val="24"/>
              </w:rPr>
              <w:t>Nemzetek</w:t>
            </w:r>
            <w:r>
              <w:rPr>
                <w:spacing w:val="-1"/>
                <w:sz w:val="24"/>
              </w:rPr>
              <w:t xml:space="preserve"> </w:t>
            </w:r>
            <w:r>
              <w:rPr>
                <w:sz w:val="24"/>
              </w:rPr>
              <w:t>Szövetsége</w:t>
            </w:r>
            <w:r>
              <w:rPr>
                <w:spacing w:val="-2"/>
                <w:sz w:val="24"/>
              </w:rPr>
              <w:t xml:space="preserve"> </w:t>
            </w:r>
            <w:r>
              <w:rPr>
                <w:sz w:val="24"/>
              </w:rPr>
              <w:t>(ASEAN),</w:t>
            </w:r>
          </w:p>
          <w:p w14:paraId="2F141C60" w14:textId="77777777" w:rsidR="00BB6AF4" w:rsidRDefault="00BB6AF4" w:rsidP="00B85B8F">
            <w:pPr>
              <w:pStyle w:val="TableParagraph"/>
              <w:ind w:left="60" w:right="273"/>
              <w:rPr>
                <w:sz w:val="24"/>
              </w:rPr>
            </w:pPr>
            <w:r>
              <w:rPr>
                <w:sz w:val="24"/>
              </w:rPr>
              <w:t>Dél-amerikai Közös Piac (MERCOSUR), Gazdasági</w:t>
            </w:r>
            <w:r>
              <w:rPr>
                <w:spacing w:val="1"/>
                <w:sz w:val="24"/>
              </w:rPr>
              <w:t xml:space="preserve"> </w:t>
            </w:r>
            <w:r>
              <w:rPr>
                <w:sz w:val="24"/>
              </w:rPr>
              <w:t>Együttműködési és Fejlesztési Szervezet (OECD), G8,</w:t>
            </w:r>
            <w:r>
              <w:rPr>
                <w:spacing w:val="1"/>
                <w:sz w:val="24"/>
              </w:rPr>
              <w:t xml:space="preserve"> </w:t>
            </w:r>
            <w:r>
              <w:rPr>
                <w:sz w:val="24"/>
              </w:rPr>
              <w:t>Világkereskedelmi Szervezet (WTO), Dow Jones-index,</w:t>
            </w:r>
            <w:r>
              <w:rPr>
                <w:spacing w:val="-57"/>
                <w:sz w:val="24"/>
              </w:rPr>
              <w:t xml:space="preserve"> </w:t>
            </w:r>
            <w:r>
              <w:rPr>
                <w:sz w:val="24"/>
              </w:rPr>
              <w:t>BUX-index,</w:t>
            </w:r>
            <w:r>
              <w:rPr>
                <w:spacing w:val="-2"/>
                <w:sz w:val="24"/>
              </w:rPr>
              <w:t xml:space="preserve"> </w:t>
            </w:r>
            <w:r>
              <w:rPr>
                <w:sz w:val="24"/>
              </w:rPr>
              <w:t>Nemzetközi</w:t>
            </w:r>
            <w:r>
              <w:rPr>
                <w:spacing w:val="-4"/>
                <w:sz w:val="24"/>
              </w:rPr>
              <w:t xml:space="preserve"> </w:t>
            </w:r>
            <w:r>
              <w:rPr>
                <w:sz w:val="24"/>
              </w:rPr>
              <w:t>Valutaalap</w:t>
            </w:r>
            <w:r>
              <w:rPr>
                <w:spacing w:val="-1"/>
                <w:sz w:val="24"/>
              </w:rPr>
              <w:t xml:space="preserve"> </w:t>
            </w:r>
            <w:r>
              <w:rPr>
                <w:sz w:val="24"/>
              </w:rPr>
              <w:t>(IMF),</w:t>
            </w:r>
            <w:r>
              <w:rPr>
                <w:spacing w:val="-2"/>
                <w:sz w:val="24"/>
              </w:rPr>
              <w:t xml:space="preserve"> </w:t>
            </w:r>
            <w:r>
              <w:rPr>
                <w:sz w:val="24"/>
              </w:rPr>
              <w:t>Világbank</w:t>
            </w:r>
          </w:p>
        </w:tc>
      </w:tr>
    </w:tbl>
    <w:p w14:paraId="2ED32F8A" w14:textId="77777777" w:rsidR="00BB6AF4" w:rsidRDefault="00BB6AF4" w:rsidP="00BB6AF4">
      <w:pPr>
        <w:pStyle w:val="Szvegtrzs"/>
        <w:spacing w:before="5"/>
        <w:rPr>
          <w:i/>
          <w:sz w:val="15"/>
        </w:rPr>
      </w:pPr>
    </w:p>
    <w:p w14:paraId="76D3828B" w14:textId="77777777" w:rsidR="00BB6AF4" w:rsidRDefault="00BB6AF4" w:rsidP="00BB6AF4">
      <w:pPr>
        <w:pStyle w:val="Listaszerbekezds"/>
        <w:widowControl w:val="0"/>
        <w:numPr>
          <w:ilvl w:val="0"/>
          <w:numId w:val="22"/>
        </w:numPr>
        <w:tabs>
          <w:tab w:val="left" w:pos="4308"/>
        </w:tabs>
        <w:autoSpaceDE w:val="0"/>
        <w:autoSpaceDN w:val="0"/>
        <w:spacing w:before="90" w:after="0" w:line="240" w:lineRule="auto"/>
        <w:ind w:hanging="361"/>
        <w:contextualSpacing w:val="0"/>
        <w:rPr>
          <w:i/>
          <w:sz w:val="24"/>
        </w:rPr>
      </w:pPr>
      <w:r>
        <w:rPr>
          <w:i/>
          <w:sz w:val="24"/>
        </w:rPr>
        <w:t>Helyi</w:t>
      </w:r>
      <w:r>
        <w:rPr>
          <w:i/>
          <w:spacing w:val="-2"/>
          <w:sz w:val="24"/>
        </w:rPr>
        <w:t xml:space="preserve"> </w:t>
      </w:r>
      <w:r>
        <w:rPr>
          <w:i/>
          <w:sz w:val="24"/>
        </w:rPr>
        <w:t>problémák,</w:t>
      </w:r>
      <w:r>
        <w:rPr>
          <w:i/>
          <w:spacing w:val="-1"/>
          <w:sz w:val="24"/>
        </w:rPr>
        <w:t xml:space="preserve"> </w:t>
      </w:r>
      <w:r>
        <w:rPr>
          <w:i/>
          <w:sz w:val="24"/>
        </w:rPr>
        <w:t>globális</w:t>
      </w:r>
      <w:r>
        <w:rPr>
          <w:i/>
          <w:spacing w:val="-2"/>
          <w:sz w:val="24"/>
        </w:rPr>
        <w:t xml:space="preserve"> </w:t>
      </w:r>
      <w:r>
        <w:rPr>
          <w:i/>
          <w:sz w:val="24"/>
        </w:rPr>
        <w:t>kihívások,</w:t>
      </w:r>
      <w:r>
        <w:rPr>
          <w:i/>
          <w:spacing w:val="-1"/>
          <w:sz w:val="24"/>
        </w:rPr>
        <w:t xml:space="preserve"> </w:t>
      </w:r>
      <w:r>
        <w:rPr>
          <w:i/>
          <w:sz w:val="24"/>
        </w:rPr>
        <w:t>a</w:t>
      </w:r>
      <w:r>
        <w:rPr>
          <w:i/>
          <w:spacing w:val="-1"/>
          <w:sz w:val="24"/>
        </w:rPr>
        <w:t xml:space="preserve"> </w:t>
      </w:r>
      <w:r>
        <w:rPr>
          <w:i/>
          <w:sz w:val="24"/>
        </w:rPr>
        <w:t>fenntartható</w:t>
      </w:r>
      <w:r>
        <w:rPr>
          <w:i/>
          <w:spacing w:val="-2"/>
          <w:sz w:val="24"/>
        </w:rPr>
        <w:t xml:space="preserve"> </w:t>
      </w:r>
      <w:r>
        <w:rPr>
          <w:i/>
          <w:sz w:val="24"/>
        </w:rPr>
        <w:t>jövő</w:t>
      </w:r>
      <w:r>
        <w:rPr>
          <w:i/>
          <w:spacing w:val="-1"/>
          <w:sz w:val="24"/>
        </w:rPr>
        <w:t xml:space="preserve"> </w:t>
      </w:r>
      <w:r>
        <w:rPr>
          <w:i/>
          <w:sz w:val="24"/>
        </w:rPr>
        <w:t>dilemmái</w:t>
      </w:r>
    </w:p>
    <w:p w14:paraId="2B43FE4A" w14:textId="77777777" w:rsidR="00BB6AF4" w:rsidRDefault="00BB6AF4" w:rsidP="00BB6AF4">
      <w:pPr>
        <w:pStyle w:val="Szvegtrzs"/>
        <w:spacing w:before="8"/>
        <w:rPr>
          <w:i/>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093DC0B2" w14:textId="77777777" w:rsidTr="00B85B8F">
        <w:trPr>
          <w:trHeight w:val="275"/>
        </w:trPr>
        <w:tc>
          <w:tcPr>
            <w:tcW w:w="2470" w:type="dxa"/>
            <w:vMerge w:val="restart"/>
          </w:tcPr>
          <w:p w14:paraId="6A7F3705" w14:textId="77777777" w:rsidR="00BB6AF4" w:rsidRDefault="00BB6AF4" w:rsidP="00B85B8F">
            <w:pPr>
              <w:pStyle w:val="TableParagraph"/>
              <w:spacing w:line="273" w:lineRule="exact"/>
              <w:ind w:left="624"/>
              <w:rPr>
                <w:b/>
                <w:sz w:val="24"/>
              </w:rPr>
            </w:pPr>
            <w:r>
              <w:rPr>
                <w:b/>
                <w:sz w:val="24"/>
              </w:rPr>
              <w:t>TÉMÁK</w:t>
            </w:r>
          </w:p>
        </w:tc>
        <w:tc>
          <w:tcPr>
            <w:tcW w:w="11547" w:type="dxa"/>
            <w:gridSpan w:val="2"/>
          </w:tcPr>
          <w:p w14:paraId="2D6EA85D" w14:textId="77777777" w:rsidR="00BB6AF4" w:rsidRDefault="00BB6AF4" w:rsidP="00B85B8F">
            <w:pPr>
              <w:pStyle w:val="TableParagraph"/>
              <w:spacing w:line="256" w:lineRule="exact"/>
              <w:ind w:left="4947" w:right="4905"/>
              <w:jc w:val="center"/>
              <w:rPr>
                <w:b/>
                <w:sz w:val="24"/>
              </w:rPr>
            </w:pPr>
            <w:r>
              <w:rPr>
                <w:b/>
                <w:sz w:val="24"/>
              </w:rPr>
              <w:t>VIZSGASZINT</w:t>
            </w:r>
          </w:p>
        </w:tc>
      </w:tr>
      <w:tr w:rsidR="00BB6AF4" w14:paraId="3525B0EE" w14:textId="77777777" w:rsidTr="00B85B8F">
        <w:trPr>
          <w:trHeight w:val="275"/>
        </w:trPr>
        <w:tc>
          <w:tcPr>
            <w:tcW w:w="2470" w:type="dxa"/>
            <w:vMerge/>
            <w:tcBorders>
              <w:top w:val="nil"/>
            </w:tcBorders>
          </w:tcPr>
          <w:p w14:paraId="21161607" w14:textId="77777777" w:rsidR="00BB6AF4" w:rsidRDefault="00BB6AF4" w:rsidP="00B85B8F">
            <w:pPr>
              <w:rPr>
                <w:sz w:val="2"/>
                <w:szCs w:val="2"/>
              </w:rPr>
            </w:pPr>
          </w:p>
        </w:tc>
        <w:tc>
          <w:tcPr>
            <w:tcW w:w="5775" w:type="dxa"/>
          </w:tcPr>
          <w:p w14:paraId="6757C835" w14:textId="77777777" w:rsidR="00BB6AF4" w:rsidRDefault="00BB6AF4" w:rsidP="00B85B8F">
            <w:pPr>
              <w:pStyle w:val="TableParagraph"/>
              <w:spacing w:line="256" w:lineRule="exact"/>
              <w:ind w:left="2314" w:right="2271"/>
              <w:jc w:val="center"/>
              <w:rPr>
                <w:b/>
                <w:sz w:val="24"/>
              </w:rPr>
            </w:pPr>
            <w:r>
              <w:rPr>
                <w:b/>
                <w:sz w:val="24"/>
              </w:rPr>
              <w:t>Középszint</w:t>
            </w:r>
          </w:p>
        </w:tc>
        <w:tc>
          <w:tcPr>
            <w:tcW w:w="5772" w:type="dxa"/>
          </w:tcPr>
          <w:p w14:paraId="2DA885E7" w14:textId="77777777" w:rsidR="00BB6AF4" w:rsidRDefault="00BB6AF4" w:rsidP="00B85B8F">
            <w:pPr>
              <w:pStyle w:val="TableParagraph"/>
              <w:spacing w:line="256" w:lineRule="exact"/>
              <w:ind w:left="45" w:right="9"/>
              <w:jc w:val="center"/>
              <w:rPr>
                <w:b/>
                <w:sz w:val="24"/>
              </w:rPr>
            </w:pPr>
            <w:r>
              <w:rPr>
                <w:b/>
                <w:sz w:val="24"/>
              </w:rPr>
              <w:t>Emelt</w:t>
            </w:r>
            <w:r>
              <w:rPr>
                <w:b/>
                <w:spacing w:val="-1"/>
                <w:sz w:val="24"/>
              </w:rPr>
              <w:t xml:space="preserve"> </w:t>
            </w:r>
            <w:r>
              <w:rPr>
                <w:b/>
                <w:sz w:val="24"/>
              </w:rPr>
              <w:t>szint</w:t>
            </w:r>
          </w:p>
        </w:tc>
      </w:tr>
      <w:tr w:rsidR="00BB6AF4" w14:paraId="414BAD52" w14:textId="77777777" w:rsidTr="00B85B8F">
        <w:trPr>
          <w:trHeight w:val="1380"/>
        </w:trPr>
        <w:tc>
          <w:tcPr>
            <w:tcW w:w="2470" w:type="dxa"/>
          </w:tcPr>
          <w:p w14:paraId="02017547" w14:textId="77777777" w:rsidR="00BB6AF4" w:rsidRDefault="00BB6AF4" w:rsidP="00B85B8F">
            <w:pPr>
              <w:pStyle w:val="TableParagraph"/>
              <w:ind w:left="0"/>
              <w:rPr>
                <w:sz w:val="24"/>
              </w:rPr>
            </w:pPr>
          </w:p>
        </w:tc>
        <w:tc>
          <w:tcPr>
            <w:tcW w:w="5775" w:type="dxa"/>
          </w:tcPr>
          <w:p w14:paraId="0CFCDDF7" w14:textId="77777777" w:rsidR="00BB6AF4" w:rsidRDefault="00BB6AF4" w:rsidP="00B85B8F">
            <w:pPr>
              <w:pStyle w:val="TableParagraph"/>
              <w:ind w:left="62" w:right="46"/>
              <w:rPr>
                <w:sz w:val="24"/>
              </w:rPr>
            </w:pPr>
            <w:r>
              <w:rPr>
                <w:sz w:val="24"/>
              </w:rPr>
              <w:t>helyi, regionális és globális probléma, környezeti</w:t>
            </w:r>
            <w:r>
              <w:rPr>
                <w:spacing w:val="1"/>
                <w:sz w:val="24"/>
              </w:rPr>
              <w:t xml:space="preserve"> </w:t>
            </w:r>
            <w:r>
              <w:rPr>
                <w:sz w:val="24"/>
              </w:rPr>
              <w:t>katasztrófa,</w:t>
            </w:r>
            <w:r>
              <w:rPr>
                <w:spacing w:val="-14"/>
                <w:sz w:val="24"/>
              </w:rPr>
              <w:t xml:space="preserve"> </w:t>
            </w:r>
            <w:r>
              <w:rPr>
                <w:sz w:val="24"/>
              </w:rPr>
              <w:t>környezetkárosítás,</w:t>
            </w:r>
            <w:r>
              <w:rPr>
                <w:spacing w:val="-13"/>
                <w:sz w:val="24"/>
              </w:rPr>
              <w:t xml:space="preserve"> </w:t>
            </w:r>
            <w:r>
              <w:rPr>
                <w:sz w:val="24"/>
              </w:rPr>
              <w:t>természetes</w:t>
            </w:r>
            <w:r>
              <w:rPr>
                <w:spacing w:val="-14"/>
                <w:sz w:val="24"/>
              </w:rPr>
              <w:t xml:space="preserve"> </w:t>
            </w:r>
            <w:r>
              <w:rPr>
                <w:sz w:val="24"/>
              </w:rPr>
              <w:t>és</w:t>
            </w:r>
            <w:r>
              <w:rPr>
                <w:spacing w:val="-13"/>
                <w:sz w:val="24"/>
              </w:rPr>
              <w:t xml:space="preserve"> </w:t>
            </w:r>
            <w:r>
              <w:rPr>
                <w:sz w:val="24"/>
              </w:rPr>
              <w:t>mesterséges</w:t>
            </w:r>
            <w:r>
              <w:rPr>
                <w:spacing w:val="-57"/>
                <w:sz w:val="24"/>
              </w:rPr>
              <w:t xml:space="preserve"> </w:t>
            </w:r>
            <w:r>
              <w:rPr>
                <w:sz w:val="24"/>
              </w:rPr>
              <w:t>életközösség,</w:t>
            </w:r>
            <w:r>
              <w:rPr>
                <w:spacing w:val="-1"/>
                <w:sz w:val="24"/>
              </w:rPr>
              <w:t xml:space="preserve"> </w:t>
            </w:r>
            <w:r>
              <w:rPr>
                <w:sz w:val="24"/>
              </w:rPr>
              <w:t>veszélyeztetett</w:t>
            </w:r>
            <w:r>
              <w:rPr>
                <w:spacing w:val="-1"/>
                <w:sz w:val="24"/>
              </w:rPr>
              <w:t xml:space="preserve"> </w:t>
            </w:r>
            <w:r>
              <w:rPr>
                <w:sz w:val="24"/>
              </w:rPr>
              <w:t>élőhely, a biológiai</w:t>
            </w:r>
          </w:p>
          <w:p w14:paraId="5BDC16E9" w14:textId="77777777" w:rsidR="00BB6AF4" w:rsidRDefault="00BB6AF4" w:rsidP="00B85B8F">
            <w:pPr>
              <w:pStyle w:val="TableParagraph"/>
              <w:spacing w:line="270" w:lineRule="atLeast"/>
              <w:ind w:left="62" w:right="134"/>
              <w:rPr>
                <w:sz w:val="24"/>
              </w:rPr>
            </w:pPr>
            <w:r>
              <w:rPr>
                <w:sz w:val="24"/>
              </w:rPr>
              <w:t>sokféleség (biodiverzitás) csökkenése, eltartóképesség,</w:t>
            </w:r>
            <w:r>
              <w:rPr>
                <w:spacing w:val="1"/>
                <w:sz w:val="24"/>
              </w:rPr>
              <w:t xml:space="preserve"> </w:t>
            </w:r>
            <w:r>
              <w:rPr>
                <w:sz w:val="24"/>
              </w:rPr>
              <w:t>túlnépesedés,</w:t>
            </w:r>
            <w:r>
              <w:rPr>
                <w:spacing w:val="-8"/>
                <w:sz w:val="24"/>
              </w:rPr>
              <w:t xml:space="preserve"> </w:t>
            </w:r>
            <w:r>
              <w:rPr>
                <w:sz w:val="24"/>
              </w:rPr>
              <w:t>születésszabályozás,</w:t>
            </w:r>
            <w:r>
              <w:rPr>
                <w:spacing w:val="-8"/>
                <w:sz w:val="24"/>
              </w:rPr>
              <w:t xml:space="preserve"> </w:t>
            </w:r>
            <w:r>
              <w:rPr>
                <w:sz w:val="24"/>
              </w:rPr>
              <w:t>élelmiszer-túltermelés,</w:t>
            </w:r>
          </w:p>
        </w:tc>
        <w:tc>
          <w:tcPr>
            <w:tcW w:w="5772" w:type="dxa"/>
          </w:tcPr>
          <w:p w14:paraId="2567D2BC" w14:textId="77777777" w:rsidR="00BB6AF4" w:rsidRDefault="00BB6AF4" w:rsidP="00B85B8F">
            <w:pPr>
              <w:pStyle w:val="TableParagraph"/>
              <w:ind w:left="60" w:right="335"/>
              <w:rPr>
                <w:sz w:val="24"/>
              </w:rPr>
            </w:pPr>
            <w:r>
              <w:rPr>
                <w:sz w:val="24"/>
              </w:rPr>
              <w:t>környezeti válság, klímaválság, élelmezési válság,</w:t>
            </w:r>
            <w:r>
              <w:rPr>
                <w:spacing w:val="1"/>
                <w:sz w:val="24"/>
              </w:rPr>
              <w:t xml:space="preserve"> </w:t>
            </w:r>
            <w:r>
              <w:rPr>
                <w:sz w:val="24"/>
              </w:rPr>
              <w:t>mennyiségi</w:t>
            </w:r>
            <w:r>
              <w:rPr>
                <w:spacing w:val="-3"/>
                <w:sz w:val="24"/>
              </w:rPr>
              <w:t xml:space="preserve"> </w:t>
            </w:r>
            <w:r>
              <w:rPr>
                <w:sz w:val="24"/>
              </w:rPr>
              <w:t>és</w:t>
            </w:r>
            <w:r>
              <w:rPr>
                <w:spacing w:val="-3"/>
                <w:sz w:val="24"/>
              </w:rPr>
              <w:t xml:space="preserve"> </w:t>
            </w:r>
            <w:r>
              <w:rPr>
                <w:sz w:val="24"/>
              </w:rPr>
              <w:t>minőségi</w:t>
            </w:r>
            <w:r>
              <w:rPr>
                <w:spacing w:val="-1"/>
                <w:sz w:val="24"/>
              </w:rPr>
              <w:t xml:space="preserve"> </w:t>
            </w:r>
            <w:r>
              <w:rPr>
                <w:sz w:val="24"/>
              </w:rPr>
              <w:t>éhezés,</w:t>
            </w:r>
            <w:r>
              <w:rPr>
                <w:spacing w:val="-4"/>
                <w:sz w:val="24"/>
              </w:rPr>
              <w:t xml:space="preserve"> </w:t>
            </w:r>
            <w:r>
              <w:rPr>
                <w:sz w:val="24"/>
              </w:rPr>
              <w:t>biogazdálkodás,</w:t>
            </w:r>
            <w:r>
              <w:rPr>
                <w:spacing w:val="-1"/>
                <w:sz w:val="24"/>
              </w:rPr>
              <w:t xml:space="preserve"> </w:t>
            </w:r>
            <w:r>
              <w:rPr>
                <w:sz w:val="24"/>
              </w:rPr>
              <w:t>GMO,</w:t>
            </w:r>
            <w:r>
              <w:rPr>
                <w:spacing w:val="-57"/>
                <w:sz w:val="24"/>
              </w:rPr>
              <w:t xml:space="preserve"> </w:t>
            </w:r>
            <w:r>
              <w:rPr>
                <w:sz w:val="24"/>
              </w:rPr>
              <w:t>vízlábnyom,</w:t>
            </w:r>
            <w:r>
              <w:rPr>
                <w:spacing w:val="-1"/>
                <w:sz w:val="24"/>
              </w:rPr>
              <w:t xml:space="preserve"> </w:t>
            </w:r>
            <w:r>
              <w:rPr>
                <w:sz w:val="24"/>
              </w:rPr>
              <w:t>nyersanyag- és</w:t>
            </w:r>
            <w:r>
              <w:rPr>
                <w:spacing w:val="-1"/>
                <w:sz w:val="24"/>
              </w:rPr>
              <w:t xml:space="preserve"> </w:t>
            </w:r>
            <w:r>
              <w:rPr>
                <w:sz w:val="24"/>
              </w:rPr>
              <w:t>energiaválság,</w:t>
            </w:r>
          </w:p>
          <w:p w14:paraId="1B0C48A5" w14:textId="77777777" w:rsidR="00BB6AF4" w:rsidRDefault="00BB6AF4" w:rsidP="00B85B8F">
            <w:pPr>
              <w:pStyle w:val="TableParagraph"/>
              <w:spacing w:line="270" w:lineRule="atLeast"/>
              <w:ind w:left="60" w:right="1015"/>
              <w:rPr>
                <w:sz w:val="24"/>
              </w:rPr>
            </w:pPr>
            <w:r>
              <w:rPr>
                <w:sz w:val="24"/>
              </w:rPr>
              <w:t>energiahatékonyság, fogyasztóvédelem,</w:t>
            </w:r>
            <w:r>
              <w:rPr>
                <w:spacing w:val="1"/>
                <w:sz w:val="24"/>
              </w:rPr>
              <w:t xml:space="preserve"> </w:t>
            </w:r>
            <w:r>
              <w:rPr>
                <w:sz w:val="24"/>
              </w:rPr>
              <w:t>környezetgazdálkodás,</w:t>
            </w:r>
            <w:r>
              <w:rPr>
                <w:spacing w:val="-6"/>
                <w:sz w:val="24"/>
              </w:rPr>
              <w:t xml:space="preserve"> </w:t>
            </w:r>
            <w:r>
              <w:rPr>
                <w:sz w:val="24"/>
              </w:rPr>
              <w:t>természetvédelmi</w:t>
            </w:r>
            <w:r>
              <w:rPr>
                <w:spacing w:val="-5"/>
                <w:sz w:val="24"/>
              </w:rPr>
              <w:t xml:space="preserve"> </w:t>
            </w:r>
            <w:r>
              <w:rPr>
                <w:sz w:val="24"/>
              </w:rPr>
              <w:t>terület,</w:t>
            </w:r>
          </w:p>
        </w:tc>
      </w:tr>
    </w:tbl>
    <w:p w14:paraId="0F44F24B" w14:textId="77777777" w:rsidR="00BB6AF4" w:rsidRDefault="00BB6AF4" w:rsidP="00BB6AF4">
      <w:pPr>
        <w:spacing w:line="270" w:lineRule="atLeast"/>
        <w:rPr>
          <w:sz w:val="24"/>
        </w:rPr>
        <w:sectPr w:rsidR="00BB6AF4">
          <w:pgSz w:w="16840" w:h="11910" w:orient="landscape"/>
          <w:pgMar w:top="1100" w:right="640" w:bottom="280" w:left="1100" w:header="708" w:footer="708" w:gutter="0"/>
          <w:cols w:space="708"/>
        </w:sectPr>
      </w:pPr>
    </w:p>
    <w:p w14:paraId="630FD001" w14:textId="77777777" w:rsidR="00BB6AF4" w:rsidRDefault="00BB6AF4" w:rsidP="00BB6AF4">
      <w:pPr>
        <w:pStyle w:val="Szvegtrzs"/>
        <w:spacing w:before="11"/>
        <w:rPr>
          <w:i/>
          <w:sz w:val="26"/>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5775"/>
        <w:gridCol w:w="5772"/>
      </w:tblGrid>
      <w:tr w:rsidR="00BB6AF4" w14:paraId="45D4C26F" w14:textId="77777777" w:rsidTr="00B85B8F">
        <w:trPr>
          <w:trHeight w:val="1657"/>
        </w:trPr>
        <w:tc>
          <w:tcPr>
            <w:tcW w:w="2470" w:type="dxa"/>
          </w:tcPr>
          <w:p w14:paraId="70ABAF5F" w14:textId="77777777" w:rsidR="00BB6AF4" w:rsidRDefault="00BB6AF4" w:rsidP="00B85B8F">
            <w:pPr>
              <w:pStyle w:val="TableParagraph"/>
              <w:ind w:left="0"/>
              <w:rPr>
                <w:sz w:val="24"/>
              </w:rPr>
            </w:pPr>
          </w:p>
        </w:tc>
        <w:tc>
          <w:tcPr>
            <w:tcW w:w="5775" w:type="dxa"/>
          </w:tcPr>
          <w:p w14:paraId="0573B6C4" w14:textId="77777777" w:rsidR="00BB6AF4" w:rsidRDefault="00BB6AF4" w:rsidP="00B85B8F">
            <w:pPr>
              <w:pStyle w:val="TableParagraph"/>
              <w:ind w:left="62" w:right="43"/>
              <w:rPr>
                <w:sz w:val="24"/>
              </w:rPr>
            </w:pPr>
            <w:r>
              <w:rPr>
                <w:sz w:val="24"/>
              </w:rPr>
              <w:t>túlfogyasztás,</w:t>
            </w:r>
            <w:r>
              <w:rPr>
                <w:spacing w:val="-12"/>
                <w:sz w:val="24"/>
              </w:rPr>
              <w:t xml:space="preserve"> </w:t>
            </w:r>
            <w:r>
              <w:rPr>
                <w:sz w:val="24"/>
              </w:rPr>
              <w:t>éhínség,</w:t>
            </w:r>
            <w:r>
              <w:rPr>
                <w:spacing w:val="-9"/>
                <w:sz w:val="24"/>
              </w:rPr>
              <w:t xml:space="preserve"> </w:t>
            </w:r>
            <w:r>
              <w:rPr>
                <w:sz w:val="24"/>
              </w:rPr>
              <w:t>egyoldalú</w:t>
            </w:r>
            <w:r>
              <w:rPr>
                <w:spacing w:val="-11"/>
                <w:sz w:val="24"/>
              </w:rPr>
              <w:t xml:space="preserve"> </w:t>
            </w:r>
            <w:r>
              <w:rPr>
                <w:sz w:val="24"/>
              </w:rPr>
              <w:t>táplálkozás,</w:t>
            </w:r>
            <w:r>
              <w:rPr>
                <w:spacing w:val="-11"/>
                <w:sz w:val="24"/>
              </w:rPr>
              <w:t xml:space="preserve"> </w:t>
            </w:r>
            <w:r>
              <w:rPr>
                <w:sz w:val="24"/>
              </w:rPr>
              <w:t>éhségövezet,</w:t>
            </w:r>
            <w:r>
              <w:rPr>
                <w:spacing w:val="-57"/>
                <w:sz w:val="24"/>
              </w:rPr>
              <w:t xml:space="preserve"> </w:t>
            </w:r>
            <w:r>
              <w:rPr>
                <w:sz w:val="24"/>
              </w:rPr>
              <w:t>alultápláltság, járvány, hulladékgazdálkodás, szelektív</w:t>
            </w:r>
            <w:r>
              <w:rPr>
                <w:spacing w:val="1"/>
                <w:sz w:val="24"/>
              </w:rPr>
              <w:t xml:space="preserve"> </w:t>
            </w:r>
            <w:r>
              <w:rPr>
                <w:sz w:val="24"/>
              </w:rPr>
              <w:t>hulladékgyűjtés, fogyasztói társadalom, tudatos fogyasztói</w:t>
            </w:r>
            <w:r>
              <w:rPr>
                <w:spacing w:val="-57"/>
                <w:sz w:val="24"/>
              </w:rPr>
              <w:t xml:space="preserve"> </w:t>
            </w:r>
            <w:r>
              <w:rPr>
                <w:sz w:val="24"/>
              </w:rPr>
              <w:t>közösség,</w:t>
            </w:r>
            <w:r>
              <w:rPr>
                <w:spacing w:val="-11"/>
                <w:sz w:val="24"/>
              </w:rPr>
              <w:t xml:space="preserve"> </w:t>
            </w:r>
            <w:r>
              <w:rPr>
                <w:sz w:val="24"/>
              </w:rPr>
              <w:t>fenntarthatóság,</w:t>
            </w:r>
            <w:r>
              <w:rPr>
                <w:spacing w:val="-11"/>
                <w:sz w:val="24"/>
              </w:rPr>
              <w:t xml:space="preserve"> </w:t>
            </w:r>
            <w:r>
              <w:rPr>
                <w:sz w:val="24"/>
              </w:rPr>
              <w:t>ökológiai</w:t>
            </w:r>
            <w:r>
              <w:rPr>
                <w:spacing w:val="-10"/>
                <w:sz w:val="24"/>
              </w:rPr>
              <w:t xml:space="preserve"> </w:t>
            </w:r>
            <w:r>
              <w:rPr>
                <w:sz w:val="24"/>
              </w:rPr>
              <w:t>lábnyom,</w:t>
            </w:r>
            <w:r>
              <w:rPr>
                <w:spacing w:val="-10"/>
                <w:sz w:val="24"/>
              </w:rPr>
              <w:t xml:space="preserve"> </w:t>
            </w:r>
            <w:r>
              <w:rPr>
                <w:sz w:val="24"/>
              </w:rPr>
              <w:t>megújuló</w:t>
            </w:r>
            <w:r>
              <w:rPr>
                <w:spacing w:val="-11"/>
                <w:sz w:val="24"/>
              </w:rPr>
              <w:t xml:space="preserve"> </w:t>
            </w:r>
            <w:r>
              <w:rPr>
                <w:sz w:val="24"/>
              </w:rPr>
              <w:t>és</w:t>
            </w:r>
            <w:r>
              <w:rPr>
                <w:spacing w:val="-57"/>
                <w:sz w:val="24"/>
              </w:rPr>
              <w:t xml:space="preserve"> </w:t>
            </w:r>
            <w:r>
              <w:rPr>
                <w:sz w:val="24"/>
              </w:rPr>
              <w:t>nem</w:t>
            </w:r>
            <w:r>
              <w:rPr>
                <w:spacing w:val="-1"/>
                <w:sz w:val="24"/>
              </w:rPr>
              <w:t xml:space="preserve"> </w:t>
            </w:r>
            <w:r>
              <w:rPr>
                <w:sz w:val="24"/>
              </w:rPr>
              <w:t>megújuló energiaforrások,</w:t>
            </w:r>
            <w:r>
              <w:rPr>
                <w:spacing w:val="-1"/>
                <w:sz w:val="24"/>
              </w:rPr>
              <w:t xml:space="preserve"> </w:t>
            </w:r>
            <w:r>
              <w:rPr>
                <w:sz w:val="24"/>
              </w:rPr>
              <w:t>környezet-</w:t>
            </w:r>
            <w:r>
              <w:rPr>
                <w:spacing w:val="1"/>
                <w:sz w:val="24"/>
              </w:rPr>
              <w:t xml:space="preserve"> </w:t>
            </w:r>
            <w:r>
              <w:rPr>
                <w:sz w:val="24"/>
              </w:rPr>
              <w:t>és</w:t>
            </w:r>
          </w:p>
          <w:p w14:paraId="43373C5E" w14:textId="77777777" w:rsidR="00BB6AF4" w:rsidRDefault="00BB6AF4" w:rsidP="00B85B8F">
            <w:pPr>
              <w:pStyle w:val="TableParagraph"/>
              <w:spacing w:line="264" w:lineRule="exact"/>
              <w:ind w:left="62"/>
              <w:rPr>
                <w:sz w:val="24"/>
              </w:rPr>
            </w:pPr>
            <w:r>
              <w:rPr>
                <w:sz w:val="24"/>
              </w:rPr>
              <w:t>természetvédelem,</w:t>
            </w:r>
            <w:r>
              <w:rPr>
                <w:spacing w:val="-2"/>
                <w:sz w:val="24"/>
              </w:rPr>
              <w:t xml:space="preserve"> </w:t>
            </w:r>
            <w:r>
              <w:rPr>
                <w:sz w:val="24"/>
              </w:rPr>
              <w:t>nemzeti</w:t>
            </w:r>
            <w:r>
              <w:rPr>
                <w:spacing w:val="-1"/>
                <w:sz w:val="24"/>
              </w:rPr>
              <w:t xml:space="preserve"> </w:t>
            </w:r>
            <w:r>
              <w:rPr>
                <w:sz w:val="24"/>
              </w:rPr>
              <w:t>park,</w:t>
            </w:r>
            <w:r>
              <w:rPr>
                <w:spacing w:val="-1"/>
                <w:sz w:val="24"/>
              </w:rPr>
              <w:t xml:space="preserve"> </w:t>
            </w:r>
            <w:r>
              <w:rPr>
                <w:sz w:val="24"/>
              </w:rPr>
              <w:t>világörökség</w:t>
            </w:r>
          </w:p>
        </w:tc>
        <w:tc>
          <w:tcPr>
            <w:tcW w:w="5772" w:type="dxa"/>
          </w:tcPr>
          <w:p w14:paraId="3913C0B5" w14:textId="77777777" w:rsidR="00BB6AF4" w:rsidRDefault="00BB6AF4" w:rsidP="00B85B8F">
            <w:pPr>
              <w:pStyle w:val="TableParagraph"/>
              <w:ind w:left="60" w:right="72"/>
              <w:rPr>
                <w:sz w:val="24"/>
              </w:rPr>
            </w:pPr>
            <w:r>
              <w:rPr>
                <w:sz w:val="24"/>
              </w:rPr>
              <w:t>tájvédelmi</w:t>
            </w:r>
            <w:r>
              <w:rPr>
                <w:spacing w:val="-3"/>
                <w:sz w:val="24"/>
              </w:rPr>
              <w:t xml:space="preserve"> </w:t>
            </w:r>
            <w:r>
              <w:rPr>
                <w:sz w:val="24"/>
              </w:rPr>
              <w:t>körzet,</w:t>
            </w:r>
            <w:r>
              <w:rPr>
                <w:spacing w:val="-2"/>
                <w:sz w:val="24"/>
              </w:rPr>
              <w:t xml:space="preserve"> </w:t>
            </w:r>
            <w:r>
              <w:rPr>
                <w:sz w:val="24"/>
              </w:rPr>
              <w:t>bioszféra</w:t>
            </w:r>
            <w:r>
              <w:rPr>
                <w:spacing w:val="-4"/>
                <w:sz w:val="24"/>
              </w:rPr>
              <w:t xml:space="preserve"> </w:t>
            </w:r>
            <w:r>
              <w:rPr>
                <w:sz w:val="24"/>
              </w:rPr>
              <w:t>rezervátum,</w:t>
            </w:r>
            <w:r>
              <w:rPr>
                <w:spacing w:val="-3"/>
                <w:sz w:val="24"/>
              </w:rPr>
              <w:t xml:space="preserve"> </w:t>
            </w:r>
            <w:r>
              <w:rPr>
                <w:sz w:val="24"/>
              </w:rPr>
              <w:t>natúrpark,</w:t>
            </w:r>
            <w:r>
              <w:rPr>
                <w:spacing w:val="-2"/>
                <w:sz w:val="24"/>
              </w:rPr>
              <w:t xml:space="preserve"> </w:t>
            </w:r>
            <w:r>
              <w:rPr>
                <w:sz w:val="24"/>
              </w:rPr>
              <w:t>Natura</w:t>
            </w:r>
            <w:r>
              <w:rPr>
                <w:spacing w:val="-57"/>
                <w:sz w:val="24"/>
              </w:rPr>
              <w:t xml:space="preserve"> </w:t>
            </w:r>
            <w:r>
              <w:rPr>
                <w:sz w:val="24"/>
              </w:rPr>
              <w:t>2000</w:t>
            </w:r>
          </w:p>
        </w:tc>
      </w:tr>
      <w:tr w:rsidR="00BB6AF4" w14:paraId="06CF417D" w14:textId="77777777" w:rsidTr="00B85B8F">
        <w:trPr>
          <w:trHeight w:val="827"/>
        </w:trPr>
        <w:tc>
          <w:tcPr>
            <w:tcW w:w="2470" w:type="dxa"/>
          </w:tcPr>
          <w:p w14:paraId="0E33FEA2" w14:textId="77777777" w:rsidR="00BB6AF4" w:rsidRDefault="00BB6AF4" w:rsidP="00B85B8F">
            <w:pPr>
              <w:pStyle w:val="TableParagraph"/>
              <w:spacing w:line="276" w:lineRule="exact"/>
              <w:ind w:left="76" w:right="561"/>
              <w:rPr>
                <w:b/>
                <w:sz w:val="24"/>
              </w:rPr>
            </w:pPr>
            <w:r>
              <w:rPr>
                <w:b/>
                <w:sz w:val="24"/>
              </w:rPr>
              <w:t>A</w:t>
            </w:r>
            <w:r>
              <w:rPr>
                <w:b/>
                <w:spacing w:val="-9"/>
                <w:sz w:val="24"/>
              </w:rPr>
              <w:t xml:space="preserve"> </w:t>
            </w:r>
            <w:r>
              <w:rPr>
                <w:b/>
                <w:sz w:val="24"/>
              </w:rPr>
              <w:t>10.</w:t>
            </w:r>
            <w:r>
              <w:rPr>
                <w:b/>
                <w:spacing w:val="-8"/>
                <w:sz w:val="24"/>
              </w:rPr>
              <w:t xml:space="preserve"> </w:t>
            </w:r>
            <w:r>
              <w:rPr>
                <w:b/>
                <w:sz w:val="24"/>
              </w:rPr>
              <w:t>témakörhöz</w:t>
            </w:r>
            <w:r>
              <w:rPr>
                <w:b/>
                <w:spacing w:val="-57"/>
                <w:sz w:val="24"/>
              </w:rPr>
              <w:t xml:space="preserve"> </w:t>
            </w:r>
            <w:r>
              <w:rPr>
                <w:b/>
                <w:sz w:val="24"/>
              </w:rPr>
              <w:t>tartozó</w:t>
            </w:r>
            <w:r>
              <w:rPr>
                <w:b/>
                <w:spacing w:val="1"/>
                <w:sz w:val="24"/>
              </w:rPr>
              <w:t xml:space="preserve"> </w:t>
            </w:r>
            <w:r>
              <w:rPr>
                <w:b/>
                <w:sz w:val="24"/>
              </w:rPr>
              <w:t>egyedi</w:t>
            </w:r>
            <w:r>
              <w:rPr>
                <w:b/>
                <w:spacing w:val="1"/>
                <w:sz w:val="24"/>
              </w:rPr>
              <w:t xml:space="preserve"> </w:t>
            </w:r>
            <w:r>
              <w:rPr>
                <w:b/>
                <w:sz w:val="24"/>
              </w:rPr>
              <w:t>fogalmak</w:t>
            </w:r>
          </w:p>
        </w:tc>
        <w:tc>
          <w:tcPr>
            <w:tcW w:w="5775" w:type="dxa"/>
          </w:tcPr>
          <w:p w14:paraId="7BBC4C50" w14:textId="77777777" w:rsidR="00BB6AF4" w:rsidRDefault="00BB6AF4" w:rsidP="00B85B8F">
            <w:pPr>
              <w:pStyle w:val="TableParagraph"/>
              <w:spacing w:line="268" w:lineRule="exact"/>
              <w:ind w:left="62"/>
              <w:rPr>
                <w:sz w:val="24"/>
              </w:rPr>
            </w:pPr>
            <w:r>
              <w:rPr>
                <w:sz w:val="24"/>
              </w:rPr>
              <w:t>FAO,</w:t>
            </w:r>
            <w:r>
              <w:rPr>
                <w:spacing w:val="-2"/>
                <w:sz w:val="24"/>
              </w:rPr>
              <w:t xml:space="preserve"> </w:t>
            </w:r>
            <w:r>
              <w:rPr>
                <w:sz w:val="24"/>
              </w:rPr>
              <w:t>WWF,</w:t>
            </w:r>
            <w:r>
              <w:rPr>
                <w:spacing w:val="-1"/>
                <w:sz w:val="24"/>
              </w:rPr>
              <w:t xml:space="preserve"> </w:t>
            </w:r>
            <w:r>
              <w:rPr>
                <w:sz w:val="24"/>
              </w:rPr>
              <w:t>Túlfogyasztás</w:t>
            </w:r>
            <w:r>
              <w:rPr>
                <w:spacing w:val="-1"/>
                <w:sz w:val="24"/>
              </w:rPr>
              <w:t xml:space="preserve"> </w:t>
            </w:r>
            <w:r>
              <w:rPr>
                <w:sz w:val="24"/>
              </w:rPr>
              <w:t>Napja</w:t>
            </w:r>
          </w:p>
        </w:tc>
        <w:tc>
          <w:tcPr>
            <w:tcW w:w="5772" w:type="dxa"/>
          </w:tcPr>
          <w:p w14:paraId="01C89380" w14:textId="77777777" w:rsidR="00BB6AF4" w:rsidRDefault="00BB6AF4" w:rsidP="00B85B8F">
            <w:pPr>
              <w:pStyle w:val="TableParagraph"/>
              <w:spacing w:before="10" w:line="237" w:lineRule="auto"/>
              <w:ind w:left="60" w:right="181"/>
              <w:rPr>
                <w:sz w:val="24"/>
              </w:rPr>
            </w:pPr>
            <w:r>
              <w:rPr>
                <w:sz w:val="24"/>
              </w:rPr>
              <w:t>Kiotói</w:t>
            </w:r>
            <w:r>
              <w:rPr>
                <w:spacing w:val="-4"/>
                <w:sz w:val="24"/>
              </w:rPr>
              <w:t xml:space="preserve"> </w:t>
            </w:r>
            <w:r>
              <w:rPr>
                <w:sz w:val="24"/>
              </w:rPr>
              <w:t>Jegyzőkönyv,</w:t>
            </w:r>
            <w:r>
              <w:rPr>
                <w:spacing w:val="-4"/>
                <w:sz w:val="24"/>
              </w:rPr>
              <w:t xml:space="preserve"> </w:t>
            </w:r>
            <w:r>
              <w:rPr>
                <w:sz w:val="24"/>
              </w:rPr>
              <w:t>párizsi</w:t>
            </w:r>
            <w:r>
              <w:rPr>
                <w:spacing w:val="-5"/>
                <w:sz w:val="24"/>
              </w:rPr>
              <w:t xml:space="preserve"> </w:t>
            </w:r>
            <w:r>
              <w:rPr>
                <w:sz w:val="24"/>
              </w:rPr>
              <w:t>egyezmény,</w:t>
            </w:r>
            <w:r>
              <w:rPr>
                <w:spacing w:val="-2"/>
                <w:sz w:val="24"/>
              </w:rPr>
              <w:t xml:space="preserve"> </w:t>
            </w:r>
            <w:r>
              <w:rPr>
                <w:sz w:val="24"/>
              </w:rPr>
              <w:t>riói</w:t>
            </w:r>
            <w:r>
              <w:rPr>
                <w:spacing w:val="-3"/>
                <w:sz w:val="24"/>
              </w:rPr>
              <w:t xml:space="preserve"> </w:t>
            </w:r>
            <w:r>
              <w:rPr>
                <w:sz w:val="24"/>
              </w:rPr>
              <w:t>egyezmény,</w:t>
            </w:r>
            <w:r>
              <w:rPr>
                <w:spacing w:val="-57"/>
                <w:sz w:val="24"/>
              </w:rPr>
              <w:t xml:space="preserve"> </w:t>
            </w:r>
            <w:r>
              <w:rPr>
                <w:sz w:val="24"/>
              </w:rPr>
              <w:t>Nemzetközi</w:t>
            </w:r>
            <w:r>
              <w:rPr>
                <w:spacing w:val="-1"/>
                <w:sz w:val="24"/>
              </w:rPr>
              <w:t xml:space="preserve"> </w:t>
            </w:r>
            <w:r>
              <w:rPr>
                <w:sz w:val="24"/>
              </w:rPr>
              <w:t>Vöröskereszt,</w:t>
            </w:r>
            <w:r>
              <w:rPr>
                <w:spacing w:val="-1"/>
                <w:sz w:val="24"/>
              </w:rPr>
              <w:t xml:space="preserve"> </w:t>
            </w:r>
            <w:r>
              <w:rPr>
                <w:sz w:val="24"/>
              </w:rPr>
              <w:t>Máltai</w:t>
            </w:r>
            <w:r>
              <w:rPr>
                <w:spacing w:val="-1"/>
                <w:sz w:val="24"/>
              </w:rPr>
              <w:t xml:space="preserve"> </w:t>
            </w:r>
            <w:r>
              <w:rPr>
                <w:sz w:val="24"/>
              </w:rPr>
              <w:t>Szeretetszolgálat</w:t>
            </w:r>
          </w:p>
        </w:tc>
      </w:tr>
    </w:tbl>
    <w:p w14:paraId="580FFD6D" w14:textId="77777777" w:rsidR="00BB6AF4" w:rsidRDefault="00BB6AF4" w:rsidP="00BB6AF4">
      <w:pPr>
        <w:pStyle w:val="Szvegtrzs"/>
        <w:rPr>
          <w:i/>
          <w:sz w:val="20"/>
        </w:rPr>
      </w:pPr>
    </w:p>
    <w:p w14:paraId="787A2516" w14:textId="77777777" w:rsidR="00BB6AF4" w:rsidRDefault="00BB6AF4" w:rsidP="00BB6AF4">
      <w:pPr>
        <w:pStyle w:val="Cmsor1"/>
        <w:spacing w:before="225"/>
        <w:ind w:left="3843" w:right="4306"/>
      </w:pPr>
      <w:r>
        <w:t>A</w:t>
      </w:r>
      <w:r>
        <w:rPr>
          <w:spacing w:val="-3"/>
        </w:rPr>
        <w:t xml:space="preserve"> </w:t>
      </w:r>
      <w:r>
        <w:t>vizsgakövetelményekhez</w:t>
      </w:r>
      <w:r>
        <w:rPr>
          <w:spacing w:val="-3"/>
        </w:rPr>
        <w:t xml:space="preserve"> </w:t>
      </w:r>
      <w:r>
        <w:t>kapcsolódó</w:t>
      </w:r>
      <w:r>
        <w:rPr>
          <w:spacing w:val="-2"/>
        </w:rPr>
        <w:t xml:space="preserve"> </w:t>
      </w:r>
      <w:r>
        <w:t>topográfiai</w:t>
      </w:r>
      <w:r>
        <w:rPr>
          <w:spacing w:val="-4"/>
        </w:rPr>
        <w:t xml:space="preserve"> </w:t>
      </w:r>
      <w:r>
        <w:t>fogalmak</w:t>
      </w:r>
    </w:p>
    <w:p w14:paraId="00EDC07F" w14:textId="77777777" w:rsidR="00BB6AF4" w:rsidRDefault="00BB6AF4" w:rsidP="00BB6AF4">
      <w:pPr>
        <w:pStyle w:val="Szvegtrzs"/>
        <w:rPr>
          <w:b/>
          <w:sz w:val="26"/>
        </w:rPr>
      </w:pPr>
    </w:p>
    <w:p w14:paraId="3BFE7339" w14:textId="77777777" w:rsidR="00BB6AF4" w:rsidRDefault="00BB6AF4" w:rsidP="00BB6AF4">
      <w:pPr>
        <w:pStyle w:val="Szvegtrzs"/>
        <w:spacing w:before="153"/>
        <w:ind w:left="315"/>
      </w:pPr>
      <w:r>
        <w:t>A</w:t>
      </w:r>
      <w:r>
        <w:rPr>
          <w:spacing w:val="-3"/>
        </w:rPr>
        <w:t xml:space="preserve"> </w:t>
      </w:r>
      <w:r>
        <w:t>vizsgázótól</w:t>
      </w:r>
      <w:r>
        <w:rPr>
          <w:spacing w:val="-2"/>
        </w:rPr>
        <w:t xml:space="preserve"> </w:t>
      </w:r>
      <w:r>
        <w:t>a</w:t>
      </w:r>
      <w:r>
        <w:rPr>
          <w:spacing w:val="-3"/>
        </w:rPr>
        <w:t xml:space="preserve"> </w:t>
      </w:r>
      <w:r>
        <w:t>topográfiai</w:t>
      </w:r>
      <w:r>
        <w:rPr>
          <w:spacing w:val="-1"/>
        </w:rPr>
        <w:t xml:space="preserve"> </w:t>
      </w:r>
      <w:r>
        <w:t>fogalmakkal</w:t>
      </w:r>
      <w:r>
        <w:rPr>
          <w:spacing w:val="-2"/>
        </w:rPr>
        <w:t xml:space="preserve"> </w:t>
      </w:r>
      <w:r>
        <w:t>kapcsolatban</w:t>
      </w:r>
      <w:r>
        <w:rPr>
          <w:spacing w:val="-2"/>
        </w:rPr>
        <w:t xml:space="preserve"> </w:t>
      </w:r>
      <w:r>
        <w:t>elvárható</w:t>
      </w:r>
      <w:r>
        <w:rPr>
          <w:spacing w:val="-2"/>
        </w:rPr>
        <w:t xml:space="preserve"> </w:t>
      </w:r>
      <w:r>
        <w:t>tevékenységek:</w:t>
      </w:r>
    </w:p>
    <w:p w14:paraId="2B971632" w14:textId="77777777" w:rsidR="00BB6AF4" w:rsidRDefault="00BB6AF4" w:rsidP="00BB6AF4">
      <w:pPr>
        <w:pStyle w:val="Listaszerbekezds"/>
        <w:widowControl w:val="0"/>
        <w:numPr>
          <w:ilvl w:val="0"/>
          <w:numId w:val="21"/>
        </w:numPr>
        <w:tabs>
          <w:tab w:val="left" w:pos="789"/>
          <w:tab w:val="left" w:pos="790"/>
        </w:tabs>
        <w:autoSpaceDE w:val="0"/>
        <w:autoSpaceDN w:val="0"/>
        <w:spacing w:before="2" w:after="0" w:line="240" w:lineRule="auto"/>
        <w:ind w:hanging="362"/>
        <w:contextualSpacing w:val="0"/>
        <w:jc w:val="left"/>
        <w:rPr>
          <w:sz w:val="24"/>
        </w:rPr>
      </w:pPr>
      <w:r>
        <w:rPr>
          <w:sz w:val="24"/>
        </w:rPr>
        <w:t>tudja</w:t>
      </w:r>
      <w:r>
        <w:rPr>
          <w:spacing w:val="-4"/>
          <w:sz w:val="24"/>
        </w:rPr>
        <w:t xml:space="preserve"> </w:t>
      </w:r>
      <w:r>
        <w:rPr>
          <w:sz w:val="24"/>
        </w:rPr>
        <w:t>megfogalmazni</w:t>
      </w:r>
      <w:r>
        <w:rPr>
          <w:spacing w:val="-2"/>
          <w:sz w:val="24"/>
        </w:rPr>
        <w:t xml:space="preserve"> </w:t>
      </w:r>
      <w:r>
        <w:rPr>
          <w:sz w:val="24"/>
        </w:rPr>
        <w:t>tényleges</w:t>
      </w:r>
      <w:r>
        <w:rPr>
          <w:spacing w:val="-3"/>
          <w:sz w:val="24"/>
        </w:rPr>
        <w:t xml:space="preserve"> </w:t>
      </w:r>
      <w:r>
        <w:rPr>
          <w:sz w:val="24"/>
        </w:rPr>
        <w:t>és</w:t>
      </w:r>
      <w:r>
        <w:rPr>
          <w:spacing w:val="-3"/>
          <w:sz w:val="24"/>
        </w:rPr>
        <w:t xml:space="preserve"> </w:t>
      </w:r>
      <w:r>
        <w:rPr>
          <w:sz w:val="24"/>
        </w:rPr>
        <w:t>viszonylagos</w:t>
      </w:r>
      <w:r>
        <w:rPr>
          <w:spacing w:val="-2"/>
          <w:sz w:val="24"/>
        </w:rPr>
        <w:t xml:space="preserve"> </w:t>
      </w:r>
      <w:r>
        <w:rPr>
          <w:sz w:val="24"/>
        </w:rPr>
        <w:t>földrajzi</w:t>
      </w:r>
      <w:r>
        <w:rPr>
          <w:spacing w:val="-2"/>
          <w:sz w:val="24"/>
        </w:rPr>
        <w:t xml:space="preserve"> </w:t>
      </w:r>
      <w:r>
        <w:rPr>
          <w:sz w:val="24"/>
        </w:rPr>
        <w:t>helyzetüket,</w:t>
      </w:r>
      <w:r>
        <w:rPr>
          <w:spacing w:val="2"/>
          <w:sz w:val="24"/>
        </w:rPr>
        <w:t xml:space="preserve"> </w:t>
      </w:r>
      <w:r>
        <w:rPr>
          <w:sz w:val="24"/>
        </w:rPr>
        <w:t>fekvésüket;</w:t>
      </w:r>
    </w:p>
    <w:p w14:paraId="5E3B3BDA" w14:textId="77777777" w:rsidR="00BB6AF4" w:rsidRDefault="00BB6AF4" w:rsidP="00BB6AF4">
      <w:pPr>
        <w:pStyle w:val="Listaszerbekezds"/>
        <w:widowControl w:val="0"/>
        <w:numPr>
          <w:ilvl w:val="0"/>
          <w:numId w:val="21"/>
        </w:numPr>
        <w:tabs>
          <w:tab w:val="left" w:pos="789"/>
          <w:tab w:val="left" w:pos="790"/>
        </w:tabs>
        <w:autoSpaceDE w:val="0"/>
        <w:autoSpaceDN w:val="0"/>
        <w:spacing w:before="1" w:after="0" w:line="293" w:lineRule="exact"/>
        <w:ind w:hanging="362"/>
        <w:contextualSpacing w:val="0"/>
        <w:jc w:val="left"/>
        <w:rPr>
          <w:sz w:val="24"/>
        </w:rPr>
      </w:pPr>
      <w:r>
        <w:rPr>
          <w:sz w:val="24"/>
        </w:rPr>
        <w:t>tudja</w:t>
      </w:r>
      <w:r>
        <w:rPr>
          <w:spacing w:val="-3"/>
          <w:sz w:val="24"/>
        </w:rPr>
        <w:t xml:space="preserve"> </w:t>
      </w:r>
      <w:r>
        <w:rPr>
          <w:sz w:val="24"/>
        </w:rPr>
        <w:t>megmutatni</w:t>
      </w:r>
      <w:r>
        <w:rPr>
          <w:spacing w:val="-1"/>
          <w:sz w:val="24"/>
        </w:rPr>
        <w:t xml:space="preserve"> </w:t>
      </w:r>
      <w:r>
        <w:rPr>
          <w:sz w:val="24"/>
        </w:rPr>
        <w:t>azokat</w:t>
      </w:r>
      <w:r>
        <w:rPr>
          <w:spacing w:val="1"/>
          <w:sz w:val="24"/>
        </w:rPr>
        <w:t xml:space="preserve"> </w:t>
      </w:r>
      <w:r>
        <w:rPr>
          <w:sz w:val="24"/>
        </w:rPr>
        <w:t>különböző</w:t>
      </w:r>
      <w:r>
        <w:rPr>
          <w:spacing w:val="-1"/>
          <w:sz w:val="24"/>
        </w:rPr>
        <w:t xml:space="preserve"> </w:t>
      </w:r>
      <w:r>
        <w:rPr>
          <w:sz w:val="24"/>
        </w:rPr>
        <w:t>térképeken;</w:t>
      </w:r>
    </w:p>
    <w:p w14:paraId="2174032C" w14:textId="77777777" w:rsidR="00BB6AF4" w:rsidRDefault="00BB6AF4" w:rsidP="00BB6AF4">
      <w:pPr>
        <w:pStyle w:val="Listaszerbekezds"/>
        <w:widowControl w:val="0"/>
        <w:numPr>
          <w:ilvl w:val="0"/>
          <w:numId w:val="21"/>
        </w:numPr>
        <w:tabs>
          <w:tab w:val="left" w:pos="789"/>
          <w:tab w:val="left" w:pos="790"/>
        </w:tabs>
        <w:autoSpaceDE w:val="0"/>
        <w:autoSpaceDN w:val="0"/>
        <w:spacing w:after="0" w:line="293" w:lineRule="exact"/>
        <w:ind w:hanging="362"/>
        <w:contextualSpacing w:val="0"/>
        <w:jc w:val="left"/>
        <w:rPr>
          <w:sz w:val="24"/>
        </w:rPr>
      </w:pPr>
      <w:r>
        <w:rPr>
          <w:sz w:val="24"/>
        </w:rPr>
        <w:t>tudja</w:t>
      </w:r>
      <w:r>
        <w:rPr>
          <w:spacing w:val="-3"/>
          <w:sz w:val="24"/>
        </w:rPr>
        <w:t xml:space="preserve"> </w:t>
      </w:r>
      <w:r>
        <w:rPr>
          <w:sz w:val="24"/>
        </w:rPr>
        <w:t>felismerni</w:t>
      </w:r>
      <w:r>
        <w:rPr>
          <w:spacing w:val="-1"/>
          <w:sz w:val="24"/>
        </w:rPr>
        <w:t xml:space="preserve"> </w:t>
      </w:r>
      <w:r>
        <w:rPr>
          <w:sz w:val="24"/>
        </w:rPr>
        <w:t>és</w:t>
      </w:r>
      <w:r>
        <w:rPr>
          <w:spacing w:val="-1"/>
          <w:sz w:val="24"/>
        </w:rPr>
        <w:t xml:space="preserve"> </w:t>
      </w:r>
      <w:r>
        <w:rPr>
          <w:sz w:val="24"/>
        </w:rPr>
        <w:t>megnevezni</w:t>
      </w:r>
      <w:r>
        <w:rPr>
          <w:spacing w:val="-1"/>
          <w:sz w:val="24"/>
        </w:rPr>
        <w:t xml:space="preserve"> </w:t>
      </w:r>
      <w:r>
        <w:rPr>
          <w:sz w:val="24"/>
        </w:rPr>
        <w:t>azokat</w:t>
      </w:r>
      <w:r>
        <w:rPr>
          <w:spacing w:val="-2"/>
          <w:sz w:val="24"/>
        </w:rPr>
        <w:t xml:space="preserve"> </w:t>
      </w:r>
      <w:r>
        <w:rPr>
          <w:sz w:val="24"/>
        </w:rPr>
        <w:t>kontúrtérképen;</w:t>
      </w:r>
    </w:p>
    <w:p w14:paraId="7AAA74D0" w14:textId="77777777" w:rsidR="00BB6AF4" w:rsidRDefault="00BB6AF4" w:rsidP="00BB6AF4">
      <w:pPr>
        <w:pStyle w:val="Listaszerbekezds"/>
        <w:widowControl w:val="0"/>
        <w:numPr>
          <w:ilvl w:val="0"/>
          <w:numId w:val="21"/>
        </w:numPr>
        <w:tabs>
          <w:tab w:val="left" w:pos="789"/>
          <w:tab w:val="left" w:pos="790"/>
        </w:tabs>
        <w:autoSpaceDE w:val="0"/>
        <w:autoSpaceDN w:val="0"/>
        <w:spacing w:after="0" w:line="293" w:lineRule="exact"/>
        <w:ind w:hanging="362"/>
        <w:contextualSpacing w:val="0"/>
        <w:jc w:val="left"/>
        <w:rPr>
          <w:sz w:val="24"/>
        </w:rPr>
      </w:pPr>
      <w:r>
        <w:rPr>
          <w:sz w:val="24"/>
        </w:rPr>
        <w:t>kapcsoljon</w:t>
      </w:r>
      <w:r>
        <w:rPr>
          <w:spacing w:val="-2"/>
          <w:sz w:val="24"/>
        </w:rPr>
        <w:t xml:space="preserve"> </w:t>
      </w:r>
      <w:r>
        <w:rPr>
          <w:sz w:val="24"/>
        </w:rPr>
        <w:t>földrajzi-környezeti</w:t>
      </w:r>
      <w:r>
        <w:rPr>
          <w:spacing w:val="-2"/>
          <w:sz w:val="24"/>
        </w:rPr>
        <w:t xml:space="preserve"> </w:t>
      </w:r>
      <w:r>
        <w:rPr>
          <w:sz w:val="24"/>
        </w:rPr>
        <w:t>tartalmakat</w:t>
      </w:r>
      <w:r>
        <w:rPr>
          <w:spacing w:val="-1"/>
          <w:sz w:val="24"/>
        </w:rPr>
        <w:t xml:space="preserve"> </w:t>
      </w:r>
      <w:r>
        <w:rPr>
          <w:sz w:val="24"/>
        </w:rPr>
        <w:t>az</w:t>
      </w:r>
      <w:r>
        <w:rPr>
          <w:spacing w:val="-2"/>
          <w:sz w:val="24"/>
        </w:rPr>
        <w:t xml:space="preserve"> </w:t>
      </w:r>
      <w:r>
        <w:rPr>
          <w:sz w:val="24"/>
        </w:rPr>
        <w:t>egyes</w:t>
      </w:r>
      <w:r>
        <w:rPr>
          <w:spacing w:val="-2"/>
          <w:sz w:val="24"/>
        </w:rPr>
        <w:t xml:space="preserve"> </w:t>
      </w:r>
      <w:r>
        <w:rPr>
          <w:sz w:val="24"/>
        </w:rPr>
        <w:t>topográfiai</w:t>
      </w:r>
      <w:r>
        <w:rPr>
          <w:spacing w:val="-2"/>
          <w:sz w:val="24"/>
        </w:rPr>
        <w:t xml:space="preserve"> </w:t>
      </w:r>
      <w:r>
        <w:rPr>
          <w:sz w:val="24"/>
        </w:rPr>
        <w:t>fogalmakhoz.</w:t>
      </w:r>
    </w:p>
    <w:p w14:paraId="78505ADA" w14:textId="77777777" w:rsidR="00BB6AF4" w:rsidRDefault="00BB6AF4" w:rsidP="00BB6AF4">
      <w:pPr>
        <w:pStyle w:val="Szvegtrzs"/>
        <w:spacing w:before="8"/>
        <w:rPr>
          <w:sz w:val="23"/>
        </w:rPr>
      </w:pPr>
    </w:p>
    <w:p w14:paraId="3DBA50CF" w14:textId="77777777" w:rsidR="00BB6AF4" w:rsidRDefault="00BB6AF4" w:rsidP="00BB6AF4">
      <w:pPr>
        <w:pStyle w:val="Listaszerbekezds"/>
        <w:widowControl w:val="0"/>
        <w:numPr>
          <w:ilvl w:val="1"/>
          <w:numId w:val="22"/>
        </w:numPr>
        <w:tabs>
          <w:tab w:val="left" w:pos="7213"/>
        </w:tabs>
        <w:autoSpaceDE w:val="0"/>
        <w:autoSpaceDN w:val="0"/>
        <w:spacing w:before="1" w:after="0" w:line="240" w:lineRule="auto"/>
        <w:ind w:hanging="241"/>
        <w:contextualSpacing w:val="0"/>
        <w:jc w:val="left"/>
        <w:rPr>
          <w:i/>
          <w:sz w:val="24"/>
        </w:rPr>
      </w:pPr>
      <w:r>
        <w:rPr>
          <w:i/>
          <w:sz w:val="24"/>
        </w:rPr>
        <w:t>Föld</w:t>
      </w:r>
    </w:p>
    <w:p w14:paraId="2FBAF988" w14:textId="77777777" w:rsidR="00BB6AF4" w:rsidRDefault="00BB6AF4" w:rsidP="00BB6AF4">
      <w:pPr>
        <w:pStyle w:val="Szvegtrzs"/>
        <w:spacing w:before="8"/>
        <w:rPr>
          <w:i/>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867"/>
        <w:gridCol w:w="5864"/>
      </w:tblGrid>
      <w:tr w:rsidR="00BB6AF4" w14:paraId="1A8D932F" w14:textId="77777777" w:rsidTr="00B85B8F">
        <w:trPr>
          <w:trHeight w:val="275"/>
        </w:trPr>
        <w:tc>
          <w:tcPr>
            <w:tcW w:w="2492" w:type="dxa"/>
            <w:vMerge w:val="restart"/>
          </w:tcPr>
          <w:p w14:paraId="33039233" w14:textId="77777777" w:rsidR="00BB6AF4" w:rsidRDefault="00BB6AF4" w:rsidP="00B85B8F">
            <w:pPr>
              <w:pStyle w:val="TableParagraph"/>
              <w:spacing w:line="273" w:lineRule="exact"/>
              <w:ind w:left="792"/>
              <w:rPr>
                <w:b/>
                <w:sz w:val="24"/>
              </w:rPr>
            </w:pPr>
            <w:r>
              <w:rPr>
                <w:b/>
                <w:sz w:val="24"/>
              </w:rPr>
              <w:t>TÉMÁK</w:t>
            </w:r>
          </w:p>
        </w:tc>
        <w:tc>
          <w:tcPr>
            <w:tcW w:w="11731" w:type="dxa"/>
            <w:gridSpan w:val="2"/>
          </w:tcPr>
          <w:p w14:paraId="2B0C866B" w14:textId="77777777" w:rsidR="00BB6AF4" w:rsidRDefault="00BB6AF4" w:rsidP="00B85B8F">
            <w:pPr>
              <w:pStyle w:val="TableParagraph"/>
              <w:spacing w:line="256" w:lineRule="exact"/>
              <w:ind w:left="5021" w:right="5019"/>
              <w:jc w:val="center"/>
              <w:rPr>
                <w:b/>
                <w:sz w:val="24"/>
              </w:rPr>
            </w:pPr>
            <w:r>
              <w:rPr>
                <w:b/>
                <w:sz w:val="24"/>
              </w:rPr>
              <w:t>VIZSGASZINT</w:t>
            </w:r>
          </w:p>
        </w:tc>
      </w:tr>
      <w:tr w:rsidR="00BB6AF4" w14:paraId="1F9C708A" w14:textId="77777777" w:rsidTr="00B85B8F">
        <w:trPr>
          <w:trHeight w:val="275"/>
        </w:trPr>
        <w:tc>
          <w:tcPr>
            <w:tcW w:w="2492" w:type="dxa"/>
            <w:vMerge/>
            <w:tcBorders>
              <w:top w:val="nil"/>
            </w:tcBorders>
          </w:tcPr>
          <w:p w14:paraId="44544385" w14:textId="77777777" w:rsidR="00BB6AF4" w:rsidRDefault="00BB6AF4" w:rsidP="00B85B8F">
            <w:pPr>
              <w:rPr>
                <w:sz w:val="2"/>
                <w:szCs w:val="2"/>
              </w:rPr>
            </w:pPr>
          </w:p>
        </w:tc>
        <w:tc>
          <w:tcPr>
            <w:tcW w:w="5867" w:type="dxa"/>
          </w:tcPr>
          <w:p w14:paraId="6FAF3029" w14:textId="77777777" w:rsidR="00BB6AF4" w:rsidRDefault="00BB6AF4" w:rsidP="00B85B8F">
            <w:pPr>
              <w:pStyle w:val="TableParagraph"/>
              <w:spacing w:line="256" w:lineRule="exact"/>
              <w:ind w:left="2345" w:right="2337"/>
              <w:jc w:val="center"/>
              <w:rPr>
                <w:b/>
                <w:sz w:val="24"/>
              </w:rPr>
            </w:pPr>
            <w:r>
              <w:rPr>
                <w:b/>
                <w:sz w:val="24"/>
              </w:rPr>
              <w:t>Középszint</w:t>
            </w:r>
          </w:p>
        </w:tc>
        <w:tc>
          <w:tcPr>
            <w:tcW w:w="5864" w:type="dxa"/>
          </w:tcPr>
          <w:p w14:paraId="2ED795D9" w14:textId="77777777" w:rsidR="00BB6AF4" w:rsidRDefault="00BB6AF4" w:rsidP="00B85B8F">
            <w:pPr>
              <w:pStyle w:val="TableParagraph"/>
              <w:spacing w:line="256" w:lineRule="exact"/>
              <w:ind w:left="2331" w:right="2327"/>
              <w:jc w:val="center"/>
              <w:rPr>
                <w:b/>
                <w:sz w:val="24"/>
              </w:rPr>
            </w:pPr>
            <w:r>
              <w:rPr>
                <w:b/>
                <w:sz w:val="24"/>
              </w:rPr>
              <w:t>Emelt</w:t>
            </w:r>
            <w:r>
              <w:rPr>
                <w:b/>
                <w:spacing w:val="-1"/>
                <w:sz w:val="24"/>
              </w:rPr>
              <w:t xml:space="preserve"> </w:t>
            </w:r>
            <w:r>
              <w:rPr>
                <w:b/>
                <w:sz w:val="24"/>
              </w:rPr>
              <w:t>szint</w:t>
            </w:r>
          </w:p>
        </w:tc>
      </w:tr>
      <w:tr w:rsidR="00BB6AF4" w14:paraId="6137AC23" w14:textId="77777777" w:rsidTr="00B85B8F">
        <w:trPr>
          <w:trHeight w:val="827"/>
        </w:trPr>
        <w:tc>
          <w:tcPr>
            <w:tcW w:w="2492" w:type="dxa"/>
          </w:tcPr>
          <w:p w14:paraId="4F961548" w14:textId="77777777" w:rsidR="00BB6AF4" w:rsidRDefault="00BB6AF4" w:rsidP="00B85B8F">
            <w:pPr>
              <w:pStyle w:val="TableParagraph"/>
              <w:spacing w:line="273" w:lineRule="exact"/>
              <w:ind w:left="107"/>
              <w:rPr>
                <w:b/>
                <w:sz w:val="24"/>
              </w:rPr>
            </w:pPr>
            <w:r>
              <w:rPr>
                <w:b/>
                <w:sz w:val="24"/>
              </w:rPr>
              <w:t>Földrajzi fokhálózat</w:t>
            </w:r>
          </w:p>
        </w:tc>
        <w:tc>
          <w:tcPr>
            <w:tcW w:w="5867" w:type="dxa"/>
          </w:tcPr>
          <w:p w14:paraId="4BBB3902" w14:textId="77777777" w:rsidR="00BB6AF4" w:rsidRDefault="00BB6AF4" w:rsidP="00B85B8F">
            <w:pPr>
              <w:pStyle w:val="TableParagraph"/>
              <w:spacing w:line="268" w:lineRule="exact"/>
              <w:ind w:left="107"/>
              <w:rPr>
                <w:sz w:val="24"/>
              </w:rPr>
            </w:pPr>
            <w:r>
              <w:rPr>
                <w:sz w:val="24"/>
              </w:rPr>
              <w:t>Baktérítő,</w:t>
            </w:r>
            <w:r>
              <w:rPr>
                <w:spacing w:val="-2"/>
                <w:sz w:val="24"/>
              </w:rPr>
              <w:t xml:space="preserve"> </w:t>
            </w:r>
            <w:r>
              <w:rPr>
                <w:sz w:val="24"/>
              </w:rPr>
              <w:t>Déli-sark,</w:t>
            </w:r>
            <w:r>
              <w:rPr>
                <w:spacing w:val="-2"/>
                <w:sz w:val="24"/>
              </w:rPr>
              <w:t xml:space="preserve"> </w:t>
            </w:r>
            <w:r>
              <w:rPr>
                <w:sz w:val="24"/>
              </w:rPr>
              <w:t>Déli</w:t>
            </w:r>
            <w:r>
              <w:rPr>
                <w:spacing w:val="-1"/>
                <w:sz w:val="24"/>
              </w:rPr>
              <w:t xml:space="preserve"> </w:t>
            </w:r>
            <w:r>
              <w:rPr>
                <w:sz w:val="24"/>
              </w:rPr>
              <w:t>sarkkör,</w:t>
            </w:r>
            <w:r>
              <w:rPr>
                <w:spacing w:val="-2"/>
                <w:sz w:val="24"/>
              </w:rPr>
              <w:t xml:space="preserve"> </w:t>
            </w:r>
            <w:r>
              <w:rPr>
                <w:sz w:val="24"/>
              </w:rPr>
              <w:t>Egyenlítő,</w:t>
            </w:r>
            <w:r>
              <w:rPr>
                <w:spacing w:val="-1"/>
                <w:sz w:val="24"/>
              </w:rPr>
              <w:t xml:space="preserve"> </w:t>
            </w:r>
            <w:r>
              <w:rPr>
                <w:sz w:val="24"/>
              </w:rPr>
              <w:t>Északi-sark,</w:t>
            </w:r>
          </w:p>
          <w:p w14:paraId="6886D100" w14:textId="77777777" w:rsidR="00BB6AF4" w:rsidRDefault="00BB6AF4" w:rsidP="00B85B8F">
            <w:pPr>
              <w:pStyle w:val="TableParagraph"/>
              <w:spacing w:line="270" w:lineRule="atLeast"/>
              <w:ind w:left="107" w:right="1135"/>
              <w:rPr>
                <w:sz w:val="24"/>
              </w:rPr>
            </w:pPr>
            <w:r>
              <w:rPr>
                <w:sz w:val="24"/>
              </w:rPr>
              <w:t>Északi</w:t>
            </w:r>
            <w:r>
              <w:rPr>
                <w:spacing w:val="-4"/>
                <w:sz w:val="24"/>
              </w:rPr>
              <w:t xml:space="preserve"> </w:t>
            </w:r>
            <w:r>
              <w:rPr>
                <w:sz w:val="24"/>
              </w:rPr>
              <w:t>sarkkör,</w:t>
            </w:r>
            <w:r>
              <w:rPr>
                <w:spacing w:val="-4"/>
                <w:sz w:val="24"/>
              </w:rPr>
              <w:t xml:space="preserve"> </w:t>
            </w:r>
            <w:r>
              <w:rPr>
                <w:sz w:val="24"/>
              </w:rPr>
              <w:t>Ráktérítő;</w:t>
            </w:r>
            <w:r>
              <w:rPr>
                <w:spacing w:val="-3"/>
                <w:sz w:val="24"/>
              </w:rPr>
              <w:t xml:space="preserve"> </w:t>
            </w:r>
            <w:r>
              <w:rPr>
                <w:sz w:val="24"/>
              </w:rPr>
              <w:t>kezdő</w:t>
            </w:r>
            <w:r>
              <w:rPr>
                <w:spacing w:val="-3"/>
                <w:sz w:val="24"/>
              </w:rPr>
              <w:t xml:space="preserve"> </w:t>
            </w:r>
            <w:r>
              <w:rPr>
                <w:sz w:val="24"/>
              </w:rPr>
              <w:t>hosszúsági</w:t>
            </w:r>
            <w:r>
              <w:rPr>
                <w:spacing w:val="-4"/>
                <w:sz w:val="24"/>
              </w:rPr>
              <w:t xml:space="preserve"> </w:t>
            </w:r>
            <w:r>
              <w:rPr>
                <w:sz w:val="24"/>
              </w:rPr>
              <w:t>kör</w:t>
            </w:r>
            <w:r>
              <w:rPr>
                <w:spacing w:val="-57"/>
                <w:sz w:val="24"/>
              </w:rPr>
              <w:t xml:space="preserve"> </w:t>
            </w:r>
            <w:r>
              <w:rPr>
                <w:sz w:val="24"/>
              </w:rPr>
              <w:t>(greenwichi</w:t>
            </w:r>
            <w:r>
              <w:rPr>
                <w:spacing w:val="-1"/>
                <w:sz w:val="24"/>
              </w:rPr>
              <w:t xml:space="preserve"> </w:t>
            </w:r>
            <w:r>
              <w:rPr>
                <w:sz w:val="24"/>
              </w:rPr>
              <w:t>délkör)</w:t>
            </w:r>
          </w:p>
        </w:tc>
        <w:tc>
          <w:tcPr>
            <w:tcW w:w="5864" w:type="dxa"/>
          </w:tcPr>
          <w:p w14:paraId="170CCD96" w14:textId="77777777" w:rsidR="00BB6AF4" w:rsidRDefault="00BB6AF4" w:rsidP="00B85B8F">
            <w:pPr>
              <w:pStyle w:val="TableParagraph"/>
              <w:ind w:left="0"/>
              <w:rPr>
                <w:sz w:val="24"/>
              </w:rPr>
            </w:pPr>
          </w:p>
        </w:tc>
      </w:tr>
      <w:tr w:rsidR="00BB6AF4" w14:paraId="349FB125" w14:textId="77777777" w:rsidTr="00B85B8F">
        <w:trPr>
          <w:trHeight w:val="554"/>
        </w:trPr>
        <w:tc>
          <w:tcPr>
            <w:tcW w:w="2492" w:type="dxa"/>
          </w:tcPr>
          <w:p w14:paraId="2FD3A0D8" w14:textId="77777777" w:rsidR="00BB6AF4" w:rsidRDefault="00BB6AF4" w:rsidP="00B85B8F">
            <w:pPr>
              <w:pStyle w:val="TableParagraph"/>
              <w:spacing w:line="275" w:lineRule="exact"/>
              <w:ind w:left="107"/>
              <w:rPr>
                <w:b/>
                <w:sz w:val="24"/>
              </w:rPr>
            </w:pPr>
            <w:r>
              <w:rPr>
                <w:b/>
                <w:sz w:val="24"/>
              </w:rPr>
              <w:t>Földrészek</w:t>
            </w:r>
          </w:p>
        </w:tc>
        <w:tc>
          <w:tcPr>
            <w:tcW w:w="5867" w:type="dxa"/>
          </w:tcPr>
          <w:p w14:paraId="64CE480C" w14:textId="77777777" w:rsidR="00BB6AF4" w:rsidRDefault="00BB6AF4" w:rsidP="00B85B8F">
            <w:pPr>
              <w:pStyle w:val="TableParagraph"/>
              <w:spacing w:line="270" w:lineRule="exact"/>
              <w:ind w:left="107"/>
              <w:rPr>
                <w:sz w:val="24"/>
              </w:rPr>
            </w:pPr>
            <w:r>
              <w:rPr>
                <w:sz w:val="24"/>
              </w:rPr>
              <w:t>Afrika,</w:t>
            </w:r>
            <w:r>
              <w:rPr>
                <w:spacing w:val="-3"/>
                <w:sz w:val="24"/>
              </w:rPr>
              <w:t xml:space="preserve"> </w:t>
            </w:r>
            <w:r>
              <w:rPr>
                <w:sz w:val="24"/>
              </w:rPr>
              <w:t>Amerika,</w:t>
            </w:r>
            <w:r>
              <w:rPr>
                <w:spacing w:val="-3"/>
                <w:sz w:val="24"/>
              </w:rPr>
              <w:t xml:space="preserve"> </w:t>
            </w:r>
            <w:r>
              <w:rPr>
                <w:sz w:val="24"/>
              </w:rPr>
              <w:t>Antarktika,</w:t>
            </w:r>
            <w:r>
              <w:rPr>
                <w:spacing w:val="-3"/>
                <w:sz w:val="24"/>
              </w:rPr>
              <w:t xml:space="preserve"> </w:t>
            </w:r>
            <w:r>
              <w:rPr>
                <w:sz w:val="24"/>
              </w:rPr>
              <w:t>Ausztrália,</w:t>
            </w:r>
            <w:r>
              <w:rPr>
                <w:spacing w:val="-2"/>
                <w:sz w:val="24"/>
              </w:rPr>
              <w:t xml:space="preserve"> </w:t>
            </w:r>
            <w:r>
              <w:rPr>
                <w:sz w:val="24"/>
              </w:rPr>
              <w:t>Ázsia,</w:t>
            </w:r>
            <w:r>
              <w:rPr>
                <w:spacing w:val="-4"/>
                <w:sz w:val="24"/>
              </w:rPr>
              <w:t xml:space="preserve"> </w:t>
            </w:r>
            <w:r>
              <w:rPr>
                <w:sz w:val="24"/>
              </w:rPr>
              <w:t>Európa;</w:t>
            </w:r>
          </w:p>
          <w:p w14:paraId="58AEDC6F" w14:textId="77777777" w:rsidR="00BB6AF4" w:rsidRDefault="00BB6AF4" w:rsidP="00B85B8F">
            <w:pPr>
              <w:pStyle w:val="TableParagraph"/>
              <w:spacing w:line="264" w:lineRule="exact"/>
              <w:ind w:left="107"/>
              <w:rPr>
                <w:sz w:val="24"/>
              </w:rPr>
            </w:pPr>
            <w:r>
              <w:rPr>
                <w:sz w:val="24"/>
              </w:rPr>
              <w:t>Eurázsia</w:t>
            </w:r>
          </w:p>
        </w:tc>
        <w:tc>
          <w:tcPr>
            <w:tcW w:w="5864" w:type="dxa"/>
          </w:tcPr>
          <w:p w14:paraId="474B73A1" w14:textId="77777777" w:rsidR="00BB6AF4" w:rsidRDefault="00BB6AF4" w:rsidP="00B85B8F">
            <w:pPr>
              <w:pStyle w:val="TableParagraph"/>
              <w:ind w:left="0"/>
              <w:rPr>
                <w:sz w:val="24"/>
              </w:rPr>
            </w:pPr>
          </w:p>
        </w:tc>
      </w:tr>
      <w:tr w:rsidR="00BB6AF4" w14:paraId="7A5475BD" w14:textId="77777777" w:rsidTr="00B85B8F">
        <w:trPr>
          <w:trHeight w:val="551"/>
        </w:trPr>
        <w:tc>
          <w:tcPr>
            <w:tcW w:w="2492" w:type="dxa"/>
          </w:tcPr>
          <w:p w14:paraId="6D5BA11F" w14:textId="77777777" w:rsidR="00BB6AF4" w:rsidRDefault="00BB6AF4" w:rsidP="00B85B8F">
            <w:pPr>
              <w:pStyle w:val="TableParagraph"/>
              <w:spacing w:line="273" w:lineRule="exact"/>
              <w:ind w:left="107"/>
              <w:rPr>
                <w:b/>
                <w:sz w:val="24"/>
              </w:rPr>
            </w:pPr>
            <w:r>
              <w:rPr>
                <w:b/>
                <w:sz w:val="24"/>
              </w:rPr>
              <w:t>Óceánok</w:t>
            </w:r>
          </w:p>
        </w:tc>
        <w:tc>
          <w:tcPr>
            <w:tcW w:w="5867" w:type="dxa"/>
          </w:tcPr>
          <w:p w14:paraId="6F410371" w14:textId="77777777" w:rsidR="00BB6AF4" w:rsidRDefault="00BB6AF4" w:rsidP="00B85B8F">
            <w:pPr>
              <w:pStyle w:val="TableParagraph"/>
              <w:spacing w:line="268" w:lineRule="exact"/>
              <w:ind w:left="107"/>
              <w:rPr>
                <w:sz w:val="24"/>
              </w:rPr>
            </w:pPr>
            <w:r>
              <w:rPr>
                <w:sz w:val="24"/>
              </w:rPr>
              <w:t>Atlanti-óceán,</w:t>
            </w:r>
            <w:r>
              <w:rPr>
                <w:spacing w:val="-2"/>
                <w:sz w:val="24"/>
              </w:rPr>
              <w:t xml:space="preserve"> </w:t>
            </w:r>
            <w:r>
              <w:rPr>
                <w:sz w:val="24"/>
              </w:rPr>
              <w:t>Csendes-óceán,</w:t>
            </w:r>
            <w:r>
              <w:rPr>
                <w:spacing w:val="-2"/>
                <w:sz w:val="24"/>
              </w:rPr>
              <w:t xml:space="preserve"> </w:t>
            </w:r>
            <w:r>
              <w:rPr>
                <w:sz w:val="24"/>
              </w:rPr>
              <w:t>Déli-óceán, Indiai-óceán,</w:t>
            </w:r>
          </w:p>
          <w:p w14:paraId="2C2DF685" w14:textId="77777777" w:rsidR="00BB6AF4" w:rsidRDefault="00BB6AF4" w:rsidP="00B85B8F">
            <w:pPr>
              <w:pStyle w:val="TableParagraph"/>
              <w:spacing w:line="264" w:lineRule="exact"/>
              <w:ind w:left="107"/>
              <w:rPr>
                <w:sz w:val="24"/>
              </w:rPr>
            </w:pPr>
            <w:r>
              <w:rPr>
                <w:sz w:val="24"/>
              </w:rPr>
              <w:t>Jeges-óceán</w:t>
            </w:r>
            <w:r>
              <w:rPr>
                <w:spacing w:val="-2"/>
                <w:sz w:val="24"/>
              </w:rPr>
              <w:t xml:space="preserve"> </w:t>
            </w:r>
            <w:r>
              <w:rPr>
                <w:sz w:val="24"/>
              </w:rPr>
              <w:t>(Jeges-tenger)</w:t>
            </w:r>
          </w:p>
        </w:tc>
        <w:tc>
          <w:tcPr>
            <w:tcW w:w="5864" w:type="dxa"/>
          </w:tcPr>
          <w:p w14:paraId="7A571884" w14:textId="77777777" w:rsidR="00BB6AF4" w:rsidRDefault="00BB6AF4" w:rsidP="00B85B8F">
            <w:pPr>
              <w:pStyle w:val="TableParagraph"/>
              <w:ind w:left="0"/>
              <w:rPr>
                <w:sz w:val="24"/>
              </w:rPr>
            </w:pPr>
          </w:p>
        </w:tc>
      </w:tr>
      <w:tr w:rsidR="00BB6AF4" w14:paraId="2CD280F5" w14:textId="77777777" w:rsidTr="00B85B8F">
        <w:trPr>
          <w:trHeight w:val="275"/>
        </w:trPr>
        <w:tc>
          <w:tcPr>
            <w:tcW w:w="2492" w:type="dxa"/>
          </w:tcPr>
          <w:p w14:paraId="1535C22F" w14:textId="77777777" w:rsidR="00BB6AF4" w:rsidRDefault="00BB6AF4" w:rsidP="00B85B8F">
            <w:pPr>
              <w:pStyle w:val="TableParagraph"/>
              <w:spacing w:line="256" w:lineRule="exact"/>
              <w:ind w:left="107"/>
              <w:rPr>
                <w:b/>
                <w:sz w:val="24"/>
              </w:rPr>
            </w:pPr>
            <w:r>
              <w:rPr>
                <w:b/>
                <w:sz w:val="24"/>
              </w:rPr>
              <w:lastRenderedPageBreak/>
              <w:t>Kőzetlemezek</w:t>
            </w:r>
          </w:p>
        </w:tc>
        <w:tc>
          <w:tcPr>
            <w:tcW w:w="5867" w:type="dxa"/>
          </w:tcPr>
          <w:p w14:paraId="4A67358D" w14:textId="77777777" w:rsidR="00BB6AF4" w:rsidRDefault="00BB6AF4" w:rsidP="00B85B8F">
            <w:pPr>
              <w:pStyle w:val="TableParagraph"/>
              <w:spacing w:line="256" w:lineRule="exact"/>
              <w:ind w:left="107"/>
              <w:rPr>
                <w:sz w:val="24"/>
              </w:rPr>
            </w:pPr>
            <w:r>
              <w:rPr>
                <w:sz w:val="24"/>
              </w:rPr>
              <w:t>Afrikai-lemez,</w:t>
            </w:r>
            <w:r>
              <w:rPr>
                <w:spacing w:val="-2"/>
                <w:sz w:val="24"/>
              </w:rPr>
              <w:t xml:space="preserve"> </w:t>
            </w:r>
            <w:r>
              <w:rPr>
                <w:sz w:val="24"/>
              </w:rPr>
              <w:t>Antarktiszi-lemez,</w:t>
            </w:r>
            <w:r>
              <w:rPr>
                <w:spacing w:val="-1"/>
                <w:sz w:val="24"/>
              </w:rPr>
              <w:t xml:space="preserve"> </w:t>
            </w:r>
            <w:r>
              <w:rPr>
                <w:sz w:val="24"/>
              </w:rPr>
              <w:t>Arab-lemez,</w:t>
            </w:r>
            <w:r>
              <w:rPr>
                <w:spacing w:val="-2"/>
                <w:sz w:val="24"/>
              </w:rPr>
              <w:t xml:space="preserve"> </w:t>
            </w:r>
            <w:r>
              <w:rPr>
                <w:sz w:val="24"/>
              </w:rPr>
              <w:t>Ausztrál–</w:t>
            </w:r>
          </w:p>
        </w:tc>
        <w:tc>
          <w:tcPr>
            <w:tcW w:w="5864" w:type="dxa"/>
          </w:tcPr>
          <w:p w14:paraId="747E5011" w14:textId="77777777" w:rsidR="00BB6AF4" w:rsidRDefault="00BB6AF4" w:rsidP="00B85B8F">
            <w:pPr>
              <w:pStyle w:val="TableParagraph"/>
              <w:ind w:left="0"/>
              <w:rPr>
                <w:sz w:val="20"/>
              </w:rPr>
            </w:pPr>
          </w:p>
        </w:tc>
      </w:tr>
    </w:tbl>
    <w:p w14:paraId="22A9F652" w14:textId="77777777" w:rsidR="00BB6AF4" w:rsidRDefault="00BB6AF4" w:rsidP="00BB6AF4">
      <w:pPr>
        <w:rPr>
          <w:sz w:val="20"/>
        </w:rPr>
        <w:sectPr w:rsidR="00BB6AF4">
          <w:pgSz w:w="16840" w:h="11910" w:orient="landscape"/>
          <w:pgMar w:top="1100" w:right="640" w:bottom="280" w:left="1100" w:header="708" w:footer="708" w:gutter="0"/>
          <w:cols w:space="708"/>
        </w:sectPr>
      </w:pPr>
    </w:p>
    <w:p w14:paraId="6D5B6DEB" w14:textId="77777777" w:rsidR="00BB6AF4" w:rsidRDefault="00BB6AF4" w:rsidP="00BB6AF4">
      <w:pPr>
        <w:pStyle w:val="Szvegtrzs"/>
        <w:spacing w:before="11"/>
        <w:rPr>
          <w:i/>
          <w:sz w:val="2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867"/>
        <w:gridCol w:w="5864"/>
      </w:tblGrid>
      <w:tr w:rsidR="00BB6AF4" w14:paraId="6CF0C6F0" w14:textId="77777777" w:rsidTr="00B85B8F">
        <w:trPr>
          <w:trHeight w:val="830"/>
        </w:trPr>
        <w:tc>
          <w:tcPr>
            <w:tcW w:w="2492" w:type="dxa"/>
          </w:tcPr>
          <w:p w14:paraId="6794D12C" w14:textId="77777777" w:rsidR="00BB6AF4" w:rsidRDefault="00BB6AF4" w:rsidP="00B85B8F">
            <w:pPr>
              <w:pStyle w:val="TableParagraph"/>
              <w:ind w:left="0"/>
              <w:rPr>
                <w:sz w:val="24"/>
              </w:rPr>
            </w:pPr>
          </w:p>
        </w:tc>
        <w:tc>
          <w:tcPr>
            <w:tcW w:w="5867" w:type="dxa"/>
          </w:tcPr>
          <w:p w14:paraId="5329681D" w14:textId="77777777" w:rsidR="00BB6AF4" w:rsidRDefault="00BB6AF4" w:rsidP="00B85B8F">
            <w:pPr>
              <w:pStyle w:val="TableParagraph"/>
              <w:ind w:left="107" w:right="157"/>
              <w:rPr>
                <w:sz w:val="24"/>
              </w:rPr>
            </w:pPr>
            <w:r>
              <w:rPr>
                <w:sz w:val="24"/>
              </w:rPr>
              <w:t>Indiai-lemez, Csendes-óceáni-lemez, Dél-amerikai-lemez,</w:t>
            </w:r>
            <w:r>
              <w:rPr>
                <w:spacing w:val="-58"/>
                <w:sz w:val="24"/>
              </w:rPr>
              <w:t xml:space="preserve"> </w:t>
            </w:r>
            <w:r>
              <w:rPr>
                <w:sz w:val="24"/>
              </w:rPr>
              <w:t>Észak-amerikai-lemez,</w:t>
            </w:r>
            <w:r>
              <w:rPr>
                <w:spacing w:val="-1"/>
                <w:sz w:val="24"/>
              </w:rPr>
              <w:t xml:space="preserve"> </w:t>
            </w:r>
            <w:r>
              <w:rPr>
                <w:sz w:val="24"/>
              </w:rPr>
              <w:t>Eurázsiai-lemez,</w:t>
            </w:r>
            <w:r>
              <w:rPr>
                <w:spacing w:val="-1"/>
                <w:sz w:val="24"/>
              </w:rPr>
              <w:t xml:space="preserve"> </w:t>
            </w:r>
            <w:r>
              <w:rPr>
                <w:sz w:val="24"/>
              </w:rPr>
              <w:t>Fülöp-lemez</w:t>
            </w:r>
          </w:p>
          <w:p w14:paraId="768C0649" w14:textId="77777777" w:rsidR="00BB6AF4" w:rsidRDefault="00BB6AF4" w:rsidP="00B85B8F">
            <w:pPr>
              <w:pStyle w:val="TableParagraph"/>
              <w:spacing w:line="264" w:lineRule="exact"/>
              <w:ind w:left="107"/>
              <w:rPr>
                <w:sz w:val="24"/>
              </w:rPr>
            </w:pPr>
            <w:r>
              <w:rPr>
                <w:sz w:val="24"/>
              </w:rPr>
              <w:t>(Filippínó-lemez),</w:t>
            </w:r>
            <w:r>
              <w:rPr>
                <w:spacing w:val="-2"/>
                <w:sz w:val="24"/>
              </w:rPr>
              <w:t xml:space="preserve"> </w:t>
            </w:r>
            <w:r>
              <w:rPr>
                <w:sz w:val="24"/>
              </w:rPr>
              <w:t>Nazca-lemez</w:t>
            </w:r>
          </w:p>
        </w:tc>
        <w:tc>
          <w:tcPr>
            <w:tcW w:w="5864" w:type="dxa"/>
          </w:tcPr>
          <w:p w14:paraId="74DA11FB" w14:textId="77777777" w:rsidR="00BB6AF4" w:rsidRDefault="00BB6AF4" w:rsidP="00B85B8F">
            <w:pPr>
              <w:pStyle w:val="TableParagraph"/>
              <w:ind w:left="0"/>
              <w:rPr>
                <w:sz w:val="24"/>
              </w:rPr>
            </w:pPr>
          </w:p>
        </w:tc>
      </w:tr>
      <w:tr w:rsidR="00BB6AF4" w14:paraId="31CF1F5D" w14:textId="77777777" w:rsidTr="00B85B8F">
        <w:trPr>
          <w:trHeight w:val="1655"/>
        </w:trPr>
        <w:tc>
          <w:tcPr>
            <w:tcW w:w="2492" w:type="dxa"/>
          </w:tcPr>
          <w:p w14:paraId="6C0CCFA9" w14:textId="77777777" w:rsidR="00BB6AF4" w:rsidRDefault="00BB6AF4" w:rsidP="00B85B8F">
            <w:pPr>
              <w:pStyle w:val="TableParagraph"/>
              <w:ind w:left="107" w:right="823"/>
              <w:rPr>
                <w:b/>
                <w:sz w:val="24"/>
              </w:rPr>
            </w:pPr>
            <w:r>
              <w:rPr>
                <w:b/>
                <w:spacing w:val="-1"/>
                <w:sz w:val="24"/>
              </w:rPr>
              <w:t>Nagyszerkezeti</w:t>
            </w:r>
            <w:r>
              <w:rPr>
                <w:b/>
                <w:spacing w:val="-57"/>
                <w:sz w:val="24"/>
              </w:rPr>
              <w:t xml:space="preserve"> </w:t>
            </w:r>
            <w:r>
              <w:rPr>
                <w:b/>
                <w:sz w:val="24"/>
              </w:rPr>
              <w:t>egységek</w:t>
            </w:r>
          </w:p>
        </w:tc>
        <w:tc>
          <w:tcPr>
            <w:tcW w:w="5867" w:type="dxa"/>
          </w:tcPr>
          <w:p w14:paraId="42876494" w14:textId="77777777" w:rsidR="00BB6AF4" w:rsidRDefault="00BB6AF4" w:rsidP="00B85B8F">
            <w:pPr>
              <w:pStyle w:val="TableParagraph"/>
              <w:spacing w:line="268" w:lineRule="exact"/>
              <w:ind w:left="107"/>
              <w:rPr>
                <w:sz w:val="24"/>
              </w:rPr>
            </w:pPr>
            <w:r>
              <w:rPr>
                <w:sz w:val="24"/>
              </w:rPr>
              <w:t>Afrikai-ősföld,</w:t>
            </w:r>
            <w:r>
              <w:rPr>
                <w:spacing w:val="-2"/>
                <w:sz w:val="24"/>
              </w:rPr>
              <w:t xml:space="preserve"> </w:t>
            </w:r>
            <w:r>
              <w:rPr>
                <w:sz w:val="24"/>
              </w:rPr>
              <w:t>Angara-ősföld,</w:t>
            </w:r>
            <w:r>
              <w:rPr>
                <w:spacing w:val="-2"/>
                <w:sz w:val="24"/>
              </w:rPr>
              <w:t xml:space="preserve"> </w:t>
            </w:r>
            <w:r>
              <w:rPr>
                <w:sz w:val="24"/>
              </w:rPr>
              <w:t>Antarktiszi-ősföld,</w:t>
            </w:r>
          </w:p>
          <w:p w14:paraId="5F2A680B" w14:textId="77777777" w:rsidR="00BB6AF4" w:rsidRDefault="00BB6AF4" w:rsidP="00B85B8F">
            <w:pPr>
              <w:pStyle w:val="TableParagraph"/>
              <w:ind w:left="107" w:right="327"/>
              <w:rPr>
                <w:sz w:val="24"/>
              </w:rPr>
            </w:pPr>
            <w:r>
              <w:rPr>
                <w:sz w:val="24"/>
              </w:rPr>
              <w:t>Arab-ősföld, Balti-ősföld, Brazil-ősföld, Dekkán-ősföld,</w:t>
            </w:r>
            <w:r>
              <w:rPr>
                <w:spacing w:val="-57"/>
                <w:sz w:val="24"/>
              </w:rPr>
              <w:t xml:space="preserve"> </w:t>
            </w:r>
            <w:r>
              <w:rPr>
                <w:sz w:val="24"/>
              </w:rPr>
              <w:t>Guyanai-ősföld,</w:t>
            </w:r>
            <w:r>
              <w:rPr>
                <w:spacing w:val="-1"/>
                <w:sz w:val="24"/>
              </w:rPr>
              <w:t xml:space="preserve"> </w:t>
            </w:r>
            <w:r>
              <w:rPr>
                <w:sz w:val="24"/>
              </w:rPr>
              <w:t>Kanadai-ősföld,</w:t>
            </w:r>
            <w:r>
              <w:rPr>
                <w:spacing w:val="-1"/>
                <w:sz w:val="24"/>
              </w:rPr>
              <w:t xml:space="preserve"> </w:t>
            </w:r>
            <w:r>
              <w:rPr>
                <w:sz w:val="24"/>
              </w:rPr>
              <w:t>Kínai-ősföld,</w:t>
            </w:r>
          </w:p>
          <w:p w14:paraId="78E64582" w14:textId="77777777" w:rsidR="00BB6AF4" w:rsidRDefault="00BB6AF4" w:rsidP="00B85B8F">
            <w:pPr>
              <w:pStyle w:val="TableParagraph"/>
              <w:spacing w:line="270" w:lineRule="atLeast"/>
              <w:ind w:left="107" w:right="262"/>
              <w:rPr>
                <w:sz w:val="24"/>
              </w:rPr>
            </w:pPr>
            <w:r>
              <w:rPr>
                <w:sz w:val="24"/>
              </w:rPr>
              <w:t>Nyugat-ausztráliai-ősföld; Eurázsiai-hegységrendszer,</w:t>
            </w:r>
            <w:r>
              <w:rPr>
                <w:spacing w:val="1"/>
                <w:sz w:val="24"/>
              </w:rPr>
              <w:t xml:space="preserve"> </w:t>
            </w:r>
            <w:r>
              <w:rPr>
                <w:sz w:val="24"/>
              </w:rPr>
              <w:t>Kaledóniai-hegységrendszer, Pacifikus-hegységrendszer,</w:t>
            </w:r>
            <w:r>
              <w:rPr>
                <w:spacing w:val="-57"/>
                <w:sz w:val="24"/>
              </w:rPr>
              <w:t xml:space="preserve"> </w:t>
            </w:r>
            <w:r>
              <w:rPr>
                <w:sz w:val="24"/>
              </w:rPr>
              <w:t>Variszkuszi-hegységrendszer;</w:t>
            </w:r>
            <w:r>
              <w:rPr>
                <w:spacing w:val="-3"/>
                <w:sz w:val="24"/>
              </w:rPr>
              <w:t xml:space="preserve"> </w:t>
            </w:r>
            <w:r>
              <w:rPr>
                <w:sz w:val="24"/>
              </w:rPr>
              <w:t>Japán-árok,</w:t>
            </w:r>
            <w:r>
              <w:rPr>
                <w:spacing w:val="-5"/>
                <w:sz w:val="24"/>
              </w:rPr>
              <w:t xml:space="preserve"> </w:t>
            </w:r>
            <w:r>
              <w:rPr>
                <w:sz w:val="24"/>
              </w:rPr>
              <w:t>Mariana-árok</w:t>
            </w:r>
          </w:p>
        </w:tc>
        <w:tc>
          <w:tcPr>
            <w:tcW w:w="5864" w:type="dxa"/>
          </w:tcPr>
          <w:p w14:paraId="3505926D" w14:textId="77777777" w:rsidR="00BB6AF4" w:rsidRDefault="00BB6AF4" w:rsidP="00B85B8F">
            <w:pPr>
              <w:pStyle w:val="TableParagraph"/>
              <w:ind w:left="0"/>
              <w:rPr>
                <w:sz w:val="24"/>
              </w:rPr>
            </w:pPr>
          </w:p>
        </w:tc>
      </w:tr>
      <w:tr w:rsidR="00BB6AF4" w14:paraId="25C5D825" w14:textId="77777777" w:rsidTr="00B85B8F">
        <w:trPr>
          <w:trHeight w:val="828"/>
        </w:trPr>
        <w:tc>
          <w:tcPr>
            <w:tcW w:w="2492" w:type="dxa"/>
          </w:tcPr>
          <w:p w14:paraId="71F2FC5D" w14:textId="77777777" w:rsidR="00BB6AF4" w:rsidRDefault="00BB6AF4" w:rsidP="00B85B8F">
            <w:pPr>
              <w:pStyle w:val="TableParagraph"/>
              <w:spacing w:line="273" w:lineRule="exact"/>
              <w:ind w:left="107"/>
              <w:rPr>
                <w:b/>
                <w:sz w:val="24"/>
              </w:rPr>
            </w:pPr>
            <w:r>
              <w:rPr>
                <w:b/>
                <w:sz w:val="24"/>
              </w:rPr>
              <w:t>Tengeráramlások</w:t>
            </w:r>
          </w:p>
        </w:tc>
        <w:tc>
          <w:tcPr>
            <w:tcW w:w="5867" w:type="dxa"/>
          </w:tcPr>
          <w:p w14:paraId="11C863DD" w14:textId="77777777" w:rsidR="00BB6AF4" w:rsidRDefault="00BB6AF4" w:rsidP="00B85B8F">
            <w:pPr>
              <w:pStyle w:val="TableParagraph"/>
              <w:ind w:left="107" w:right="620"/>
              <w:rPr>
                <w:sz w:val="24"/>
              </w:rPr>
            </w:pPr>
            <w:r>
              <w:rPr>
                <w:sz w:val="24"/>
              </w:rPr>
              <w:t>Észak-atlanti-áramlás, Golf-áramlás, Kanári-áramlás,</w:t>
            </w:r>
            <w:r>
              <w:rPr>
                <w:spacing w:val="-57"/>
                <w:sz w:val="24"/>
              </w:rPr>
              <w:t xml:space="preserve"> </w:t>
            </w:r>
            <w:r>
              <w:rPr>
                <w:sz w:val="24"/>
              </w:rPr>
              <w:t>Labrador-áramlás, Nyugati-szél-áramlás</w:t>
            </w:r>
          </w:p>
        </w:tc>
        <w:tc>
          <w:tcPr>
            <w:tcW w:w="5864" w:type="dxa"/>
          </w:tcPr>
          <w:p w14:paraId="4FABD44D" w14:textId="77777777" w:rsidR="00BB6AF4" w:rsidRDefault="00BB6AF4" w:rsidP="00B85B8F">
            <w:pPr>
              <w:pStyle w:val="TableParagraph"/>
              <w:spacing w:line="268" w:lineRule="exact"/>
              <w:ind w:left="106"/>
              <w:rPr>
                <w:sz w:val="24"/>
              </w:rPr>
            </w:pPr>
            <w:r>
              <w:rPr>
                <w:sz w:val="24"/>
              </w:rPr>
              <w:t>Benguela-áramlás,</w:t>
            </w:r>
            <w:r>
              <w:rPr>
                <w:spacing w:val="-2"/>
                <w:sz w:val="24"/>
              </w:rPr>
              <w:t xml:space="preserve"> </w:t>
            </w:r>
            <w:r>
              <w:rPr>
                <w:sz w:val="24"/>
              </w:rPr>
              <w:t>Brazíliai-áramlás,</w:t>
            </w:r>
          </w:p>
          <w:p w14:paraId="0DFC5E99" w14:textId="77777777" w:rsidR="00BB6AF4" w:rsidRDefault="00BB6AF4" w:rsidP="00B85B8F">
            <w:pPr>
              <w:pStyle w:val="TableParagraph"/>
              <w:spacing w:line="270" w:lineRule="atLeast"/>
              <w:ind w:left="106" w:right="256"/>
              <w:rPr>
                <w:sz w:val="24"/>
              </w:rPr>
            </w:pPr>
            <w:r>
              <w:rPr>
                <w:sz w:val="24"/>
              </w:rPr>
              <w:t>Dél-egyenlítői-áramlás,</w:t>
            </w:r>
            <w:r>
              <w:rPr>
                <w:spacing w:val="1"/>
                <w:sz w:val="24"/>
              </w:rPr>
              <w:t xml:space="preserve"> </w:t>
            </w:r>
            <w:r>
              <w:rPr>
                <w:sz w:val="24"/>
              </w:rPr>
              <w:t>Észak-egyenlítői-áramlás,</w:t>
            </w:r>
            <w:r>
              <w:rPr>
                <w:spacing w:val="1"/>
                <w:sz w:val="24"/>
              </w:rPr>
              <w:t xml:space="preserve"> </w:t>
            </w:r>
            <w:r>
              <w:rPr>
                <w:sz w:val="24"/>
              </w:rPr>
              <w:t>Humboldt-áramlás,</w:t>
            </w:r>
            <w:r>
              <w:rPr>
                <w:spacing w:val="-8"/>
                <w:sz w:val="24"/>
              </w:rPr>
              <w:t xml:space="preserve"> </w:t>
            </w:r>
            <w:r>
              <w:rPr>
                <w:sz w:val="24"/>
              </w:rPr>
              <w:t>Kuro-shio-áramlás,</w:t>
            </w:r>
            <w:r>
              <w:rPr>
                <w:spacing w:val="-6"/>
                <w:sz w:val="24"/>
              </w:rPr>
              <w:t xml:space="preserve"> </w:t>
            </w:r>
            <w:r>
              <w:rPr>
                <w:sz w:val="24"/>
              </w:rPr>
              <w:t>Oja-shio-áramlás</w:t>
            </w:r>
          </w:p>
        </w:tc>
      </w:tr>
      <w:tr w:rsidR="00BB6AF4" w14:paraId="4282AB13" w14:textId="77777777" w:rsidTr="00B85B8F">
        <w:trPr>
          <w:trHeight w:val="275"/>
        </w:trPr>
        <w:tc>
          <w:tcPr>
            <w:tcW w:w="2492" w:type="dxa"/>
          </w:tcPr>
          <w:p w14:paraId="3201BEA3" w14:textId="77777777" w:rsidR="00BB6AF4" w:rsidRDefault="00BB6AF4" w:rsidP="00B85B8F">
            <w:pPr>
              <w:pStyle w:val="TableParagraph"/>
              <w:spacing w:line="256" w:lineRule="exact"/>
              <w:ind w:left="107"/>
              <w:rPr>
                <w:b/>
                <w:sz w:val="24"/>
              </w:rPr>
            </w:pPr>
            <w:r>
              <w:rPr>
                <w:b/>
                <w:sz w:val="24"/>
              </w:rPr>
              <w:t>Egyéb</w:t>
            </w:r>
          </w:p>
        </w:tc>
        <w:tc>
          <w:tcPr>
            <w:tcW w:w="5867" w:type="dxa"/>
          </w:tcPr>
          <w:p w14:paraId="07FB39BA" w14:textId="77777777" w:rsidR="00BB6AF4" w:rsidRDefault="00BB6AF4" w:rsidP="00B85B8F">
            <w:pPr>
              <w:pStyle w:val="TableParagraph"/>
              <w:spacing w:line="256" w:lineRule="exact"/>
              <w:ind w:left="107"/>
              <w:rPr>
                <w:sz w:val="24"/>
              </w:rPr>
            </w:pPr>
            <w:r>
              <w:rPr>
                <w:sz w:val="24"/>
              </w:rPr>
              <w:t>Déli-sarkvidék</w:t>
            </w:r>
            <w:r>
              <w:rPr>
                <w:spacing w:val="-1"/>
                <w:sz w:val="24"/>
              </w:rPr>
              <w:t xml:space="preserve"> </w:t>
            </w:r>
            <w:r>
              <w:rPr>
                <w:sz w:val="24"/>
              </w:rPr>
              <w:t>(Antarktisz),</w:t>
            </w:r>
            <w:r>
              <w:rPr>
                <w:spacing w:val="-2"/>
                <w:sz w:val="24"/>
              </w:rPr>
              <w:t xml:space="preserve"> </w:t>
            </w:r>
            <w:r>
              <w:rPr>
                <w:sz w:val="24"/>
              </w:rPr>
              <w:t>Északi-sarkvidék</w:t>
            </w:r>
            <w:r>
              <w:rPr>
                <w:spacing w:val="-2"/>
                <w:sz w:val="24"/>
              </w:rPr>
              <w:t xml:space="preserve"> </w:t>
            </w:r>
            <w:r>
              <w:rPr>
                <w:sz w:val="24"/>
              </w:rPr>
              <w:t>(Arktisz)</w:t>
            </w:r>
          </w:p>
        </w:tc>
        <w:tc>
          <w:tcPr>
            <w:tcW w:w="5864" w:type="dxa"/>
          </w:tcPr>
          <w:p w14:paraId="4BE24520" w14:textId="77777777" w:rsidR="00BB6AF4" w:rsidRDefault="00BB6AF4" w:rsidP="00B85B8F">
            <w:pPr>
              <w:pStyle w:val="TableParagraph"/>
              <w:ind w:left="0"/>
              <w:rPr>
                <w:sz w:val="20"/>
              </w:rPr>
            </w:pPr>
          </w:p>
        </w:tc>
      </w:tr>
    </w:tbl>
    <w:p w14:paraId="29E9D890" w14:textId="77777777" w:rsidR="00BB6AF4" w:rsidRDefault="00BB6AF4" w:rsidP="00BB6AF4">
      <w:pPr>
        <w:pStyle w:val="Szvegtrzs"/>
        <w:spacing w:before="5"/>
        <w:rPr>
          <w:i/>
          <w:sz w:val="15"/>
        </w:rPr>
      </w:pPr>
    </w:p>
    <w:p w14:paraId="0B25CBEE" w14:textId="77777777" w:rsidR="00BB6AF4" w:rsidRDefault="00BB6AF4" w:rsidP="00BB6AF4">
      <w:pPr>
        <w:pStyle w:val="Listaszerbekezds"/>
        <w:widowControl w:val="0"/>
        <w:numPr>
          <w:ilvl w:val="1"/>
          <w:numId w:val="22"/>
        </w:numPr>
        <w:tabs>
          <w:tab w:val="left" w:pos="7138"/>
        </w:tabs>
        <w:autoSpaceDE w:val="0"/>
        <w:autoSpaceDN w:val="0"/>
        <w:spacing w:before="90" w:after="0" w:line="240" w:lineRule="auto"/>
        <w:ind w:left="7137" w:hanging="241"/>
        <w:contextualSpacing w:val="0"/>
        <w:jc w:val="left"/>
        <w:rPr>
          <w:i/>
          <w:sz w:val="24"/>
        </w:rPr>
      </w:pPr>
      <w:r>
        <w:rPr>
          <w:i/>
          <w:sz w:val="24"/>
        </w:rPr>
        <w:t>Afrika</w:t>
      </w:r>
    </w:p>
    <w:p w14:paraId="440D251B" w14:textId="77777777" w:rsidR="00BB6AF4" w:rsidRDefault="00BB6AF4" w:rsidP="00BB6AF4">
      <w:pPr>
        <w:pStyle w:val="Szvegtrzs"/>
        <w:spacing w:before="8"/>
        <w:rPr>
          <w:i/>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867"/>
        <w:gridCol w:w="5864"/>
      </w:tblGrid>
      <w:tr w:rsidR="00BB6AF4" w14:paraId="6A587263" w14:textId="77777777" w:rsidTr="00B85B8F">
        <w:trPr>
          <w:trHeight w:val="275"/>
        </w:trPr>
        <w:tc>
          <w:tcPr>
            <w:tcW w:w="2492" w:type="dxa"/>
            <w:vMerge w:val="restart"/>
          </w:tcPr>
          <w:p w14:paraId="475546C3" w14:textId="77777777" w:rsidR="00BB6AF4" w:rsidRDefault="00BB6AF4" w:rsidP="00B85B8F">
            <w:pPr>
              <w:pStyle w:val="TableParagraph"/>
              <w:spacing w:line="273" w:lineRule="exact"/>
              <w:ind w:left="792"/>
              <w:rPr>
                <w:b/>
                <w:sz w:val="24"/>
              </w:rPr>
            </w:pPr>
            <w:r>
              <w:rPr>
                <w:b/>
                <w:sz w:val="24"/>
              </w:rPr>
              <w:t>TÉMÁK</w:t>
            </w:r>
          </w:p>
        </w:tc>
        <w:tc>
          <w:tcPr>
            <w:tcW w:w="11731" w:type="dxa"/>
            <w:gridSpan w:val="2"/>
          </w:tcPr>
          <w:p w14:paraId="2D888B65" w14:textId="77777777" w:rsidR="00BB6AF4" w:rsidRDefault="00BB6AF4" w:rsidP="00B85B8F">
            <w:pPr>
              <w:pStyle w:val="TableParagraph"/>
              <w:spacing w:line="256" w:lineRule="exact"/>
              <w:ind w:left="5021" w:right="5019"/>
              <w:jc w:val="center"/>
              <w:rPr>
                <w:b/>
                <w:sz w:val="24"/>
              </w:rPr>
            </w:pPr>
            <w:r>
              <w:rPr>
                <w:b/>
                <w:sz w:val="24"/>
              </w:rPr>
              <w:t>VIZSGASZINT</w:t>
            </w:r>
          </w:p>
        </w:tc>
      </w:tr>
      <w:tr w:rsidR="00BB6AF4" w14:paraId="589E3DDC" w14:textId="77777777" w:rsidTr="00B85B8F">
        <w:trPr>
          <w:trHeight w:val="275"/>
        </w:trPr>
        <w:tc>
          <w:tcPr>
            <w:tcW w:w="2492" w:type="dxa"/>
            <w:vMerge/>
            <w:tcBorders>
              <w:top w:val="nil"/>
            </w:tcBorders>
          </w:tcPr>
          <w:p w14:paraId="5E2931DB" w14:textId="77777777" w:rsidR="00BB6AF4" w:rsidRDefault="00BB6AF4" w:rsidP="00B85B8F">
            <w:pPr>
              <w:rPr>
                <w:sz w:val="2"/>
                <w:szCs w:val="2"/>
              </w:rPr>
            </w:pPr>
          </w:p>
        </w:tc>
        <w:tc>
          <w:tcPr>
            <w:tcW w:w="5867" w:type="dxa"/>
          </w:tcPr>
          <w:p w14:paraId="6D6A7BFE" w14:textId="77777777" w:rsidR="00BB6AF4" w:rsidRDefault="00BB6AF4" w:rsidP="00B85B8F">
            <w:pPr>
              <w:pStyle w:val="TableParagraph"/>
              <w:spacing w:line="256" w:lineRule="exact"/>
              <w:ind w:left="2345" w:right="2337"/>
              <w:jc w:val="center"/>
              <w:rPr>
                <w:b/>
                <w:sz w:val="24"/>
              </w:rPr>
            </w:pPr>
            <w:r>
              <w:rPr>
                <w:b/>
                <w:sz w:val="24"/>
              </w:rPr>
              <w:t>Középszint</w:t>
            </w:r>
          </w:p>
        </w:tc>
        <w:tc>
          <w:tcPr>
            <w:tcW w:w="5864" w:type="dxa"/>
          </w:tcPr>
          <w:p w14:paraId="2923AC85" w14:textId="77777777" w:rsidR="00BB6AF4" w:rsidRDefault="00BB6AF4" w:rsidP="00B85B8F">
            <w:pPr>
              <w:pStyle w:val="TableParagraph"/>
              <w:spacing w:line="256" w:lineRule="exact"/>
              <w:ind w:left="2331" w:right="2327"/>
              <w:jc w:val="center"/>
              <w:rPr>
                <w:b/>
                <w:sz w:val="24"/>
              </w:rPr>
            </w:pPr>
            <w:r>
              <w:rPr>
                <w:b/>
                <w:sz w:val="24"/>
              </w:rPr>
              <w:t>Emelt</w:t>
            </w:r>
            <w:r>
              <w:rPr>
                <w:b/>
                <w:spacing w:val="-1"/>
                <w:sz w:val="24"/>
              </w:rPr>
              <w:t xml:space="preserve"> </w:t>
            </w:r>
            <w:r>
              <w:rPr>
                <w:b/>
                <w:sz w:val="24"/>
              </w:rPr>
              <w:t>szint</w:t>
            </w:r>
          </w:p>
        </w:tc>
      </w:tr>
      <w:tr w:rsidR="00BB6AF4" w14:paraId="532F605C" w14:textId="77777777" w:rsidTr="00B85B8F">
        <w:trPr>
          <w:trHeight w:val="278"/>
        </w:trPr>
        <w:tc>
          <w:tcPr>
            <w:tcW w:w="2492" w:type="dxa"/>
          </w:tcPr>
          <w:p w14:paraId="49B80F11" w14:textId="77777777" w:rsidR="00BB6AF4" w:rsidRDefault="00BB6AF4" w:rsidP="00B85B8F">
            <w:pPr>
              <w:pStyle w:val="TableParagraph"/>
              <w:spacing w:line="258" w:lineRule="exact"/>
              <w:ind w:left="107"/>
              <w:rPr>
                <w:b/>
                <w:sz w:val="24"/>
              </w:rPr>
            </w:pPr>
            <w:r>
              <w:rPr>
                <w:b/>
                <w:sz w:val="24"/>
              </w:rPr>
              <w:t>A</w:t>
            </w:r>
            <w:r>
              <w:rPr>
                <w:b/>
                <w:spacing w:val="-3"/>
                <w:sz w:val="24"/>
              </w:rPr>
              <w:t xml:space="preserve"> </w:t>
            </w:r>
            <w:r>
              <w:rPr>
                <w:b/>
                <w:sz w:val="24"/>
              </w:rPr>
              <w:t>földrész</w:t>
            </w:r>
            <w:r>
              <w:rPr>
                <w:b/>
                <w:spacing w:val="-2"/>
                <w:sz w:val="24"/>
              </w:rPr>
              <w:t xml:space="preserve"> </w:t>
            </w:r>
            <w:r>
              <w:rPr>
                <w:b/>
                <w:sz w:val="24"/>
              </w:rPr>
              <w:t>részei</w:t>
            </w:r>
          </w:p>
        </w:tc>
        <w:tc>
          <w:tcPr>
            <w:tcW w:w="5867" w:type="dxa"/>
          </w:tcPr>
          <w:p w14:paraId="3526D977" w14:textId="77777777" w:rsidR="00BB6AF4" w:rsidRDefault="00BB6AF4" w:rsidP="00B85B8F">
            <w:pPr>
              <w:pStyle w:val="TableParagraph"/>
              <w:spacing w:line="258" w:lineRule="exact"/>
              <w:ind w:left="107"/>
              <w:rPr>
                <w:sz w:val="24"/>
              </w:rPr>
            </w:pPr>
            <w:r>
              <w:rPr>
                <w:sz w:val="24"/>
              </w:rPr>
              <w:t>Észak-Afrika,</w:t>
            </w:r>
            <w:r>
              <w:rPr>
                <w:spacing w:val="-2"/>
                <w:sz w:val="24"/>
              </w:rPr>
              <w:t xml:space="preserve"> </w:t>
            </w:r>
            <w:r>
              <w:rPr>
                <w:sz w:val="24"/>
              </w:rPr>
              <w:t>Trópusi-Afrika</w:t>
            </w:r>
            <w:r>
              <w:rPr>
                <w:spacing w:val="-1"/>
                <w:sz w:val="24"/>
              </w:rPr>
              <w:t xml:space="preserve"> </w:t>
            </w:r>
            <w:r>
              <w:rPr>
                <w:sz w:val="24"/>
              </w:rPr>
              <w:t>(szubszaharai</w:t>
            </w:r>
            <w:r>
              <w:rPr>
                <w:spacing w:val="-1"/>
                <w:sz w:val="24"/>
              </w:rPr>
              <w:t xml:space="preserve"> </w:t>
            </w:r>
            <w:r>
              <w:rPr>
                <w:sz w:val="24"/>
              </w:rPr>
              <w:t>Afrika)</w:t>
            </w:r>
          </w:p>
        </w:tc>
        <w:tc>
          <w:tcPr>
            <w:tcW w:w="5864" w:type="dxa"/>
          </w:tcPr>
          <w:p w14:paraId="2E717F5A" w14:textId="77777777" w:rsidR="00BB6AF4" w:rsidRDefault="00BB6AF4" w:rsidP="00B85B8F">
            <w:pPr>
              <w:pStyle w:val="TableParagraph"/>
              <w:ind w:left="0"/>
              <w:rPr>
                <w:sz w:val="20"/>
              </w:rPr>
            </w:pPr>
          </w:p>
        </w:tc>
      </w:tr>
      <w:tr w:rsidR="00BB6AF4" w14:paraId="1B764446" w14:textId="77777777" w:rsidTr="00B85B8F">
        <w:trPr>
          <w:trHeight w:val="1103"/>
        </w:trPr>
        <w:tc>
          <w:tcPr>
            <w:tcW w:w="2492" w:type="dxa"/>
          </w:tcPr>
          <w:p w14:paraId="5B9079E5" w14:textId="77777777" w:rsidR="00BB6AF4" w:rsidRDefault="00BB6AF4" w:rsidP="00B85B8F">
            <w:pPr>
              <w:pStyle w:val="TableParagraph"/>
              <w:spacing w:line="273" w:lineRule="exact"/>
              <w:ind w:left="107"/>
              <w:rPr>
                <w:b/>
                <w:sz w:val="24"/>
              </w:rPr>
            </w:pPr>
            <w:r>
              <w:rPr>
                <w:b/>
                <w:sz w:val="24"/>
              </w:rPr>
              <w:t>Tájak</w:t>
            </w:r>
          </w:p>
        </w:tc>
        <w:tc>
          <w:tcPr>
            <w:tcW w:w="5867" w:type="dxa"/>
          </w:tcPr>
          <w:p w14:paraId="50A1232D" w14:textId="77777777" w:rsidR="00BB6AF4" w:rsidRDefault="00BB6AF4" w:rsidP="00B85B8F">
            <w:pPr>
              <w:pStyle w:val="TableParagraph"/>
              <w:ind w:left="107" w:right="690"/>
              <w:rPr>
                <w:sz w:val="24"/>
              </w:rPr>
            </w:pPr>
            <w:r>
              <w:rPr>
                <w:sz w:val="24"/>
              </w:rPr>
              <w:t>Afrikai-árokrendszer, Atlasz, Dél-afrikai-magasföld,</w:t>
            </w:r>
            <w:r>
              <w:rPr>
                <w:spacing w:val="-58"/>
                <w:sz w:val="24"/>
              </w:rPr>
              <w:t xml:space="preserve"> </w:t>
            </w:r>
            <w:r>
              <w:rPr>
                <w:sz w:val="24"/>
              </w:rPr>
              <w:t>Etióp-magasföld,</w:t>
            </w:r>
            <w:r>
              <w:rPr>
                <w:spacing w:val="-2"/>
                <w:sz w:val="24"/>
              </w:rPr>
              <w:t xml:space="preserve"> </w:t>
            </w:r>
            <w:r>
              <w:rPr>
                <w:sz w:val="24"/>
              </w:rPr>
              <w:t>Kelet-afrikai-magasföld,</w:t>
            </w:r>
          </w:p>
          <w:p w14:paraId="50CF5F25" w14:textId="77777777" w:rsidR="00BB6AF4" w:rsidRDefault="00BB6AF4" w:rsidP="00B85B8F">
            <w:pPr>
              <w:pStyle w:val="TableParagraph"/>
              <w:spacing w:line="270" w:lineRule="atLeast"/>
              <w:ind w:left="107"/>
              <w:rPr>
                <w:sz w:val="24"/>
              </w:rPr>
            </w:pPr>
            <w:r>
              <w:rPr>
                <w:sz w:val="24"/>
              </w:rPr>
              <w:t>Kilimandzsáró</w:t>
            </w:r>
            <w:r>
              <w:rPr>
                <w:spacing w:val="-11"/>
                <w:sz w:val="24"/>
              </w:rPr>
              <w:t xml:space="preserve"> </w:t>
            </w:r>
            <w:r>
              <w:rPr>
                <w:sz w:val="24"/>
              </w:rPr>
              <w:t>(Kilimandzsáró-csoport),</w:t>
            </w:r>
            <w:r>
              <w:rPr>
                <w:spacing w:val="-10"/>
                <w:sz w:val="24"/>
              </w:rPr>
              <w:t xml:space="preserve"> </w:t>
            </w:r>
            <w:r>
              <w:rPr>
                <w:sz w:val="24"/>
              </w:rPr>
              <w:t>Kongó-medence,</w:t>
            </w:r>
            <w:r>
              <w:rPr>
                <w:spacing w:val="-57"/>
                <w:sz w:val="24"/>
              </w:rPr>
              <w:t xml:space="preserve"> </w:t>
            </w:r>
            <w:r>
              <w:rPr>
                <w:sz w:val="24"/>
              </w:rPr>
              <w:t>Madagaszkár,</w:t>
            </w:r>
            <w:r>
              <w:rPr>
                <w:spacing w:val="-1"/>
                <w:sz w:val="24"/>
              </w:rPr>
              <w:t xml:space="preserve"> </w:t>
            </w:r>
            <w:r>
              <w:rPr>
                <w:sz w:val="24"/>
              </w:rPr>
              <w:t>Szahara,</w:t>
            </w:r>
            <w:r>
              <w:rPr>
                <w:spacing w:val="-1"/>
                <w:sz w:val="24"/>
              </w:rPr>
              <w:t xml:space="preserve"> </w:t>
            </w:r>
            <w:r>
              <w:rPr>
                <w:sz w:val="24"/>
              </w:rPr>
              <w:t>Szudán;</w:t>
            </w:r>
            <w:r>
              <w:rPr>
                <w:spacing w:val="1"/>
                <w:sz w:val="24"/>
              </w:rPr>
              <w:t xml:space="preserve"> </w:t>
            </w:r>
            <w:r>
              <w:rPr>
                <w:sz w:val="24"/>
              </w:rPr>
              <w:t>Száhel</w:t>
            </w:r>
            <w:r>
              <w:rPr>
                <w:spacing w:val="-1"/>
                <w:sz w:val="24"/>
              </w:rPr>
              <w:t xml:space="preserve"> </w:t>
            </w:r>
            <w:r>
              <w:rPr>
                <w:sz w:val="24"/>
              </w:rPr>
              <w:t>(Száhel-öv)</w:t>
            </w:r>
          </w:p>
        </w:tc>
        <w:tc>
          <w:tcPr>
            <w:tcW w:w="5864" w:type="dxa"/>
          </w:tcPr>
          <w:p w14:paraId="3E81FA90" w14:textId="77777777" w:rsidR="00BB6AF4" w:rsidRDefault="00BB6AF4" w:rsidP="00B85B8F">
            <w:pPr>
              <w:pStyle w:val="TableParagraph"/>
              <w:ind w:left="106" w:right="755"/>
              <w:rPr>
                <w:sz w:val="24"/>
              </w:rPr>
            </w:pPr>
            <w:r>
              <w:rPr>
                <w:sz w:val="24"/>
              </w:rPr>
              <w:t>Kalahári-medence,</w:t>
            </w:r>
            <w:r>
              <w:rPr>
                <w:spacing w:val="-5"/>
                <w:sz w:val="24"/>
              </w:rPr>
              <w:t xml:space="preserve"> </w:t>
            </w:r>
            <w:r>
              <w:rPr>
                <w:sz w:val="24"/>
              </w:rPr>
              <w:t>Kanári-szigetek,</w:t>
            </w:r>
            <w:r>
              <w:rPr>
                <w:spacing w:val="-5"/>
                <w:sz w:val="24"/>
              </w:rPr>
              <w:t xml:space="preserve"> </w:t>
            </w:r>
            <w:r>
              <w:rPr>
                <w:sz w:val="24"/>
              </w:rPr>
              <w:t>Namib-sivatag,</w:t>
            </w:r>
            <w:r>
              <w:rPr>
                <w:spacing w:val="-57"/>
                <w:sz w:val="24"/>
              </w:rPr>
              <w:t xml:space="preserve"> </w:t>
            </w:r>
            <w:r>
              <w:rPr>
                <w:sz w:val="24"/>
              </w:rPr>
              <w:t>Teleki-vulkán</w:t>
            </w:r>
          </w:p>
        </w:tc>
      </w:tr>
      <w:tr w:rsidR="00BB6AF4" w14:paraId="306C5CF7" w14:textId="77777777" w:rsidTr="00B85B8F">
        <w:trPr>
          <w:trHeight w:val="827"/>
        </w:trPr>
        <w:tc>
          <w:tcPr>
            <w:tcW w:w="2492" w:type="dxa"/>
          </w:tcPr>
          <w:p w14:paraId="232602BB" w14:textId="77777777" w:rsidR="00BB6AF4" w:rsidRDefault="00BB6AF4" w:rsidP="00B85B8F">
            <w:pPr>
              <w:pStyle w:val="TableParagraph"/>
              <w:spacing w:line="272" w:lineRule="exact"/>
              <w:ind w:left="107"/>
              <w:rPr>
                <w:b/>
                <w:sz w:val="24"/>
              </w:rPr>
            </w:pPr>
            <w:r>
              <w:rPr>
                <w:b/>
                <w:sz w:val="24"/>
              </w:rPr>
              <w:t>Vízrajz</w:t>
            </w:r>
          </w:p>
        </w:tc>
        <w:tc>
          <w:tcPr>
            <w:tcW w:w="5867" w:type="dxa"/>
          </w:tcPr>
          <w:p w14:paraId="0443767C" w14:textId="77777777" w:rsidR="00BB6AF4" w:rsidRDefault="00BB6AF4" w:rsidP="00B85B8F">
            <w:pPr>
              <w:pStyle w:val="TableParagraph"/>
              <w:spacing w:line="267" w:lineRule="exact"/>
              <w:ind w:left="107"/>
              <w:rPr>
                <w:sz w:val="24"/>
              </w:rPr>
            </w:pPr>
            <w:r>
              <w:rPr>
                <w:sz w:val="24"/>
              </w:rPr>
              <w:t>Gibraltári-szoros,</w:t>
            </w:r>
            <w:r>
              <w:rPr>
                <w:spacing w:val="-3"/>
                <w:sz w:val="24"/>
              </w:rPr>
              <w:t xml:space="preserve"> </w:t>
            </w:r>
            <w:r>
              <w:rPr>
                <w:sz w:val="24"/>
              </w:rPr>
              <w:t>Guineai-öböl,</w:t>
            </w:r>
            <w:r>
              <w:rPr>
                <w:spacing w:val="-3"/>
                <w:sz w:val="24"/>
              </w:rPr>
              <w:t xml:space="preserve"> </w:t>
            </w:r>
            <w:r>
              <w:rPr>
                <w:sz w:val="24"/>
              </w:rPr>
              <w:t>Kongó,</w:t>
            </w:r>
            <w:r>
              <w:rPr>
                <w:spacing w:val="-2"/>
                <w:sz w:val="24"/>
              </w:rPr>
              <w:t xml:space="preserve"> </w:t>
            </w:r>
            <w:r>
              <w:rPr>
                <w:sz w:val="24"/>
              </w:rPr>
              <w:t>Nílus,</w:t>
            </w:r>
          </w:p>
          <w:p w14:paraId="2B252F84" w14:textId="77777777" w:rsidR="00BB6AF4" w:rsidRDefault="00BB6AF4" w:rsidP="00B85B8F">
            <w:pPr>
              <w:pStyle w:val="TableParagraph"/>
              <w:spacing w:line="270" w:lineRule="atLeast"/>
              <w:ind w:left="107" w:right="99"/>
              <w:rPr>
                <w:sz w:val="24"/>
              </w:rPr>
            </w:pPr>
            <w:r>
              <w:rPr>
                <w:spacing w:val="-1"/>
                <w:sz w:val="24"/>
              </w:rPr>
              <w:t>Szuezi-csatorna,</w:t>
            </w:r>
            <w:r>
              <w:rPr>
                <w:spacing w:val="-12"/>
                <w:sz w:val="24"/>
              </w:rPr>
              <w:t xml:space="preserve"> </w:t>
            </w:r>
            <w:r>
              <w:rPr>
                <w:sz w:val="24"/>
              </w:rPr>
              <w:t>Tanganyika-tó,</w:t>
            </w:r>
            <w:r>
              <w:rPr>
                <w:spacing w:val="-11"/>
                <w:sz w:val="24"/>
              </w:rPr>
              <w:t xml:space="preserve"> </w:t>
            </w:r>
            <w:r>
              <w:rPr>
                <w:sz w:val="24"/>
              </w:rPr>
              <w:t>Viktória-tó,</w:t>
            </w:r>
            <w:r>
              <w:rPr>
                <w:spacing w:val="-11"/>
                <w:sz w:val="24"/>
              </w:rPr>
              <w:t xml:space="preserve"> </w:t>
            </w:r>
            <w:r>
              <w:rPr>
                <w:sz w:val="24"/>
              </w:rPr>
              <w:t>Vörös-tenger;</w:t>
            </w:r>
            <w:r>
              <w:rPr>
                <w:spacing w:val="-57"/>
                <w:sz w:val="24"/>
              </w:rPr>
              <w:t xml:space="preserve"> </w:t>
            </w:r>
            <w:r>
              <w:rPr>
                <w:sz w:val="24"/>
              </w:rPr>
              <w:t>Asszuáni-gát</w:t>
            </w:r>
            <w:r>
              <w:rPr>
                <w:spacing w:val="-1"/>
                <w:sz w:val="24"/>
              </w:rPr>
              <w:t xml:space="preserve"> </w:t>
            </w:r>
            <w:r>
              <w:rPr>
                <w:sz w:val="24"/>
              </w:rPr>
              <w:t>(asszuáni Nagy-gát)</w:t>
            </w:r>
          </w:p>
        </w:tc>
        <w:tc>
          <w:tcPr>
            <w:tcW w:w="5864" w:type="dxa"/>
          </w:tcPr>
          <w:p w14:paraId="4C9CA4D5" w14:textId="77777777" w:rsidR="00BB6AF4" w:rsidRDefault="00BB6AF4" w:rsidP="00B85B8F">
            <w:pPr>
              <w:pStyle w:val="TableParagraph"/>
              <w:spacing w:line="267" w:lineRule="exact"/>
              <w:ind w:left="106"/>
              <w:rPr>
                <w:sz w:val="24"/>
              </w:rPr>
            </w:pPr>
            <w:r>
              <w:rPr>
                <w:sz w:val="24"/>
              </w:rPr>
              <w:t>Csád-tó,</w:t>
            </w:r>
            <w:r>
              <w:rPr>
                <w:spacing w:val="-2"/>
                <w:sz w:val="24"/>
              </w:rPr>
              <w:t xml:space="preserve"> </w:t>
            </w:r>
            <w:r>
              <w:rPr>
                <w:sz w:val="24"/>
              </w:rPr>
              <w:t>Niger,</w:t>
            </w:r>
            <w:r>
              <w:rPr>
                <w:spacing w:val="-1"/>
                <w:sz w:val="24"/>
              </w:rPr>
              <w:t xml:space="preserve"> </w:t>
            </w:r>
            <w:r>
              <w:rPr>
                <w:sz w:val="24"/>
              </w:rPr>
              <w:t>Zambézi</w:t>
            </w:r>
          </w:p>
        </w:tc>
      </w:tr>
      <w:tr w:rsidR="00BB6AF4" w14:paraId="730AC66F" w14:textId="77777777" w:rsidTr="00B85B8F">
        <w:trPr>
          <w:trHeight w:val="551"/>
        </w:trPr>
        <w:tc>
          <w:tcPr>
            <w:tcW w:w="2492" w:type="dxa"/>
          </w:tcPr>
          <w:p w14:paraId="4837448D" w14:textId="77777777" w:rsidR="00BB6AF4" w:rsidRDefault="00BB6AF4" w:rsidP="00B85B8F">
            <w:pPr>
              <w:pStyle w:val="TableParagraph"/>
              <w:spacing w:line="273" w:lineRule="exact"/>
              <w:ind w:left="107"/>
              <w:rPr>
                <w:b/>
                <w:sz w:val="24"/>
              </w:rPr>
            </w:pPr>
            <w:r>
              <w:rPr>
                <w:b/>
                <w:sz w:val="24"/>
              </w:rPr>
              <w:t>Országok</w:t>
            </w:r>
          </w:p>
        </w:tc>
        <w:tc>
          <w:tcPr>
            <w:tcW w:w="5867" w:type="dxa"/>
          </w:tcPr>
          <w:p w14:paraId="0B4DA061" w14:textId="77777777" w:rsidR="00BB6AF4" w:rsidRDefault="00BB6AF4" w:rsidP="00B85B8F">
            <w:pPr>
              <w:pStyle w:val="TableParagraph"/>
              <w:spacing w:line="268" w:lineRule="exact"/>
              <w:ind w:left="107"/>
              <w:rPr>
                <w:sz w:val="24"/>
              </w:rPr>
            </w:pPr>
            <w:r>
              <w:rPr>
                <w:sz w:val="24"/>
              </w:rPr>
              <w:t>Dél-afrikai</w:t>
            </w:r>
            <w:r>
              <w:rPr>
                <w:spacing w:val="-4"/>
                <w:sz w:val="24"/>
              </w:rPr>
              <w:t xml:space="preserve"> </w:t>
            </w:r>
            <w:r>
              <w:rPr>
                <w:sz w:val="24"/>
              </w:rPr>
              <w:t>Köztársaság,</w:t>
            </w:r>
            <w:r>
              <w:rPr>
                <w:spacing w:val="-1"/>
                <w:sz w:val="24"/>
              </w:rPr>
              <w:t xml:space="preserve"> </w:t>
            </w:r>
            <w:r>
              <w:rPr>
                <w:sz w:val="24"/>
              </w:rPr>
              <w:t>Egyiptom,</w:t>
            </w:r>
            <w:r>
              <w:rPr>
                <w:spacing w:val="-1"/>
                <w:sz w:val="24"/>
              </w:rPr>
              <w:t xml:space="preserve"> </w:t>
            </w:r>
            <w:r>
              <w:rPr>
                <w:sz w:val="24"/>
              </w:rPr>
              <w:t>Kenya,</w:t>
            </w:r>
            <w:r>
              <w:rPr>
                <w:spacing w:val="1"/>
                <w:sz w:val="24"/>
              </w:rPr>
              <w:t xml:space="preserve"> </w:t>
            </w:r>
            <w:r>
              <w:rPr>
                <w:sz w:val="24"/>
              </w:rPr>
              <w:t>Líbia,</w:t>
            </w:r>
            <w:r>
              <w:rPr>
                <w:spacing w:val="-1"/>
                <w:sz w:val="24"/>
              </w:rPr>
              <w:t xml:space="preserve"> </w:t>
            </w:r>
            <w:r>
              <w:rPr>
                <w:sz w:val="24"/>
              </w:rPr>
              <w:t>Niger,</w:t>
            </w:r>
          </w:p>
          <w:p w14:paraId="3C0E63D5" w14:textId="77777777" w:rsidR="00BB6AF4" w:rsidRDefault="00BB6AF4" w:rsidP="00B85B8F">
            <w:pPr>
              <w:pStyle w:val="TableParagraph"/>
              <w:spacing w:line="264" w:lineRule="exact"/>
              <w:ind w:left="107"/>
              <w:rPr>
                <w:sz w:val="24"/>
              </w:rPr>
            </w:pPr>
            <w:r>
              <w:rPr>
                <w:sz w:val="24"/>
              </w:rPr>
              <w:t>Nigéria,</w:t>
            </w:r>
            <w:r>
              <w:rPr>
                <w:spacing w:val="-2"/>
                <w:sz w:val="24"/>
              </w:rPr>
              <w:t xml:space="preserve"> </w:t>
            </w:r>
            <w:r>
              <w:rPr>
                <w:sz w:val="24"/>
              </w:rPr>
              <w:t>Tunézia</w:t>
            </w:r>
          </w:p>
        </w:tc>
        <w:tc>
          <w:tcPr>
            <w:tcW w:w="5864" w:type="dxa"/>
          </w:tcPr>
          <w:p w14:paraId="0F18BDDF" w14:textId="77777777" w:rsidR="00BB6AF4" w:rsidRDefault="00BB6AF4" w:rsidP="00B85B8F">
            <w:pPr>
              <w:pStyle w:val="TableParagraph"/>
              <w:spacing w:line="268" w:lineRule="exact"/>
              <w:ind w:left="106"/>
              <w:rPr>
                <w:sz w:val="24"/>
              </w:rPr>
            </w:pPr>
            <w:r>
              <w:rPr>
                <w:sz w:val="24"/>
              </w:rPr>
              <w:t>Algéria,</w:t>
            </w:r>
            <w:r>
              <w:rPr>
                <w:spacing w:val="-2"/>
                <w:sz w:val="24"/>
              </w:rPr>
              <w:t xml:space="preserve"> </w:t>
            </w:r>
            <w:r>
              <w:rPr>
                <w:sz w:val="24"/>
              </w:rPr>
              <w:t>Csád,</w:t>
            </w:r>
            <w:r>
              <w:rPr>
                <w:spacing w:val="-1"/>
                <w:sz w:val="24"/>
              </w:rPr>
              <w:t xml:space="preserve"> </w:t>
            </w:r>
            <w:r>
              <w:rPr>
                <w:sz w:val="24"/>
              </w:rPr>
              <w:t>Etiópia,</w:t>
            </w:r>
            <w:r>
              <w:rPr>
                <w:spacing w:val="-1"/>
                <w:sz w:val="24"/>
              </w:rPr>
              <w:t xml:space="preserve"> </w:t>
            </w:r>
            <w:r>
              <w:rPr>
                <w:sz w:val="24"/>
              </w:rPr>
              <w:t>Libéria,</w:t>
            </w:r>
            <w:r>
              <w:rPr>
                <w:spacing w:val="-1"/>
                <w:sz w:val="24"/>
              </w:rPr>
              <w:t xml:space="preserve"> </w:t>
            </w:r>
            <w:r>
              <w:rPr>
                <w:sz w:val="24"/>
              </w:rPr>
              <w:t>Marokkó,</w:t>
            </w:r>
          </w:p>
          <w:p w14:paraId="4338BF2C" w14:textId="77777777" w:rsidR="00BB6AF4" w:rsidRDefault="00BB6AF4" w:rsidP="00B85B8F">
            <w:pPr>
              <w:pStyle w:val="TableParagraph"/>
              <w:spacing w:line="264" w:lineRule="exact"/>
              <w:ind w:left="106"/>
              <w:rPr>
                <w:sz w:val="24"/>
              </w:rPr>
            </w:pPr>
            <w:r>
              <w:rPr>
                <w:sz w:val="24"/>
              </w:rPr>
              <w:t>Seychelle-szigetek</w:t>
            </w:r>
          </w:p>
        </w:tc>
      </w:tr>
      <w:tr w:rsidR="00BB6AF4" w14:paraId="179B20C4" w14:textId="77777777" w:rsidTr="00B85B8F">
        <w:trPr>
          <w:trHeight w:val="276"/>
        </w:trPr>
        <w:tc>
          <w:tcPr>
            <w:tcW w:w="2492" w:type="dxa"/>
          </w:tcPr>
          <w:p w14:paraId="7F6B8D27" w14:textId="77777777" w:rsidR="00BB6AF4" w:rsidRDefault="00BB6AF4" w:rsidP="00B85B8F">
            <w:pPr>
              <w:pStyle w:val="TableParagraph"/>
              <w:spacing w:line="256" w:lineRule="exact"/>
              <w:ind w:left="107"/>
              <w:rPr>
                <w:b/>
                <w:sz w:val="24"/>
              </w:rPr>
            </w:pPr>
            <w:r>
              <w:rPr>
                <w:b/>
                <w:sz w:val="24"/>
              </w:rPr>
              <w:t>Városok</w:t>
            </w:r>
          </w:p>
        </w:tc>
        <w:tc>
          <w:tcPr>
            <w:tcW w:w="5867" w:type="dxa"/>
          </w:tcPr>
          <w:p w14:paraId="5C1302AF" w14:textId="77777777" w:rsidR="00BB6AF4" w:rsidRDefault="00BB6AF4" w:rsidP="00B85B8F">
            <w:pPr>
              <w:pStyle w:val="TableParagraph"/>
              <w:spacing w:line="256" w:lineRule="exact"/>
              <w:ind w:left="107"/>
              <w:rPr>
                <w:sz w:val="24"/>
              </w:rPr>
            </w:pPr>
            <w:r>
              <w:rPr>
                <w:sz w:val="24"/>
              </w:rPr>
              <w:t>Abuja,</w:t>
            </w:r>
            <w:r>
              <w:rPr>
                <w:spacing w:val="-2"/>
                <w:sz w:val="24"/>
              </w:rPr>
              <w:t xml:space="preserve"> </w:t>
            </w:r>
            <w:r>
              <w:rPr>
                <w:sz w:val="24"/>
              </w:rPr>
              <w:t>Kairó,</w:t>
            </w:r>
            <w:r>
              <w:rPr>
                <w:spacing w:val="-1"/>
                <w:sz w:val="24"/>
              </w:rPr>
              <w:t xml:space="preserve"> </w:t>
            </w:r>
            <w:r>
              <w:rPr>
                <w:sz w:val="24"/>
              </w:rPr>
              <w:t>Pretoria</w:t>
            </w:r>
          </w:p>
        </w:tc>
        <w:tc>
          <w:tcPr>
            <w:tcW w:w="5864" w:type="dxa"/>
          </w:tcPr>
          <w:p w14:paraId="605AD49B" w14:textId="77777777" w:rsidR="00BB6AF4" w:rsidRDefault="00BB6AF4" w:rsidP="00B85B8F">
            <w:pPr>
              <w:pStyle w:val="TableParagraph"/>
              <w:spacing w:line="256" w:lineRule="exact"/>
              <w:ind w:left="106"/>
              <w:rPr>
                <w:sz w:val="24"/>
              </w:rPr>
            </w:pPr>
            <w:r>
              <w:rPr>
                <w:sz w:val="24"/>
              </w:rPr>
              <w:t>Alexandria,</w:t>
            </w:r>
            <w:r>
              <w:rPr>
                <w:spacing w:val="-3"/>
                <w:sz w:val="24"/>
              </w:rPr>
              <w:t xml:space="preserve"> </w:t>
            </w:r>
            <w:r>
              <w:rPr>
                <w:sz w:val="24"/>
              </w:rPr>
              <w:t>Fokváros,</w:t>
            </w:r>
            <w:r>
              <w:rPr>
                <w:spacing w:val="-2"/>
                <w:sz w:val="24"/>
              </w:rPr>
              <w:t xml:space="preserve"> </w:t>
            </w:r>
            <w:r>
              <w:rPr>
                <w:sz w:val="24"/>
              </w:rPr>
              <w:t>Johannesburg, Lagos</w:t>
            </w:r>
          </w:p>
        </w:tc>
      </w:tr>
    </w:tbl>
    <w:p w14:paraId="3544CC9B" w14:textId="77777777" w:rsidR="00BB6AF4" w:rsidRDefault="00BB6AF4" w:rsidP="00BB6AF4">
      <w:pPr>
        <w:pStyle w:val="Szvegtrzs"/>
        <w:spacing w:before="3"/>
        <w:rPr>
          <w:i/>
          <w:sz w:val="23"/>
        </w:rPr>
      </w:pPr>
    </w:p>
    <w:p w14:paraId="2B6A2223" w14:textId="77777777" w:rsidR="00BB6AF4" w:rsidRDefault="00BB6AF4" w:rsidP="00BB6AF4">
      <w:pPr>
        <w:pStyle w:val="Listaszerbekezds"/>
        <w:widowControl w:val="0"/>
        <w:numPr>
          <w:ilvl w:val="1"/>
          <w:numId w:val="22"/>
        </w:numPr>
        <w:tabs>
          <w:tab w:val="left" w:pos="7033"/>
        </w:tabs>
        <w:autoSpaceDE w:val="0"/>
        <w:autoSpaceDN w:val="0"/>
        <w:spacing w:after="0" w:line="240" w:lineRule="auto"/>
        <w:ind w:left="7032" w:hanging="241"/>
        <w:contextualSpacing w:val="0"/>
        <w:jc w:val="left"/>
        <w:rPr>
          <w:i/>
          <w:sz w:val="24"/>
        </w:rPr>
      </w:pPr>
      <w:r>
        <w:rPr>
          <w:i/>
          <w:sz w:val="24"/>
        </w:rPr>
        <w:t>Amerika</w:t>
      </w:r>
    </w:p>
    <w:p w14:paraId="21AC6BAA"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6EAB0F27" w14:textId="77777777" w:rsidR="00BB6AF4" w:rsidRDefault="00BB6AF4" w:rsidP="00BB6AF4">
      <w:pPr>
        <w:pStyle w:val="Szvegtrzs"/>
        <w:spacing w:before="11"/>
        <w:rPr>
          <w:i/>
          <w:sz w:val="2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867"/>
        <w:gridCol w:w="5864"/>
      </w:tblGrid>
      <w:tr w:rsidR="00BB6AF4" w14:paraId="072A708E" w14:textId="77777777" w:rsidTr="00B85B8F">
        <w:trPr>
          <w:trHeight w:val="277"/>
        </w:trPr>
        <w:tc>
          <w:tcPr>
            <w:tcW w:w="2492" w:type="dxa"/>
            <w:vMerge w:val="restart"/>
          </w:tcPr>
          <w:p w14:paraId="3371466D" w14:textId="77777777" w:rsidR="00BB6AF4" w:rsidRDefault="00BB6AF4" w:rsidP="00B85B8F">
            <w:pPr>
              <w:pStyle w:val="TableParagraph"/>
              <w:spacing w:line="275" w:lineRule="exact"/>
              <w:ind w:left="792"/>
              <w:rPr>
                <w:b/>
                <w:sz w:val="24"/>
              </w:rPr>
            </w:pPr>
            <w:r>
              <w:rPr>
                <w:b/>
                <w:sz w:val="24"/>
              </w:rPr>
              <w:t>TÉMÁK</w:t>
            </w:r>
          </w:p>
        </w:tc>
        <w:tc>
          <w:tcPr>
            <w:tcW w:w="11731" w:type="dxa"/>
            <w:gridSpan w:val="2"/>
          </w:tcPr>
          <w:p w14:paraId="1BA795CC" w14:textId="77777777" w:rsidR="00BB6AF4" w:rsidRDefault="00BB6AF4" w:rsidP="00B85B8F">
            <w:pPr>
              <w:pStyle w:val="TableParagraph"/>
              <w:spacing w:line="258" w:lineRule="exact"/>
              <w:ind w:left="5021" w:right="5019"/>
              <w:jc w:val="center"/>
              <w:rPr>
                <w:b/>
                <w:sz w:val="24"/>
              </w:rPr>
            </w:pPr>
            <w:r>
              <w:rPr>
                <w:b/>
                <w:sz w:val="24"/>
              </w:rPr>
              <w:t>VIZSGASZINT</w:t>
            </w:r>
          </w:p>
        </w:tc>
      </w:tr>
      <w:tr w:rsidR="00BB6AF4" w14:paraId="2888643B" w14:textId="77777777" w:rsidTr="00B85B8F">
        <w:trPr>
          <w:trHeight w:val="275"/>
        </w:trPr>
        <w:tc>
          <w:tcPr>
            <w:tcW w:w="2492" w:type="dxa"/>
            <w:vMerge/>
            <w:tcBorders>
              <w:top w:val="nil"/>
            </w:tcBorders>
          </w:tcPr>
          <w:p w14:paraId="022CA8F8" w14:textId="77777777" w:rsidR="00BB6AF4" w:rsidRDefault="00BB6AF4" w:rsidP="00B85B8F">
            <w:pPr>
              <w:rPr>
                <w:sz w:val="2"/>
                <w:szCs w:val="2"/>
              </w:rPr>
            </w:pPr>
          </w:p>
        </w:tc>
        <w:tc>
          <w:tcPr>
            <w:tcW w:w="5867" w:type="dxa"/>
          </w:tcPr>
          <w:p w14:paraId="065ADA1C" w14:textId="77777777" w:rsidR="00BB6AF4" w:rsidRDefault="00BB6AF4" w:rsidP="00B85B8F">
            <w:pPr>
              <w:pStyle w:val="TableParagraph"/>
              <w:spacing w:line="256" w:lineRule="exact"/>
              <w:ind w:left="2345" w:right="2337"/>
              <w:jc w:val="center"/>
              <w:rPr>
                <w:b/>
                <w:sz w:val="24"/>
              </w:rPr>
            </w:pPr>
            <w:r>
              <w:rPr>
                <w:b/>
                <w:sz w:val="24"/>
              </w:rPr>
              <w:t>Középszint</w:t>
            </w:r>
          </w:p>
        </w:tc>
        <w:tc>
          <w:tcPr>
            <w:tcW w:w="5864" w:type="dxa"/>
          </w:tcPr>
          <w:p w14:paraId="666E1780" w14:textId="77777777" w:rsidR="00BB6AF4" w:rsidRDefault="00BB6AF4" w:rsidP="00B85B8F">
            <w:pPr>
              <w:pStyle w:val="TableParagraph"/>
              <w:spacing w:line="256" w:lineRule="exact"/>
              <w:ind w:left="2331" w:right="2327"/>
              <w:jc w:val="center"/>
              <w:rPr>
                <w:b/>
                <w:sz w:val="24"/>
              </w:rPr>
            </w:pPr>
            <w:r>
              <w:rPr>
                <w:b/>
                <w:sz w:val="24"/>
              </w:rPr>
              <w:t>Emelt</w:t>
            </w:r>
            <w:r>
              <w:rPr>
                <w:b/>
                <w:spacing w:val="-1"/>
                <w:sz w:val="24"/>
              </w:rPr>
              <w:t xml:space="preserve"> </w:t>
            </w:r>
            <w:r>
              <w:rPr>
                <w:b/>
                <w:sz w:val="24"/>
              </w:rPr>
              <w:t>szint</w:t>
            </w:r>
          </w:p>
        </w:tc>
      </w:tr>
      <w:tr w:rsidR="00BB6AF4" w14:paraId="41F7DA4C" w14:textId="77777777" w:rsidTr="00B85B8F">
        <w:trPr>
          <w:trHeight w:val="551"/>
        </w:trPr>
        <w:tc>
          <w:tcPr>
            <w:tcW w:w="2492" w:type="dxa"/>
          </w:tcPr>
          <w:p w14:paraId="1379F4B7" w14:textId="77777777" w:rsidR="00BB6AF4" w:rsidRDefault="00BB6AF4" w:rsidP="00B85B8F">
            <w:pPr>
              <w:pStyle w:val="TableParagraph"/>
              <w:spacing w:line="273" w:lineRule="exact"/>
              <w:ind w:left="107"/>
              <w:rPr>
                <w:b/>
                <w:sz w:val="24"/>
              </w:rPr>
            </w:pPr>
            <w:r>
              <w:rPr>
                <w:b/>
                <w:sz w:val="24"/>
              </w:rPr>
              <w:t>A</w:t>
            </w:r>
            <w:r>
              <w:rPr>
                <w:b/>
                <w:spacing w:val="-3"/>
                <w:sz w:val="24"/>
              </w:rPr>
              <w:t xml:space="preserve"> </w:t>
            </w:r>
            <w:r>
              <w:rPr>
                <w:b/>
                <w:sz w:val="24"/>
              </w:rPr>
              <w:t>földrész</w:t>
            </w:r>
            <w:r>
              <w:rPr>
                <w:b/>
                <w:spacing w:val="-2"/>
                <w:sz w:val="24"/>
              </w:rPr>
              <w:t xml:space="preserve"> </w:t>
            </w:r>
            <w:r>
              <w:rPr>
                <w:b/>
                <w:sz w:val="24"/>
              </w:rPr>
              <w:t>részei</w:t>
            </w:r>
          </w:p>
        </w:tc>
        <w:tc>
          <w:tcPr>
            <w:tcW w:w="5867" w:type="dxa"/>
          </w:tcPr>
          <w:p w14:paraId="48ADDCAF" w14:textId="77777777" w:rsidR="00BB6AF4" w:rsidRDefault="00BB6AF4" w:rsidP="00B85B8F">
            <w:pPr>
              <w:pStyle w:val="TableParagraph"/>
              <w:spacing w:line="268" w:lineRule="exact"/>
              <w:ind w:left="107"/>
              <w:rPr>
                <w:sz w:val="24"/>
              </w:rPr>
            </w:pPr>
            <w:r>
              <w:rPr>
                <w:sz w:val="24"/>
              </w:rPr>
              <w:t>Észak-Amerika,</w:t>
            </w:r>
            <w:r>
              <w:rPr>
                <w:spacing w:val="-2"/>
                <w:sz w:val="24"/>
              </w:rPr>
              <w:t xml:space="preserve"> </w:t>
            </w:r>
            <w:r>
              <w:rPr>
                <w:sz w:val="24"/>
              </w:rPr>
              <w:t>Dél-Amerika,</w:t>
            </w:r>
            <w:r>
              <w:rPr>
                <w:spacing w:val="-1"/>
                <w:sz w:val="24"/>
              </w:rPr>
              <w:t xml:space="preserve"> </w:t>
            </w:r>
            <w:r>
              <w:rPr>
                <w:sz w:val="24"/>
              </w:rPr>
              <w:t>Közép-Amerika;</w:t>
            </w:r>
          </w:p>
          <w:p w14:paraId="50F7F4FF" w14:textId="77777777" w:rsidR="00BB6AF4" w:rsidRDefault="00BB6AF4" w:rsidP="00B85B8F">
            <w:pPr>
              <w:pStyle w:val="TableParagraph"/>
              <w:spacing w:line="264" w:lineRule="exact"/>
              <w:ind w:left="107"/>
              <w:rPr>
                <w:sz w:val="24"/>
              </w:rPr>
            </w:pPr>
            <w:r>
              <w:rPr>
                <w:sz w:val="24"/>
              </w:rPr>
              <w:t>Latin-Amerika</w:t>
            </w:r>
          </w:p>
        </w:tc>
        <w:tc>
          <w:tcPr>
            <w:tcW w:w="5864" w:type="dxa"/>
          </w:tcPr>
          <w:p w14:paraId="537EC928" w14:textId="77777777" w:rsidR="00BB6AF4" w:rsidRDefault="00BB6AF4" w:rsidP="00B85B8F">
            <w:pPr>
              <w:pStyle w:val="TableParagraph"/>
              <w:ind w:left="0"/>
              <w:rPr>
                <w:sz w:val="24"/>
              </w:rPr>
            </w:pPr>
          </w:p>
        </w:tc>
      </w:tr>
      <w:tr w:rsidR="00BB6AF4" w14:paraId="7399D2A8" w14:textId="77777777" w:rsidTr="00B85B8F">
        <w:trPr>
          <w:trHeight w:val="1932"/>
        </w:trPr>
        <w:tc>
          <w:tcPr>
            <w:tcW w:w="2492" w:type="dxa"/>
          </w:tcPr>
          <w:p w14:paraId="5C7E7C7C" w14:textId="77777777" w:rsidR="00BB6AF4" w:rsidRDefault="00BB6AF4" w:rsidP="00B85B8F">
            <w:pPr>
              <w:pStyle w:val="TableParagraph"/>
              <w:spacing w:line="273" w:lineRule="exact"/>
              <w:ind w:left="107"/>
              <w:rPr>
                <w:b/>
                <w:sz w:val="24"/>
              </w:rPr>
            </w:pPr>
            <w:r>
              <w:rPr>
                <w:b/>
                <w:sz w:val="24"/>
              </w:rPr>
              <w:t>Tájak</w:t>
            </w:r>
          </w:p>
        </w:tc>
        <w:tc>
          <w:tcPr>
            <w:tcW w:w="5867" w:type="dxa"/>
          </w:tcPr>
          <w:p w14:paraId="7B7A89F1" w14:textId="77777777" w:rsidR="00BB6AF4" w:rsidRDefault="00BB6AF4" w:rsidP="00B85B8F">
            <w:pPr>
              <w:pStyle w:val="TableParagraph"/>
              <w:ind w:left="107" w:right="316"/>
              <w:rPr>
                <w:sz w:val="24"/>
              </w:rPr>
            </w:pPr>
            <w:r>
              <w:rPr>
                <w:sz w:val="24"/>
              </w:rPr>
              <w:t>Alaszka, Amazonas-medence, Andok, Antillák,</w:t>
            </w:r>
            <w:r>
              <w:rPr>
                <w:spacing w:val="1"/>
                <w:sz w:val="24"/>
              </w:rPr>
              <w:t xml:space="preserve"> </w:t>
            </w:r>
            <w:r>
              <w:rPr>
                <w:sz w:val="24"/>
              </w:rPr>
              <w:t>Appalache-hegység (Appalache), Brazil-felföld,</w:t>
            </w:r>
            <w:r>
              <w:rPr>
                <w:spacing w:val="1"/>
                <w:sz w:val="24"/>
              </w:rPr>
              <w:t xml:space="preserve"> </w:t>
            </w:r>
            <w:r>
              <w:rPr>
                <w:sz w:val="24"/>
              </w:rPr>
              <w:t>Floridai-félsziget, Grönland, Guyanai-hegyvidék,</w:t>
            </w:r>
            <w:r>
              <w:rPr>
                <w:spacing w:val="1"/>
                <w:sz w:val="24"/>
              </w:rPr>
              <w:t xml:space="preserve"> </w:t>
            </w:r>
            <w:r>
              <w:rPr>
                <w:sz w:val="24"/>
              </w:rPr>
              <w:t>Hawaii-szigetek, Kaliforniai-félsziget, Kordillerák,</w:t>
            </w:r>
            <w:r>
              <w:rPr>
                <w:spacing w:val="1"/>
                <w:sz w:val="24"/>
              </w:rPr>
              <w:t xml:space="preserve"> </w:t>
            </w:r>
            <w:r>
              <w:rPr>
                <w:sz w:val="24"/>
              </w:rPr>
              <w:t>Labrador-félsziget, Mexikói-fennsík, Mississippi-alföld,</w:t>
            </w:r>
            <w:r>
              <w:rPr>
                <w:spacing w:val="-57"/>
                <w:sz w:val="24"/>
              </w:rPr>
              <w:t xml:space="preserve"> </w:t>
            </w:r>
            <w:r>
              <w:rPr>
                <w:sz w:val="24"/>
              </w:rPr>
              <w:t>Mount</w:t>
            </w:r>
            <w:r>
              <w:rPr>
                <w:spacing w:val="-4"/>
                <w:sz w:val="24"/>
              </w:rPr>
              <w:t xml:space="preserve"> </w:t>
            </w:r>
            <w:r>
              <w:rPr>
                <w:sz w:val="24"/>
              </w:rPr>
              <w:t>St.</w:t>
            </w:r>
            <w:r>
              <w:rPr>
                <w:spacing w:val="-3"/>
                <w:sz w:val="24"/>
              </w:rPr>
              <w:t xml:space="preserve"> </w:t>
            </w:r>
            <w:r>
              <w:rPr>
                <w:sz w:val="24"/>
              </w:rPr>
              <w:t>Helens,</w:t>
            </w:r>
            <w:r>
              <w:rPr>
                <w:spacing w:val="-3"/>
                <w:sz w:val="24"/>
              </w:rPr>
              <w:t xml:space="preserve"> </w:t>
            </w:r>
            <w:r>
              <w:rPr>
                <w:sz w:val="24"/>
              </w:rPr>
              <w:t>Paraná-alföld,</w:t>
            </w:r>
            <w:r>
              <w:rPr>
                <w:spacing w:val="-3"/>
                <w:sz w:val="24"/>
              </w:rPr>
              <w:t xml:space="preserve"> </w:t>
            </w:r>
            <w:r>
              <w:rPr>
                <w:sz w:val="24"/>
              </w:rPr>
              <w:t>Préri,</w:t>
            </w:r>
            <w:r>
              <w:rPr>
                <w:spacing w:val="-3"/>
                <w:sz w:val="24"/>
              </w:rPr>
              <w:t xml:space="preserve"> </w:t>
            </w:r>
            <w:r>
              <w:rPr>
                <w:sz w:val="24"/>
              </w:rPr>
              <w:t>Sziklás-hegység;</w:t>
            </w:r>
          </w:p>
          <w:p w14:paraId="270AEE25" w14:textId="77777777" w:rsidR="00BB6AF4" w:rsidRDefault="00BB6AF4" w:rsidP="00B85B8F">
            <w:pPr>
              <w:pStyle w:val="TableParagraph"/>
              <w:spacing w:line="264" w:lineRule="exact"/>
              <w:ind w:left="107"/>
              <w:rPr>
                <w:sz w:val="24"/>
              </w:rPr>
            </w:pPr>
            <w:r>
              <w:rPr>
                <w:sz w:val="24"/>
              </w:rPr>
              <w:t>Szilícium-völgy</w:t>
            </w:r>
          </w:p>
        </w:tc>
        <w:tc>
          <w:tcPr>
            <w:tcW w:w="5864" w:type="dxa"/>
          </w:tcPr>
          <w:p w14:paraId="695EC433" w14:textId="77777777" w:rsidR="00BB6AF4" w:rsidRDefault="00BB6AF4" w:rsidP="00B85B8F">
            <w:pPr>
              <w:pStyle w:val="TableParagraph"/>
              <w:ind w:left="106" w:right="452"/>
              <w:rPr>
                <w:sz w:val="24"/>
              </w:rPr>
            </w:pPr>
            <w:r>
              <w:rPr>
                <w:sz w:val="24"/>
              </w:rPr>
              <w:t>Atacama-sivatag,</w:t>
            </w:r>
            <w:r>
              <w:rPr>
                <w:spacing w:val="-5"/>
                <w:sz w:val="24"/>
              </w:rPr>
              <w:t xml:space="preserve"> </w:t>
            </w:r>
            <w:r>
              <w:rPr>
                <w:sz w:val="24"/>
              </w:rPr>
              <w:t>Bahama-szigetek,</w:t>
            </w:r>
            <w:r>
              <w:rPr>
                <w:spacing w:val="-4"/>
                <w:sz w:val="24"/>
              </w:rPr>
              <w:t xml:space="preserve"> </w:t>
            </w:r>
            <w:r>
              <w:rPr>
                <w:sz w:val="24"/>
              </w:rPr>
              <w:t>Orinoco-medence,</w:t>
            </w:r>
            <w:r>
              <w:rPr>
                <w:spacing w:val="-57"/>
                <w:sz w:val="24"/>
              </w:rPr>
              <w:t xml:space="preserve"> </w:t>
            </w:r>
            <w:r>
              <w:rPr>
                <w:sz w:val="24"/>
              </w:rPr>
              <w:t>Popocatépetl,</w:t>
            </w:r>
            <w:r>
              <w:rPr>
                <w:spacing w:val="-1"/>
                <w:sz w:val="24"/>
              </w:rPr>
              <w:t xml:space="preserve"> </w:t>
            </w:r>
            <w:r>
              <w:rPr>
                <w:sz w:val="24"/>
              </w:rPr>
              <w:t>Yellowstone</w:t>
            </w:r>
            <w:r>
              <w:rPr>
                <w:spacing w:val="-1"/>
                <w:sz w:val="24"/>
              </w:rPr>
              <w:t xml:space="preserve"> </w:t>
            </w:r>
            <w:r>
              <w:rPr>
                <w:sz w:val="24"/>
              </w:rPr>
              <w:t>Nemzeti</w:t>
            </w:r>
            <w:r>
              <w:rPr>
                <w:spacing w:val="-1"/>
                <w:sz w:val="24"/>
              </w:rPr>
              <w:t xml:space="preserve"> </w:t>
            </w:r>
            <w:r>
              <w:rPr>
                <w:sz w:val="24"/>
              </w:rPr>
              <w:t>Park</w:t>
            </w:r>
          </w:p>
        </w:tc>
      </w:tr>
      <w:tr w:rsidR="00BB6AF4" w14:paraId="31447CCC" w14:textId="77777777" w:rsidTr="00B85B8F">
        <w:trPr>
          <w:trHeight w:val="1103"/>
        </w:trPr>
        <w:tc>
          <w:tcPr>
            <w:tcW w:w="2492" w:type="dxa"/>
          </w:tcPr>
          <w:p w14:paraId="6F337A14" w14:textId="77777777" w:rsidR="00BB6AF4" w:rsidRDefault="00BB6AF4" w:rsidP="00B85B8F">
            <w:pPr>
              <w:pStyle w:val="TableParagraph"/>
              <w:spacing w:line="273" w:lineRule="exact"/>
              <w:ind w:left="107"/>
              <w:rPr>
                <w:b/>
                <w:sz w:val="24"/>
              </w:rPr>
            </w:pPr>
            <w:r>
              <w:rPr>
                <w:b/>
                <w:sz w:val="24"/>
              </w:rPr>
              <w:t>Vízrajz</w:t>
            </w:r>
          </w:p>
        </w:tc>
        <w:tc>
          <w:tcPr>
            <w:tcW w:w="5867" w:type="dxa"/>
          </w:tcPr>
          <w:p w14:paraId="24DF45A2" w14:textId="77777777" w:rsidR="00BB6AF4" w:rsidRDefault="00BB6AF4" w:rsidP="00B85B8F">
            <w:pPr>
              <w:pStyle w:val="TableParagraph"/>
              <w:ind w:left="107" w:right="576"/>
              <w:rPr>
                <w:sz w:val="24"/>
              </w:rPr>
            </w:pPr>
            <w:r>
              <w:rPr>
                <w:sz w:val="24"/>
              </w:rPr>
              <w:t>Amazonas, Colorado, Karib (Antilla)-tenger,</w:t>
            </w:r>
            <w:r>
              <w:rPr>
                <w:spacing w:val="1"/>
                <w:sz w:val="24"/>
              </w:rPr>
              <w:t xml:space="preserve"> </w:t>
            </w:r>
            <w:r>
              <w:rPr>
                <w:sz w:val="24"/>
              </w:rPr>
              <w:t>Mexikói-öböl,</w:t>
            </w:r>
            <w:r>
              <w:rPr>
                <w:spacing w:val="-4"/>
                <w:sz w:val="24"/>
              </w:rPr>
              <w:t xml:space="preserve"> </w:t>
            </w:r>
            <w:r>
              <w:rPr>
                <w:sz w:val="24"/>
              </w:rPr>
              <w:t>Mississippi,</w:t>
            </w:r>
            <w:r>
              <w:rPr>
                <w:spacing w:val="-3"/>
                <w:sz w:val="24"/>
              </w:rPr>
              <w:t xml:space="preserve"> </w:t>
            </w:r>
            <w:r>
              <w:rPr>
                <w:sz w:val="24"/>
              </w:rPr>
              <w:t>Nagy-tavak</w:t>
            </w:r>
            <w:r>
              <w:rPr>
                <w:spacing w:val="-1"/>
                <w:sz w:val="24"/>
              </w:rPr>
              <w:t xml:space="preserve"> </w:t>
            </w:r>
            <w:r>
              <w:rPr>
                <w:sz w:val="24"/>
              </w:rPr>
              <w:t>(Erie-,</w:t>
            </w:r>
            <w:r>
              <w:rPr>
                <w:spacing w:val="-1"/>
                <w:sz w:val="24"/>
              </w:rPr>
              <w:t xml:space="preserve"> </w:t>
            </w:r>
            <w:r>
              <w:rPr>
                <w:sz w:val="24"/>
              </w:rPr>
              <w:t>Felső-,</w:t>
            </w:r>
          </w:p>
          <w:p w14:paraId="247F0EC7" w14:textId="77777777" w:rsidR="00BB6AF4" w:rsidRDefault="00BB6AF4" w:rsidP="00B85B8F">
            <w:pPr>
              <w:pStyle w:val="TableParagraph"/>
              <w:spacing w:line="270" w:lineRule="atLeast"/>
              <w:ind w:left="107" w:right="1024"/>
              <w:rPr>
                <w:sz w:val="24"/>
              </w:rPr>
            </w:pPr>
            <w:r>
              <w:rPr>
                <w:sz w:val="24"/>
              </w:rPr>
              <w:t>Huron-,</w:t>
            </w:r>
            <w:r>
              <w:rPr>
                <w:spacing w:val="-5"/>
                <w:sz w:val="24"/>
              </w:rPr>
              <w:t xml:space="preserve"> </w:t>
            </w:r>
            <w:r>
              <w:rPr>
                <w:sz w:val="24"/>
              </w:rPr>
              <w:t>Michigan-,</w:t>
            </w:r>
            <w:r>
              <w:rPr>
                <w:spacing w:val="-3"/>
                <w:sz w:val="24"/>
              </w:rPr>
              <w:t xml:space="preserve"> </w:t>
            </w:r>
            <w:r>
              <w:rPr>
                <w:sz w:val="24"/>
              </w:rPr>
              <w:t>Ontario-tó),</w:t>
            </w:r>
            <w:r>
              <w:rPr>
                <w:spacing w:val="-4"/>
                <w:sz w:val="24"/>
              </w:rPr>
              <w:t xml:space="preserve"> </w:t>
            </w:r>
            <w:r>
              <w:rPr>
                <w:sz w:val="24"/>
              </w:rPr>
              <w:t>Niagara-vízesés,</w:t>
            </w:r>
            <w:r>
              <w:rPr>
                <w:spacing w:val="-57"/>
                <w:sz w:val="24"/>
              </w:rPr>
              <w:t xml:space="preserve"> </w:t>
            </w:r>
            <w:r>
              <w:rPr>
                <w:sz w:val="24"/>
              </w:rPr>
              <w:t>Panama-csatorna,</w:t>
            </w:r>
            <w:r>
              <w:rPr>
                <w:spacing w:val="-2"/>
                <w:sz w:val="24"/>
              </w:rPr>
              <w:t xml:space="preserve"> </w:t>
            </w:r>
            <w:r>
              <w:rPr>
                <w:sz w:val="24"/>
              </w:rPr>
              <w:t>Paraná,</w:t>
            </w:r>
            <w:r>
              <w:rPr>
                <w:spacing w:val="-1"/>
                <w:sz w:val="24"/>
              </w:rPr>
              <w:t xml:space="preserve"> </w:t>
            </w:r>
            <w:r>
              <w:rPr>
                <w:sz w:val="24"/>
              </w:rPr>
              <w:t>Szent</w:t>
            </w:r>
            <w:r>
              <w:rPr>
                <w:spacing w:val="-1"/>
                <w:sz w:val="24"/>
              </w:rPr>
              <w:t xml:space="preserve"> </w:t>
            </w:r>
            <w:r>
              <w:rPr>
                <w:sz w:val="24"/>
              </w:rPr>
              <w:t>Lőrinc-folyó</w:t>
            </w:r>
          </w:p>
        </w:tc>
        <w:tc>
          <w:tcPr>
            <w:tcW w:w="5864" w:type="dxa"/>
          </w:tcPr>
          <w:p w14:paraId="3966A13D" w14:textId="77777777" w:rsidR="00BB6AF4" w:rsidRDefault="00BB6AF4" w:rsidP="00B85B8F">
            <w:pPr>
              <w:pStyle w:val="TableParagraph"/>
              <w:spacing w:line="268" w:lineRule="exact"/>
              <w:ind w:left="106"/>
              <w:rPr>
                <w:sz w:val="24"/>
              </w:rPr>
            </w:pPr>
            <w:r>
              <w:rPr>
                <w:sz w:val="24"/>
              </w:rPr>
              <w:t>Hudson-öböl,</w:t>
            </w:r>
            <w:r>
              <w:rPr>
                <w:spacing w:val="-1"/>
                <w:sz w:val="24"/>
              </w:rPr>
              <w:t xml:space="preserve"> </w:t>
            </w:r>
            <w:r>
              <w:rPr>
                <w:sz w:val="24"/>
              </w:rPr>
              <w:t>Itaipu-gát, Kráter-tó, La</w:t>
            </w:r>
            <w:r>
              <w:rPr>
                <w:spacing w:val="-3"/>
                <w:sz w:val="24"/>
              </w:rPr>
              <w:t xml:space="preserve"> </w:t>
            </w:r>
            <w:r>
              <w:rPr>
                <w:sz w:val="24"/>
              </w:rPr>
              <w:t>Plata,</w:t>
            </w:r>
            <w:r>
              <w:rPr>
                <w:spacing w:val="-2"/>
                <w:sz w:val="24"/>
              </w:rPr>
              <w:t xml:space="preserve"> </w:t>
            </w:r>
            <w:r>
              <w:rPr>
                <w:sz w:val="24"/>
              </w:rPr>
              <w:t>Orinoco</w:t>
            </w:r>
          </w:p>
        </w:tc>
      </w:tr>
      <w:tr w:rsidR="00BB6AF4" w14:paraId="1067EED4" w14:textId="77777777" w:rsidTr="00B85B8F">
        <w:trPr>
          <w:trHeight w:val="551"/>
        </w:trPr>
        <w:tc>
          <w:tcPr>
            <w:tcW w:w="2492" w:type="dxa"/>
          </w:tcPr>
          <w:p w14:paraId="2B747D92" w14:textId="77777777" w:rsidR="00BB6AF4" w:rsidRDefault="00BB6AF4" w:rsidP="00B85B8F">
            <w:pPr>
              <w:pStyle w:val="TableParagraph"/>
              <w:spacing w:line="272" w:lineRule="exact"/>
              <w:ind w:left="107"/>
              <w:rPr>
                <w:b/>
                <w:sz w:val="24"/>
              </w:rPr>
            </w:pPr>
            <w:r>
              <w:rPr>
                <w:b/>
                <w:sz w:val="24"/>
              </w:rPr>
              <w:t>Országok</w:t>
            </w:r>
          </w:p>
        </w:tc>
        <w:tc>
          <w:tcPr>
            <w:tcW w:w="5867" w:type="dxa"/>
          </w:tcPr>
          <w:p w14:paraId="2F020D40" w14:textId="77777777" w:rsidR="00BB6AF4" w:rsidRDefault="00BB6AF4" w:rsidP="00B85B8F">
            <w:pPr>
              <w:pStyle w:val="TableParagraph"/>
              <w:spacing w:line="267" w:lineRule="exact"/>
              <w:ind w:left="107"/>
              <w:rPr>
                <w:sz w:val="24"/>
              </w:rPr>
            </w:pPr>
            <w:r>
              <w:rPr>
                <w:sz w:val="24"/>
              </w:rPr>
              <w:t>Amerikai</w:t>
            </w:r>
            <w:r>
              <w:rPr>
                <w:spacing w:val="-2"/>
                <w:sz w:val="24"/>
              </w:rPr>
              <w:t xml:space="preserve"> </w:t>
            </w:r>
            <w:r>
              <w:rPr>
                <w:sz w:val="24"/>
              </w:rPr>
              <w:t>Egyesült</w:t>
            </w:r>
            <w:r>
              <w:rPr>
                <w:spacing w:val="-2"/>
                <w:sz w:val="24"/>
              </w:rPr>
              <w:t xml:space="preserve"> </w:t>
            </w:r>
            <w:r>
              <w:rPr>
                <w:sz w:val="24"/>
              </w:rPr>
              <w:t>Államok,</w:t>
            </w:r>
            <w:r>
              <w:rPr>
                <w:spacing w:val="-2"/>
                <w:sz w:val="24"/>
              </w:rPr>
              <w:t xml:space="preserve"> </w:t>
            </w:r>
            <w:r>
              <w:rPr>
                <w:sz w:val="24"/>
              </w:rPr>
              <w:t>Argentína,</w:t>
            </w:r>
            <w:r>
              <w:rPr>
                <w:spacing w:val="-2"/>
                <w:sz w:val="24"/>
              </w:rPr>
              <w:t xml:space="preserve"> </w:t>
            </w:r>
            <w:r>
              <w:rPr>
                <w:sz w:val="24"/>
              </w:rPr>
              <w:t>Brazília,</w:t>
            </w:r>
            <w:r>
              <w:rPr>
                <w:spacing w:val="-2"/>
                <w:sz w:val="24"/>
              </w:rPr>
              <w:t xml:space="preserve"> </w:t>
            </w:r>
            <w:r>
              <w:rPr>
                <w:sz w:val="24"/>
              </w:rPr>
              <w:t>Costa</w:t>
            </w:r>
          </w:p>
          <w:p w14:paraId="7CC32777" w14:textId="77777777" w:rsidR="00BB6AF4" w:rsidRDefault="00BB6AF4" w:rsidP="00B85B8F">
            <w:pPr>
              <w:pStyle w:val="TableParagraph"/>
              <w:spacing w:line="264" w:lineRule="exact"/>
              <w:ind w:left="107"/>
              <w:rPr>
                <w:sz w:val="24"/>
              </w:rPr>
            </w:pPr>
            <w:r>
              <w:rPr>
                <w:sz w:val="24"/>
              </w:rPr>
              <w:t>Rica,</w:t>
            </w:r>
            <w:r>
              <w:rPr>
                <w:spacing w:val="-2"/>
                <w:sz w:val="24"/>
              </w:rPr>
              <w:t xml:space="preserve"> </w:t>
            </w:r>
            <w:r>
              <w:rPr>
                <w:sz w:val="24"/>
              </w:rPr>
              <w:t>Kanada,</w:t>
            </w:r>
            <w:r>
              <w:rPr>
                <w:spacing w:val="-1"/>
                <w:sz w:val="24"/>
              </w:rPr>
              <w:t xml:space="preserve"> </w:t>
            </w:r>
            <w:r>
              <w:rPr>
                <w:sz w:val="24"/>
              </w:rPr>
              <w:t>Mexikó,</w:t>
            </w:r>
            <w:r>
              <w:rPr>
                <w:spacing w:val="-1"/>
                <w:sz w:val="24"/>
              </w:rPr>
              <w:t xml:space="preserve"> </w:t>
            </w:r>
            <w:r>
              <w:rPr>
                <w:sz w:val="24"/>
              </w:rPr>
              <w:t>Venezuela</w:t>
            </w:r>
          </w:p>
        </w:tc>
        <w:tc>
          <w:tcPr>
            <w:tcW w:w="5864" w:type="dxa"/>
          </w:tcPr>
          <w:p w14:paraId="65CDEA8D" w14:textId="77777777" w:rsidR="00BB6AF4" w:rsidRDefault="00BB6AF4" w:rsidP="00B85B8F">
            <w:pPr>
              <w:pStyle w:val="TableParagraph"/>
              <w:spacing w:line="267" w:lineRule="exact"/>
              <w:ind w:left="106"/>
              <w:rPr>
                <w:sz w:val="24"/>
              </w:rPr>
            </w:pPr>
            <w:r>
              <w:rPr>
                <w:sz w:val="24"/>
              </w:rPr>
              <w:t>Bolívia,</w:t>
            </w:r>
            <w:r>
              <w:rPr>
                <w:spacing w:val="-2"/>
                <w:sz w:val="24"/>
              </w:rPr>
              <w:t xml:space="preserve"> </w:t>
            </w:r>
            <w:r>
              <w:rPr>
                <w:sz w:val="24"/>
              </w:rPr>
              <w:t>Chile,</w:t>
            </w:r>
            <w:r>
              <w:rPr>
                <w:spacing w:val="-2"/>
                <w:sz w:val="24"/>
              </w:rPr>
              <w:t xml:space="preserve"> </w:t>
            </w:r>
            <w:r>
              <w:rPr>
                <w:sz w:val="24"/>
              </w:rPr>
              <w:t>Dominikai</w:t>
            </w:r>
            <w:r>
              <w:rPr>
                <w:spacing w:val="-2"/>
                <w:sz w:val="24"/>
              </w:rPr>
              <w:t xml:space="preserve"> </w:t>
            </w:r>
            <w:r>
              <w:rPr>
                <w:sz w:val="24"/>
              </w:rPr>
              <w:t>Köztársaság, Ecuador,</w:t>
            </w:r>
          </w:p>
          <w:p w14:paraId="27AC19D6" w14:textId="77777777" w:rsidR="00BB6AF4" w:rsidRDefault="00BB6AF4" w:rsidP="00B85B8F">
            <w:pPr>
              <w:pStyle w:val="TableParagraph"/>
              <w:spacing w:line="264" w:lineRule="exact"/>
              <w:ind w:left="106"/>
              <w:rPr>
                <w:sz w:val="24"/>
              </w:rPr>
            </w:pPr>
            <w:r>
              <w:rPr>
                <w:sz w:val="24"/>
              </w:rPr>
              <w:t>Kolumbia,</w:t>
            </w:r>
            <w:r>
              <w:rPr>
                <w:spacing w:val="-1"/>
                <w:sz w:val="24"/>
              </w:rPr>
              <w:t xml:space="preserve"> </w:t>
            </w:r>
            <w:r>
              <w:rPr>
                <w:sz w:val="24"/>
              </w:rPr>
              <w:t>Kuba,</w:t>
            </w:r>
            <w:r>
              <w:rPr>
                <w:spacing w:val="-1"/>
                <w:sz w:val="24"/>
              </w:rPr>
              <w:t xml:space="preserve"> </w:t>
            </w:r>
            <w:r>
              <w:rPr>
                <w:sz w:val="24"/>
              </w:rPr>
              <w:t>Panama</w:t>
            </w:r>
          </w:p>
        </w:tc>
      </w:tr>
      <w:tr w:rsidR="00BB6AF4" w14:paraId="21ABFA1F" w14:textId="77777777" w:rsidTr="00B85B8F">
        <w:trPr>
          <w:trHeight w:val="1106"/>
        </w:trPr>
        <w:tc>
          <w:tcPr>
            <w:tcW w:w="2492" w:type="dxa"/>
          </w:tcPr>
          <w:p w14:paraId="7E41E473" w14:textId="77777777" w:rsidR="00BB6AF4" w:rsidRDefault="00BB6AF4" w:rsidP="00B85B8F">
            <w:pPr>
              <w:pStyle w:val="TableParagraph"/>
              <w:spacing w:line="273" w:lineRule="exact"/>
              <w:ind w:left="107"/>
              <w:rPr>
                <w:b/>
                <w:sz w:val="24"/>
              </w:rPr>
            </w:pPr>
            <w:r>
              <w:rPr>
                <w:b/>
                <w:sz w:val="24"/>
              </w:rPr>
              <w:t>Városok</w:t>
            </w:r>
          </w:p>
        </w:tc>
        <w:tc>
          <w:tcPr>
            <w:tcW w:w="5867" w:type="dxa"/>
          </w:tcPr>
          <w:p w14:paraId="40E5FAC6" w14:textId="77777777" w:rsidR="00BB6AF4" w:rsidRDefault="00BB6AF4" w:rsidP="00B85B8F">
            <w:pPr>
              <w:pStyle w:val="TableParagraph"/>
              <w:ind w:left="107" w:right="96"/>
              <w:rPr>
                <w:sz w:val="24"/>
              </w:rPr>
            </w:pPr>
            <w:r>
              <w:rPr>
                <w:sz w:val="24"/>
              </w:rPr>
              <w:t>Atlanta, Brazíliaváros, Buenos Aires, Caracas, Chicago,</w:t>
            </w:r>
            <w:r>
              <w:rPr>
                <w:spacing w:val="1"/>
                <w:sz w:val="24"/>
              </w:rPr>
              <w:t xml:space="preserve"> </w:t>
            </w:r>
            <w:r>
              <w:rPr>
                <w:sz w:val="24"/>
              </w:rPr>
              <w:t>Dallas,</w:t>
            </w:r>
            <w:r>
              <w:rPr>
                <w:spacing w:val="-11"/>
                <w:sz w:val="24"/>
              </w:rPr>
              <w:t xml:space="preserve"> </w:t>
            </w:r>
            <w:r>
              <w:rPr>
                <w:sz w:val="24"/>
              </w:rPr>
              <w:t>Houston,</w:t>
            </w:r>
            <w:r>
              <w:rPr>
                <w:spacing w:val="-10"/>
                <w:sz w:val="24"/>
              </w:rPr>
              <w:t xml:space="preserve"> </w:t>
            </w:r>
            <w:r>
              <w:rPr>
                <w:sz w:val="24"/>
              </w:rPr>
              <w:t>Los</w:t>
            </w:r>
            <w:r>
              <w:rPr>
                <w:spacing w:val="-10"/>
                <w:sz w:val="24"/>
              </w:rPr>
              <w:t xml:space="preserve"> </w:t>
            </w:r>
            <w:r>
              <w:rPr>
                <w:sz w:val="24"/>
              </w:rPr>
              <w:t>Angeles,</w:t>
            </w:r>
            <w:r>
              <w:rPr>
                <w:spacing w:val="-11"/>
                <w:sz w:val="24"/>
              </w:rPr>
              <w:t xml:space="preserve"> </w:t>
            </w:r>
            <w:r>
              <w:rPr>
                <w:sz w:val="24"/>
              </w:rPr>
              <w:t>Mexikóváros,</w:t>
            </w:r>
            <w:r>
              <w:rPr>
                <w:spacing w:val="-11"/>
                <w:sz w:val="24"/>
              </w:rPr>
              <w:t xml:space="preserve"> </w:t>
            </w:r>
            <w:r>
              <w:rPr>
                <w:sz w:val="24"/>
              </w:rPr>
              <w:t>New</w:t>
            </w:r>
            <w:r>
              <w:rPr>
                <w:spacing w:val="-12"/>
                <w:sz w:val="24"/>
              </w:rPr>
              <w:t xml:space="preserve"> </w:t>
            </w:r>
            <w:r>
              <w:rPr>
                <w:sz w:val="24"/>
              </w:rPr>
              <w:t>Orleans,</w:t>
            </w:r>
            <w:r>
              <w:rPr>
                <w:spacing w:val="-57"/>
                <w:sz w:val="24"/>
              </w:rPr>
              <w:t xml:space="preserve"> </w:t>
            </w:r>
            <w:r>
              <w:rPr>
                <w:sz w:val="24"/>
              </w:rPr>
              <w:t>New</w:t>
            </w:r>
            <w:r>
              <w:rPr>
                <w:spacing w:val="-2"/>
                <w:sz w:val="24"/>
              </w:rPr>
              <w:t xml:space="preserve"> </w:t>
            </w:r>
            <w:r>
              <w:rPr>
                <w:sz w:val="24"/>
              </w:rPr>
              <w:t>York, Ottawa,</w:t>
            </w:r>
            <w:r>
              <w:rPr>
                <w:spacing w:val="-1"/>
                <w:sz w:val="24"/>
              </w:rPr>
              <w:t xml:space="preserve"> </w:t>
            </w:r>
            <w:r>
              <w:rPr>
                <w:sz w:val="24"/>
              </w:rPr>
              <w:t>Rio</w:t>
            </w:r>
            <w:r>
              <w:rPr>
                <w:spacing w:val="1"/>
                <w:sz w:val="24"/>
              </w:rPr>
              <w:t xml:space="preserve"> </w:t>
            </w:r>
            <w:r>
              <w:rPr>
                <w:sz w:val="24"/>
              </w:rPr>
              <w:t>de</w:t>
            </w:r>
            <w:r>
              <w:rPr>
                <w:spacing w:val="-3"/>
                <w:sz w:val="24"/>
              </w:rPr>
              <w:t xml:space="preserve"> </w:t>
            </w:r>
            <w:r>
              <w:rPr>
                <w:sz w:val="24"/>
              </w:rPr>
              <w:t>Janeiro,</w:t>
            </w:r>
            <w:r>
              <w:rPr>
                <w:spacing w:val="-1"/>
                <w:sz w:val="24"/>
              </w:rPr>
              <w:t xml:space="preserve"> </w:t>
            </w:r>
            <w:r>
              <w:rPr>
                <w:sz w:val="24"/>
              </w:rPr>
              <w:t>San</w:t>
            </w:r>
            <w:r>
              <w:rPr>
                <w:spacing w:val="-1"/>
                <w:sz w:val="24"/>
              </w:rPr>
              <w:t xml:space="preserve"> </w:t>
            </w:r>
            <w:r>
              <w:rPr>
                <w:sz w:val="24"/>
              </w:rPr>
              <w:t>Francisco,</w:t>
            </w:r>
            <w:r>
              <w:rPr>
                <w:spacing w:val="-1"/>
                <w:sz w:val="24"/>
              </w:rPr>
              <w:t xml:space="preserve"> </w:t>
            </w:r>
            <w:r>
              <w:rPr>
                <w:sz w:val="24"/>
              </w:rPr>
              <w:t>Seattle,</w:t>
            </w:r>
          </w:p>
          <w:p w14:paraId="51D26674" w14:textId="77777777" w:rsidR="00BB6AF4" w:rsidRDefault="00BB6AF4" w:rsidP="00B85B8F">
            <w:pPr>
              <w:pStyle w:val="TableParagraph"/>
              <w:spacing w:line="266" w:lineRule="exact"/>
              <w:ind w:left="107"/>
              <w:rPr>
                <w:sz w:val="24"/>
              </w:rPr>
            </w:pPr>
            <w:r>
              <w:rPr>
                <w:sz w:val="24"/>
              </w:rPr>
              <w:t>Washington</w:t>
            </w:r>
          </w:p>
        </w:tc>
        <w:tc>
          <w:tcPr>
            <w:tcW w:w="5864" w:type="dxa"/>
          </w:tcPr>
          <w:p w14:paraId="0FB158E5" w14:textId="77777777" w:rsidR="00BB6AF4" w:rsidRDefault="00BB6AF4" w:rsidP="00B85B8F">
            <w:pPr>
              <w:pStyle w:val="TableParagraph"/>
              <w:ind w:left="106" w:right="96"/>
              <w:rPr>
                <w:sz w:val="24"/>
              </w:rPr>
            </w:pPr>
            <w:r>
              <w:rPr>
                <w:sz w:val="24"/>
              </w:rPr>
              <w:t>Boston,</w:t>
            </w:r>
            <w:r>
              <w:rPr>
                <w:spacing w:val="-4"/>
                <w:sz w:val="24"/>
              </w:rPr>
              <w:t xml:space="preserve"> </w:t>
            </w:r>
            <w:r>
              <w:rPr>
                <w:sz w:val="24"/>
              </w:rPr>
              <w:t>Detroit,</w:t>
            </w:r>
            <w:r>
              <w:rPr>
                <w:spacing w:val="-3"/>
                <w:sz w:val="24"/>
              </w:rPr>
              <w:t xml:space="preserve"> </w:t>
            </w:r>
            <w:r>
              <w:rPr>
                <w:sz w:val="24"/>
              </w:rPr>
              <w:t>Havanna,</w:t>
            </w:r>
            <w:r>
              <w:rPr>
                <w:spacing w:val="-4"/>
                <w:sz w:val="24"/>
              </w:rPr>
              <w:t xml:space="preserve"> </w:t>
            </w:r>
            <w:r>
              <w:rPr>
                <w:sz w:val="24"/>
              </w:rPr>
              <w:t>Miami,</w:t>
            </w:r>
            <w:r>
              <w:rPr>
                <w:spacing w:val="-3"/>
                <w:sz w:val="24"/>
              </w:rPr>
              <w:t xml:space="preserve"> </w:t>
            </w:r>
            <w:r>
              <w:rPr>
                <w:sz w:val="24"/>
              </w:rPr>
              <w:t>Montréal,</w:t>
            </w:r>
            <w:r>
              <w:rPr>
                <w:spacing w:val="-4"/>
                <w:sz w:val="24"/>
              </w:rPr>
              <w:t xml:space="preserve"> </w:t>
            </w:r>
            <w:r>
              <w:rPr>
                <w:sz w:val="24"/>
              </w:rPr>
              <w:t>Santiago,</w:t>
            </w:r>
            <w:r>
              <w:rPr>
                <w:spacing w:val="-3"/>
                <w:sz w:val="24"/>
              </w:rPr>
              <w:t xml:space="preserve"> </w:t>
            </w:r>
            <w:r>
              <w:rPr>
                <w:sz w:val="24"/>
              </w:rPr>
              <w:t>São</w:t>
            </w:r>
            <w:r>
              <w:rPr>
                <w:spacing w:val="-57"/>
                <w:sz w:val="24"/>
              </w:rPr>
              <w:t xml:space="preserve"> </w:t>
            </w:r>
            <w:r>
              <w:rPr>
                <w:sz w:val="24"/>
              </w:rPr>
              <w:t>Paulo,</w:t>
            </w:r>
            <w:r>
              <w:rPr>
                <w:spacing w:val="-1"/>
                <w:sz w:val="24"/>
              </w:rPr>
              <w:t xml:space="preserve"> </w:t>
            </w:r>
            <w:r>
              <w:rPr>
                <w:sz w:val="24"/>
              </w:rPr>
              <w:t>Toronto, Vancouver</w:t>
            </w:r>
          </w:p>
        </w:tc>
      </w:tr>
    </w:tbl>
    <w:p w14:paraId="5DA74230" w14:textId="77777777" w:rsidR="00BB6AF4" w:rsidRDefault="00BB6AF4" w:rsidP="00BB6AF4">
      <w:pPr>
        <w:pStyle w:val="Szvegtrzs"/>
        <w:spacing w:before="5"/>
        <w:rPr>
          <w:i/>
          <w:sz w:val="15"/>
        </w:rPr>
      </w:pPr>
    </w:p>
    <w:p w14:paraId="74A31DDA" w14:textId="77777777" w:rsidR="00BB6AF4" w:rsidRDefault="00BB6AF4" w:rsidP="00BB6AF4">
      <w:pPr>
        <w:pStyle w:val="Listaszerbekezds"/>
        <w:widowControl w:val="0"/>
        <w:numPr>
          <w:ilvl w:val="1"/>
          <w:numId w:val="22"/>
        </w:numPr>
        <w:tabs>
          <w:tab w:val="left" w:pos="6380"/>
        </w:tabs>
        <w:autoSpaceDE w:val="0"/>
        <w:autoSpaceDN w:val="0"/>
        <w:spacing w:before="90" w:after="0" w:line="240" w:lineRule="auto"/>
        <w:ind w:left="6379" w:hanging="241"/>
        <w:contextualSpacing w:val="0"/>
        <w:jc w:val="left"/>
        <w:rPr>
          <w:i/>
          <w:sz w:val="24"/>
        </w:rPr>
      </w:pPr>
      <w:r>
        <w:rPr>
          <w:i/>
          <w:sz w:val="24"/>
        </w:rPr>
        <w:t>Ausztrália</w:t>
      </w:r>
      <w:r>
        <w:rPr>
          <w:i/>
          <w:spacing w:val="-2"/>
          <w:sz w:val="24"/>
        </w:rPr>
        <w:t xml:space="preserve"> </w:t>
      </w:r>
      <w:r>
        <w:rPr>
          <w:i/>
          <w:sz w:val="24"/>
        </w:rPr>
        <w:t>és</w:t>
      </w:r>
      <w:r>
        <w:rPr>
          <w:i/>
          <w:spacing w:val="-2"/>
          <w:sz w:val="24"/>
        </w:rPr>
        <w:t xml:space="preserve"> </w:t>
      </w:r>
      <w:r>
        <w:rPr>
          <w:i/>
          <w:sz w:val="24"/>
        </w:rPr>
        <w:t>Óceánia</w:t>
      </w:r>
    </w:p>
    <w:p w14:paraId="30BD1C0C" w14:textId="77777777" w:rsidR="00BB6AF4" w:rsidRDefault="00BB6AF4" w:rsidP="00BB6AF4">
      <w:pPr>
        <w:pStyle w:val="Szvegtrzs"/>
        <w:spacing w:before="8"/>
        <w:rPr>
          <w:i/>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5872"/>
        <w:gridCol w:w="5864"/>
      </w:tblGrid>
      <w:tr w:rsidR="00BB6AF4" w14:paraId="3F8BF37A" w14:textId="77777777" w:rsidTr="00B85B8F">
        <w:trPr>
          <w:trHeight w:val="275"/>
        </w:trPr>
        <w:tc>
          <w:tcPr>
            <w:tcW w:w="2487" w:type="dxa"/>
            <w:vMerge w:val="restart"/>
          </w:tcPr>
          <w:p w14:paraId="61E9C8E8" w14:textId="77777777" w:rsidR="00BB6AF4" w:rsidRDefault="00BB6AF4" w:rsidP="00B85B8F">
            <w:pPr>
              <w:pStyle w:val="TableParagraph"/>
              <w:spacing w:line="273" w:lineRule="exact"/>
              <w:ind w:left="789"/>
              <w:rPr>
                <w:b/>
                <w:sz w:val="24"/>
              </w:rPr>
            </w:pPr>
            <w:r>
              <w:rPr>
                <w:b/>
                <w:sz w:val="24"/>
              </w:rPr>
              <w:t>TÉMÁK</w:t>
            </w:r>
          </w:p>
        </w:tc>
        <w:tc>
          <w:tcPr>
            <w:tcW w:w="11736" w:type="dxa"/>
            <w:gridSpan w:val="2"/>
          </w:tcPr>
          <w:p w14:paraId="60CD503C" w14:textId="77777777" w:rsidR="00BB6AF4" w:rsidRDefault="00BB6AF4" w:rsidP="00B85B8F">
            <w:pPr>
              <w:pStyle w:val="TableParagraph"/>
              <w:spacing w:line="256" w:lineRule="exact"/>
              <w:ind w:left="5026" w:right="5019"/>
              <w:jc w:val="center"/>
              <w:rPr>
                <w:b/>
                <w:sz w:val="24"/>
              </w:rPr>
            </w:pPr>
            <w:r>
              <w:rPr>
                <w:b/>
                <w:sz w:val="24"/>
              </w:rPr>
              <w:t>VIZSGASZINT</w:t>
            </w:r>
          </w:p>
        </w:tc>
      </w:tr>
      <w:tr w:rsidR="00BB6AF4" w14:paraId="70E6CBF1" w14:textId="77777777" w:rsidTr="00B85B8F">
        <w:trPr>
          <w:trHeight w:val="275"/>
        </w:trPr>
        <w:tc>
          <w:tcPr>
            <w:tcW w:w="2487" w:type="dxa"/>
            <w:vMerge/>
            <w:tcBorders>
              <w:top w:val="nil"/>
            </w:tcBorders>
          </w:tcPr>
          <w:p w14:paraId="77085573" w14:textId="77777777" w:rsidR="00BB6AF4" w:rsidRDefault="00BB6AF4" w:rsidP="00B85B8F">
            <w:pPr>
              <w:rPr>
                <w:sz w:val="2"/>
                <w:szCs w:val="2"/>
              </w:rPr>
            </w:pPr>
          </w:p>
        </w:tc>
        <w:tc>
          <w:tcPr>
            <w:tcW w:w="5872" w:type="dxa"/>
          </w:tcPr>
          <w:p w14:paraId="15C31D95" w14:textId="77777777" w:rsidR="00BB6AF4" w:rsidRDefault="00BB6AF4" w:rsidP="00B85B8F">
            <w:pPr>
              <w:pStyle w:val="TableParagraph"/>
              <w:spacing w:line="256" w:lineRule="exact"/>
              <w:ind w:left="2348" w:right="2340"/>
              <w:jc w:val="center"/>
              <w:rPr>
                <w:b/>
                <w:sz w:val="24"/>
              </w:rPr>
            </w:pPr>
            <w:r>
              <w:rPr>
                <w:b/>
                <w:sz w:val="24"/>
              </w:rPr>
              <w:t>Középszint</w:t>
            </w:r>
          </w:p>
        </w:tc>
        <w:tc>
          <w:tcPr>
            <w:tcW w:w="5864" w:type="dxa"/>
          </w:tcPr>
          <w:p w14:paraId="795299E5" w14:textId="77777777" w:rsidR="00BB6AF4" w:rsidRDefault="00BB6AF4" w:rsidP="00B85B8F">
            <w:pPr>
              <w:pStyle w:val="TableParagraph"/>
              <w:spacing w:line="256" w:lineRule="exact"/>
              <w:ind w:left="2332" w:right="2327"/>
              <w:jc w:val="center"/>
              <w:rPr>
                <w:b/>
                <w:sz w:val="24"/>
              </w:rPr>
            </w:pPr>
            <w:r>
              <w:rPr>
                <w:b/>
                <w:sz w:val="24"/>
              </w:rPr>
              <w:t>Emelt</w:t>
            </w:r>
            <w:r>
              <w:rPr>
                <w:b/>
                <w:spacing w:val="-1"/>
                <w:sz w:val="24"/>
              </w:rPr>
              <w:t xml:space="preserve"> </w:t>
            </w:r>
            <w:r>
              <w:rPr>
                <w:b/>
                <w:sz w:val="24"/>
              </w:rPr>
              <w:t>szint</w:t>
            </w:r>
          </w:p>
        </w:tc>
      </w:tr>
      <w:tr w:rsidR="00BB6AF4" w14:paraId="6D832979" w14:textId="77777777" w:rsidTr="00B85B8F">
        <w:trPr>
          <w:trHeight w:val="551"/>
        </w:trPr>
        <w:tc>
          <w:tcPr>
            <w:tcW w:w="2487" w:type="dxa"/>
          </w:tcPr>
          <w:p w14:paraId="612AD02A" w14:textId="77777777" w:rsidR="00BB6AF4" w:rsidRDefault="00BB6AF4" w:rsidP="00B85B8F">
            <w:pPr>
              <w:pStyle w:val="TableParagraph"/>
              <w:spacing w:line="273" w:lineRule="exact"/>
              <w:ind w:left="107"/>
              <w:rPr>
                <w:b/>
                <w:sz w:val="24"/>
              </w:rPr>
            </w:pPr>
            <w:r>
              <w:rPr>
                <w:b/>
                <w:sz w:val="24"/>
              </w:rPr>
              <w:t>Tájak</w:t>
            </w:r>
          </w:p>
        </w:tc>
        <w:tc>
          <w:tcPr>
            <w:tcW w:w="5872" w:type="dxa"/>
          </w:tcPr>
          <w:p w14:paraId="4280BF96" w14:textId="77777777" w:rsidR="00BB6AF4" w:rsidRDefault="00BB6AF4" w:rsidP="00B85B8F">
            <w:pPr>
              <w:pStyle w:val="TableParagraph"/>
              <w:spacing w:line="268" w:lineRule="exact"/>
              <w:ind w:left="107"/>
              <w:rPr>
                <w:sz w:val="24"/>
              </w:rPr>
            </w:pPr>
            <w:r>
              <w:rPr>
                <w:sz w:val="24"/>
              </w:rPr>
              <w:t>Ausztráliai-alföld,</w:t>
            </w:r>
            <w:r>
              <w:rPr>
                <w:spacing w:val="-4"/>
                <w:sz w:val="24"/>
              </w:rPr>
              <w:t xml:space="preserve"> </w:t>
            </w:r>
            <w:r>
              <w:rPr>
                <w:sz w:val="24"/>
              </w:rPr>
              <w:t>Nagy-Artézi-medence,</w:t>
            </w:r>
          </w:p>
          <w:p w14:paraId="6042BFA6" w14:textId="77777777" w:rsidR="00BB6AF4" w:rsidRDefault="00BB6AF4" w:rsidP="00B85B8F">
            <w:pPr>
              <w:pStyle w:val="TableParagraph"/>
              <w:spacing w:line="264" w:lineRule="exact"/>
              <w:ind w:left="107"/>
              <w:rPr>
                <w:sz w:val="24"/>
              </w:rPr>
            </w:pPr>
            <w:r>
              <w:rPr>
                <w:sz w:val="24"/>
              </w:rPr>
              <w:t>Nagy-korallzátony,</w:t>
            </w:r>
            <w:r>
              <w:rPr>
                <w:spacing w:val="-3"/>
                <w:sz w:val="24"/>
              </w:rPr>
              <w:t xml:space="preserve"> </w:t>
            </w:r>
            <w:r>
              <w:rPr>
                <w:sz w:val="24"/>
              </w:rPr>
              <w:t>Nagy-Vízválasztó-hegység</w:t>
            </w:r>
          </w:p>
        </w:tc>
        <w:tc>
          <w:tcPr>
            <w:tcW w:w="5864" w:type="dxa"/>
          </w:tcPr>
          <w:p w14:paraId="7BBF1B31" w14:textId="77777777" w:rsidR="00BB6AF4" w:rsidRDefault="00BB6AF4" w:rsidP="00B85B8F">
            <w:pPr>
              <w:pStyle w:val="TableParagraph"/>
              <w:spacing w:line="268" w:lineRule="exact"/>
              <w:ind w:left="106"/>
              <w:rPr>
                <w:sz w:val="24"/>
              </w:rPr>
            </w:pPr>
            <w:r>
              <w:rPr>
                <w:sz w:val="24"/>
              </w:rPr>
              <w:t>Melanézia,</w:t>
            </w:r>
            <w:r>
              <w:rPr>
                <w:spacing w:val="-3"/>
                <w:sz w:val="24"/>
              </w:rPr>
              <w:t xml:space="preserve"> </w:t>
            </w:r>
            <w:r>
              <w:rPr>
                <w:sz w:val="24"/>
              </w:rPr>
              <w:t>Mikronézia,</w:t>
            </w:r>
            <w:r>
              <w:rPr>
                <w:spacing w:val="-3"/>
                <w:sz w:val="24"/>
              </w:rPr>
              <w:t xml:space="preserve"> </w:t>
            </w:r>
            <w:r>
              <w:rPr>
                <w:sz w:val="24"/>
              </w:rPr>
              <w:t>Polinézia,</w:t>
            </w:r>
            <w:r>
              <w:rPr>
                <w:spacing w:val="-3"/>
                <w:sz w:val="24"/>
              </w:rPr>
              <w:t xml:space="preserve"> </w:t>
            </w:r>
            <w:r>
              <w:rPr>
                <w:sz w:val="24"/>
              </w:rPr>
              <w:t>Tasmánia,</w:t>
            </w:r>
            <w:r>
              <w:rPr>
                <w:spacing w:val="-2"/>
                <w:sz w:val="24"/>
              </w:rPr>
              <w:t xml:space="preserve"> </w:t>
            </w:r>
            <w:r>
              <w:rPr>
                <w:sz w:val="24"/>
              </w:rPr>
              <w:t>Új-Guinea</w:t>
            </w:r>
          </w:p>
        </w:tc>
      </w:tr>
      <w:tr w:rsidR="00BB6AF4" w14:paraId="0EBABABC" w14:textId="77777777" w:rsidTr="00B85B8F">
        <w:trPr>
          <w:trHeight w:val="276"/>
        </w:trPr>
        <w:tc>
          <w:tcPr>
            <w:tcW w:w="2487" w:type="dxa"/>
          </w:tcPr>
          <w:p w14:paraId="5BDAFEC4" w14:textId="77777777" w:rsidR="00BB6AF4" w:rsidRDefault="00BB6AF4" w:rsidP="00B85B8F">
            <w:pPr>
              <w:pStyle w:val="TableParagraph"/>
              <w:spacing w:line="256" w:lineRule="exact"/>
              <w:ind w:left="107"/>
              <w:rPr>
                <w:b/>
                <w:sz w:val="24"/>
              </w:rPr>
            </w:pPr>
            <w:r>
              <w:rPr>
                <w:b/>
                <w:sz w:val="24"/>
              </w:rPr>
              <w:t>Vízrajz</w:t>
            </w:r>
          </w:p>
        </w:tc>
        <w:tc>
          <w:tcPr>
            <w:tcW w:w="5872" w:type="dxa"/>
          </w:tcPr>
          <w:p w14:paraId="7B6C901F" w14:textId="77777777" w:rsidR="00BB6AF4" w:rsidRDefault="00BB6AF4" w:rsidP="00B85B8F">
            <w:pPr>
              <w:pStyle w:val="TableParagraph"/>
              <w:spacing w:line="256" w:lineRule="exact"/>
              <w:ind w:left="107"/>
              <w:rPr>
                <w:sz w:val="24"/>
              </w:rPr>
            </w:pPr>
            <w:r>
              <w:rPr>
                <w:sz w:val="24"/>
              </w:rPr>
              <w:t>Murray</w:t>
            </w:r>
          </w:p>
        </w:tc>
        <w:tc>
          <w:tcPr>
            <w:tcW w:w="5864" w:type="dxa"/>
          </w:tcPr>
          <w:p w14:paraId="0EE1FD2F" w14:textId="77777777" w:rsidR="00BB6AF4" w:rsidRDefault="00BB6AF4" w:rsidP="00B85B8F">
            <w:pPr>
              <w:pStyle w:val="TableParagraph"/>
              <w:ind w:left="0"/>
              <w:rPr>
                <w:sz w:val="20"/>
              </w:rPr>
            </w:pPr>
          </w:p>
        </w:tc>
      </w:tr>
      <w:tr w:rsidR="00BB6AF4" w14:paraId="51183246" w14:textId="77777777" w:rsidTr="00B85B8F">
        <w:trPr>
          <w:trHeight w:val="275"/>
        </w:trPr>
        <w:tc>
          <w:tcPr>
            <w:tcW w:w="2487" w:type="dxa"/>
          </w:tcPr>
          <w:p w14:paraId="2C9A7CCA" w14:textId="77777777" w:rsidR="00BB6AF4" w:rsidRDefault="00BB6AF4" w:rsidP="00B85B8F">
            <w:pPr>
              <w:pStyle w:val="TableParagraph"/>
              <w:spacing w:line="256" w:lineRule="exact"/>
              <w:ind w:left="107"/>
              <w:rPr>
                <w:b/>
                <w:sz w:val="24"/>
              </w:rPr>
            </w:pPr>
            <w:r>
              <w:rPr>
                <w:b/>
                <w:sz w:val="24"/>
              </w:rPr>
              <w:t>Országok</w:t>
            </w:r>
          </w:p>
        </w:tc>
        <w:tc>
          <w:tcPr>
            <w:tcW w:w="5872" w:type="dxa"/>
          </w:tcPr>
          <w:p w14:paraId="3DB21797" w14:textId="77777777" w:rsidR="00BB6AF4" w:rsidRDefault="00BB6AF4" w:rsidP="00B85B8F">
            <w:pPr>
              <w:pStyle w:val="TableParagraph"/>
              <w:spacing w:line="256" w:lineRule="exact"/>
              <w:ind w:left="107"/>
              <w:rPr>
                <w:sz w:val="24"/>
              </w:rPr>
            </w:pPr>
            <w:r>
              <w:rPr>
                <w:sz w:val="24"/>
              </w:rPr>
              <w:t>Ausztrália</w:t>
            </w:r>
          </w:p>
        </w:tc>
        <w:tc>
          <w:tcPr>
            <w:tcW w:w="5864" w:type="dxa"/>
          </w:tcPr>
          <w:p w14:paraId="743FDD42" w14:textId="77777777" w:rsidR="00BB6AF4" w:rsidRDefault="00BB6AF4" w:rsidP="00B85B8F">
            <w:pPr>
              <w:pStyle w:val="TableParagraph"/>
              <w:spacing w:line="256" w:lineRule="exact"/>
              <w:ind w:left="106"/>
              <w:rPr>
                <w:sz w:val="24"/>
              </w:rPr>
            </w:pPr>
            <w:r>
              <w:rPr>
                <w:sz w:val="24"/>
              </w:rPr>
              <w:t>Új-Zéland</w:t>
            </w:r>
          </w:p>
        </w:tc>
      </w:tr>
      <w:tr w:rsidR="00BB6AF4" w14:paraId="6204388C" w14:textId="77777777" w:rsidTr="00B85B8F">
        <w:trPr>
          <w:trHeight w:val="277"/>
        </w:trPr>
        <w:tc>
          <w:tcPr>
            <w:tcW w:w="2487" w:type="dxa"/>
          </w:tcPr>
          <w:p w14:paraId="284D86AA" w14:textId="77777777" w:rsidR="00BB6AF4" w:rsidRDefault="00BB6AF4" w:rsidP="00B85B8F">
            <w:pPr>
              <w:pStyle w:val="TableParagraph"/>
              <w:spacing w:line="258" w:lineRule="exact"/>
              <w:ind w:left="107"/>
              <w:rPr>
                <w:b/>
                <w:sz w:val="24"/>
              </w:rPr>
            </w:pPr>
            <w:r>
              <w:rPr>
                <w:b/>
                <w:sz w:val="24"/>
              </w:rPr>
              <w:t>Városok</w:t>
            </w:r>
          </w:p>
        </w:tc>
        <w:tc>
          <w:tcPr>
            <w:tcW w:w="5872" w:type="dxa"/>
          </w:tcPr>
          <w:p w14:paraId="4133FC6D" w14:textId="77777777" w:rsidR="00BB6AF4" w:rsidRDefault="00BB6AF4" w:rsidP="00B85B8F">
            <w:pPr>
              <w:pStyle w:val="TableParagraph"/>
              <w:spacing w:line="258" w:lineRule="exact"/>
              <w:ind w:left="107"/>
              <w:rPr>
                <w:sz w:val="24"/>
              </w:rPr>
            </w:pPr>
            <w:r>
              <w:rPr>
                <w:sz w:val="24"/>
              </w:rPr>
              <w:t>Canberra,</w:t>
            </w:r>
            <w:r>
              <w:rPr>
                <w:spacing w:val="-1"/>
                <w:sz w:val="24"/>
              </w:rPr>
              <w:t xml:space="preserve"> </w:t>
            </w:r>
            <w:r>
              <w:rPr>
                <w:sz w:val="24"/>
              </w:rPr>
              <w:t>Melbourne,</w:t>
            </w:r>
            <w:r>
              <w:rPr>
                <w:spacing w:val="-1"/>
                <w:sz w:val="24"/>
              </w:rPr>
              <w:t xml:space="preserve"> </w:t>
            </w:r>
            <w:r>
              <w:rPr>
                <w:sz w:val="24"/>
              </w:rPr>
              <w:t>Sydney</w:t>
            </w:r>
          </w:p>
        </w:tc>
        <w:tc>
          <w:tcPr>
            <w:tcW w:w="5864" w:type="dxa"/>
          </w:tcPr>
          <w:p w14:paraId="0267C52E" w14:textId="77777777" w:rsidR="00BB6AF4" w:rsidRDefault="00BB6AF4" w:rsidP="00B85B8F">
            <w:pPr>
              <w:pStyle w:val="TableParagraph"/>
              <w:spacing w:line="258" w:lineRule="exact"/>
              <w:ind w:left="106"/>
              <w:rPr>
                <w:sz w:val="24"/>
              </w:rPr>
            </w:pPr>
            <w:r>
              <w:rPr>
                <w:sz w:val="24"/>
              </w:rPr>
              <w:t>Wellington</w:t>
            </w:r>
          </w:p>
        </w:tc>
      </w:tr>
    </w:tbl>
    <w:p w14:paraId="56FA2D99" w14:textId="77777777" w:rsidR="00BB6AF4" w:rsidRDefault="00BB6AF4" w:rsidP="00BB6AF4">
      <w:pPr>
        <w:spacing w:line="258" w:lineRule="exact"/>
        <w:rPr>
          <w:sz w:val="24"/>
        </w:rPr>
        <w:sectPr w:rsidR="00BB6AF4">
          <w:pgSz w:w="16840" w:h="11910" w:orient="landscape"/>
          <w:pgMar w:top="1100" w:right="640" w:bottom="280" w:left="1100" w:header="708" w:footer="708" w:gutter="0"/>
          <w:cols w:space="708"/>
        </w:sectPr>
      </w:pPr>
    </w:p>
    <w:p w14:paraId="56B43626" w14:textId="77777777" w:rsidR="00BB6AF4" w:rsidRDefault="00BB6AF4" w:rsidP="00BB6AF4">
      <w:pPr>
        <w:pStyle w:val="Szvegtrzs"/>
        <w:spacing w:before="5"/>
        <w:rPr>
          <w:i/>
          <w:sz w:val="18"/>
        </w:rPr>
      </w:pPr>
    </w:p>
    <w:p w14:paraId="5A8E3B67" w14:textId="77777777" w:rsidR="00BB6AF4" w:rsidRDefault="00BB6AF4" w:rsidP="00BB6AF4">
      <w:pPr>
        <w:pStyle w:val="Listaszerbekezds"/>
        <w:widowControl w:val="0"/>
        <w:numPr>
          <w:ilvl w:val="1"/>
          <w:numId w:val="22"/>
        </w:numPr>
        <w:tabs>
          <w:tab w:val="left" w:pos="7179"/>
        </w:tabs>
        <w:autoSpaceDE w:val="0"/>
        <w:autoSpaceDN w:val="0"/>
        <w:spacing w:before="90" w:after="0" w:line="240" w:lineRule="auto"/>
        <w:ind w:left="7178" w:hanging="241"/>
        <w:contextualSpacing w:val="0"/>
        <w:jc w:val="left"/>
        <w:rPr>
          <w:i/>
          <w:sz w:val="24"/>
        </w:rPr>
      </w:pPr>
      <w:r>
        <w:rPr>
          <w:i/>
          <w:sz w:val="24"/>
        </w:rPr>
        <w:t>Ázsia</w:t>
      </w:r>
    </w:p>
    <w:p w14:paraId="1D89B1F7" w14:textId="77777777" w:rsidR="00BB6AF4" w:rsidRDefault="00BB6AF4" w:rsidP="00BB6AF4">
      <w:pPr>
        <w:pStyle w:val="Szvegtrzs"/>
        <w:spacing w:before="8"/>
        <w:rPr>
          <w:i/>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867"/>
        <w:gridCol w:w="5864"/>
      </w:tblGrid>
      <w:tr w:rsidR="00BB6AF4" w14:paraId="632D13DB" w14:textId="77777777" w:rsidTr="00B85B8F">
        <w:trPr>
          <w:trHeight w:val="278"/>
        </w:trPr>
        <w:tc>
          <w:tcPr>
            <w:tcW w:w="2492" w:type="dxa"/>
            <w:vMerge w:val="restart"/>
          </w:tcPr>
          <w:p w14:paraId="467D1883" w14:textId="77777777" w:rsidR="00BB6AF4" w:rsidRDefault="00BB6AF4" w:rsidP="00B85B8F">
            <w:pPr>
              <w:pStyle w:val="TableParagraph"/>
              <w:spacing w:line="275" w:lineRule="exact"/>
              <w:ind w:left="792"/>
              <w:rPr>
                <w:b/>
                <w:sz w:val="24"/>
              </w:rPr>
            </w:pPr>
            <w:r>
              <w:rPr>
                <w:b/>
                <w:sz w:val="24"/>
              </w:rPr>
              <w:t>TÉMÁK</w:t>
            </w:r>
          </w:p>
        </w:tc>
        <w:tc>
          <w:tcPr>
            <w:tcW w:w="11731" w:type="dxa"/>
            <w:gridSpan w:val="2"/>
          </w:tcPr>
          <w:p w14:paraId="482233E1" w14:textId="77777777" w:rsidR="00BB6AF4" w:rsidRDefault="00BB6AF4" w:rsidP="00B85B8F">
            <w:pPr>
              <w:pStyle w:val="TableParagraph"/>
              <w:spacing w:line="258" w:lineRule="exact"/>
              <w:ind w:left="5021" w:right="5019"/>
              <w:jc w:val="center"/>
              <w:rPr>
                <w:b/>
                <w:sz w:val="24"/>
              </w:rPr>
            </w:pPr>
            <w:r>
              <w:rPr>
                <w:b/>
                <w:sz w:val="24"/>
              </w:rPr>
              <w:t>VIZSGASZINT</w:t>
            </w:r>
          </w:p>
        </w:tc>
      </w:tr>
      <w:tr w:rsidR="00BB6AF4" w14:paraId="57F3EB47" w14:textId="77777777" w:rsidTr="00B85B8F">
        <w:trPr>
          <w:trHeight w:val="275"/>
        </w:trPr>
        <w:tc>
          <w:tcPr>
            <w:tcW w:w="2492" w:type="dxa"/>
            <w:vMerge/>
            <w:tcBorders>
              <w:top w:val="nil"/>
            </w:tcBorders>
          </w:tcPr>
          <w:p w14:paraId="535F9F96" w14:textId="77777777" w:rsidR="00BB6AF4" w:rsidRDefault="00BB6AF4" w:rsidP="00B85B8F">
            <w:pPr>
              <w:rPr>
                <w:sz w:val="2"/>
                <w:szCs w:val="2"/>
              </w:rPr>
            </w:pPr>
          </w:p>
        </w:tc>
        <w:tc>
          <w:tcPr>
            <w:tcW w:w="5867" w:type="dxa"/>
          </w:tcPr>
          <w:p w14:paraId="167A0DF8" w14:textId="77777777" w:rsidR="00BB6AF4" w:rsidRDefault="00BB6AF4" w:rsidP="00B85B8F">
            <w:pPr>
              <w:pStyle w:val="TableParagraph"/>
              <w:spacing w:line="256" w:lineRule="exact"/>
              <w:ind w:left="2345" w:right="2337"/>
              <w:jc w:val="center"/>
              <w:rPr>
                <w:b/>
                <w:sz w:val="24"/>
              </w:rPr>
            </w:pPr>
            <w:r>
              <w:rPr>
                <w:b/>
                <w:sz w:val="24"/>
              </w:rPr>
              <w:t>Középszint</w:t>
            </w:r>
          </w:p>
        </w:tc>
        <w:tc>
          <w:tcPr>
            <w:tcW w:w="5864" w:type="dxa"/>
          </w:tcPr>
          <w:p w14:paraId="637699B7" w14:textId="77777777" w:rsidR="00BB6AF4" w:rsidRDefault="00BB6AF4" w:rsidP="00B85B8F">
            <w:pPr>
              <w:pStyle w:val="TableParagraph"/>
              <w:spacing w:line="256" w:lineRule="exact"/>
              <w:ind w:left="2331" w:right="2327"/>
              <w:jc w:val="center"/>
              <w:rPr>
                <w:b/>
                <w:sz w:val="24"/>
              </w:rPr>
            </w:pPr>
            <w:r>
              <w:rPr>
                <w:b/>
                <w:sz w:val="24"/>
              </w:rPr>
              <w:t>Emelt</w:t>
            </w:r>
            <w:r>
              <w:rPr>
                <w:b/>
                <w:spacing w:val="-1"/>
                <w:sz w:val="24"/>
              </w:rPr>
              <w:t xml:space="preserve"> </w:t>
            </w:r>
            <w:r>
              <w:rPr>
                <w:b/>
                <w:sz w:val="24"/>
              </w:rPr>
              <w:t>szint</w:t>
            </w:r>
          </w:p>
        </w:tc>
      </w:tr>
      <w:tr w:rsidR="00BB6AF4" w14:paraId="7FFFE2FD" w14:textId="77777777" w:rsidTr="00B85B8F">
        <w:trPr>
          <w:trHeight w:val="551"/>
        </w:trPr>
        <w:tc>
          <w:tcPr>
            <w:tcW w:w="2492" w:type="dxa"/>
          </w:tcPr>
          <w:p w14:paraId="4395EEEA" w14:textId="77777777" w:rsidR="00BB6AF4" w:rsidRDefault="00BB6AF4" w:rsidP="00B85B8F">
            <w:pPr>
              <w:pStyle w:val="TableParagraph"/>
              <w:spacing w:line="273" w:lineRule="exact"/>
              <w:ind w:left="107"/>
              <w:rPr>
                <w:b/>
                <w:sz w:val="24"/>
              </w:rPr>
            </w:pPr>
            <w:r>
              <w:rPr>
                <w:b/>
                <w:sz w:val="24"/>
              </w:rPr>
              <w:t>A</w:t>
            </w:r>
            <w:r>
              <w:rPr>
                <w:b/>
                <w:spacing w:val="-3"/>
                <w:sz w:val="24"/>
              </w:rPr>
              <w:t xml:space="preserve"> </w:t>
            </w:r>
            <w:r>
              <w:rPr>
                <w:b/>
                <w:sz w:val="24"/>
              </w:rPr>
              <w:t>földrész</w:t>
            </w:r>
            <w:r>
              <w:rPr>
                <w:b/>
                <w:spacing w:val="-2"/>
                <w:sz w:val="24"/>
              </w:rPr>
              <w:t xml:space="preserve"> </w:t>
            </w:r>
            <w:r>
              <w:rPr>
                <w:b/>
                <w:sz w:val="24"/>
              </w:rPr>
              <w:t>részei</w:t>
            </w:r>
          </w:p>
        </w:tc>
        <w:tc>
          <w:tcPr>
            <w:tcW w:w="5867" w:type="dxa"/>
          </w:tcPr>
          <w:p w14:paraId="69FB64F7" w14:textId="77777777" w:rsidR="00BB6AF4" w:rsidRDefault="00BB6AF4" w:rsidP="00B85B8F">
            <w:pPr>
              <w:pStyle w:val="TableParagraph"/>
              <w:spacing w:line="268" w:lineRule="exact"/>
              <w:ind w:left="107"/>
              <w:rPr>
                <w:sz w:val="24"/>
              </w:rPr>
            </w:pPr>
            <w:r>
              <w:rPr>
                <w:sz w:val="24"/>
              </w:rPr>
              <w:t>Dél-Ázsia,</w:t>
            </w:r>
            <w:r>
              <w:rPr>
                <w:spacing w:val="-8"/>
                <w:sz w:val="24"/>
              </w:rPr>
              <w:t xml:space="preserve"> </w:t>
            </w:r>
            <w:r>
              <w:rPr>
                <w:sz w:val="24"/>
              </w:rPr>
              <w:t>Délkelet-Ázsia,</w:t>
            </w:r>
            <w:r>
              <w:rPr>
                <w:spacing w:val="-7"/>
                <w:sz w:val="24"/>
              </w:rPr>
              <w:t xml:space="preserve"> </w:t>
            </w:r>
            <w:r>
              <w:rPr>
                <w:sz w:val="24"/>
              </w:rPr>
              <w:t>Délnyugat-Ázsia,</w:t>
            </w:r>
            <w:r>
              <w:rPr>
                <w:spacing w:val="-8"/>
                <w:sz w:val="24"/>
              </w:rPr>
              <w:t xml:space="preserve"> </w:t>
            </w:r>
            <w:r>
              <w:rPr>
                <w:sz w:val="24"/>
              </w:rPr>
              <w:t>Észak-Ázsia,</w:t>
            </w:r>
          </w:p>
          <w:p w14:paraId="6C5D4F63" w14:textId="77777777" w:rsidR="00BB6AF4" w:rsidRDefault="00BB6AF4" w:rsidP="00B85B8F">
            <w:pPr>
              <w:pStyle w:val="TableParagraph"/>
              <w:spacing w:line="264" w:lineRule="exact"/>
              <w:ind w:left="107"/>
              <w:rPr>
                <w:sz w:val="24"/>
              </w:rPr>
            </w:pPr>
            <w:r>
              <w:rPr>
                <w:sz w:val="24"/>
              </w:rPr>
              <w:t>Kelet-Ázsia,</w:t>
            </w:r>
            <w:r>
              <w:rPr>
                <w:spacing w:val="-5"/>
                <w:sz w:val="24"/>
              </w:rPr>
              <w:t xml:space="preserve"> </w:t>
            </w:r>
            <w:r>
              <w:rPr>
                <w:sz w:val="24"/>
              </w:rPr>
              <w:t>Közép-Ázsia;</w:t>
            </w:r>
            <w:r>
              <w:rPr>
                <w:spacing w:val="-3"/>
                <w:sz w:val="24"/>
              </w:rPr>
              <w:t xml:space="preserve"> </w:t>
            </w:r>
            <w:r>
              <w:rPr>
                <w:sz w:val="24"/>
              </w:rPr>
              <w:t>Belső-Ázsia,</w:t>
            </w:r>
            <w:r>
              <w:rPr>
                <w:spacing w:val="-3"/>
                <w:sz w:val="24"/>
              </w:rPr>
              <w:t xml:space="preserve"> </w:t>
            </w:r>
            <w:r>
              <w:rPr>
                <w:sz w:val="24"/>
              </w:rPr>
              <w:t>Közel-Kelet</w:t>
            </w:r>
          </w:p>
        </w:tc>
        <w:tc>
          <w:tcPr>
            <w:tcW w:w="5864" w:type="dxa"/>
          </w:tcPr>
          <w:p w14:paraId="52BB8C3D" w14:textId="77777777" w:rsidR="00BB6AF4" w:rsidRDefault="00BB6AF4" w:rsidP="00B85B8F">
            <w:pPr>
              <w:pStyle w:val="TableParagraph"/>
              <w:ind w:left="0"/>
              <w:rPr>
                <w:sz w:val="24"/>
              </w:rPr>
            </w:pPr>
          </w:p>
        </w:tc>
      </w:tr>
      <w:tr w:rsidR="00BB6AF4" w14:paraId="7C9F0DE1" w14:textId="77777777" w:rsidTr="00B85B8F">
        <w:trPr>
          <w:trHeight w:val="2760"/>
        </w:trPr>
        <w:tc>
          <w:tcPr>
            <w:tcW w:w="2492" w:type="dxa"/>
          </w:tcPr>
          <w:p w14:paraId="16B3F428" w14:textId="77777777" w:rsidR="00BB6AF4" w:rsidRDefault="00BB6AF4" w:rsidP="00B85B8F">
            <w:pPr>
              <w:pStyle w:val="TableParagraph"/>
              <w:spacing w:line="273" w:lineRule="exact"/>
              <w:ind w:left="107"/>
              <w:rPr>
                <w:b/>
                <w:sz w:val="24"/>
              </w:rPr>
            </w:pPr>
            <w:r>
              <w:rPr>
                <w:b/>
                <w:sz w:val="24"/>
              </w:rPr>
              <w:t>Tájak</w:t>
            </w:r>
          </w:p>
        </w:tc>
        <w:tc>
          <w:tcPr>
            <w:tcW w:w="5867" w:type="dxa"/>
          </w:tcPr>
          <w:p w14:paraId="10AA59E8" w14:textId="77777777" w:rsidR="00BB6AF4" w:rsidRDefault="00BB6AF4" w:rsidP="00B85B8F">
            <w:pPr>
              <w:pStyle w:val="TableParagraph"/>
              <w:ind w:left="107" w:right="682"/>
              <w:rPr>
                <w:sz w:val="24"/>
              </w:rPr>
            </w:pPr>
            <w:r>
              <w:rPr>
                <w:sz w:val="24"/>
              </w:rPr>
              <w:t>Arab-félsziget, Csomolungma (Mt. Everest),</w:t>
            </w:r>
            <w:r>
              <w:rPr>
                <w:spacing w:val="1"/>
                <w:sz w:val="24"/>
              </w:rPr>
              <w:t xml:space="preserve"> </w:t>
            </w:r>
            <w:r>
              <w:rPr>
                <w:sz w:val="24"/>
              </w:rPr>
              <w:t>Dekkán-fennsík, Dél-kínai-hegyvidék, Fuji (Fudzsi),</w:t>
            </w:r>
            <w:r>
              <w:rPr>
                <w:spacing w:val="-58"/>
                <w:sz w:val="24"/>
              </w:rPr>
              <w:t xml:space="preserve"> </w:t>
            </w:r>
            <w:r>
              <w:rPr>
                <w:sz w:val="24"/>
              </w:rPr>
              <w:t>Fülöp-szigetek, Góbi, Himalája, Hindusztáni-alföld,</w:t>
            </w:r>
            <w:r>
              <w:rPr>
                <w:spacing w:val="1"/>
                <w:sz w:val="24"/>
              </w:rPr>
              <w:t xml:space="preserve"> </w:t>
            </w:r>
            <w:r>
              <w:rPr>
                <w:sz w:val="24"/>
              </w:rPr>
              <w:t>Hindusztáni-félsziget,</w:t>
            </w:r>
            <w:r>
              <w:rPr>
                <w:spacing w:val="1"/>
                <w:sz w:val="24"/>
              </w:rPr>
              <w:t xml:space="preserve"> </w:t>
            </w:r>
            <w:r>
              <w:rPr>
                <w:sz w:val="24"/>
              </w:rPr>
              <w:t>Indokínai-félsziget,</w:t>
            </w:r>
          </w:p>
          <w:p w14:paraId="7247D5AC" w14:textId="77777777" w:rsidR="00BB6AF4" w:rsidRDefault="00BB6AF4" w:rsidP="00B85B8F">
            <w:pPr>
              <w:pStyle w:val="TableParagraph"/>
              <w:ind w:left="107" w:right="928"/>
              <w:rPr>
                <w:sz w:val="24"/>
              </w:rPr>
            </w:pPr>
            <w:r>
              <w:rPr>
                <w:sz w:val="24"/>
              </w:rPr>
              <w:t>Indonéz-szigetvilág, Japán-szigetek, Jáva,</w:t>
            </w:r>
            <w:r>
              <w:rPr>
                <w:spacing w:val="1"/>
                <w:sz w:val="24"/>
              </w:rPr>
              <w:t xml:space="preserve"> </w:t>
            </w:r>
            <w:r>
              <w:rPr>
                <w:sz w:val="24"/>
              </w:rPr>
              <w:t>Kamcsatka-félsziget, Kaszpi-mélyföld, Kaukázus,</w:t>
            </w:r>
            <w:r>
              <w:rPr>
                <w:spacing w:val="-57"/>
                <w:sz w:val="24"/>
              </w:rPr>
              <w:t xml:space="preserve"> </w:t>
            </w:r>
            <w:r>
              <w:rPr>
                <w:sz w:val="24"/>
              </w:rPr>
              <w:t>Kínai-alföld,</w:t>
            </w:r>
            <w:r>
              <w:rPr>
                <w:spacing w:val="-2"/>
                <w:sz w:val="24"/>
              </w:rPr>
              <w:t xml:space="preserve"> </w:t>
            </w:r>
            <w:r>
              <w:rPr>
                <w:sz w:val="24"/>
              </w:rPr>
              <w:t>Kis-Ázsia, Koreai-félsziget,</w:t>
            </w:r>
          </w:p>
          <w:p w14:paraId="48DD10C2" w14:textId="77777777" w:rsidR="00BB6AF4" w:rsidRDefault="00BB6AF4" w:rsidP="00B85B8F">
            <w:pPr>
              <w:pStyle w:val="TableParagraph"/>
              <w:ind w:left="107"/>
              <w:rPr>
                <w:sz w:val="24"/>
              </w:rPr>
            </w:pPr>
            <w:r>
              <w:rPr>
                <w:sz w:val="24"/>
              </w:rPr>
              <w:t>Közép-szibériai-fennsík,</w:t>
            </w:r>
            <w:r>
              <w:rPr>
                <w:spacing w:val="-1"/>
                <w:sz w:val="24"/>
              </w:rPr>
              <w:t xml:space="preserve"> </w:t>
            </w:r>
            <w:r>
              <w:rPr>
                <w:sz w:val="24"/>
              </w:rPr>
              <w:t>Mezopotámia,</w:t>
            </w:r>
          </w:p>
          <w:p w14:paraId="63D8C442" w14:textId="77777777" w:rsidR="00BB6AF4" w:rsidRDefault="00BB6AF4" w:rsidP="00B85B8F">
            <w:pPr>
              <w:pStyle w:val="TableParagraph"/>
              <w:spacing w:line="270" w:lineRule="atLeast"/>
              <w:ind w:left="107" w:right="1062"/>
              <w:rPr>
                <w:sz w:val="24"/>
              </w:rPr>
            </w:pPr>
            <w:r>
              <w:rPr>
                <w:sz w:val="24"/>
              </w:rPr>
              <w:t>Nyugat-szibériai-alföld, Pamír, Szibéria, Tajvan,</w:t>
            </w:r>
            <w:r>
              <w:rPr>
                <w:spacing w:val="-58"/>
                <w:sz w:val="24"/>
              </w:rPr>
              <w:t xml:space="preserve"> </w:t>
            </w:r>
            <w:r>
              <w:rPr>
                <w:sz w:val="24"/>
              </w:rPr>
              <w:t>Takla-Makán,</w:t>
            </w:r>
            <w:r>
              <w:rPr>
                <w:spacing w:val="-1"/>
                <w:sz w:val="24"/>
              </w:rPr>
              <w:t xml:space="preserve"> </w:t>
            </w:r>
            <w:r>
              <w:rPr>
                <w:sz w:val="24"/>
              </w:rPr>
              <w:t>Tibet</w:t>
            </w:r>
          </w:p>
        </w:tc>
        <w:tc>
          <w:tcPr>
            <w:tcW w:w="5864" w:type="dxa"/>
          </w:tcPr>
          <w:p w14:paraId="0DEDF364" w14:textId="77777777" w:rsidR="00BB6AF4" w:rsidRDefault="00BB6AF4" w:rsidP="00B85B8F">
            <w:pPr>
              <w:pStyle w:val="TableParagraph"/>
              <w:spacing w:line="268" w:lineRule="exact"/>
              <w:ind w:left="106"/>
              <w:rPr>
                <w:sz w:val="24"/>
              </w:rPr>
            </w:pPr>
            <w:r>
              <w:rPr>
                <w:sz w:val="24"/>
              </w:rPr>
              <w:t>Iráni-felföld,</w:t>
            </w:r>
            <w:r>
              <w:rPr>
                <w:spacing w:val="-2"/>
                <w:sz w:val="24"/>
              </w:rPr>
              <w:t xml:space="preserve"> </w:t>
            </w:r>
            <w:r>
              <w:rPr>
                <w:sz w:val="24"/>
              </w:rPr>
              <w:t>Krakatau,</w:t>
            </w:r>
            <w:r>
              <w:rPr>
                <w:spacing w:val="-2"/>
                <w:sz w:val="24"/>
              </w:rPr>
              <w:t xml:space="preserve"> </w:t>
            </w:r>
            <w:r>
              <w:rPr>
                <w:sz w:val="24"/>
              </w:rPr>
              <w:t>Tien-san,</w:t>
            </w:r>
            <w:r>
              <w:rPr>
                <w:spacing w:val="-1"/>
                <w:sz w:val="24"/>
              </w:rPr>
              <w:t xml:space="preserve"> </w:t>
            </w:r>
            <w:r>
              <w:rPr>
                <w:sz w:val="24"/>
              </w:rPr>
              <w:t>Turáni-alföld</w:t>
            </w:r>
          </w:p>
        </w:tc>
      </w:tr>
      <w:tr w:rsidR="00BB6AF4" w14:paraId="17B14333" w14:textId="77777777" w:rsidTr="00B85B8F">
        <w:trPr>
          <w:trHeight w:val="1103"/>
        </w:trPr>
        <w:tc>
          <w:tcPr>
            <w:tcW w:w="2492" w:type="dxa"/>
          </w:tcPr>
          <w:p w14:paraId="7CE466AC" w14:textId="77777777" w:rsidR="00BB6AF4" w:rsidRDefault="00BB6AF4" w:rsidP="00B85B8F">
            <w:pPr>
              <w:pStyle w:val="TableParagraph"/>
              <w:spacing w:line="273" w:lineRule="exact"/>
              <w:ind w:left="107"/>
              <w:rPr>
                <w:b/>
                <w:sz w:val="24"/>
              </w:rPr>
            </w:pPr>
            <w:r>
              <w:rPr>
                <w:b/>
                <w:sz w:val="24"/>
              </w:rPr>
              <w:t>Vízrajz</w:t>
            </w:r>
          </w:p>
        </w:tc>
        <w:tc>
          <w:tcPr>
            <w:tcW w:w="5867" w:type="dxa"/>
          </w:tcPr>
          <w:p w14:paraId="6143D117" w14:textId="77777777" w:rsidR="00BB6AF4" w:rsidRDefault="00BB6AF4" w:rsidP="00B85B8F">
            <w:pPr>
              <w:pStyle w:val="TableParagraph"/>
              <w:ind w:left="107" w:right="93"/>
              <w:rPr>
                <w:sz w:val="24"/>
              </w:rPr>
            </w:pPr>
            <w:r>
              <w:rPr>
                <w:sz w:val="24"/>
              </w:rPr>
              <w:t>Aral-tó, Bajkál-tó, Bering-szoros, Boszporusz, Eufrátesz,</w:t>
            </w:r>
            <w:r>
              <w:rPr>
                <w:spacing w:val="1"/>
                <w:sz w:val="24"/>
              </w:rPr>
              <w:t xml:space="preserve"> </w:t>
            </w:r>
            <w:r>
              <w:rPr>
                <w:sz w:val="24"/>
              </w:rPr>
              <w:t>Gangesz,</w:t>
            </w:r>
            <w:r>
              <w:rPr>
                <w:spacing w:val="-13"/>
                <w:sz w:val="24"/>
              </w:rPr>
              <w:t xml:space="preserve"> </w:t>
            </w:r>
            <w:r>
              <w:rPr>
                <w:sz w:val="24"/>
              </w:rPr>
              <w:t>Holt-tenger,</w:t>
            </w:r>
            <w:r>
              <w:rPr>
                <w:spacing w:val="-8"/>
                <w:sz w:val="24"/>
              </w:rPr>
              <w:t xml:space="preserve"> </w:t>
            </w:r>
            <w:r>
              <w:rPr>
                <w:sz w:val="24"/>
              </w:rPr>
              <w:t>Indus,</w:t>
            </w:r>
            <w:r>
              <w:rPr>
                <w:spacing w:val="-12"/>
                <w:sz w:val="24"/>
              </w:rPr>
              <w:t xml:space="preserve"> </w:t>
            </w:r>
            <w:r>
              <w:rPr>
                <w:sz w:val="24"/>
              </w:rPr>
              <w:t>Jangce,</w:t>
            </w:r>
            <w:r>
              <w:rPr>
                <w:spacing w:val="-13"/>
                <w:sz w:val="24"/>
              </w:rPr>
              <w:t xml:space="preserve"> </w:t>
            </w:r>
            <w:r>
              <w:rPr>
                <w:sz w:val="24"/>
              </w:rPr>
              <w:t>Japán</w:t>
            </w:r>
            <w:r>
              <w:rPr>
                <w:spacing w:val="-9"/>
                <w:sz w:val="24"/>
              </w:rPr>
              <w:t xml:space="preserve"> </w:t>
            </w:r>
            <w:r>
              <w:rPr>
                <w:sz w:val="24"/>
              </w:rPr>
              <w:t>(Keleti)-tenger,</w:t>
            </w:r>
            <w:r>
              <w:rPr>
                <w:spacing w:val="-57"/>
                <w:sz w:val="24"/>
              </w:rPr>
              <w:t xml:space="preserve"> </w:t>
            </w:r>
            <w:r>
              <w:rPr>
                <w:sz w:val="24"/>
              </w:rPr>
              <w:t>Jenyiszej,</w:t>
            </w:r>
            <w:r>
              <w:rPr>
                <w:spacing w:val="-2"/>
                <w:sz w:val="24"/>
              </w:rPr>
              <w:t xml:space="preserve"> </w:t>
            </w:r>
            <w:r>
              <w:rPr>
                <w:sz w:val="24"/>
              </w:rPr>
              <w:t>Kaszpi-tenger,</w:t>
            </w:r>
            <w:r>
              <w:rPr>
                <w:spacing w:val="1"/>
                <w:sz w:val="24"/>
              </w:rPr>
              <w:t xml:space="preserve"> </w:t>
            </w:r>
            <w:r>
              <w:rPr>
                <w:sz w:val="24"/>
              </w:rPr>
              <w:t>Léna,</w:t>
            </w:r>
            <w:r>
              <w:rPr>
                <w:spacing w:val="-2"/>
                <w:sz w:val="24"/>
              </w:rPr>
              <w:t xml:space="preserve"> </w:t>
            </w:r>
            <w:r>
              <w:rPr>
                <w:sz w:val="24"/>
              </w:rPr>
              <w:t>Ob,</w:t>
            </w:r>
            <w:r>
              <w:rPr>
                <w:spacing w:val="-2"/>
                <w:sz w:val="24"/>
              </w:rPr>
              <w:t xml:space="preserve"> </w:t>
            </w:r>
            <w:r>
              <w:rPr>
                <w:sz w:val="24"/>
              </w:rPr>
              <w:t>Perzsa</w:t>
            </w:r>
            <w:r>
              <w:rPr>
                <w:spacing w:val="-3"/>
                <w:sz w:val="24"/>
              </w:rPr>
              <w:t xml:space="preserve"> </w:t>
            </w:r>
            <w:r>
              <w:rPr>
                <w:sz w:val="24"/>
              </w:rPr>
              <w:t>(Arab)-öböl,</w:t>
            </w:r>
          </w:p>
          <w:p w14:paraId="01B93BE5" w14:textId="77777777" w:rsidR="00BB6AF4" w:rsidRDefault="00BB6AF4" w:rsidP="00B85B8F">
            <w:pPr>
              <w:pStyle w:val="TableParagraph"/>
              <w:spacing w:line="264" w:lineRule="exact"/>
              <w:ind w:left="107"/>
              <w:rPr>
                <w:sz w:val="24"/>
              </w:rPr>
            </w:pPr>
            <w:r>
              <w:rPr>
                <w:sz w:val="24"/>
              </w:rPr>
              <w:t>Sárga-folyó,</w:t>
            </w:r>
            <w:r>
              <w:rPr>
                <w:spacing w:val="-2"/>
                <w:sz w:val="24"/>
              </w:rPr>
              <w:t xml:space="preserve"> </w:t>
            </w:r>
            <w:r>
              <w:rPr>
                <w:sz w:val="24"/>
              </w:rPr>
              <w:t>Tigris;</w:t>
            </w:r>
            <w:r>
              <w:rPr>
                <w:spacing w:val="-2"/>
                <w:sz w:val="24"/>
              </w:rPr>
              <w:t xml:space="preserve"> </w:t>
            </w:r>
            <w:r>
              <w:rPr>
                <w:sz w:val="24"/>
              </w:rPr>
              <w:t>Három-szurdok-gát</w:t>
            </w:r>
          </w:p>
        </w:tc>
        <w:tc>
          <w:tcPr>
            <w:tcW w:w="5864" w:type="dxa"/>
          </w:tcPr>
          <w:p w14:paraId="3A3B802E" w14:textId="77777777" w:rsidR="00BB6AF4" w:rsidRDefault="00BB6AF4" w:rsidP="00B85B8F">
            <w:pPr>
              <w:pStyle w:val="TableParagraph"/>
              <w:spacing w:line="268" w:lineRule="exact"/>
              <w:ind w:left="106"/>
              <w:rPr>
                <w:sz w:val="24"/>
              </w:rPr>
            </w:pPr>
            <w:r>
              <w:rPr>
                <w:sz w:val="24"/>
              </w:rPr>
              <w:t>Bengáli-öböl, Brahmaputra,</w:t>
            </w:r>
            <w:r>
              <w:rPr>
                <w:spacing w:val="-1"/>
                <w:sz w:val="24"/>
              </w:rPr>
              <w:t xml:space="preserve"> </w:t>
            </w:r>
            <w:r>
              <w:rPr>
                <w:sz w:val="24"/>
              </w:rPr>
              <w:t>Dardanellák,</w:t>
            </w:r>
            <w:r>
              <w:rPr>
                <w:spacing w:val="-1"/>
                <w:sz w:val="24"/>
              </w:rPr>
              <w:t xml:space="preserve"> </w:t>
            </w:r>
            <w:r>
              <w:rPr>
                <w:sz w:val="24"/>
              </w:rPr>
              <w:t>Mekong</w:t>
            </w:r>
          </w:p>
        </w:tc>
      </w:tr>
      <w:tr w:rsidR="00BB6AF4" w14:paraId="42E1C3F7" w14:textId="77777777" w:rsidTr="00B85B8F">
        <w:trPr>
          <w:trHeight w:val="1103"/>
        </w:trPr>
        <w:tc>
          <w:tcPr>
            <w:tcW w:w="2492" w:type="dxa"/>
          </w:tcPr>
          <w:p w14:paraId="066BC7E2" w14:textId="77777777" w:rsidR="00BB6AF4" w:rsidRDefault="00BB6AF4" w:rsidP="00B85B8F">
            <w:pPr>
              <w:pStyle w:val="TableParagraph"/>
              <w:spacing w:line="273" w:lineRule="exact"/>
              <w:ind w:left="107"/>
              <w:rPr>
                <w:b/>
                <w:sz w:val="24"/>
              </w:rPr>
            </w:pPr>
            <w:r>
              <w:rPr>
                <w:b/>
                <w:sz w:val="24"/>
              </w:rPr>
              <w:t>Országok</w:t>
            </w:r>
          </w:p>
        </w:tc>
        <w:tc>
          <w:tcPr>
            <w:tcW w:w="5867" w:type="dxa"/>
          </w:tcPr>
          <w:p w14:paraId="6FDFE019" w14:textId="77777777" w:rsidR="00BB6AF4" w:rsidRDefault="00BB6AF4" w:rsidP="00B85B8F">
            <w:pPr>
              <w:pStyle w:val="TableParagraph"/>
              <w:ind w:left="107" w:right="197"/>
              <w:rPr>
                <w:sz w:val="24"/>
              </w:rPr>
            </w:pPr>
            <w:r>
              <w:rPr>
                <w:sz w:val="24"/>
              </w:rPr>
              <w:t>Egyesült Arab Emírségek, Dél-Korea (Koreai</w:t>
            </w:r>
            <w:r>
              <w:rPr>
                <w:spacing w:val="1"/>
                <w:sz w:val="24"/>
              </w:rPr>
              <w:t xml:space="preserve"> </w:t>
            </w:r>
            <w:r>
              <w:rPr>
                <w:sz w:val="24"/>
              </w:rPr>
              <w:t>Köztársaság),</w:t>
            </w:r>
            <w:r>
              <w:rPr>
                <w:spacing w:val="-5"/>
                <w:sz w:val="24"/>
              </w:rPr>
              <w:t xml:space="preserve"> </w:t>
            </w:r>
            <w:r>
              <w:rPr>
                <w:sz w:val="24"/>
              </w:rPr>
              <w:t>Fülöp-szigetek,</w:t>
            </w:r>
            <w:r>
              <w:rPr>
                <w:spacing w:val="-3"/>
                <w:sz w:val="24"/>
              </w:rPr>
              <w:t xml:space="preserve"> </w:t>
            </w:r>
            <w:r>
              <w:rPr>
                <w:sz w:val="24"/>
              </w:rPr>
              <w:t>India,</w:t>
            </w:r>
            <w:r>
              <w:rPr>
                <w:spacing w:val="-4"/>
                <w:sz w:val="24"/>
              </w:rPr>
              <w:t xml:space="preserve"> </w:t>
            </w:r>
            <w:r>
              <w:rPr>
                <w:sz w:val="24"/>
              </w:rPr>
              <w:t>Indonézia,</w:t>
            </w:r>
            <w:r>
              <w:rPr>
                <w:spacing w:val="-4"/>
                <w:sz w:val="24"/>
              </w:rPr>
              <w:t xml:space="preserve"> </w:t>
            </w:r>
            <w:r>
              <w:rPr>
                <w:sz w:val="24"/>
              </w:rPr>
              <w:t>Irak,</w:t>
            </w:r>
            <w:r>
              <w:rPr>
                <w:spacing w:val="-3"/>
                <w:sz w:val="24"/>
              </w:rPr>
              <w:t xml:space="preserve"> </w:t>
            </w:r>
            <w:r>
              <w:rPr>
                <w:sz w:val="24"/>
              </w:rPr>
              <w:t>Irán,</w:t>
            </w:r>
            <w:r>
              <w:rPr>
                <w:spacing w:val="-57"/>
                <w:sz w:val="24"/>
              </w:rPr>
              <w:t xml:space="preserve"> </w:t>
            </w:r>
            <w:r>
              <w:rPr>
                <w:sz w:val="24"/>
              </w:rPr>
              <w:t>Izrael,</w:t>
            </w:r>
            <w:r>
              <w:rPr>
                <w:spacing w:val="-2"/>
                <w:sz w:val="24"/>
              </w:rPr>
              <w:t xml:space="preserve"> </w:t>
            </w:r>
            <w:r>
              <w:rPr>
                <w:sz w:val="24"/>
              </w:rPr>
              <w:t>Japán,</w:t>
            </w:r>
            <w:r>
              <w:rPr>
                <w:spacing w:val="-2"/>
                <w:sz w:val="24"/>
              </w:rPr>
              <w:t xml:space="preserve"> </w:t>
            </w:r>
            <w:r>
              <w:rPr>
                <w:sz w:val="24"/>
              </w:rPr>
              <w:t>Kína,</w:t>
            </w:r>
            <w:r>
              <w:rPr>
                <w:spacing w:val="-1"/>
                <w:sz w:val="24"/>
              </w:rPr>
              <w:t xml:space="preserve"> </w:t>
            </w:r>
            <w:r>
              <w:rPr>
                <w:sz w:val="24"/>
              </w:rPr>
              <w:t>Malajzia,</w:t>
            </w:r>
            <w:r>
              <w:rPr>
                <w:spacing w:val="-2"/>
                <w:sz w:val="24"/>
              </w:rPr>
              <w:t xml:space="preserve"> </w:t>
            </w:r>
            <w:r>
              <w:rPr>
                <w:sz w:val="24"/>
              </w:rPr>
              <w:t>Szaúd-Arábia,</w:t>
            </w:r>
            <w:r>
              <w:rPr>
                <w:spacing w:val="-3"/>
                <w:sz w:val="24"/>
              </w:rPr>
              <w:t xml:space="preserve"> </w:t>
            </w:r>
            <w:r>
              <w:rPr>
                <w:sz w:val="24"/>
              </w:rPr>
              <w:t>Szingapúr,</w:t>
            </w:r>
          </w:p>
          <w:p w14:paraId="7AA5055B" w14:textId="77777777" w:rsidR="00BB6AF4" w:rsidRDefault="00BB6AF4" w:rsidP="00B85B8F">
            <w:pPr>
              <w:pStyle w:val="TableParagraph"/>
              <w:spacing w:line="264" w:lineRule="exact"/>
              <w:ind w:left="107"/>
              <w:rPr>
                <w:sz w:val="24"/>
              </w:rPr>
            </w:pPr>
            <w:r>
              <w:rPr>
                <w:sz w:val="24"/>
              </w:rPr>
              <w:t>Thaiföld,</w:t>
            </w:r>
            <w:r>
              <w:rPr>
                <w:spacing w:val="-1"/>
                <w:sz w:val="24"/>
              </w:rPr>
              <w:t xml:space="preserve"> </w:t>
            </w:r>
            <w:r>
              <w:rPr>
                <w:sz w:val="24"/>
              </w:rPr>
              <w:t>Törökország</w:t>
            </w:r>
          </w:p>
        </w:tc>
        <w:tc>
          <w:tcPr>
            <w:tcW w:w="5864" w:type="dxa"/>
          </w:tcPr>
          <w:p w14:paraId="27CB7204" w14:textId="77777777" w:rsidR="00BB6AF4" w:rsidRDefault="00BB6AF4" w:rsidP="00B85B8F">
            <w:pPr>
              <w:pStyle w:val="TableParagraph"/>
              <w:ind w:left="106" w:right="770"/>
              <w:rPr>
                <w:sz w:val="24"/>
              </w:rPr>
            </w:pPr>
            <w:r>
              <w:rPr>
                <w:sz w:val="24"/>
              </w:rPr>
              <w:t>Afganisztán, Banglades, Észak-Korea (Koreai Népi</w:t>
            </w:r>
            <w:r>
              <w:rPr>
                <w:spacing w:val="-57"/>
                <w:sz w:val="24"/>
              </w:rPr>
              <w:t xml:space="preserve"> </w:t>
            </w:r>
            <w:r>
              <w:rPr>
                <w:sz w:val="24"/>
              </w:rPr>
              <w:t>Demokratikus Köztársaság), Kazahsztán, Kuvait,</w:t>
            </w:r>
            <w:r>
              <w:rPr>
                <w:spacing w:val="1"/>
                <w:sz w:val="24"/>
              </w:rPr>
              <w:t xml:space="preserve"> </w:t>
            </w:r>
            <w:r>
              <w:rPr>
                <w:sz w:val="24"/>
              </w:rPr>
              <w:t>Pakisztán</w:t>
            </w:r>
          </w:p>
        </w:tc>
      </w:tr>
      <w:tr w:rsidR="00BB6AF4" w14:paraId="03EE9111" w14:textId="77777777" w:rsidTr="00B85B8F">
        <w:trPr>
          <w:trHeight w:val="1656"/>
        </w:trPr>
        <w:tc>
          <w:tcPr>
            <w:tcW w:w="2492" w:type="dxa"/>
          </w:tcPr>
          <w:p w14:paraId="6A27C3A1" w14:textId="77777777" w:rsidR="00BB6AF4" w:rsidRDefault="00BB6AF4" w:rsidP="00B85B8F">
            <w:pPr>
              <w:pStyle w:val="TableParagraph"/>
              <w:spacing w:line="273" w:lineRule="exact"/>
              <w:ind w:left="107"/>
              <w:rPr>
                <w:b/>
                <w:sz w:val="24"/>
              </w:rPr>
            </w:pPr>
            <w:r>
              <w:rPr>
                <w:b/>
                <w:sz w:val="24"/>
              </w:rPr>
              <w:t>Városok</w:t>
            </w:r>
          </w:p>
        </w:tc>
        <w:tc>
          <w:tcPr>
            <w:tcW w:w="5867" w:type="dxa"/>
          </w:tcPr>
          <w:p w14:paraId="1288DCB8" w14:textId="77777777" w:rsidR="00BB6AF4" w:rsidRDefault="00BB6AF4" w:rsidP="00B85B8F">
            <w:pPr>
              <w:pStyle w:val="TableParagraph"/>
              <w:ind w:left="107" w:right="92"/>
              <w:rPr>
                <w:sz w:val="24"/>
              </w:rPr>
            </w:pPr>
            <w:r>
              <w:rPr>
                <w:sz w:val="24"/>
              </w:rPr>
              <w:t>Ankara, Bagdad,</w:t>
            </w:r>
            <w:r>
              <w:rPr>
                <w:spacing w:val="2"/>
                <w:sz w:val="24"/>
              </w:rPr>
              <w:t xml:space="preserve"> </w:t>
            </w:r>
            <w:r>
              <w:rPr>
                <w:sz w:val="24"/>
              </w:rPr>
              <w:t>Bangkok, Bengaluru</w:t>
            </w:r>
            <w:r>
              <w:rPr>
                <w:spacing w:val="-1"/>
                <w:sz w:val="24"/>
              </w:rPr>
              <w:t xml:space="preserve"> </w:t>
            </w:r>
            <w:r>
              <w:rPr>
                <w:sz w:val="24"/>
              </w:rPr>
              <w:t>(Bangalore),</w:t>
            </w:r>
            <w:r>
              <w:rPr>
                <w:spacing w:val="1"/>
                <w:sz w:val="24"/>
              </w:rPr>
              <w:t xml:space="preserve"> </w:t>
            </w:r>
            <w:r>
              <w:rPr>
                <w:sz w:val="24"/>
              </w:rPr>
              <w:t>Hongkong,</w:t>
            </w:r>
            <w:r>
              <w:rPr>
                <w:spacing w:val="-7"/>
                <w:sz w:val="24"/>
              </w:rPr>
              <w:t xml:space="preserve"> </w:t>
            </w:r>
            <w:r>
              <w:rPr>
                <w:sz w:val="24"/>
              </w:rPr>
              <w:t>Isztambul,</w:t>
            </w:r>
            <w:r>
              <w:rPr>
                <w:spacing w:val="-9"/>
                <w:sz w:val="24"/>
              </w:rPr>
              <w:t xml:space="preserve"> </w:t>
            </w:r>
            <w:r>
              <w:rPr>
                <w:sz w:val="24"/>
              </w:rPr>
              <w:t>Jakarta,</w:t>
            </w:r>
            <w:r>
              <w:rPr>
                <w:spacing w:val="-9"/>
                <w:sz w:val="24"/>
              </w:rPr>
              <w:t xml:space="preserve"> </w:t>
            </w:r>
            <w:r>
              <w:rPr>
                <w:sz w:val="24"/>
              </w:rPr>
              <w:t>Jekatyerinburg,</w:t>
            </w:r>
            <w:r>
              <w:rPr>
                <w:spacing w:val="-9"/>
                <w:sz w:val="24"/>
              </w:rPr>
              <w:t xml:space="preserve"> </w:t>
            </w:r>
            <w:r>
              <w:rPr>
                <w:sz w:val="24"/>
              </w:rPr>
              <w:t>Jeruzsálem,</w:t>
            </w:r>
            <w:r>
              <w:rPr>
                <w:spacing w:val="-57"/>
                <w:sz w:val="24"/>
              </w:rPr>
              <w:t xml:space="preserve"> </w:t>
            </w:r>
            <w:r>
              <w:rPr>
                <w:sz w:val="24"/>
              </w:rPr>
              <w:t>Jokohama (Yokohama), Kanton, Kolkata (Calcutta),</w:t>
            </w:r>
            <w:r>
              <w:rPr>
                <w:spacing w:val="1"/>
                <w:sz w:val="24"/>
              </w:rPr>
              <w:t xml:space="preserve"> </w:t>
            </w:r>
            <w:r>
              <w:rPr>
                <w:sz w:val="24"/>
              </w:rPr>
              <w:t>Manila,</w:t>
            </w:r>
            <w:r>
              <w:rPr>
                <w:spacing w:val="-1"/>
                <w:sz w:val="24"/>
              </w:rPr>
              <w:t xml:space="preserve"> </w:t>
            </w:r>
            <w:r>
              <w:rPr>
                <w:sz w:val="24"/>
              </w:rPr>
              <w:t>Mekka,</w:t>
            </w:r>
            <w:r>
              <w:rPr>
                <w:spacing w:val="-1"/>
                <w:sz w:val="24"/>
              </w:rPr>
              <w:t xml:space="preserve"> </w:t>
            </w:r>
            <w:r>
              <w:rPr>
                <w:sz w:val="24"/>
              </w:rPr>
              <w:t>Mumbai</w:t>
            </w:r>
            <w:r>
              <w:rPr>
                <w:spacing w:val="1"/>
                <w:sz w:val="24"/>
              </w:rPr>
              <w:t xml:space="preserve"> </w:t>
            </w:r>
            <w:r>
              <w:rPr>
                <w:sz w:val="24"/>
              </w:rPr>
              <w:t>(Bombay), Oszaka</w:t>
            </w:r>
            <w:r>
              <w:rPr>
                <w:spacing w:val="-2"/>
                <w:sz w:val="24"/>
              </w:rPr>
              <w:t xml:space="preserve"> </w:t>
            </w:r>
            <w:r>
              <w:rPr>
                <w:sz w:val="24"/>
              </w:rPr>
              <w:t>(Osaka),</w:t>
            </w:r>
          </w:p>
          <w:p w14:paraId="27884188" w14:textId="77777777" w:rsidR="00BB6AF4" w:rsidRDefault="00BB6AF4" w:rsidP="00B85B8F">
            <w:pPr>
              <w:pStyle w:val="TableParagraph"/>
              <w:spacing w:line="270" w:lineRule="atLeast"/>
              <w:ind w:left="107" w:right="364"/>
              <w:rPr>
                <w:sz w:val="24"/>
              </w:rPr>
            </w:pPr>
            <w:r>
              <w:rPr>
                <w:sz w:val="24"/>
              </w:rPr>
              <w:t>Peking, Rijád, Sanghaj, Szöul, Teherán, Tokió, Újdelhi,</w:t>
            </w:r>
            <w:r>
              <w:rPr>
                <w:spacing w:val="-58"/>
                <w:sz w:val="24"/>
              </w:rPr>
              <w:t xml:space="preserve"> </w:t>
            </w:r>
            <w:r>
              <w:rPr>
                <w:sz w:val="24"/>
              </w:rPr>
              <w:t>Váránaszi (Benares), Vlagyivosztok,</w:t>
            </w:r>
            <w:r>
              <w:rPr>
                <w:spacing w:val="-1"/>
                <w:sz w:val="24"/>
              </w:rPr>
              <w:t xml:space="preserve"> </w:t>
            </w:r>
            <w:r>
              <w:rPr>
                <w:sz w:val="24"/>
              </w:rPr>
              <w:t>Vuhan;</w:t>
            </w:r>
            <w:r>
              <w:rPr>
                <w:spacing w:val="-1"/>
                <w:sz w:val="24"/>
              </w:rPr>
              <w:t xml:space="preserve"> </w:t>
            </w:r>
            <w:r>
              <w:rPr>
                <w:sz w:val="24"/>
              </w:rPr>
              <w:t>Dubaj</w:t>
            </w:r>
          </w:p>
        </w:tc>
        <w:tc>
          <w:tcPr>
            <w:tcW w:w="5864" w:type="dxa"/>
          </w:tcPr>
          <w:p w14:paraId="3146CB35" w14:textId="77777777" w:rsidR="00BB6AF4" w:rsidRDefault="00BB6AF4" w:rsidP="00B85B8F">
            <w:pPr>
              <w:pStyle w:val="TableParagraph"/>
              <w:ind w:left="106" w:right="356"/>
              <w:rPr>
                <w:sz w:val="24"/>
              </w:rPr>
            </w:pPr>
            <w:r>
              <w:rPr>
                <w:sz w:val="24"/>
              </w:rPr>
              <w:t>Cseljabinszk, Csennai (Madras), Kiotó (Kyoto),</w:t>
            </w:r>
            <w:r>
              <w:rPr>
                <w:spacing w:val="1"/>
                <w:sz w:val="24"/>
              </w:rPr>
              <w:t xml:space="preserve"> </w:t>
            </w:r>
            <w:r>
              <w:rPr>
                <w:sz w:val="24"/>
              </w:rPr>
              <w:t>Krasznojarszk, Novoszibirszk, Sencsen, Tel Aviv-Jaffa,</w:t>
            </w:r>
            <w:r>
              <w:rPr>
                <w:spacing w:val="-57"/>
                <w:sz w:val="24"/>
              </w:rPr>
              <w:t xml:space="preserve"> </w:t>
            </w:r>
            <w:r>
              <w:rPr>
                <w:sz w:val="24"/>
              </w:rPr>
              <w:t>Tiencsin</w:t>
            </w:r>
          </w:p>
        </w:tc>
      </w:tr>
    </w:tbl>
    <w:p w14:paraId="723FE05C" w14:textId="77777777" w:rsidR="00BB6AF4" w:rsidRDefault="00BB6AF4" w:rsidP="00BB6AF4">
      <w:pPr>
        <w:pStyle w:val="Szvegtrzs"/>
        <w:spacing w:before="3"/>
        <w:rPr>
          <w:i/>
          <w:sz w:val="23"/>
        </w:rPr>
      </w:pPr>
    </w:p>
    <w:p w14:paraId="178F298D" w14:textId="77777777" w:rsidR="00BB6AF4" w:rsidRDefault="00BB6AF4" w:rsidP="00BB6AF4">
      <w:pPr>
        <w:pStyle w:val="Listaszerbekezds"/>
        <w:widowControl w:val="0"/>
        <w:numPr>
          <w:ilvl w:val="1"/>
          <w:numId w:val="22"/>
        </w:numPr>
        <w:tabs>
          <w:tab w:val="left" w:pos="7078"/>
        </w:tabs>
        <w:autoSpaceDE w:val="0"/>
        <w:autoSpaceDN w:val="0"/>
        <w:spacing w:after="0" w:line="240" w:lineRule="auto"/>
        <w:ind w:left="7077" w:hanging="241"/>
        <w:contextualSpacing w:val="0"/>
        <w:jc w:val="left"/>
        <w:rPr>
          <w:i/>
          <w:sz w:val="24"/>
        </w:rPr>
      </w:pPr>
      <w:r>
        <w:rPr>
          <w:i/>
          <w:sz w:val="24"/>
        </w:rPr>
        <w:t>Európa</w:t>
      </w:r>
    </w:p>
    <w:p w14:paraId="6A39D113"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4716B159" w14:textId="77777777" w:rsidR="00BB6AF4" w:rsidRDefault="00BB6AF4" w:rsidP="00BB6AF4">
      <w:pPr>
        <w:pStyle w:val="Szvegtrzs"/>
        <w:rPr>
          <w:i/>
          <w:sz w:val="20"/>
        </w:rPr>
      </w:pPr>
    </w:p>
    <w:p w14:paraId="4C9E8F4E" w14:textId="77777777" w:rsidR="00BB6AF4" w:rsidRDefault="00BB6AF4" w:rsidP="00BB6AF4">
      <w:pPr>
        <w:pStyle w:val="Szvegtrzs"/>
        <w:rPr>
          <w:i/>
          <w:sz w:val="20"/>
        </w:rPr>
      </w:pPr>
    </w:p>
    <w:p w14:paraId="79EC735B" w14:textId="77777777" w:rsidR="00BB6AF4" w:rsidRDefault="00BB6AF4" w:rsidP="00BB6AF4">
      <w:pPr>
        <w:pStyle w:val="Szvegtrzs"/>
        <w:spacing w:before="11"/>
        <w:rPr>
          <w:i/>
          <w:sz w:val="1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867"/>
        <w:gridCol w:w="5864"/>
      </w:tblGrid>
      <w:tr w:rsidR="00BB6AF4" w14:paraId="11A3AADE" w14:textId="77777777" w:rsidTr="00B85B8F">
        <w:trPr>
          <w:trHeight w:val="278"/>
        </w:trPr>
        <w:tc>
          <w:tcPr>
            <w:tcW w:w="2492" w:type="dxa"/>
            <w:vMerge w:val="restart"/>
          </w:tcPr>
          <w:p w14:paraId="7F1269F5" w14:textId="77777777" w:rsidR="00BB6AF4" w:rsidRDefault="00BB6AF4" w:rsidP="00B85B8F">
            <w:pPr>
              <w:pStyle w:val="TableParagraph"/>
              <w:spacing w:line="275" w:lineRule="exact"/>
              <w:ind w:left="792"/>
              <w:rPr>
                <w:b/>
                <w:sz w:val="24"/>
              </w:rPr>
            </w:pPr>
            <w:r>
              <w:rPr>
                <w:b/>
                <w:sz w:val="24"/>
              </w:rPr>
              <w:t>TÉMÁK</w:t>
            </w:r>
          </w:p>
        </w:tc>
        <w:tc>
          <w:tcPr>
            <w:tcW w:w="11731" w:type="dxa"/>
            <w:gridSpan w:val="2"/>
          </w:tcPr>
          <w:p w14:paraId="0077DE9C" w14:textId="77777777" w:rsidR="00BB6AF4" w:rsidRDefault="00BB6AF4" w:rsidP="00B85B8F">
            <w:pPr>
              <w:pStyle w:val="TableParagraph"/>
              <w:spacing w:line="258" w:lineRule="exact"/>
              <w:ind w:left="5021" w:right="5019"/>
              <w:jc w:val="center"/>
              <w:rPr>
                <w:b/>
                <w:sz w:val="24"/>
              </w:rPr>
            </w:pPr>
            <w:r>
              <w:rPr>
                <w:b/>
                <w:sz w:val="24"/>
              </w:rPr>
              <w:t>VIZSGASZINT</w:t>
            </w:r>
          </w:p>
        </w:tc>
      </w:tr>
      <w:tr w:rsidR="00BB6AF4" w14:paraId="25B2E09A" w14:textId="77777777" w:rsidTr="00B85B8F">
        <w:trPr>
          <w:trHeight w:val="275"/>
        </w:trPr>
        <w:tc>
          <w:tcPr>
            <w:tcW w:w="2492" w:type="dxa"/>
            <w:vMerge/>
            <w:tcBorders>
              <w:top w:val="nil"/>
            </w:tcBorders>
          </w:tcPr>
          <w:p w14:paraId="4EDEAFDC" w14:textId="77777777" w:rsidR="00BB6AF4" w:rsidRDefault="00BB6AF4" w:rsidP="00B85B8F">
            <w:pPr>
              <w:rPr>
                <w:sz w:val="2"/>
                <w:szCs w:val="2"/>
              </w:rPr>
            </w:pPr>
          </w:p>
        </w:tc>
        <w:tc>
          <w:tcPr>
            <w:tcW w:w="5867" w:type="dxa"/>
          </w:tcPr>
          <w:p w14:paraId="500D6C84" w14:textId="77777777" w:rsidR="00BB6AF4" w:rsidRDefault="00BB6AF4" w:rsidP="00B85B8F">
            <w:pPr>
              <w:pStyle w:val="TableParagraph"/>
              <w:spacing w:line="256" w:lineRule="exact"/>
              <w:ind w:left="2345" w:right="2337"/>
              <w:jc w:val="center"/>
              <w:rPr>
                <w:b/>
                <w:sz w:val="24"/>
              </w:rPr>
            </w:pPr>
            <w:r>
              <w:rPr>
                <w:b/>
                <w:sz w:val="24"/>
              </w:rPr>
              <w:t>Középszint</w:t>
            </w:r>
          </w:p>
        </w:tc>
        <w:tc>
          <w:tcPr>
            <w:tcW w:w="5864" w:type="dxa"/>
          </w:tcPr>
          <w:p w14:paraId="2E08E12A" w14:textId="77777777" w:rsidR="00BB6AF4" w:rsidRDefault="00BB6AF4" w:rsidP="00B85B8F">
            <w:pPr>
              <w:pStyle w:val="TableParagraph"/>
              <w:spacing w:line="256" w:lineRule="exact"/>
              <w:ind w:left="2332" w:right="2327"/>
              <w:jc w:val="center"/>
              <w:rPr>
                <w:b/>
                <w:sz w:val="24"/>
              </w:rPr>
            </w:pPr>
            <w:r>
              <w:rPr>
                <w:b/>
                <w:sz w:val="24"/>
              </w:rPr>
              <w:t>Emelt</w:t>
            </w:r>
            <w:r>
              <w:rPr>
                <w:b/>
                <w:spacing w:val="-1"/>
                <w:sz w:val="24"/>
              </w:rPr>
              <w:t xml:space="preserve"> </w:t>
            </w:r>
            <w:r>
              <w:rPr>
                <w:b/>
                <w:sz w:val="24"/>
              </w:rPr>
              <w:t>szint</w:t>
            </w:r>
          </w:p>
        </w:tc>
      </w:tr>
      <w:tr w:rsidR="00BB6AF4" w14:paraId="00026806" w14:textId="77777777" w:rsidTr="00B85B8F">
        <w:trPr>
          <w:trHeight w:val="551"/>
        </w:trPr>
        <w:tc>
          <w:tcPr>
            <w:tcW w:w="2492" w:type="dxa"/>
          </w:tcPr>
          <w:p w14:paraId="5A5F2D57" w14:textId="77777777" w:rsidR="00BB6AF4" w:rsidRDefault="00BB6AF4" w:rsidP="00B85B8F">
            <w:pPr>
              <w:pStyle w:val="TableParagraph"/>
              <w:spacing w:line="273" w:lineRule="exact"/>
              <w:ind w:left="107"/>
              <w:rPr>
                <w:b/>
                <w:sz w:val="24"/>
              </w:rPr>
            </w:pPr>
            <w:r>
              <w:rPr>
                <w:b/>
                <w:sz w:val="24"/>
              </w:rPr>
              <w:t>A</w:t>
            </w:r>
            <w:r>
              <w:rPr>
                <w:b/>
                <w:spacing w:val="-3"/>
                <w:sz w:val="24"/>
              </w:rPr>
              <w:t xml:space="preserve"> </w:t>
            </w:r>
            <w:r>
              <w:rPr>
                <w:b/>
                <w:sz w:val="24"/>
              </w:rPr>
              <w:t>földrész</w:t>
            </w:r>
            <w:r>
              <w:rPr>
                <w:b/>
                <w:spacing w:val="-2"/>
                <w:sz w:val="24"/>
              </w:rPr>
              <w:t xml:space="preserve"> </w:t>
            </w:r>
            <w:r>
              <w:rPr>
                <w:b/>
                <w:sz w:val="24"/>
              </w:rPr>
              <w:t>részei</w:t>
            </w:r>
          </w:p>
        </w:tc>
        <w:tc>
          <w:tcPr>
            <w:tcW w:w="5867" w:type="dxa"/>
          </w:tcPr>
          <w:p w14:paraId="105B41B1" w14:textId="77777777" w:rsidR="00BB6AF4" w:rsidRDefault="00BB6AF4" w:rsidP="00B85B8F">
            <w:pPr>
              <w:pStyle w:val="TableParagraph"/>
              <w:spacing w:line="268" w:lineRule="exact"/>
              <w:ind w:left="107"/>
              <w:rPr>
                <w:sz w:val="24"/>
              </w:rPr>
            </w:pPr>
            <w:r>
              <w:rPr>
                <w:sz w:val="24"/>
              </w:rPr>
              <w:t>Dél-Európa,</w:t>
            </w:r>
            <w:r>
              <w:rPr>
                <w:spacing w:val="-1"/>
                <w:sz w:val="24"/>
              </w:rPr>
              <w:t xml:space="preserve"> </w:t>
            </w:r>
            <w:r>
              <w:rPr>
                <w:sz w:val="24"/>
              </w:rPr>
              <w:t>Észak-Európa,</w:t>
            </w:r>
            <w:r>
              <w:rPr>
                <w:spacing w:val="-2"/>
                <w:sz w:val="24"/>
              </w:rPr>
              <w:t xml:space="preserve"> </w:t>
            </w:r>
            <w:r>
              <w:rPr>
                <w:sz w:val="24"/>
              </w:rPr>
              <w:t>Kelet-Európa,</w:t>
            </w:r>
          </w:p>
          <w:p w14:paraId="17F3EA09" w14:textId="77777777" w:rsidR="00BB6AF4" w:rsidRDefault="00BB6AF4" w:rsidP="00B85B8F">
            <w:pPr>
              <w:pStyle w:val="TableParagraph"/>
              <w:spacing w:line="264" w:lineRule="exact"/>
              <w:ind w:left="107"/>
              <w:rPr>
                <w:sz w:val="24"/>
              </w:rPr>
            </w:pPr>
            <w:r>
              <w:rPr>
                <w:sz w:val="24"/>
              </w:rPr>
              <w:t>Kelet-Közép-Európa,</w:t>
            </w:r>
            <w:r>
              <w:rPr>
                <w:spacing w:val="-2"/>
                <w:sz w:val="24"/>
              </w:rPr>
              <w:t xml:space="preserve"> </w:t>
            </w:r>
            <w:r>
              <w:rPr>
                <w:sz w:val="24"/>
              </w:rPr>
              <w:t>Közép-Európa,</w:t>
            </w:r>
            <w:r>
              <w:rPr>
                <w:spacing w:val="-2"/>
                <w:sz w:val="24"/>
              </w:rPr>
              <w:t xml:space="preserve"> </w:t>
            </w:r>
            <w:r>
              <w:rPr>
                <w:sz w:val="24"/>
              </w:rPr>
              <w:t>Nyugat-Európa</w:t>
            </w:r>
          </w:p>
        </w:tc>
        <w:tc>
          <w:tcPr>
            <w:tcW w:w="5864" w:type="dxa"/>
          </w:tcPr>
          <w:p w14:paraId="036620BB" w14:textId="77777777" w:rsidR="00BB6AF4" w:rsidRDefault="00BB6AF4" w:rsidP="00B85B8F">
            <w:pPr>
              <w:pStyle w:val="TableParagraph"/>
              <w:ind w:left="0"/>
              <w:rPr>
                <w:sz w:val="24"/>
              </w:rPr>
            </w:pPr>
          </w:p>
        </w:tc>
      </w:tr>
      <w:tr w:rsidR="00BB6AF4" w14:paraId="60863EA2" w14:textId="77777777" w:rsidTr="00B85B8F">
        <w:trPr>
          <w:trHeight w:val="4692"/>
        </w:trPr>
        <w:tc>
          <w:tcPr>
            <w:tcW w:w="2492" w:type="dxa"/>
          </w:tcPr>
          <w:p w14:paraId="775D6998" w14:textId="77777777" w:rsidR="00BB6AF4" w:rsidRDefault="00BB6AF4" w:rsidP="00B85B8F">
            <w:pPr>
              <w:pStyle w:val="TableParagraph"/>
              <w:spacing w:line="273" w:lineRule="exact"/>
              <w:ind w:left="107"/>
              <w:rPr>
                <w:b/>
                <w:sz w:val="24"/>
              </w:rPr>
            </w:pPr>
            <w:r>
              <w:rPr>
                <w:b/>
                <w:sz w:val="24"/>
              </w:rPr>
              <w:t>Tájak</w:t>
            </w:r>
          </w:p>
        </w:tc>
        <w:tc>
          <w:tcPr>
            <w:tcW w:w="5867" w:type="dxa"/>
          </w:tcPr>
          <w:p w14:paraId="55A8EDFF" w14:textId="77777777" w:rsidR="00BB6AF4" w:rsidRDefault="00BB6AF4" w:rsidP="00B85B8F">
            <w:pPr>
              <w:pStyle w:val="TableParagraph"/>
              <w:ind w:left="107" w:right="98"/>
              <w:rPr>
                <w:sz w:val="24"/>
              </w:rPr>
            </w:pPr>
            <w:r>
              <w:rPr>
                <w:sz w:val="24"/>
              </w:rPr>
              <w:t>Alpok,</w:t>
            </w:r>
            <w:r>
              <w:rPr>
                <w:spacing w:val="-12"/>
                <w:sz w:val="24"/>
              </w:rPr>
              <w:t xml:space="preserve"> </w:t>
            </w:r>
            <w:r>
              <w:rPr>
                <w:sz w:val="24"/>
              </w:rPr>
              <w:t>Appenninek,</w:t>
            </w:r>
            <w:r>
              <w:rPr>
                <w:spacing w:val="-11"/>
                <w:sz w:val="24"/>
              </w:rPr>
              <w:t xml:space="preserve"> </w:t>
            </w:r>
            <w:r>
              <w:rPr>
                <w:sz w:val="24"/>
              </w:rPr>
              <w:t>Appennini-félsziget,</w:t>
            </w:r>
            <w:r>
              <w:rPr>
                <w:spacing w:val="-8"/>
                <w:sz w:val="24"/>
              </w:rPr>
              <w:t xml:space="preserve"> </w:t>
            </w:r>
            <w:r>
              <w:rPr>
                <w:sz w:val="24"/>
              </w:rPr>
              <w:t>Balkán-félsziget,</w:t>
            </w:r>
            <w:r>
              <w:rPr>
                <w:spacing w:val="-57"/>
                <w:sz w:val="24"/>
              </w:rPr>
              <w:t xml:space="preserve"> </w:t>
            </w:r>
            <w:r>
              <w:rPr>
                <w:sz w:val="24"/>
              </w:rPr>
              <w:t>Balkán-hegység,</w:t>
            </w:r>
            <w:r>
              <w:rPr>
                <w:spacing w:val="1"/>
                <w:sz w:val="24"/>
              </w:rPr>
              <w:t xml:space="preserve"> </w:t>
            </w:r>
            <w:r>
              <w:rPr>
                <w:sz w:val="24"/>
              </w:rPr>
              <w:t>Bécsi-medence, Brit-szigetek, Ciprus,</w:t>
            </w:r>
            <w:r>
              <w:rPr>
                <w:spacing w:val="1"/>
                <w:sz w:val="24"/>
              </w:rPr>
              <w:t xml:space="preserve"> </w:t>
            </w:r>
            <w:r>
              <w:rPr>
                <w:sz w:val="24"/>
              </w:rPr>
              <w:t>Csallóköz, Cseh-medence, Dalmácia, Déli-Kárpátok,</w:t>
            </w:r>
            <w:r>
              <w:rPr>
                <w:spacing w:val="1"/>
                <w:sz w:val="24"/>
              </w:rPr>
              <w:t xml:space="preserve"> </w:t>
            </w:r>
            <w:r>
              <w:rPr>
                <w:sz w:val="24"/>
              </w:rPr>
              <w:t>Dinári-hegység,</w:t>
            </w:r>
            <w:r>
              <w:rPr>
                <w:spacing w:val="-1"/>
                <w:sz w:val="24"/>
              </w:rPr>
              <w:t xml:space="preserve"> </w:t>
            </w:r>
            <w:r>
              <w:rPr>
                <w:sz w:val="24"/>
              </w:rPr>
              <w:t>Duna-delta,</w:t>
            </w:r>
            <w:r>
              <w:rPr>
                <w:spacing w:val="-1"/>
                <w:sz w:val="24"/>
              </w:rPr>
              <w:t xml:space="preserve"> </w:t>
            </w:r>
            <w:r>
              <w:rPr>
                <w:sz w:val="24"/>
              </w:rPr>
              <w:t>Erdélyi-medence,</w:t>
            </w:r>
          </w:p>
          <w:p w14:paraId="4CBF2820" w14:textId="77777777" w:rsidR="00BB6AF4" w:rsidRDefault="00BB6AF4" w:rsidP="00B85B8F">
            <w:pPr>
              <w:pStyle w:val="TableParagraph"/>
              <w:ind w:left="107" w:right="630"/>
              <w:rPr>
                <w:sz w:val="24"/>
              </w:rPr>
            </w:pPr>
            <w:r>
              <w:rPr>
                <w:sz w:val="24"/>
              </w:rPr>
              <w:t>Erdélyi-szigethegység</w:t>
            </w:r>
            <w:r>
              <w:rPr>
                <w:spacing w:val="-7"/>
                <w:sz w:val="24"/>
              </w:rPr>
              <w:t xml:space="preserve"> </w:t>
            </w:r>
            <w:r>
              <w:rPr>
                <w:sz w:val="24"/>
              </w:rPr>
              <w:t>(Erdélyi-középhegység),</w:t>
            </w:r>
            <w:r>
              <w:rPr>
                <w:spacing w:val="-5"/>
                <w:sz w:val="24"/>
              </w:rPr>
              <w:t xml:space="preserve"> </w:t>
            </w:r>
            <w:r>
              <w:rPr>
                <w:sz w:val="24"/>
              </w:rPr>
              <w:t>Etna,</w:t>
            </w:r>
            <w:r>
              <w:rPr>
                <w:spacing w:val="-57"/>
                <w:sz w:val="24"/>
              </w:rPr>
              <w:t xml:space="preserve"> </w:t>
            </w:r>
            <w:r>
              <w:rPr>
                <w:sz w:val="24"/>
              </w:rPr>
              <w:t>Északkeleti-Kárpátok,</w:t>
            </w:r>
            <w:r>
              <w:rPr>
                <w:spacing w:val="-1"/>
                <w:sz w:val="24"/>
              </w:rPr>
              <w:t xml:space="preserve"> </w:t>
            </w:r>
            <w:r>
              <w:rPr>
                <w:sz w:val="24"/>
              </w:rPr>
              <w:t>Északnyugati-Kárpátok,</w:t>
            </w:r>
          </w:p>
          <w:p w14:paraId="5C734152" w14:textId="77777777" w:rsidR="00BB6AF4" w:rsidRDefault="00BB6AF4" w:rsidP="00B85B8F">
            <w:pPr>
              <w:pStyle w:val="TableParagraph"/>
              <w:ind w:left="107" w:right="133"/>
              <w:rPr>
                <w:sz w:val="24"/>
              </w:rPr>
            </w:pPr>
            <w:r>
              <w:rPr>
                <w:sz w:val="24"/>
              </w:rPr>
              <w:t>Finn-tóvidék,</w:t>
            </w:r>
            <w:r>
              <w:rPr>
                <w:spacing w:val="-2"/>
                <w:sz w:val="24"/>
              </w:rPr>
              <w:t xml:space="preserve"> </w:t>
            </w:r>
            <w:r>
              <w:rPr>
                <w:sz w:val="24"/>
              </w:rPr>
              <w:t>Francia-középhegység,</w:t>
            </w:r>
            <w:r>
              <w:rPr>
                <w:spacing w:val="2"/>
                <w:sz w:val="24"/>
              </w:rPr>
              <w:t xml:space="preserve"> </w:t>
            </w:r>
            <w:r>
              <w:rPr>
                <w:sz w:val="24"/>
              </w:rPr>
              <w:t>Germán-alföld,</w:t>
            </w:r>
            <w:r>
              <w:rPr>
                <w:spacing w:val="1"/>
                <w:sz w:val="24"/>
              </w:rPr>
              <w:t xml:space="preserve"> </w:t>
            </w:r>
            <w:r>
              <w:rPr>
                <w:sz w:val="24"/>
              </w:rPr>
              <w:t>Hargita, Holland-mélyföld, Izland, Kárpát-medence</w:t>
            </w:r>
            <w:r>
              <w:rPr>
                <w:spacing w:val="1"/>
                <w:sz w:val="24"/>
              </w:rPr>
              <w:t xml:space="preserve"> </w:t>
            </w:r>
            <w:r>
              <w:rPr>
                <w:sz w:val="24"/>
              </w:rPr>
              <w:t>(Pannon-medence), Kárpátok, Kelet-európai-síkság,</w:t>
            </w:r>
            <w:r>
              <w:rPr>
                <w:spacing w:val="1"/>
                <w:sz w:val="24"/>
              </w:rPr>
              <w:t xml:space="preserve"> </w:t>
            </w:r>
            <w:r>
              <w:rPr>
                <w:sz w:val="24"/>
              </w:rPr>
              <w:t>Keleti-Alpok, Keleti-Kárpátok, Kréta, Krím-félsziget,</w:t>
            </w:r>
            <w:r>
              <w:rPr>
                <w:spacing w:val="1"/>
                <w:sz w:val="24"/>
              </w:rPr>
              <w:t xml:space="preserve"> </w:t>
            </w:r>
            <w:r>
              <w:rPr>
                <w:sz w:val="24"/>
              </w:rPr>
              <w:t>Lengyel-alföld,</w:t>
            </w:r>
            <w:r>
              <w:rPr>
                <w:spacing w:val="-7"/>
                <w:sz w:val="24"/>
              </w:rPr>
              <w:t xml:space="preserve"> </w:t>
            </w:r>
            <w:r>
              <w:rPr>
                <w:sz w:val="24"/>
              </w:rPr>
              <w:t>Lengyel-középhegység,</w:t>
            </w:r>
            <w:r>
              <w:rPr>
                <w:spacing w:val="-6"/>
                <w:sz w:val="24"/>
              </w:rPr>
              <w:t xml:space="preserve"> </w:t>
            </w:r>
            <w:r>
              <w:rPr>
                <w:sz w:val="24"/>
              </w:rPr>
              <w:t>Lengyel-tóhátság,</w:t>
            </w:r>
            <w:r>
              <w:rPr>
                <w:spacing w:val="-57"/>
                <w:sz w:val="24"/>
              </w:rPr>
              <w:t xml:space="preserve"> </w:t>
            </w:r>
            <w:r>
              <w:rPr>
                <w:sz w:val="24"/>
              </w:rPr>
              <w:t>Londoni-medence, Magas-Tátra,</w:t>
            </w:r>
            <w:r>
              <w:rPr>
                <w:spacing w:val="-2"/>
                <w:sz w:val="24"/>
              </w:rPr>
              <w:t xml:space="preserve"> </w:t>
            </w:r>
            <w:r>
              <w:rPr>
                <w:sz w:val="24"/>
              </w:rPr>
              <w:t>Mont</w:t>
            </w:r>
            <w:r>
              <w:rPr>
                <w:spacing w:val="2"/>
                <w:sz w:val="24"/>
              </w:rPr>
              <w:t xml:space="preserve"> </w:t>
            </w:r>
            <w:r>
              <w:rPr>
                <w:sz w:val="24"/>
              </w:rPr>
              <w:t>Blanc,</w:t>
            </w:r>
          </w:p>
          <w:p w14:paraId="4C9DBDA1" w14:textId="77777777" w:rsidR="00BB6AF4" w:rsidRDefault="00BB6AF4" w:rsidP="00B85B8F">
            <w:pPr>
              <w:pStyle w:val="TableParagraph"/>
              <w:ind w:left="107" w:right="342"/>
              <w:jc w:val="both"/>
              <w:rPr>
                <w:sz w:val="24"/>
              </w:rPr>
            </w:pPr>
            <w:r>
              <w:rPr>
                <w:sz w:val="24"/>
              </w:rPr>
              <w:t>Morva-medence, Német-középhegység, Nyugati-Alpok,</w:t>
            </w:r>
            <w:r>
              <w:rPr>
                <w:spacing w:val="-57"/>
                <w:sz w:val="24"/>
              </w:rPr>
              <w:t xml:space="preserve"> </w:t>
            </w:r>
            <w:r>
              <w:rPr>
                <w:sz w:val="24"/>
              </w:rPr>
              <w:t>Párizsi-medence, Pennine-hegység (Pennine), Pireneusi</w:t>
            </w:r>
            <w:r>
              <w:rPr>
                <w:spacing w:val="-57"/>
                <w:sz w:val="24"/>
              </w:rPr>
              <w:t xml:space="preserve"> </w:t>
            </w:r>
            <w:r>
              <w:rPr>
                <w:sz w:val="24"/>
              </w:rPr>
              <w:t>(Ibériai)-félsziget, Pireneusok, Pó-alföld, Román-alföld,</w:t>
            </w:r>
            <w:r>
              <w:rPr>
                <w:spacing w:val="-57"/>
                <w:sz w:val="24"/>
              </w:rPr>
              <w:t xml:space="preserve"> </w:t>
            </w:r>
            <w:r>
              <w:rPr>
                <w:sz w:val="24"/>
              </w:rPr>
              <w:t>Skandináv-félsziget,</w:t>
            </w:r>
            <w:r>
              <w:rPr>
                <w:spacing w:val="-1"/>
                <w:sz w:val="24"/>
              </w:rPr>
              <w:t xml:space="preserve"> </w:t>
            </w:r>
            <w:r>
              <w:rPr>
                <w:sz w:val="24"/>
              </w:rPr>
              <w:t>Skandináv-hegység,</w:t>
            </w:r>
            <w:r>
              <w:rPr>
                <w:spacing w:val="-1"/>
                <w:sz w:val="24"/>
              </w:rPr>
              <w:t xml:space="preserve"> </w:t>
            </w:r>
            <w:r>
              <w:rPr>
                <w:sz w:val="24"/>
              </w:rPr>
              <w:t>Szicília,</w:t>
            </w:r>
          </w:p>
          <w:p w14:paraId="5A80B755" w14:textId="77777777" w:rsidR="00BB6AF4" w:rsidRDefault="00BB6AF4" w:rsidP="00B85B8F">
            <w:pPr>
              <w:pStyle w:val="TableParagraph"/>
              <w:spacing w:line="264" w:lineRule="exact"/>
              <w:ind w:left="107"/>
              <w:jc w:val="both"/>
              <w:rPr>
                <w:sz w:val="24"/>
              </w:rPr>
            </w:pPr>
            <w:r>
              <w:rPr>
                <w:sz w:val="24"/>
              </w:rPr>
              <w:t>Szilézia,</w:t>
            </w:r>
            <w:r>
              <w:rPr>
                <w:spacing w:val="-2"/>
                <w:sz w:val="24"/>
              </w:rPr>
              <w:t xml:space="preserve"> </w:t>
            </w:r>
            <w:r>
              <w:rPr>
                <w:sz w:val="24"/>
              </w:rPr>
              <w:t>Szudéták, Urál,</w:t>
            </w:r>
            <w:r>
              <w:rPr>
                <w:spacing w:val="-1"/>
                <w:sz w:val="24"/>
              </w:rPr>
              <w:t xml:space="preserve"> </w:t>
            </w:r>
            <w:r>
              <w:rPr>
                <w:sz w:val="24"/>
              </w:rPr>
              <w:t>Vezúv</w:t>
            </w:r>
          </w:p>
        </w:tc>
        <w:tc>
          <w:tcPr>
            <w:tcW w:w="5864" w:type="dxa"/>
          </w:tcPr>
          <w:p w14:paraId="17061CA9" w14:textId="77777777" w:rsidR="00BB6AF4" w:rsidRDefault="00BB6AF4" w:rsidP="00B85B8F">
            <w:pPr>
              <w:pStyle w:val="TableParagraph"/>
              <w:ind w:left="106" w:right="1146"/>
              <w:rPr>
                <w:sz w:val="24"/>
              </w:rPr>
            </w:pPr>
            <w:r>
              <w:rPr>
                <w:sz w:val="24"/>
              </w:rPr>
              <w:t>Ardennek, Korzika, Stromboli, Szardínia, Szent</w:t>
            </w:r>
            <w:r>
              <w:rPr>
                <w:spacing w:val="-57"/>
                <w:sz w:val="24"/>
              </w:rPr>
              <w:t xml:space="preserve"> </w:t>
            </w:r>
            <w:r>
              <w:rPr>
                <w:sz w:val="24"/>
              </w:rPr>
              <w:t>Gotthárd-hágó,</w:t>
            </w:r>
            <w:r>
              <w:rPr>
                <w:spacing w:val="-2"/>
                <w:sz w:val="24"/>
              </w:rPr>
              <w:t xml:space="preserve"> </w:t>
            </w:r>
            <w:r>
              <w:rPr>
                <w:sz w:val="24"/>
              </w:rPr>
              <w:t>Vaskapu,</w:t>
            </w:r>
            <w:r>
              <w:rPr>
                <w:spacing w:val="1"/>
                <w:sz w:val="24"/>
              </w:rPr>
              <w:t xml:space="preserve"> </w:t>
            </w:r>
            <w:r>
              <w:rPr>
                <w:sz w:val="24"/>
              </w:rPr>
              <w:t>Vereckei-hágó</w:t>
            </w:r>
          </w:p>
        </w:tc>
      </w:tr>
      <w:tr w:rsidR="00BB6AF4" w14:paraId="603DD9C3" w14:textId="77777777" w:rsidTr="00B85B8F">
        <w:trPr>
          <w:trHeight w:val="1655"/>
        </w:trPr>
        <w:tc>
          <w:tcPr>
            <w:tcW w:w="2492" w:type="dxa"/>
          </w:tcPr>
          <w:p w14:paraId="191DB262" w14:textId="77777777" w:rsidR="00BB6AF4" w:rsidRDefault="00BB6AF4" w:rsidP="00B85B8F">
            <w:pPr>
              <w:pStyle w:val="TableParagraph"/>
              <w:spacing w:line="273" w:lineRule="exact"/>
              <w:ind w:left="107"/>
              <w:rPr>
                <w:b/>
                <w:sz w:val="24"/>
              </w:rPr>
            </w:pPr>
            <w:r>
              <w:rPr>
                <w:b/>
                <w:sz w:val="24"/>
              </w:rPr>
              <w:t>Vízrajz</w:t>
            </w:r>
          </w:p>
        </w:tc>
        <w:tc>
          <w:tcPr>
            <w:tcW w:w="5867" w:type="dxa"/>
          </w:tcPr>
          <w:p w14:paraId="235111CD" w14:textId="77777777" w:rsidR="00BB6AF4" w:rsidRDefault="00BB6AF4" w:rsidP="00B85B8F">
            <w:pPr>
              <w:pStyle w:val="TableParagraph"/>
              <w:ind w:left="107" w:right="282"/>
              <w:rPr>
                <w:sz w:val="24"/>
              </w:rPr>
            </w:pPr>
            <w:r>
              <w:rPr>
                <w:sz w:val="24"/>
              </w:rPr>
              <w:t>Adriai-tenger, Balti-tenger, Boden-tó, Dnyeper, Don,</w:t>
            </w:r>
            <w:r>
              <w:rPr>
                <w:spacing w:val="1"/>
                <w:sz w:val="24"/>
              </w:rPr>
              <w:t xml:space="preserve"> </w:t>
            </w:r>
            <w:r>
              <w:rPr>
                <w:sz w:val="24"/>
              </w:rPr>
              <w:t>Duna, Duna–Majna–Rajna vízi út, Elba, Égei-tenger,</w:t>
            </w:r>
            <w:r>
              <w:rPr>
                <w:spacing w:val="1"/>
                <w:sz w:val="24"/>
              </w:rPr>
              <w:t xml:space="preserve"> </w:t>
            </w:r>
            <w:r>
              <w:rPr>
                <w:sz w:val="24"/>
              </w:rPr>
              <w:t>Északi-tenger, Fekete-tenger, Földközi-tenger, Garda-tó,</w:t>
            </w:r>
            <w:r>
              <w:rPr>
                <w:spacing w:val="-57"/>
                <w:sz w:val="24"/>
              </w:rPr>
              <w:t xml:space="preserve"> </w:t>
            </w:r>
            <w:r>
              <w:rPr>
                <w:sz w:val="24"/>
              </w:rPr>
              <w:t>Genfi-tó, Gyilkos-tó, La Manche, Ladoga-tó, Odera, Olt,</w:t>
            </w:r>
            <w:r>
              <w:rPr>
                <w:spacing w:val="-58"/>
                <w:sz w:val="24"/>
              </w:rPr>
              <w:t xml:space="preserve"> </w:t>
            </w:r>
            <w:r>
              <w:rPr>
                <w:sz w:val="24"/>
              </w:rPr>
              <w:t>Pó,</w:t>
            </w:r>
            <w:r>
              <w:rPr>
                <w:spacing w:val="-1"/>
                <w:sz w:val="24"/>
              </w:rPr>
              <w:t xml:space="preserve"> </w:t>
            </w:r>
            <w:r>
              <w:rPr>
                <w:sz w:val="24"/>
              </w:rPr>
              <w:t>Rajna,</w:t>
            </w:r>
            <w:r>
              <w:rPr>
                <w:spacing w:val="-1"/>
                <w:sz w:val="24"/>
              </w:rPr>
              <w:t xml:space="preserve"> </w:t>
            </w:r>
            <w:r>
              <w:rPr>
                <w:sz w:val="24"/>
              </w:rPr>
              <w:t>Rhône,</w:t>
            </w:r>
            <w:r>
              <w:rPr>
                <w:spacing w:val="-1"/>
                <w:sz w:val="24"/>
              </w:rPr>
              <w:t xml:space="preserve"> </w:t>
            </w:r>
            <w:r>
              <w:rPr>
                <w:sz w:val="24"/>
              </w:rPr>
              <w:t>Szajna, Száva,</w:t>
            </w:r>
            <w:r>
              <w:rPr>
                <w:spacing w:val="-1"/>
                <w:sz w:val="24"/>
              </w:rPr>
              <w:t xml:space="preserve"> </w:t>
            </w:r>
            <w:r>
              <w:rPr>
                <w:sz w:val="24"/>
              </w:rPr>
              <w:t>Szent</w:t>
            </w:r>
            <w:r>
              <w:rPr>
                <w:spacing w:val="-1"/>
                <w:sz w:val="24"/>
              </w:rPr>
              <w:t xml:space="preserve"> </w:t>
            </w:r>
            <w:r>
              <w:rPr>
                <w:sz w:val="24"/>
              </w:rPr>
              <w:t>Anna-tó, Tajo</w:t>
            </w:r>
          </w:p>
          <w:p w14:paraId="7824A1C9" w14:textId="77777777" w:rsidR="00BB6AF4" w:rsidRDefault="00BB6AF4" w:rsidP="00B85B8F">
            <w:pPr>
              <w:pStyle w:val="TableParagraph"/>
              <w:spacing w:line="264" w:lineRule="exact"/>
              <w:ind w:left="107"/>
              <w:rPr>
                <w:sz w:val="24"/>
              </w:rPr>
            </w:pPr>
            <w:r>
              <w:rPr>
                <w:sz w:val="24"/>
              </w:rPr>
              <w:t>(Tejo),</w:t>
            </w:r>
            <w:r>
              <w:rPr>
                <w:spacing w:val="-2"/>
                <w:sz w:val="24"/>
              </w:rPr>
              <w:t xml:space="preserve"> </w:t>
            </w:r>
            <w:r>
              <w:rPr>
                <w:sz w:val="24"/>
              </w:rPr>
              <w:t>Temze,</w:t>
            </w:r>
            <w:r>
              <w:rPr>
                <w:spacing w:val="-1"/>
                <w:sz w:val="24"/>
              </w:rPr>
              <w:t xml:space="preserve"> </w:t>
            </w:r>
            <w:r>
              <w:rPr>
                <w:sz w:val="24"/>
              </w:rPr>
              <w:t>Urál</w:t>
            </w:r>
            <w:r>
              <w:rPr>
                <w:spacing w:val="-1"/>
                <w:sz w:val="24"/>
              </w:rPr>
              <w:t xml:space="preserve"> </w:t>
            </w:r>
            <w:r>
              <w:rPr>
                <w:sz w:val="24"/>
              </w:rPr>
              <w:t>(folyó),</w:t>
            </w:r>
            <w:r>
              <w:rPr>
                <w:spacing w:val="-1"/>
                <w:sz w:val="24"/>
              </w:rPr>
              <w:t xml:space="preserve"> </w:t>
            </w:r>
            <w:r>
              <w:rPr>
                <w:sz w:val="24"/>
              </w:rPr>
              <w:t>Vág,</w:t>
            </w:r>
            <w:r>
              <w:rPr>
                <w:spacing w:val="-1"/>
                <w:sz w:val="24"/>
              </w:rPr>
              <w:t xml:space="preserve"> </w:t>
            </w:r>
            <w:r>
              <w:rPr>
                <w:sz w:val="24"/>
              </w:rPr>
              <w:t>Visztula,</w:t>
            </w:r>
            <w:r>
              <w:rPr>
                <w:spacing w:val="-2"/>
                <w:sz w:val="24"/>
              </w:rPr>
              <w:t xml:space="preserve"> </w:t>
            </w:r>
            <w:r>
              <w:rPr>
                <w:sz w:val="24"/>
              </w:rPr>
              <w:t>Volga</w:t>
            </w:r>
          </w:p>
        </w:tc>
        <w:tc>
          <w:tcPr>
            <w:tcW w:w="5864" w:type="dxa"/>
          </w:tcPr>
          <w:p w14:paraId="305FA4B1" w14:textId="77777777" w:rsidR="00BB6AF4" w:rsidRDefault="00BB6AF4" w:rsidP="00B85B8F">
            <w:pPr>
              <w:pStyle w:val="TableParagraph"/>
              <w:spacing w:line="268" w:lineRule="exact"/>
              <w:ind w:left="106"/>
              <w:rPr>
                <w:sz w:val="24"/>
              </w:rPr>
            </w:pPr>
            <w:r>
              <w:rPr>
                <w:sz w:val="24"/>
              </w:rPr>
              <w:t>Botteni-öböl,</w:t>
            </w:r>
            <w:r>
              <w:rPr>
                <w:spacing w:val="-3"/>
                <w:sz w:val="24"/>
              </w:rPr>
              <w:t xml:space="preserve"> </w:t>
            </w:r>
            <w:r>
              <w:rPr>
                <w:sz w:val="24"/>
              </w:rPr>
              <w:t>Ebro,</w:t>
            </w:r>
            <w:r>
              <w:rPr>
                <w:spacing w:val="-1"/>
                <w:sz w:val="24"/>
              </w:rPr>
              <w:t xml:space="preserve"> </w:t>
            </w:r>
            <w:r>
              <w:rPr>
                <w:sz w:val="24"/>
              </w:rPr>
              <w:t>IJssel-tó,</w:t>
            </w:r>
            <w:r>
              <w:rPr>
                <w:spacing w:val="-1"/>
                <w:sz w:val="24"/>
              </w:rPr>
              <w:t xml:space="preserve"> </w:t>
            </w:r>
            <w:r>
              <w:rPr>
                <w:sz w:val="24"/>
              </w:rPr>
              <w:t>Loire,</w:t>
            </w:r>
            <w:r>
              <w:rPr>
                <w:spacing w:val="-2"/>
                <w:sz w:val="24"/>
              </w:rPr>
              <w:t xml:space="preserve"> </w:t>
            </w:r>
            <w:r>
              <w:rPr>
                <w:sz w:val="24"/>
              </w:rPr>
              <w:t>Ohridi-tó,</w:t>
            </w:r>
            <w:r>
              <w:rPr>
                <w:spacing w:val="-2"/>
                <w:sz w:val="24"/>
              </w:rPr>
              <w:t xml:space="preserve"> </w:t>
            </w:r>
            <w:r>
              <w:rPr>
                <w:sz w:val="24"/>
              </w:rPr>
              <w:t>Poprádi-tó</w:t>
            </w:r>
          </w:p>
        </w:tc>
      </w:tr>
      <w:tr w:rsidR="00BB6AF4" w14:paraId="7DDD6B56" w14:textId="77777777" w:rsidTr="00B85B8F">
        <w:trPr>
          <w:trHeight w:val="1104"/>
        </w:trPr>
        <w:tc>
          <w:tcPr>
            <w:tcW w:w="2492" w:type="dxa"/>
          </w:tcPr>
          <w:p w14:paraId="3FD80846" w14:textId="77777777" w:rsidR="00BB6AF4" w:rsidRDefault="00BB6AF4" w:rsidP="00B85B8F">
            <w:pPr>
              <w:pStyle w:val="TableParagraph"/>
              <w:spacing w:line="273" w:lineRule="exact"/>
              <w:ind w:left="107"/>
              <w:rPr>
                <w:b/>
                <w:sz w:val="24"/>
              </w:rPr>
            </w:pPr>
            <w:r>
              <w:rPr>
                <w:b/>
                <w:sz w:val="24"/>
              </w:rPr>
              <w:t>Országok</w:t>
            </w:r>
          </w:p>
        </w:tc>
        <w:tc>
          <w:tcPr>
            <w:tcW w:w="5867" w:type="dxa"/>
          </w:tcPr>
          <w:p w14:paraId="5DC237A0" w14:textId="77777777" w:rsidR="00BB6AF4" w:rsidRDefault="00BB6AF4" w:rsidP="00B85B8F">
            <w:pPr>
              <w:pStyle w:val="TableParagraph"/>
              <w:ind w:left="107" w:right="729"/>
              <w:rPr>
                <w:sz w:val="24"/>
              </w:rPr>
            </w:pPr>
            <w:r>
              <w:rPr>
                <w:sz w:val="24"/>
              </w:rPr>
              <w:t>Ausztria, Belgium, Bosznia-Hercegovina, Bulgária,</w:t>
            </w:r>
            <w:r>
              <w:rPr>
                <w:spacing w:val="-57"/>
                <w:sz w:val="24"/>
              </w:rPr>
              <w:t xml:space="preserve"> </w:t>
            </w:r>
            <w:r>
              <w:rPr>
                <w:sz w:val="24"/>
              </w:rPr>
              <w:t>Csehország, Dánia, Észak-Macedónia, Észtország,</w:t>
            </w:r>
            <w:r>
              <w:rPr>
                <w:spacing w:val="1"/>
                <w:sz w:val="24"/>
              </w:rPr>
              <w:t xml:space="preserve"> </w:t>
            </w:r>
            <w:r>
              <w:rPr>
                <w:sz w:val="24"/>
              </w:rPr>
              <w:t>Finnország,</w:t>
            </w:r>
            <w:r>
              <w:rPr>
                <w:spacing w:val="-5"/>
                <w:sz w:val="24"/>
              </w:rPr>
              <w:t xml:space="preserve"> </w:t>
            </w:r>
            <w:r>
              <w:rPr>
                <w:sz w:val="24"/>
              </w:rPr>
              <w:t>Franciaország,</w:t>
            </w:r>
            <w:r>
              <w:rPr>
                <w:spacing w:val="-6"/>
                <w:sz w:val="24"/>
              </w:rPr>
              <w:t xml:space="preserve"> </w:t>
            </w:r>
            <w:r>
              <w:rPr>
                <w:sz w:val="24"/>
              </w:rPr>
              <w:t>Görögország,</w:t>
            </w:r>
            <w:r>
              <w:rPr>
                <w:spacing w:val="-7"/>
                <w:sz w:val="24"/>
              </w:rPr>
              <w:t xml:space="preserve"> </w:t>
            </w:r>
            <w:r>
              <w:rPr>
                <w:sz w:val="24"/>
              </w:rPr>
              <w:t>Hollandia,</w:t>
            </w:r>
          </w:p>
          <w:p w14:paraId="7EDCD8ED" w14:textId="77777777" w:rsidR="00BB6AF4" w:rsidRDefault="00BB6AF4" w:rsidP="00B85B8F">
            <w:pPr>
              <w:pStyle w:val="TableParagraph"/>
              <w:spacing w:line="264" w:lineRule="exact"/>
              <w:ind w:left="107"/>
              <w:rPr>
                <w:sz w:val="24"/>
              </w:rPr>
            </w:pPr>
            <w:r>
              <w:rPr>
                <w:sz w:val="24"/>
              </w:rPr>
              <w:t>Horvátország,</w:t>
            </w:r>
            <w:r>
              <w:rPr>
                <w:spacing w:val="-2"/>
                <w:sz w:val="24"/>
              </w:rPr>
              <w:t xml:space="preserve"> </w:t>
            </w:r>
            <w:r>
              <w:rPr>
                <w:sz w:val="24"/>
              </w:rPr>
              <w:t>Írország,</w:t>
            </w:r>
            <w:r>
              <w:rPr>
                <w:spacing w:val="-2"/>
                <w:sz w:val="24"/>
              </w:rPr>
              <w:t xml:space="preserve"> </w:t>
            </w:r>
            <w:r>
              <w:rPr>
                <w:sz w:val="24"/>
              </w:rPr>
              <w:t>Koszovó,</w:t>
            </w:r>
            <w:r>
              <w:rPr>
                <w:spacing w:val="-2"/>
                <w:sz w:val="24"/>
              </w:rPr>
              <w:t xml:space="preserve"> </w:t>
            </w:r>
            <w:r>
              <w:rPr>
                <w:sz w:val="24"/>
              </w:rPr>
              <w:t>Lengyelország,</w:t>
            </w:r>
          </w:p>
        </w:tc>
        <w:tc>
          <w:tcPr>
            <w:tcW w:w="5864" w:type="dxa"/>
          </w:tcPr>
          <w:p w14:paraId="797AFA33" w14:textId="77777777" w:rsidR="00BB6AF4" w:rsidRDefault="00BB6AF4" w:rsidP="00B85B8F">
            <w:pPr>
              <w:pStyle w:val="TableParagraph"/>
              <w:spacing w:line="268" w:lineRule="exact"/>
              <w:ind w:left="106"/>
              <w:rPr>
                <w:sz w:val="24"/>
              </w:rPr>
            </w:pPr>
            <w:r>
              <w:rPr>
                <w:sz w:val="24"/>
              </w:rPr>
              <w:t>Albánia,</w:t>
            </w:r>
            <w:r>
              <w:rPr>
                <w:spacing w:val="-3"/>
                <w:sz w:val="24"/>
              </w:rPr>
              <w:t xml:space="preserve"> </w:t>
            </w:r>
            <w:r>
              <w:rPr>
                <w:sz w:val="24"/>
              </w:rPr>
              <w:t>Fehéroroszország,</w:t>
            </w:r>
            <w:r>
              <w:rPr>
                <w:spacing w:val="-3"/>
                <w:sz w:val="24"/>
              </w:rPr>
              <w:t xml:space="preserve"> </w:t>
            </w:r>
            <w:r>
              <w:rPr>
                <w:sz w:val="24"/>
              </w:rPr>
              <w:t>Moldova,</w:t>
            </w:r>
            <w:r>
              <w:rPr>
                <w:spacing w:val="-2"/>
                <w:sz w:val="24"/>
              </w:rPr>
              <w:t xml:space="preserve"> </w:t>
            </w:r>
            <w:r>
              <w:rPr>
                <w:sz w:val="24"/>
              </w:rPr>
              <w:t>Monaco</w:t>
            </w:r>
          </w:p>
        </w:tc>
      </w:tr>
    </w:tbl>
    <w:p w14:paraId="326BC957" w14:textId="77777777" w:rsidR="00BB6AF4" w:rsidRDefault="00BB6AF4" w:rsidP="00BB6AF4">
      <w:pPr>
        <w:spacing w:line="268" w:lineRule="exact"/>
        <w:rPr>
          <w:sz w:val="24"/>
        </w:rPr>
        <w:sectPr w:rsidR="00BB6AF4">
          <w:pgSz w:w="16840" w:h="11910" w:orient="landscape"/>
          <w:pgMar w:top="1100" w:right="640" w:bottom="280" w:left="1100" w:header="708" w:footer="708" w:gutter="0"/>
          <w:cols w:space="708"/>
        </w:sectPr>
      </w:pPr>
    </w:p>
    <w:p w14:paraId="6C17D543" w14:textId="77777777" w:rsidR="00BB6AF4" w:rsidRDefault="00BB6AF4" w:rsidP="00BB6AF4">
      <w:pPr>
        <w:pStyle w:val="Szvegtrzs"/>
        <w:spacing w:before="11"/>
        <w:rPr>
          <w:i/>
          <w:sz w:val="2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867"/>
        <w:gridCol w:w="5864"/>
      </w:tblGrid>
      <w:tr w:rsidR="00BB6AF4" w14:paraId="0E0396E7" w14:textId="77777777" w:rsidTr="00B85B8F">
        <w:trPr>
          <w:trHeight w:val="1657"/>
        </w:trPr>
        <w:tc>
          <w:tcPr>
            <w:tcW w:w="2492" w:type="dxa"/>
          </w:tcPr>
          <w:p w14:paraId="695D5031" w14:textId="77777777" w:rsidR="00BB6AF4" w:rsidRDefault="00BB6AF4" w:rsidP="00B85B8F">
            <w:pPr>
              <w:pStyle w:val="TableParagraph"/>
              <w:ind w:left="0"/>
              <w:rPr>
                <w:sz w:val="24"/>
              </w:rPr>
            </w:pPr>
          </w:p>
        </w:tc>
        <w:tc>
          <w:tcPr>
            <w:tcW w:w="5867" w:type="dxa"/>
          </w:tcPr>
          <w:p w14:paraId="3BDA5486" w14:textId="77777777" w:rsidR="00BB6AF4" w:rsidRDefault="00BB6AF4" w:rsidP="00B85B8F">
            <w:pPr>
              <w:pStyle w:val="TableParagraph"/>
              <w:ind w:left="107" w:right="99"/>
              <w:rPr>
                <w:sz w:val="24"/>
              </w:rPr>
            </w:pPr>
            <w:r>
              <w:rPr>
                <w:sz w:val="24"/>
              </w:rPr>
              <w:t>Lettország, Litvánia, Luxemburg, Málta, Montenegró,</w:t>
            </w:r>
            <w:r>
              <w:rPr>
                <w:spacing w:val="1"/>
                <w:sz w:val="24"/>
              </w:rPr>
              <w:t xml:space="preserve"> </w:t>
            </w:r>
            <w:r>
              <w:rPr>
                <w:sz w:val="24"/>
              </w:rPr>
              <w:t>Nagy-Britannia (Anglia, Skócia, Wales) és Észak-Írország</w:t>
            </w:r>
            <w:r>
              <w:rPr>
                <w:spacing w:val="-57"/>
                <w:sz w:val="24"/>
              </w:rPr>
              <w:t xml:space="preserve"> </w:t>
            </w:r>
            <w:r>
              <w:rPr>
                <w:spacing w:val="-1"/>
                <w:sz w:val="24"/>
              </w:rPr>
              <w:t>Egyesült</w:t>
            </w:r>
            <w:r>
              <w:rPr>
                <w:spacing w:val="-14"/>
                <w:sz w:val="24"/>
              </w:rPr>
              <w:t xml:space="preserve"> </w:t>
            </w:r>
            <w:r>
              <w:rPr>
                <w:sz w:val="24"/>
              </w:rPr>
              <w:t>Királysága,</w:t>
            </w:r>
            <w:r>
              <w:rPr>
                <w:spacing w:val="-13"/>
                <w:sz w:val="24"/>
              </w:rPr>
              <w:t xml:space="preserve"> </w:t>
            </w:r>
            <w:r>
              <w:rPr>
                <w:sz w:val="24"/>
              </w:rPr>
              <w:t>Németország,</w:t>
            </w:r>
            <w:r>
              <w:rPr>
                <w:spacing w:val="-15"/>
                <w:sz w:val="24"/>
              </w:rPr>
              <w:t xml:space="preserve"> </w:t>
            </w:r>
            <w:r>
              <w:rPr>
                <w:sz w:val="24"/>
              </w:rPr>
              <w:t>Norvégia,</w:t>
            </w:r>
            <w:r>
              <w:rPr>
                <w:spacing w:val="-15"/>
                <w:sz w:val="24"/>
              </w:rPr>
              <w:t xml:space="preserve"> </w:t>
            </w:r>
            <w:r>
              <w:rPr>
                <w:sz w:val="24"/>
              </w:rPr>
              <w:t>Olaszország,</w:t>
            </w:r>
            <w:r>
              <w:rPr>
                <w:spacing w:val="-57"/>
                <w:sz w:val="24"/>
              </w:rPr>
              <w:t xml:space="preserve"> </w:t>
            </w:r>
            <w:r>
              <w:rPr>
                <w:sz w:val="24"/>
              </w:rPr>
              <w:t>Oroszország, Portugália, Románia, Spanyolország, Svájc,</w:t>
            </w:r>
            <w:r>
              <w:rPr>
                <w:spacing w:val="1"/>
                <w:sz w:val="24"/>
              </w:rPr>
              <w:t xml:space="preserve"> </w:t>
            </w:r>
            <w:r>
              <w:rPr>
                <w:sz w:val="24"/>
              </w:rPr>
              <w:t>Svédország,</w:t>
            </w:r>
            <w:r>
              <w:rPr>
                <w:spacing w:val="-1"/>
                <w:sz w:val="24"/>
              </w:rPr>
              <w:t xml:space="preserve"> </w:t>
            </w:r>
            <w:r>
              <w:rPr>
                <w:sz w:val="24"/>
              </w:rPr>
              <w:t>Szerbia,</w:t>
            </w:r>
            <w:r>
              <w:rPr>
                <w:spacing w:val="-1"/>
                <w:sz w:val="24"/>
              </w:rPr>
              <w:t xml:space="preserve"> </w:t>
            </w:r>
            <w:r>
              <w:rPr>
                <w:sz w:val="24"/>
              </w:rPr>
              <w:t>Szlovákia,</w:t>
            </w:r>
            <w:r>
              <w:rPr>
                <w:spacing w:val="-1"/>
                <w:sz w:val="24"/>
              </w:rPr>
              <w:t xml:space="preserve"> </w:t>
            </w:r>
            <w:r>
              <w:rPr>
                <w:sz w:val="24"/>
              </w:rPr>
              <w:t>Szlovénia,</w:t>
            </w:r>
            <w:r>
              <w:rPr>
                <w:spacing w:val="-1"/>
                <w:sz w:val="24"/>
              </w:rPr>
              <w:t xml:space="preserve"> </w:t>
            </w:r>
            <w:r>
              <w:rPr>
                <w:sz w:val="24"/>
              </w:rPr>
              <w:t>Ukrajna,</w:t>
            </w:r>
          </w:p>
          <w:p w14:paraId="41E961A9" w14:textId="77777777" w:rsidR="00BB6AF4" w:rsidRDefault="00BB6AF4" w:rsidP="00B85B8F">
            <w:pPr>
              <w:pStyle w:val="TableParagraph"/>
              <w:spacing w:line="264" w:lineRule="exact"/>
              <w:ind w:left="107"/>
              <w:rPr>
                <w:sz w:val="24"/>
              </w:rPr>
            </w:pPr>
            <w:r>
              <w:rPr>
                <w:sz w:val="24"/>
              </w:rPr>
              <w:t>Vatikán</w:t>
            </w:r>
          </w:p>
        </w:tc>
        <w:tc>
          <w:tcPr>
            <w:tcW w:w="5864" w:type="dxa"/>
          </w:tcPr>
          <w:p w14:paraId="31546716" w14:textId="77777777" w:rsidR="00BB6AF4" w:rsidRDefault="00BB6AF4" w:rsidP="00B85B8F">
            <w:pPr>
              <w:pStyle w:val="TableParagraph"/>
              <w:ind w:left="0"/>
              <w:rPr>
                <w:sz w:val="24"/>
              </w:rPr>
            </w:pPr>
          </w:p>
        </w:tc>
      </w:tr>
      <w:tr w:rsidR="00BB6AF4" w14:paraId="6326A19E" w14:textId="77777777" w:rsidTr="00B85B8F">
        <w:trPr>
          <w:trHeight w:val="551"/>
        </w:trPr>
        <w:tc>
          <w:tcPr>
            <w:tcW w:w="2492" w:type="dxa"/>
          </w:tcPr>
          <w:p w14:paraId="3AC0E293" w14:textId="77777777" w:rsidR="00BB6AF4" w:rsidRDefault="00BB6AF4" w:rsidP="00B85B8F">
            <w:pPr>
              <w:pStyle w:val="TableParagraph"/>
              <w:spacing w:line="273" w:lineRule="exact"/>
              <w:ind w:left="107"/>
              <w:rPr>
                <w:b/>
                <w:sz w:val="24"/>
              </w:rPr>
            </w:pPr>
            <w:r>
              <w:rPr>
                <w:b/>
                <w:sz w:val="24"/>
              </w:rPr>
              <w:t>Történelmi</w:t>
            </w:r>
            <w:r>
              <w:rPr>
                <w:b/>
                <w:spacing w:val="-2"/>
                <w:sz w:val="24"/>
              </w:rPr>
              <w:t xml:space="preserve"> </w:t>
            </w:r>
            <w:r>
              <w:rPr>
                <w:b/>
                <w:sz w:val="24"/>
              </w:rPr>
              <w:t>tájnevek</w:t>
            </w:r>
          </w:p>
        </w:tc>
        <w:tc>
          <w:tcPr>
            <w:tcW w:w="5867" w:type="dxa"/>
          </w:tcPr>
          <w:p w14:paraId="14C10642" w14:textId="77777777" w:rsidR="00BB6AF4" w:rsidRDefault="00BB6AF4" w:rsidP="00B85B8F">
            <w:pPr>
              <w:pStyle w:val="TableParagraph"/>
              <w:spacing w:line="268" w:lineRule="exact"/>
              <w:ind w:left="107"/>
              <w:rPr>
                <w:sz w:val="24"/>
              </w:rPr>
            </w:pPr>
            <w:r>
              <w:rPr>
                <w:sz w:val="24"/>
              </w:rPr>
              <w:t>Burgenland</w:t>
            </w:r>
            <w:r>
              <w:rPr>
                <w:spacing w:val="-2"/>
                <w:sz w:val="24"/>
              </w:rPr>
              <w:t xml:space="preserve"> </w:t>
            </w:r>
            <w:r>
              <w:rPr>
                <w:sz w:val="24"/>
              </w:rPr>
              <w:t>(Őrvidék),</w:t>
            </w:r>
            <w:r>
              <w:rPr>
                <w:spacing w:val="-1"/>
                <w:sz w:val="24"/>
              </w:rPr>
              <w:t xml:space="preserve"> </w:t>
            </w:r>
            <w:r>
              <w:rPr>
                <w:sz w:val="24"/>
              </w:rPr>
              <w:t>Délvidék,</w:t>
            </w:r>
            <w:r>
              <w:rPr>
                <w:spacing w:val="-2"/>
                <w:sz w:val="24"/>
              </w:rPr>
              <w:t xml:space="preserve"> </w:t>
            </w:r>
            <w:r>
              <w:rPr>
                <w:sz w:val="24"/>
              </w:rPr>
              <w:t>Erdély, Felvidék,</w:t>
            </w:r>
          </w:p>
          <w:p w14:paraId="4C19D82F" w14:textId="77777777" w:rsidR="00BB6AF4" w:rsidRDefault="00BB6AF4" w:rsidP="00B85B8F">
            <w:pPr>
              <w:pStyle w:val="TableParagraph"/>
              <w:spacing w:line="264" w:lineRule="exact"/>
              <w:ind w:left="107"/>
              <w:rPr>
                <w:sz w:val="24"/>
              </w:rPr>
            </w:pPr>
            <w:r>
              <w:rPr>
                <w:sz w:val="24"/>
              </w:rPr>
              <w:t>Kárpátalja,</w:t>
            </w:r>
            <w:r>
              <w:rPr>
                <w:spacing w:val="-2"/>
                <w:sz w:val="24"/>
              </w:rPr>
              <w:t xml:space="preserve"> </w:t>
            </w:r>
            <w:r>
              <w:rPr>
                <w:sz w:val="24"/>
              </w:rPr>
              <w:t>Muravidék,</w:t>
            </w:r>
            <w:r>
              <w:rPr>
                <w:spacing w:val="-1"/>
                <w:sz w:val="24"/>
              </w:rPr>
              <w:t xml:space="preserve"> </w:t>
            </w:r>
            <w:r>
              <w:rPr>
                <w:sz w:val="24"/>
              </w:rPr>
              <w:t>Partium,</w:t>
            </w:r>
            <w:r>
              <w:rPr>
                <w:spacing w:val="-2"/>
                <w:sz w:val="24"/>
              </w:rPr>
              <w:t xml:space="preserve"> </w:t>
            </w:r>
            <w:r>
              <w:rPr>
                <w:sz w:val="24"/>
              </w:rPr>
              <w:t>Székelyföld, Vajdaság</w:t>
            </w:r>
          </w:p>
        </w:tc>
        <w:tc>
          <w:tcPr>
            <w:tcW w:w="5864" w:type="dxa"/>
          </w:tcPr>
          <w:p w14:paraId="1687647C" w14:textId="77777777" w:rsidR="00BB6AF4" w:rsidRDefault="00BB6AF4" w:rsidP="00B85B8F">
            <w:pPr>
              <w:pStyle w:val="TableParagraph"/>
              <w:ind w:left="0"/>
              <w:rPr>
                <w:sz w:val="24"/>
              </w:rPr>
            </w:pPr>
          </w:p>
        </w:tc>
      </w:tr>
      <w:tr w:rsidR="00BB6AF4" w14:paraId="274B0AB3" w14:textId="77777777" w:rsidTr="00B85B8F">
        <w:trPr>
          <w:trHeight w:val="5244"/>
        </w:trPr>
        <w:tc>
          <w:tcPr>
            <w:tcW w:w="2492" w:type="dxa"/>
          </w:tcPr>
          <w:p w14:paraId="5C13098E" w14:textId="77777777" w:rsidR="00BB6AF4" w:rsidRDefault="00BB6AF4" w:rsidP="00B85B8F">
            <w:pPr>
              <w:pStyle w:val="TableParagraph"/>
              <w:spacing w:line="273" w:lineRule="exact"/>
              <w:ind w:left="107"/>
              <w:rPr>
                <w:b/>
                <w:sz w:val="24"/>
              </w:rPr>
            </w:pPr>
            <w:r>
              <w:rPr>
                <w:b/>
                <w:sz w:val="24"/>
              </w:rPr>
              <w:t>Városok</w:t>
            </w:r>
          </w:p>
        </w:tc>
        <w:tc>
          <w:tcPr>
            <w:tcW w:w="5867" w:type="dxa"/>
          </w:tcPr>
          <w:p w14:paraId="616280A6" w14:textId="77777777" w:rsidR="00BB6AF4" w:rsidRDefault="00BB6AF4" w:rsidP="00B85B8F">
            <w:pPr>
              <w:pStyle w:val="TableParagraph"/>
              <w:ind w:left="107" w:right="84"/>
              <w:rPr>
                <w:sz w:val="24"/>
              </w:rPr>
            </w:pPr>
            <w:r>
              <w:rPr>
                <w:sz w:val="24"/>
              </w:rPr>
              <w:t>Amszterdam, Arad, Athén, Barcelona, Belgrád,</w:t>
            </w:r>
            <w:r>
              <w:rPr>
                <w:spacing w:val="1"/>
                <w:sz w:val="24"/>
              </w:rPr>
              <w:t xml:space="preserve"> </w:t>
            </w:r>
            <w:r>
              <w:rPr>
                <w:sz w:val="24"/>
              </w:rPr>
              <w:t>Beregszász, Berlin, Bern, Bécs, Birmingham, Brassó,</w:t>
            </w:r>
            <w:r>
              <w:rPr>
                <w:spacing w:val="1"/>
                <w:sz w:val="24"/>
              </w:rPr>
              <w:t xml:space="preserve"> </w:t>
            </w:r>
            <w:r>
              <w:rPr>
                <w:sz w:val="24"/>
              </w:rPr>
              <w:t>Bréma, Brno, Brüsszel, Bukarest, Constanţa, Csernobil,</w:t>
            </w:r>
            <w:r>
              <w:rPr>
                <w:spacing w:val="1"/>
                <w:sz w:val="24"/>
              </w:rPr>
              <w:t xml:space="preserve"> </w:t>
            </w:r>
            <w:r>
              <w:rPr>
                <w:sz w:val="24"/>
              </w:rPr>
              <w:t>Csíkszereda, Doneck, Dortmund, Drezda, Dublin,</w:t>
            </w:r>
            <w:r>
              <w:rPr>
                <w:spacing w:val="1"/>
                <w:sz w:val="24"/>
              </w:rPr>
              <w:t xml:space="preserve"> </w:t>
            </w:r>
            <w:r>
              <w:rPr>
                <w:sz w:val="24"/>
              </w:rPr>
              <w:t>Dubrovnik,</w:t>
            </w:r>
            <w:r>
              <w:rPr>
                <w:spacing w:val="-13"/>
                <w:sz w:val="24"/>
              </w:rPr>
              <w:t xml:space="preserve"> </w:t>
            </w:r>
            <w:r>
              <w:rPr>
                <w:sz w:val="24"/>
              </w:rPr>
              <w:t>Duisburg,</w:t>
            </w:r>
            <w:r>
              <w:rPr>
                <w:spacing w:val="-13"/>
                <w:sz w:val="24"/>
              </w:rPr>
              <w:t xml:space="preserve"> </w:t>
            </w:r>
            <w:r>
              <w:rPr>
                <w:sz w:val="24"/>
              </w:rPr>
              <w:t>Eszék,</w:t>
            </w:r>
            <w:r>
              <w:rPr>
                <w:spacing w:val="-13"/>
                <w:sz w:val="24"/>
              </w:rPr>
              <w:t xml:space="preserve"> </w:t>
            </w:r>
            <w:r>
              <w:rPr>
                <w:sz w:val="24"/>
              </w:rPr>
              <w:t>Fiume</w:t>
            </w:r>
            <w:r>
              <w:rPr>
                <w:spacing w:val="-13"/>
                <w:sz w:val="24"/>
              </w:rPr>
              <w:t xml:space="preserve"> </w:t>
            </w:r>
            <w:r>
              <w:rPr>
                <w:sz w:val="24"/>
              </w:rPr>
              <w:t>(Rijeka),</w:t>
            </w:r>
            <w:r>
              <w:rPr>
                <w:spacing w:val="-11"/>
                <w:sz w:val="24"/>
              </w:rPr>
              <w:t xml:space="preserve"> </w:t>
            </w:r>
            <w:r>
              <w:rPr>
                <w:sz w:val="24"/>
              </w:rPr>
              <w:t>Frankfurt</w:t>
            </w:r>
            <w:r>
              <w:rPr>
                <w:spacing w:val="-13"/>
                <w:sz w:val="24"/>
              </w:rPr>
              <w:t xml:space="preserve"> </w:t>
            </w:r>
            <w:r>
              <w:rPr>
                <w:sz w:val="24"/>
              </w:rPr>
              <w:t>am</w:t>
            </w:r>
            <w:r>
              <w:rPr>
                <w:spacing w:val="-57"/>
                <w:sz w:val="24"/>
              </w:rPr>
              <w:t xml:space="preserve"> </w:t>
            </w:r>
            <w:r>
              <w:rPr>
                <w:sz w:val="24"/>
              </w:rPr>
              <w:t>Main, Gdańsk, Genf, Genova, Gibraltár, Glasgow, Graz,</w:t>
            </w:r>
            <w:r>
              <w:rPr>
                <w:spacing w:val="1"/>
                <w:sz w:val="24"/>
              </w:rPr>
              <w:t xml:space="preserve"> </w:t>
            </w:r>
            <w:r>
              <w:rPr>
                <w:sz w:val="24"/>
              </w:rPr>
              <w:t>Hamburg, Helsinki, Karlovy Vary, Kassa, Katowice,</w:t>
            </w:r>
            <w:r>
              <w:rPr>
                <w:spacing w:val="1"/>
                <w:sz w:val="24"/>
              </w:rPr>
              <w:t xml:space="preserve"> </w:t>
            </w:r>
            <w:r>
              <w:rPr>
                <w:sz w:val="24"/>
              </w:rPr>
              <w:t>Kijev, Kolozsvár, Koppenhága, Köln, Krakkó, Linz,</w:t>
            </w:r>
            <w:r>
              <w:rPr>
                <w:spacing w:val="1"/>
                <w:sz w:val="24"/>
              </w:rPr>
              <w:t xml:space="preserve"> </w:t>
            </w:r>
            <w:r>
              <w:rPr>
                <w:sz w:val="24"/>
              </w:rPr>
              <w:t>Lipcse, Lisszabon,</w:t>
            </w:r>
            <w:r>
              <w:rPr>
                <w:spacing w:val="1"/>
                <w:sz w:val="24"/>
              </w:rPr>
              <w:t xml:space="preserve"> </w:t>
            </w:r>
            <w:r>
              <w:rPr>
                <w:sz w:val="24"/>
              </w:rPr>
              <w:t>Liverpool,</w:t>
            </w:r>
            <w:r>
              <w:rPr>
                <w:spacing w:val="1"/>
                <w:sz w:val="24"/>
              </w:rPr>
              <w:t xml:space="preserve"> </w:t>
            </w:r>
            <w:r>
              <w:rPr>
                <w:sz w:val="24"/>
              </w:rPr>
              <w:t>Ljubljana,</w:t>
            </w:r>
            <w:r>
              <w:rPr>
                <w:spacing w:val="1"/>
                <w:sz w:val="24"/>
              </w:rPr>
              <w:t xml:space="preserve"> </w:t>
            </w:r>
            <w:r>
              <w:rPr>
                <w:sz w:val="24"/>
              </w:rPr>
              <w:t>London,</w:t>
            </w:r>
            <w:r>
              <w:rPr>
                <w:spacing w:val="1"/>
                <w:sz w:val="24"/>
              </w:rPr>
              <w:t xml:space="preserve"> </w:t>
            </w:r>
            <w:r>
              <w:rPr>
                <w:sz w:val="24"/>
              </w:rPr>
              <w:t>Luxembourg, Lyon, Madrid, Manchester, Marosvásárhely,</w:t>
            </w:r>
            <w:r>
              <w:rPr>
                <w:spacing w:val="-57"/>
                <w:sz w:val="24"/>
              </w:rPr>
              <w:t xml:space="preserve"> </w:t>
            </w:r>
            <w:r>
              <w:rPr>
                <w:sz w:val="24"/>
              </w:rPr>
              <w:t>Marseille, Milánó, Moszkva, Munkács, Murmanszk,</w:t>
            </w:r>
            <w:r>
              <w:rPr>
                <w:spacing w:val="1"/>
                <w:sz w:val="24"/>
              </w:rPr>
              <w:t xml:space="preserve"> </w:t>
            </w:r>
            <w:r>
              <w:rPr>
                <w:sz w:val="24"/>
              </w:rPr>
              <w:t>München, Nagyvárad, Nápoly, Odessza, Oslo, Ostrava,</w:t>
            </w:r>
            <w:r>
              <w:rPr>
                <w:spacing w:val="1"/>
                <w:sz w:val="24"/>
              </w:rPr>
              <w:t xml:space="preserve"> </w:t>
            </w:r>
            <w:r>
              <w:rPr>
                <w:sz w:val="24"/>
              </w:rPr>
              <w:t>Párizs,</w:t>
            </w:r>
            <w:r>
              <w:rPr>
                <w:spacing w:val="-11"/>
                <w:sz w:val="24"/>
              </w:rPr>
              <w:t xml:space="preserve"> </w:t>
            </w:r>
            <w:r>
              <w:rPr>
                <w:sz w:val="24"/>
              </w:rPr>
              <w:t>Ploieşti,</w:t>
            </w:r>
            <w:r>
              <w:rPr>
                <w:spacing w:val="-10"/>
                <w:sz w:val="24"/>
              </w:rPr>
              <w:t xml:space="preserve"> </w:t>
            </w:r>
            <w:r>
              <w:rPr>
                <w:sz w:val="24"/>
              </w:rPr>
              <w:t>Plzeň,</w:t>
            </w:r>
            <w:r>
              <w:rPr>
                <w:spacing w:val="-11"/>
                <w:sz w:val="24"/>
              </w:rPr>
              <w:t xml:space="preserve"> </w:t>
            </w:r>
            <w:r>
              <w:rPr>
                <w:sz w:val="24"/>
              </w:rPr>
              <w:t>Podgorica,</w:t>
            </w:r>
            <w:r>
              <w:rPr>
                <w:spacing w:val="-10"/>
                <w:sz w:val="24"/>
              </w:rPr>
              <w:t xml:space="preserve"> </w:t>
            </w:r>
            <w:r>
              <w:rPr>
                <w:sz w:val="24"/>
              </w:rPr>
              <w:t>Pozsony,</w:t>
            </w:r>
            <w:r>
              <w:rPr>
                <w:spacing w:val="-9"/>
                <w:sz w:val="24"/>
              </w:rPr>
              <w:t xml:space="preserve"> </w:t>
            </w:r>
            <w:r>
              <w:rPr>
                <w:sz w:val="24"/>
              </w:rPr>
              <w:t>Prága,</w:t>
            </w:r>
            <w:r>
              <w:rPr>
                <w:spacing w:val="-5"/>
                <w:sz w:val="24"/>
              </w:rPr>
              <w:t xml:space="preserve"> </w:t>
            </w:r>
            <w:r>
              <w:rPr>
                <w:sz w:val="24"/>
              </w:rPr>
              <w:t>Priština,</w:t>
            </w:r>
            <w:r>
              <w:rPr>
                <w:spacing w:val="-57"/>
                <w:sz w:val="24"/>
              </w:rPr>
              <w:t xml:space="preserve"> </w:t>
            </w:r>
            <w:r>
              <w:rPr>
                <w:sz w:val="24"/>
              </w:rPr>
              <w:t>Reykjavík, Révkomárom, Riga, Rostock, Rotterdam,</w:t>
            </w:r>
            <w:r>
              <w:rPr>
                <w:spacing w:val="1"/>
                <w:sz w:val="24"/>
              </w:rPr>
              <w:t xml:space="preserve"> </w:t>
            </w:r>
            <w:r>
              <w:rPr>
                <w:sz w:val="24"/>
              </w:rPr>
              <w:t>Róma, Salzburg, Skopje (Szkopje), Split, Stockholm,</w:t>
            </w:r>
            <w:r>
              <w:rPr>
                <w:spacing w:val="1"/>
                <w:sz w:val="24"/>
              </w:rPr>
              <w:t xml:space="preserve"> </w:t>
            </w:r>
            <w:r>
              <w:rPr>
                <w:sz w:val="24"/>
              </w:rPr>
              <w:t>Strasbourg, Stuttgart, Szabadka, Szarajevó, Szentpétervár,</w:t>
            </w:r>
            <w:r>
              <w:rPr>
                <w:spacing w:val="1"/>
                <w:sz w:val="24"/>
              </w:rPr>
              <w:t xml:space="preserve"> </w:t>
            </w:r>
            <w:r>
              <w:rPr>
                <w:sz w:val="24"/>
              </w:rPr>
              <w:t>Székelyudvarhely,</w:t>
            </w:r>
            <w:r>
              <w:rPr>
                <w:spacing w:val="-1"/>
                <w:sz w:val="24"/>
              </w:rPr>
              <w:t xml:space="preserve"> </w:t>
            </w:r>
            <w:r>
              <w:rPr>
                <w:sz w:val="24"/>
              </w:rPr>
              <w:t>Szófia,</w:t>
            </w:r>
            <w:r>
              <w:rPr>
                <w:spacing w:val="-1"/>
                <w:sz w:val="24"/>
              </w:rPr>
              <w:t xml:space="preserve"> </w:t>
            </w:r>
            <w:r>
              <w:rPr>
                <w:sz w:val="24"/>
              </w:rPr>
              <w:t>Tallinn,</w:t>
            </w:r>
            <w:r>
              <w:rPr>
                <w:spacing w:val="-1"/>
                <w:sz w:val="24"/>
              </w:rPr>
              <w:t xml:space="preserve"> </w:t>
            </w:r>
            <w:r>
              <w:rPr>
                <w:sz w:val="24"/>
              </w:rPr>
              <w:t>Temesvár,</w:t>
            </w:r>
            <w:r>
              <w:rPr>
                <w:spacing w:val="-1"/>
                <w:sz w:val="24"/>
              </w:rPr>
              <w:t xml:space="preserve"> </w:t>
            </w:r>
            <w:r>
              <w:rPr>
                <w:sz w:val="24"/>
              </w:rPr>
              <w:t>Torino,</w:t>
            </w:r>
          </w:p>
          <w:p w14:paraId="1AEE4802" w14:textId="77777777" w:rsidR="00BB6AF4" w:rsidRDefault="00BB6AF4" w:rsidP="00B85B8F">
            <w:pPr>
              <w:pStyle w:val="TableParagraph"/>
              <w:spacing w:line="270" w:lineRule="atLeast"/>
              <w:ind w:left="107" w:right="844"/>
              <w:rPr>
                <w:sz w:val="24"/>
              </w:rPr>
            </w:pPr>
            <w:r>
              <w:rPr>
                <w:sz w:val="24"/>
              </w:rPr>
              <w:t>Trieszt, Újvidék, Ungvár, Varsó, Velence, Vilnius,</w:t>
            </w:r>
            <w:r>
              <w:rPr>
                <w:spacing w:val="-58"/>
                <w:sz w:val="24"/>
              </w:rPr>
              <w:t xml:space="preserve"> </w:t>
            </w:r>
            <w:r>
              <w:rPr>
                <w:sz w:val="24"/>
              </w:rPr>
              <w:t>Volgográd,</w:t>
            </w:r>
            <w:r>
              <w:rPr>
                <w:spacing w:val="1"/>
                <w:sz w:val="24"/>
              </w:rPr>
              <w:t xml:space="preserve"> </w:t>
            </w:r>
            <w:r>
              <w:rPr>
                <w:sz w:val="24"/>
              </w:rPr>
              <w:t>Zágráb,</w:t>
            </w:r>
            <w:r>
              <w:rPr>
                <w:spacing w:val="2"/>
                <w:sz w:val="24"/>
              </w:rPr>
              <w:t xml:space="preserve"> </w:t>
            </w:r>
            <w:r>
              <w:rPr>
                <w:sz w:val="24"/>
              </w:rPr>
              <w:t>Zürich</w:t>
            </w:r>
          </w:p>
        </w:tc>
        <w:tc>
          <w:tcPr>
            <w:tcW w:w="5864" w:type="dxa"/>
          </w:tcPr>
          <w:p w14:paraId="424D3730" w14:textId="77777777" w:rsidR="00BB6AF4" w:rsidRDefault="00BB6AF4" w:rsidP="00B85B8F">
            <w:pPr>
              <w:pStyle w:val="TableParagraph"/>
              <w:ind w:left="106" w:right="351"/>
              <w:jc w:val="both"/>
              <w:rPr>
                <w:sz w:val="24"/>
              </w:rPr>
            </w:pPr>
            <w:r>
              <w:rPr>
                <w:sz w:val="24"/>
              </w:rPr>
              <w:t>Antwerpen, Bilbao, Chișinău, Göteborg, Hága, Minszk,</w:t>
            </w:r>
            <w:r>
              <w:rPr>
                <w:spacing w:val="-57"/>
                <w:sz w:val="24"/>
              </w:rPr>
              <w:t xml:space="preserve"> </w:t>
            </w:r>
            <w:r>
              <w:rPr>
                <w:sz w:val="24"/>
              </w:rPr>
              <w:t>Nyizsnyij Novgorod, Sevilla, Thesszaloniki (Szaloniki),</w:t>
            </w:r>
            <w:r>
              <w:rPr>
                <w:spacing w:val="-57"/>
                <w:sz w:val="24"/>
              </w:rPr>
              <w:t xml:space="preserve"> </w:t>
            </w:r>
            <w:r>
              <w:rPr>
                <w:sz w:val="24"/>
              </w:rPr>
              <w:t>Tirana</w:t>
            </w:r>
          </w:p>
        </w:tc>
      </w:tr>
      <w:tr w:rsidR="00BB6AF4" w14:paraId="5140545D" w14:textId="77777777" w:rsidTr="00B85B8F">
        <w:trPr>
          <w:trHeight w:val="552"/>
        </w:trPr>
        <w:tc>
          <w:tcPr>
            <w:tcW w:w="2492" w:type="dxa"/>
          </w:tcPr>
          <w:p w14:paraId="04E63BD7" w14:textId="77777777" w:rsidR="00BB6AF4" w:rsidRDefault="00BB6AF4" w:rsidP="00B85B8F">
            <w:pPr>
              <w:pStyle w:val="TableParagraph"/>
              <w:spacing w:line="273" w:lineRule="exact"/>
              <w:ind w:left="107"/>
              <w:rPr>
                <w:b/>
                <w:sz w:val="24"/>
              </w:rPr>
            </w:pPr>
            <w:r>
              <w:rPr>
                <w:b/>
                <w:sz w:val="24"/>
              </w:rPr>
              <w:t>Iparvidékek</w:t>
            </w:r>
          </w:p>
        </w:tc>
        <w:tc>
          <w:tcPr>
            <w:tcW w:w="5867" w:type="dxa"/>
          </w:tcPr>
          <w:p w14:paraId="0F924D2C" w14:textId="77777777" w:rsidR="00BB6AF4" w:rsidRDefault="00BB6AF4" w:rsidP="00B85B8F">
            <w:pPr>
              <w:pStyle w:val="TableParagraph"/>
              <w:spacing w:line="268" w:lineRule="exact"/>
              <w:ind w:left="107"/>
              <w:rPr>
                <w:sz w:val="24"/>
              </w:rPr>
            </w:pPr>
            <w:r>
              <w:rPr>
                <w:sz w:val="24"/>
              </w:rPr>
              <w:t>Donyec-medence,</w:t>
            </w:r>
            <w:r>
              <w:rPr>
                <w:spacing w:val="-2"/>
                <w:sz w:val="24"/>
              </w:rPr>
              <w:t xml:space="preserve"> </w:t>
            </w:r>
            <w:r>
              <w:rPr>
                <w:sz w:val="24"/>
              </w:rPr>
              <w:t>Közép-angliai</w:t>
            </w:r>
            <w:r>
              <w:rPr>
                <w:spacing w:val="-2"/>
                <w:sz w:val="24"/>
              </w:rPr>
              <w:t xml:space="preserve"> </w:t>
            </w:r>
            <w:r>
              <w:rPr>
                <w:sz w:val="24"/>
              </w:rPr>
              <w:t>iparvidék,</w:t>
            </w:r>
            <w:r>
              <w:rPr>
                <w:spacing w:val="-2"/>
                <w:sz w:val="24"/>
              </w:rPr>
              <w:t xml:space="preserve"> </w:t>
            </w:r>
            <w:r>
              <w:rPr>
                <w:sz w:val="24"/>
              </w:rPr>
              <w:t>Olasz</w:t>
            </w:r>
            <w:r>
              <w:rPr>
                <w:spacing w:val="-1"/>
                <w:sz w:val="24"/>
              </w:rPr>
              <w:t xml:space="preserve"> </w:t>
            </w:r>
            <w:r>
              <w:rPr>
                <w:sz w:val="24"/>
              </w:rPr>
              <w:t>ipari</w:t>
            </w:r>
          </w:p>
          <w:p w14:paraId="7AA74EF2" w14:textId="77777777" w:rsidR="00BB6AF4" w:rsidRDefault="00BB6AF4" w:rsidP="00B85B8F">
            <w:pPr>
              <w:pStyle w:val="TableParagraph"/>
              <w:spacing w:line="264" w:lineRule="exact"/>
              <w:ind w:left="107"/>
              <w:rPr>
                <w:sz w:val="24"/>
              </w:rPr>
            </w:pPr>
            <w:r>
              <w:rPr>
                <w:sz w:val="24"/>
              </w:rPr>
              <w:t>háromszög,</w:t>
            </w:r>
            <w:r>
              <w:rPr>
                <w:spacing w:val="-1"/>
                <w:sz w:val="24"/>
              </w:rPr>
              <w:t xml:space="preserve"> </w:t>
            </w:r>
            <w:r>
              <w:rPr>
                <w:sz w:val="24"/>
              </w:rPr>
              <w:t>Ruhr-vidék</w:t>
            </w:r>
          </w:p>
        </w:tc>
        <w:tc>
          <w:tcPr>
            <w:tcW w:w="5864" w:type="dxa"/>
          </w:tcPr>
          <w:p w14:paraId="7F8CA26E" w14:textId="77777777" w:rsidR="00BB6AF4" w:rsidRDefault="00BB6AF4" w:rsidP="00B85B8F">
            <w:pPr>
              <w:pStyle w:val="TableParagraph"/>
              <w:ind w:left="0"/>
              <w:rPr>
                <w:sz w:val="24"/>
              </w:rPr>
            </w:pPr>
          </w:p>
        </w:tc>
      </w:tr>
    </w:tbl>
    <w:p w14:paraId="2BF15E1C" w14:textId="77777777" w:rsidR="00BB6AF4" w:rsidRDefault="00BB6AF4" w:rsidP="00BB6AF4">
      <w:pPr>
        <w:pStyle w:val="Szvegtrzs"/>
        <w:spacing w:before="5"/>
        <w:rPr>
          <w:i/>
          <w:sz w:val="15"/>
        </w:rPr>
      </w:pPr>
    </w:p>
    <w:p w14:paraId="65B42858" w14:textId="77777777" w:rsidR="00BB6AF4" w:rsidRDefault="00BB6AF4" w:rsidP="00BB6AF4">
      <w:pPr>
        <w:pStyle w:val="Listaszerbekezds"/>
        <w:widowControl w:val="0"/>
        <w:numPr>
          <w:ilvl w:val="1"/>
          <w:numId w:val="22"/>
        </w:numPr>
        <w:tabs>
          <w:tab w:val="left" w:pos="6740"/>
        </w:tabs>
        <w:autoSpaceDE w:val="0"/>
        <w:autoSpaceDN w:val="0"/>
        <w:spacing w:before="90" w:after="0" w:line="240" w:lineRule="auto"/>
        <w:ind w:left="6739" w:hanging="241"/>
        <w:contextualSpacing w:val="0"/>
        <w:jc w:val="left"/>
        <w:rPr>
          <w:i/>
          <w:sz w:val="24"/>
        </w:rPr>
      </w:pPr>
      <w:r>
        <w:rPr>
          <w:i/>
          <w:sz w:val="24"/>
        </w:rPr>
        <w:t>Magyarország</w:t>
      </w:r>
    </w:p>
    <w:p w14:paraId="4B7C9F72"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06FDAC56" w14:textId="77777777" w:rsidR="00BB6AF4" w:rsidRDefault="00BB6AF4" w:rsidP="00BB6AF4">
      <w:pPr>
        <w:pStyle w:val="Szvegtrzs"/>
        <w:spacing w:before="11"/>
        <w:rPr>
          <w:i/>
          <w:sz w:val="2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5900"/>
        <w:gridCol w:w="5864"/>
      </w:tblGrid>
      <w:tr w:rsidR="00BB6AF4" w14:paraId="1F6ABEDA" w14:textId="77777777" w:rsidTr="00B85B8F">
        <w:trPr>
          <w:trHeight w:val="277"/>
        </w:trPr>
        <w:tc>
          <w:tcPr>
            <w:tcW w:w="2458" w:type="dxa"/>
            <w:vMerge w:val="restart"/>
          </w:tcPr>
          <w:p w14:paraId="4CC92380" w14:textId="77777777" w:rsidR="00BB6AF4" w:rsidRDefault="00BB6AF4" w:rsidP="00B85B8F">
            <w:pPr>
              <w:pStyle w:val="TableParagraph"/>
              <w:spacing w:line="275" w:lineRule="exact"/>
              <w:ind w:left="775"/>
              <w:rPr>
                <w:b/>
                <w:sz w:val="24"/>
              </w:rPr>
            </w:pPr>
            <w:r>
              <w:rPr>
                <w:b/>
                <w:sz w:val="24"/>
              </w:rPr>
              <w:t>TÉMÁK</w:t>
            </w:r>
          </w:p>
        </w:tc>
        <w:tc>
          <w:tcPr>
            <w:tcW w:w="11764" w:type="dxa"/>
            <w:gridSpan w:val="2"/>
          </w:tcPr>
          <w:p w14:paraId="5B63D18C" w14:textId="77777777" w:rsidR="00BB6AF4" w:rsidRDefault="00BB6AF4" w:rsidP="00B85B8F">
            <w:pPr>
              <w:pStyle w:val="TableParagraph"/>
              <w:spacing w:line="258" w:lineRule="exact"/>
              <w:ind w:left="5040" w:right="5032"/>
              <w:jc w:val="center"/>
              <w:rPr>
                <w:b/>
                <w:sz w:val="24"/>
              </w:rPr>
            </w:pPr>
            <w:r>
              <w:rPr>
                <w:b/>
                <w:sz w:val="24"/>
              </w:rPr>
              <w:t>VIZSGASZINT</w:t>
            </w:r>
          </w:p>
        </w:tc>
      </w:tr>
      <w:tr w:rsidR="00BB6AF4" w14:paraId="166B7EF7" w14:textId="77777777" w:rsidTr="00B85B8F">
        <w:trPr>
          <w:trHeight w:val="275"/>
        </w:trPr>
        <w:tc>
          <w:tcPr>
            <w:tcW w:w="2458" w:type="dxa"/>
            <w:vMerge/>
            <w:tcBorders>
              <w:top w:val="nil"/>
            </w:tcBorders>
          </w:tcPr>
          <w:p w14:paraId="5D28869D" w14:textId="77777777" w:rsidR="00BB6AF4" w:rsidRDefault="00BB6AF4" w:rsidP="00B85B8F">
            <w:pPr>
              <w:rPr>
                <w:sz w:val="2"/>
                <w:szCs w:val="2"/>
              </w:rPr>
            </w:pPr>
          </w:p>
        </w:tc>
        <w:tc>
          <w:tcPr>
            <w:tcW w:w="5900" w:type="dxa"/>
          </w:tcPr>
          <w:p w14:paraId="76C11192" w14:textId="77777777" w:rsidR="00BB6AF4" w:rsidRDefault="00BB6AF4" w:rsidP="00B85B8F">
            <w:pPr>
              <w:pStyle w:val="TableParagraph"/>
              <w:spacing w:line="256" w:lineRule="exact"/>
              <w:ind w:left="2362" w:right="2353"/>
              <w:jc w:val="center"/>
              <w:rPr>
                <w:b/>
                <w:sz w:val="24"/>
              </w:rPr>
            </w:pPr>
            <w:r>
              <w:rPr>
                <w:b/>
                <w:sz w:val="24"/>
              </w:rPr>
              <w:t>Középszint</w:t>
            </w:r>
          </w:p>
        </w:tc>
        <w:tc>
          <w:tcPr>
            <w:tcW w:w="5864" w:type="dxa"/>
          </w:tcPr>
          <w:p w14:paraId="67CBF464" w14:textId="77777777" w:rsidR="00BB6AF4" w:rsidRDefault="00BB6AF4" w:rsidP="00B85B8F">
            <w:pPr>
              <w:pStyle w:val="TableParagraph"/>
              <w:spacing w:line="256" w:lineRule="exact"/>
              <w:ind w:left="2332" w:right="2326"/>
              <w:jc w:val="center"/>
              <w:rPr>
                <w:b/>
                <w:sz w:val="24"/>
              </w:rPr>
            </w:pPr>
            <w:r>
              <w:rPr>
                <w:b/>
                <w:sz w:val="24"/>
              </w:rPr>
              <w:t>Emelt</w:t>
            </w:r>
            <w:r>
              <w:rPr>
                <w:b/>
                <w:spacing w:val="-1"/>
                <w:sz w:val="24"/>
              </w:rPr>
              <w:t xml:space="preserve"> </w:t>
            </w:r>
            <w:r>
              <w:rPr>
                <w:b/>
                <w:sz w:val="24"/>
              </w:rPr>
              <w:t>szint</w:t>
            </w:r>
          </w:p>
        </w:tc>
      </w:tr>
      <w:tr w:rsidR="00BB6AF4" w14:paraId="1A5E5CD4" w14:textId="77777777" w:rsidTr="00B85B8F">
        <w:trPr>
          <w:trHeight w:val="551"/>
        </w:trPr>
        <w:tc>
          <w:tcPr>
            <w:tcW w:w="2458" w:type="dxa"/>
          </w:tcPr>
          <w:p w14:paraId="34F28D04" w14:textId="77777777" w:rsidR="00BB6AF4" w:rsidRDefault="00BB6AF4" w:rsidP="00B85B8F">
            <w:pPr>
              <w:pStyle w:val="TableParagraph"/>
              <w:spacing w:line="273" w:lineRule="exact"/>
              <w:ind w:left="107"/>
              <w:rPr>
                <w:b/>
                <w:sz w:val="24"/>
              </w:rPr>
            </w:pPr>
            <w:r>
              <w:rPr>
                <w:b/>
                <w:sz w:val="24"/>
              </w:rPr>
              <w:t>Fő</w:t>
            </w:r>
            <w:r>
              <w:rPr>
                <w:b/>
                <w:spacing w:val="-1"/>
                <w:sz w:val="24"/>
              </w:rPr>
              <w:t xml:space="preserve"> </w:t>
            </w:r>
            <w:r>
              <w:rPr>
                <w:b/>
                <w:sz w:val="24"/>
              </w:rPr>
              <w:t>tájegységek</w:t>
            </w:r>
          </w:p>
        </w:tc>
        <w:tc>
          <w:tcPr>
            <w:tcW w:w="5900" w:type="dxa"/>
          </w:tcPr>
          <w:p w14:paraId="5818B0A3" w14:textId="77777777" w:rsidR="00BB6AF4" w:rsidRDefault="00BB6AF4" w:rsidP="00B85B8F">
            <w:pPr>
              <w:pStyle w:val="TableParagraph"/>
              <w:spacing w:line="268" w:lineRule="exact"/>
              <w:ind w:left="107"/>
              <w:rPr>
                <w:sz w:val="24"/>
              </w:rPr>
            </w:pPr>
            <w:r>
              <w:rPr>
                <w:sz w:val="24"/>
              </w:rPr>
              <w:t>Alföld,</w:t>
            </w:r>
            <w:r>
              <w:rPr>
                <w:spacing w:val="-3"/>
                <w:sz w:val="24"/>
              </w:rPr>
              <w:t xml:space="preserve"> </w:t>
            </w:r>
            <w:r>
              <w:rPr>
                <w:sz w:val="24"/>
              </w:rPr>
              <w:t>Alpokalja,</w:t>
            </w:r>
            <w:r>
              <w:rPr>
                <w:spacing w:val="-1"/>
                <w:sz w:val="24"/>
              </w:rPr>
              <w:t xml:space="preserve"> </w:t>
            </w:r>
            <w:r>
              <w:rPr>
                <w:sz w:val="24"/>
              </w:rPr>
              <w:t>Dunántúli-dombvidék,</w:t>
            </w:r>
          </w:p>
          <w:p w14:paraId="463D436B" w14:textId="77777777" w:rsidR="00BB6AF4" w:rsidRDefault="00BB6AF4" w:rsidP="00B85B8F">
            <w:pPr>
              <w:pStyle w:val="TableParagraph"/>
              <w:spacing w:line="264" w:lineRule="exact"/>
              <w:ind w:left="107"/>
              <w:rPr>
                <w:sz w:val="24"/>
              </w:rPr>
            </w:pPr>
            <w:r>
              <w:rPr>
                <w:sz w:val="24"/>
              </w:rPr>
              <w:t>Dunántúli-középhegység,</w:t>
            </w:r>
            <w:r>
              <w:rPr>
                <w:spacing w:val="-4"/>
                <w:sz w:val="24"/>
              </w:rPr>
              <w:t xml:space="preserve"> </w:t>
            </w:r>
            <w:r>
              <w:rPr>
                <w:sz w:val="24"/>
              </w:rPr>
              <w:t>Északi-középhegység,</w:t>
            </w:r>
            <w:r>
              <w:rPr>
                <w:spacing w:val="-1"/>
                <w:sz w:val="24"/>
              </w:rPr>
              <w:t xml:space="preserve"> </w:t>
            </w:r>
            <w:r>
              <w:rPr>
                <w:sz w:val="24"/>
              </w:rPr>
              <w:t>Kisalföld</w:t>
            </w:r>
          </w:p>
        </w:tc>
        <w:tc>
          <w:tcPr>
            <w:tcW w:w="5864" w:type="dxa"/>
          </w:tcPr>
          <w:p w14:paraId="3750306B" w14:textId="77777777" w:rsidR="00BB6AF4" w:rsidRDefault="00BB6AF4" w:rsidP="00B85B8F">
            <w:pPr>
              <w:pStyle w:val="TableParagraph"/>
              <w:ind w:left="0"/>
              <w:rPr>
                <w:sz w:val="24"/>
              </w:rPr>
            </w:pPr>
          </w:p>
        </w:tc>
      </w:tr>
      <w:tr w:rsidR="00BB6AF4" w14:paraId="120424BD" w14:textId="77777777" w:rsidTr="00B85B8F">
        <w:trPr>
          <w:trHeight w:val="4968"/>
        </w:trPr>
        <w:tc>
          <w:tcPr>
            <w:tcW w:w="2458" w:type="dxa"/>
          </w:tcPr>
          <w:p w14:paraId="311BF055" w14:textId="77777777" w:rsidR="00BB6AF4" w:rsidRDefault="00BB6AF4" w:rsidP="00B85B8F">
            <w:pPr>
              <w:pStyle w:val="TableParagraph"/>
              <w:ind w:left="107" w:right="1027"/>
              <w:rPr>
                <w:b/>
                <w:sz w:val="24"/>
              </w:rPr>
            </w:pPr>
            <w:r>
              <w:rPr>
                <w:b/>
                <w:sz w:val="24"/>
              </w:rPr>
              <w:t>Egyéb tájak,</w:t>
            </w:r>
            <w:r>
              <w:rPr>
                <w:b/>
                <w:spacing w:val="-58"/>
                <w:sz w:val="24"/>
              </w:rPr>
              <w:t xml:space="preserve"> </w:t>
            </w:r>
            <w:r>
              <w:rPr>
                <w:b/>
                <w:sz w:val="24"/>
              </w:rPr>
              <w:t>területek</w:t>
            </w:r>
          </w:p>
        </w:tc>
        <w:tc>
          <w:tcPr>
            <w:tcW w:w="5900" w:type="dxa"/>
          </w:tcPr>
          <w:p w14:paraId="17DFB304" w14:textId="77777777" w:rsidR="00BB6AF4" w:rsidRDefault="00BB6AF4" w:rsidP="00B85B8F">
            <w:pPr>
              <w:pStyle w:val="TableParagraph"/>
              <w:ind w:left="107" w:right="241"/>
              <w:rPr>
                <w:sz w:val="24"/>
              </w:rPr>
            </w:pPr>
            <w:r>
              <w:rPr>
                <w:sz w:val="24"/>
              </w:rPr>
              <w:t>Aggteleki-karszt, Badacsony, Bakony, Balaton-felvidék,</w:t>
            </w:r>
            <w:r>
              <w:rPr>
                <w:spacing w:val="1"/>
                <w:sz w:val="24"/>
              </w:rPr>
              <w:t xml:space="preserve"> </w:t>
            </w:r>
            <w:r>
              <w:rPr>
                <w:sz w:val="24"/>
              </w:rPr>
              <w:t>Baradla-barlang, Baranyai-dombság, Belső-Somogy,</w:t>
            </w:r>
            <w:r>
              <w:rPr>
                <w:spacing w:val="1"/>
                <w:sz w:val="24"/>
              </w:rPr>
              <w:t xml:space="preserve"> </w:t>
            </w:r>
            <w:r>
              <w:rPr>
                <w:sz w:val="24"/>
              </w:rPr>
              <w:t>Bodrogköz, Borsodi-medence, Börzsöny, Budai-hegység,</w:t>
            </w:r>
            <w:r>
              <w:rPr>
                <w:spacing w:val="-57"/>
                <w:sz w:val="24"/>
              </w:rPr>
              <w:t xml:space="preserve"> </w:t>
            </w:r>
            <w:r>
              <w:rPr>
                <w:sz w:val="24"/>
              </w:rPr>
              <w:t>Bükk, Bükk-fennsík, Csepel-sziget, Cserehát, Cserhát,</w:t>
            </w:r>
            <w:r>
              <w:rPr>
                <w:spacing w:val="1"/>
                <w:sz w:val="24"/>
              </w:rPr>
              <w:t xml:space="preserve"> </w:t>
            </w:r>
            <w:r>
              <w:rPr>
                <w:sz w:val="24"/>
              </w:rPr>
              <w:t>Dráva menti síkság (Dráva-mellék), Duna menti síkság,</w:t>
            </w:r>
            <w:r>
              <w:rPr>
                <w:spacing w:val="1"/>
                <w:sz w:val="24"/>
              </w:rPr>
              <w:t xml:space="preserve"> </w:t>
            </w:r>
            <w:r>
              <w:rPr>
                <w:sz w:val="24"/>
              </w:rPr>
              <w:t>Duna–Tisza köze, Dunakanyar, Dunazug-hegység,</w:t>
            </w:r>
            <w:r>
              <w:rPr>
                <w:spacing w:val="1"/>
                <w:sz w:val="24"/>
              </w:rPr>
              <w:t xml:space="preserve"> </w:t>
            </w:r>
            <w:r>
              <w:rPr>
                <w:sz w:val="24"/>
              </w:rPr>
              <w:t>Gerecse, Gödöllői-dombság, Győri-medence, Hajdúság,</w:t>
            </w:r>
            <w:r>
              <w:rPr>
                <w:spacing w:val="1"/>
                <w:sz w:val="24"/>
              </w:rPr>
              <w:t xml:space="preserve"> </w:t>
            </w:r>
            <w:r>
              <w:rPr>
                <w:sz w:val="24"/>
              </w:rPr>
              <w:t>Hortobágy, Írott-kő, Jászság, Keszthelyi-hegység, Kékes,</w:t>
            </w:r>
            <w:r>
              <w:rPr>
                <w:spacing w:val="-57"/>
                <w:sz w:val="24"/>
              </w:rPr>
              <w:t xml:space="preserve"> </w:t>
            </w:r>
            <w:r>
              <w:rPr>
                <w:sz w:val="24"/>
              </w:rPr>
              <w:t>Kiskunság,</w:t>
            </w:r>
            <w:r>
              <w:rPr>
                <w:spacing w:val="-2"/>
                <w:sz w:val="24"/>
              </w:rPr>
              <w:t xml:space="preserve"> </w:t>
            </w:r>
            <w:r>
              <w:rPr>
                <w:sz w:val="24"/>
              </w:rPr>
              <w:t>Körös–Maros köze,</w:t>
            </w:r>
            <w:r>
              <w:rPr>
                <w:spacing w:val="-2"/>
                <w:sz w:val="24"/>
              </w:rPr>
              <w:t xml:space="preserve"> </w:t>
            </w:r>
            <w:r>
              <w:rPr>
                <w:sz w:val="24"/>
              </w:rPr>
              <w:t>Kőszegi-hegység,</w:t>
            </w:r>
          </w:p>
          <w:p w14:paraId="7BE35486" w14:textId="77777777" w:rsidR="00BB6AF4" w:rsidRDefault="00BB6AF4" w:rsidP="00B85B8F">
            <w:pPr>
              <w:pStyle w:val="TableParagraph"/>
              <w:ind w:left="107" w:right="611"/>
              <w:rPr>
                <w:sz w:val="24"/>
              </w:rPr>
            </w:pPr>
            <w:r>
              <w:rPr>
                <w:sz w:val="24"/>
              </w:rPr>
              <w:t>Külső-Somogy, Marcal-medence, Mátra, Mecsek,</w:t>
            </w:r>
            <w:r>
              <w:rPr>
                <w:spacing w:val="1"/>
                <w:sz w:val="24"/>
              </w:rPr>
              <w:t xml:space="preserve"> </w:t>
            </w:r>
            <w:r>
              <w:rPr>
                <w:sz w:val="24"/>
              </w:rPr>
              <w:t>Mezőföld, Mohácsi-sziget, Móri-árok, Nagykunság,</w:t>
            </w:r>
            <w:r>
              <w:rPr>
                <w:spacing w:val="1"/>
                <w:sz w:val="24"/>
              </w:rPr>
              <w:t xml:space="preserve"> </w:t>
            </w:r>
            <w:r>
              <w:rPr>
                <w:sz w:val="24"/>
              </w:rPr>
              <w:t>Nógrádi-medence, Nyírség, Őrség, Pesti-síkság, Pilis,</w:t>
            </w:r>
            <w:r>
              <w:rPr>
                <w:spacing w:val="-57"/>
                <w:sz w:val="24"/>
              </w:rPr>
              <w:t xml:space="preserve"> </w:t>
            </w:r>
            <w:r>
              <w:rPr>
                <w:sz w:val="24"/>
              </w:rPr>
              <w:t>Somogyi-dombság,</w:t>
            </w:r>
            <w:r>
              <w:rPr>
                <w:spacing w:val="-1"/>
                <w:sz w:val="24"/>
              </w:rPr>
              <w:t xml:space="preserve"> </w:t>
            </w:r>
            <w:r>
              <w:rPr>
                <w:sz w:val="24"/>
              </w:rPr>
              <w:t>Soproni-hegység,</w:t>
            </w:r>
          </w:p>
          <w:p w14:paraId="5B2EA219" w14:textId="77777777" w:rsidR="00BB6AF4" w:rsidRDefault="00BB6AF4" w:rsidP="00B85B8F">
            <w:pPr>
              <w:pStyle w:val="TableParagraph"/>
              <w:ind w:left="107" w:right="243"/>
              <w:rPr>
                <w:sz w:val="24"/>
              </w:rPr>
            </w:pPr>
            <w:r>
              <w:rPr>
                <w:sz w:val="24"/>
              </w:rPr>
              <w:t>Szekszárdi-dombság, Szentendrei-sziget, Szigetköz,</w:t>
            </w:r>
            <w:r>
              <w:rPr>
                <w:spacing w:val="1"/>
                <w:sz w:val="24"/>
              </w:rPr>
              <w:t xml:space="preserve"> </w:t>
            </w:r>
            <w:r>
              <w:rPr>
                <w:sz w:val="24"/>
              </w:rPr>
              <w:t>Tapolcai-medence, Tihanyi-félsziget, Tiszántúl, Tokaji</w:t>
            </w:r>
            <w:r>
              <w:rPr>
                <w:spacing w:val="1"/>
                <w:sz w:val="24"/>
              </w:rPr>
              <w:t xml:space="preserve"> </w:t>
            </w:r>
            <w:r>
              <w:rPr>
                <w:sz w:val="24"/>
              </w:rPr>
              <w:t>(Zempléni)-hegység,</w:t>
            </w:r>
            <w:r>
              <w:rPr>
                <w:spacing w:val="-7"/>
                <w:sz w:val="24"/>
              </w:rPr>
              <w:t xml:space="preserve"> </w:t>
            </w:r>
            <w:r>
              <w:rPr>
                <w:sz w:val="24"/>
              </w:rPr>
              <w:t>Tolnai-dombság,</w:t>
            </w:r>
            <w:r>
              <w:rPr>
                <w:spacing w:val="-6"/>
                <w:sz w:val="24"/>
              </w:rPr>
              <w:t xml:space="preserve"> </w:t>
            </w:r>
            <w:r>
              <w:rPr>
                <w:sz w:val="24"/>
              </w:rPr>
              <w:t>Velencei-hegység,</w:t>
            </w:r>
            <w:r>
              <w:rPr>
                <w:spacing w:val="-57"/>
                <w:sz w:val="24"/>
              </w:rPr>
              <w:t xml:space="preserve"> </w:t>
            </w:r>
            <w:r>
              <w:rPr>
                <w:sz w:val="24"/>
              </w:rPr>
              <w:t>Vértes,</w:t>
            </w:r>
            <w:r>
              <w:rPr>
                <w:spacing w:val="-2"/>
                <w:sz w:val="24"/>
              </w:rPr>
              <w:t xml:space="preserve"> </w:t>
            </w:r>
            <w:r>
              <w:rPr>
                <w:sz w:val="24"/>
              </w:rPr>
              <w:t>Villányi-hegység,</w:t>
            </w:r>
            <w:r>
              <w:rPr>
                <w:spacing w:val="-1"/>
                <w:sz w:val="24"/>
              </w:rPr>
              <w:t xml:space="preserve"> </w:t>
            </w:r>
            <w:r>
              <w:rPr>
                <w:sz w:val="24"/>
              </w:rPr>
              <w:t>Visegrádi-hegység,</w:t>
            </w:r>
          </w:p>
          <w:p w14:paraId="270D7805" w14:textId="77777777" w:rsidR="00BB6AF4" w:rsidRDefault="00BB6AF4" w:rsidP="00B85B8F">
            <w:pPr>
              <w:pStyle w:val="TableParagraph"/>
              <w:spacing w:line="264" w:lineRule="exact"/>
              <w:ind w:left="107"/>
              <w:rPr>
                <w:sz w:val="24"/>
              </w:rPr>
            </w:pPr>
            <w:r>
              <w:rPr>
                <w:sz w:val="24"/>
              </w:rPr>
              <w:t>Zalai-dombság</w:t>
            </w:r>
          </w:p>
        </w:tc>
        <w:tc>
          <w:tcPr>
            <w:tcW w:w="5864" w:type="dxa"/>
          </w:tcPr>
          <w:p w14:paraId="4AC2109D" w14:textId="77777777" w:rsidR="00BB6AF4" w:rsidRDefault="00BB6AF4" w:rsidP="00B85B8F">
            <w:pPr>
              <w:pStyle w:val="TableParagraph"/>
              <w:ind w:left="0"/>
              <w:rPr>
                <w:sz w:val="24"/>
              </w:rPr>
            </w:pPr>
          </w:p>
        </w:tc>
      </w:tr>
      <w:tr w:rsidR="00BB6AF4" w14:paraId="66AB5D89" w14:textId="77777777" w:rsidTr="00B85B8F">
        <w:trPr>
          <w:trHeight w:val="1103"/>
        </w:trPr>
        <w:tc>
          <w:tcPr>
            <w:tcW w:w="2458" w:type="dxa"/>
          </w:tcPr>
          <w:p w14:paraId="440227FF" w14:textId="77777777" w:rsidR="00BB6AF4" w:rsidRDefault="00BB6AF4" w:rsidP="00B85B8F">
            <w:pPr>
              <w:pStyle w:val="TableParagraph"/>
              <w:spacing w:line="273" w:lineRule="exact"/>
              <w:ind w:left="107"/>
              <w:rPr>
                <w:b/>
                <w:sz w:val="24"/>
              </w:rPr>
            </w:pPr>
            <w:r>
              <w:rPr>
                <w:b/>
                <w:sz w:val="24"/>
              </w:rPr>
              <w:t>Vízrajz</w:t>
            </w:r>
          </w:p>
        </w:tc>
        <w:tc>
          <w:tcPr>
            <w:tcW w:w="5900" w:type="dxa"/>
          </w:tcPr>
          <w:p w14:paraId="21C54A77" w14:textId="77777777" w:rsidR="00BB6AF4" w:rsidRDefault="00BB6AF4" w:rsidP="00B85B8F">
            <w:pPr>
              <w:pStyle w:val="TableParagraph"/>
              <w:ind w:left="107" w:right="251"/>
              <w:rPr>
                <w:sz w:val="24"/>
              </w:rPr>
            </w:pPr>
            <w:r>
              <w:rPr>
                <w:sz w:val="24"/>
              </w:rPr>
              <w:t>Balaton, Bodrog, Dráva, Duna, Fertő, Hernád, Hévízi-tó,</w:t>
            </w:r>
            <w:r>
              <w:rPr>
                <w:spacing w:val="-57"/>
                <w:sz w:val="24"/>
              </w:rPr>
              <w:t xml:space="preserve"> </w:t>
            </w:r>
            <w:r>
              <w:rPr>
                <w:sz w:val="24"/>
              </w:rPr>
              <w:t>Ipoly,</w:t>
            </w:r>
            <w:r>
              <w:rPr>
                <w:spacing w:val="-2"/>
                <w:sz w:val="24"/>
              </w:rPr>
              <w:t xml:space="preserve"> </w:t>
            </w:r>
            <w:r>
              <w:rPr>
                <w:sz w:val="24"/>
              </w:rPr>
              <w:t>Kis-Balaton,</w:t>
            </w:r>
            <w:r>
              <w:rPr>
                <w:spacing w:val="-2"/>
                <w:sz w:val="24"/>
              </w:rPr>
              <w:t xml:space="preserve"> </w:t>
            </w:r>
            <w:r>
              <w:rPr>
                <w:sz w:val="24"/>
              </w:rPr>
              <w:t>Körös,</w:t>
            </w:r>
            <w:r>
              <w:rPr>
                <w:spacing w:val="-3"/>
                <w:sz w:val="24"/>
              </w:rPr>
              <w:t xml:space="preserve"> </w:t>
            </w:r>
            <w:r>
              <w:rPr>
                <w:sz w:val="24"/>
              </w:rPr>
              <w:t>Maros,</w:t>
            </w:r>
            <w:r>
              <w:rPr>
                <w:spacing w:val="-2"/>
                <w:sz w:val="24"/>
              </w:rPr>
              <w:t xml:space="preserve"> </w:t>
            </w:r>
            <w:r>
              <w:rPr>
                <w:sz w:val="24"/>
              </w:rPr>
              <w:t>Mura,</w:t>
            </w:r>
            <w:r>
              <w:rPr>
                <w:spacing w:val="-2"/>
                <w:sz w:val="24"/>
              </w:rPr>
              <w:t xml:space="preserve"> </w:t>
            </w:r>
            <w:r>
              <w:rPr>
                <w:sz w:val="24"/>
              </w:rPr>
              <w:t>Rába,</w:t>
            </w:r>
            <w:r>
              <w:rPr>
                <w:spacing w:val="-2"/>
                <w:sz w:val="24"/>
              </w:rPr>
              <w:t xml:space="preserve"> </w:t>
            </w:r>
            <w:r>
              <w:rPr>
                <w:sz w:val="24"/>
              </w:rPr>
              <w:t>Sajó,</w:t>
            </w:r>
            <w:r>
              <w:rPr>
                <w:spacing w:val="-2"/>
                <w:sz w:val="24"/>
              </w:rPr>
              <w:t xml:space="preserve"> </w:t>
            </w:r>
            <w:r>
              <w:rPr>
                <w:sz w:val="24"/>
              </w:rPr>
              <w:t>Sió,</w:t>
            </w:r>
          </w:p>
          <w:p w14:paraId="28C66F21" w14:textId="77777777" w:rsidR="00BB6AF4" w:rsidRDefault="00BB6AF4" w:rsidP="00B85B8F">
            <w:pPr>
              <w:pStyle w:val="TableParagraph"/>
              <w:spacing w:line="270" w:lineRule="atLeast"/>
              <w:ind w:left="107" w:right="660"/>
              <w:rPr>
                <w:sz w:val="24"/>
              </w:rPr>
            </w:pPr>
            <w:r>
              <w:rPr>
                <w:sz w:val="24"/>
              </w:rPr>
              <w:t>Szamos, szegedi Fehér-tó, Szelidi-tó, Tisza, Tisza-tó,</w:t>
            </w:r>
            <w:r>
              <w:rPr>
                <w:spacing w:val="-57"/>
                <w:sz w:val="24"/>
              </w:rPr>
              <w:t xml:space="preserve"> </w:t>
            </w:r>
            <w:r>
              <w:rPr>
                <w:sz w:val="24"/>
              </w:rPr>
              <w:t>Velencei-tó,</w:t>
            </w:r>
            <w:r>
              <w:rPr>
                <w:spacing w:val="1"/>
                <w:sz w:val="24"/>
              </w:rPr>
              <w:t xml:space="preserve"> </w:t>
            </w:r>
            <w:r>
              <w:rPr>
                <w:sz w:val="24"/>
              </w:rPr>
              <w:t>Zagyva,</w:t>
            </w:r>
            <w:r>
              <w:rPr>
                <w:spacing w:val="2"/>
                <w:sz w:val="24"/>
              </w:rPr>
              <w:t xml:space="preserve"> </w:t>
            </w:r>
            <w:r>
              <w:rPr>
                <w:sz w:val="24"/>
              </w:rPr>
              <w:t>Zala</w:t>
            </w:r>
          </w:p>
        </w:tc>
        <w:tc>
          <w:tcPr>
            <w:tcW w:w="5864" w:type="dxa"/>
          </w:tcPr>
          <w:p w14:paraId="5FA20BCB" w14:textId="77777777" w:rsidR="00BB6AF4" w:rsidRDefault="00BB6AF4" w:rsidP="00B85B8F">
            <w:pPr>
              <w:pStyle w:val="TableParagraph"/>
              <w:ind w:left="0"/>
              <w:rPr>
                <w:sz w:val="24"/>
              </w:rPr>
            </w:pPr>
          </w:p>
        </w:tc>
      </w:tr>
      <w:tr w:rsidR="00BB6AF4" w14:paraId="114483AA" w14:textId="77777777" w:rsidTr="00B85B8F">
        <w:trPr>
          <w:trHeight w:val="1656"/>
        </w:trPr>
        <w:tc>
          <w:tcPr>
            <w:tcW w:w="2458" w:type="dxa"/>
          </w:tcPr>
          <w:p w14:paraId="57303519" w14:textId="77777777" w:rsidR="00BB6AF4" w:rsidRDefault="00BB6AF4" w:rsidP="00B85B8F">
            <w:pPr>
              <w:pStyle w:val="TableParagraph"/>
              <w:spacing w:line="272" w:lineRule="exact"/>
              <w:ind w:left="107"/>
              <w:rPr>
                <w:b/>
                <w:sz w:val="24"/>
              </w:rPr>
            </w:pPr>
            <w:r>
              <w:rPr>
                <w:b/>
                <w:sz w:val="24"/>
              </w:rPr>
              <w:t>Települések</w:t>
            </w:r>
          </w:p>
        </w:tc>
        <w:tc>
          <w:tcPr>
            <w:tcW w:w="5900" w:type="dxa"/>
          </w:tcPr>
          <w:p w14:paraId="6F71E23C" w14:textId="77777777" w:rsidR="00BB6AF4" w:rsidRDefault="00BB6AF4" w:rsidP="00B85B8F">
            <w:pPr>
              <w:pStyle w:val="TableParagraph"/>
              <w:ind w:left="107" w:right="91"/>
              <w:rPr>
                <w:sz w:val="24"/>
              </w:rPr>
            </w:pPr>
            <w:r>
              <w:rPr>
                <w:sz w:val="24"/>
              </w:rPr>
              <w:t>Ajka,</w:t>
            </w:r>
            <w:r>
              <w:rPr>
                <w:spacing w:val="-5"/>
                <w:sz w:val="24"/>
              </w:rPr>
              <w:t xml:space="preserve"> </w:t>
            </w:r>
            <w:r>
              <w:rPr>
                <w:sz w:val="24"/>
              </w:rPr>
              <w:t>Algyő,</w:t>
            </w:r>
            <w:r>
              <w:rPr>
                <w:spacing w:val="-4"/>
                <w:sz w:val="24"/>
              </w:rPr>
              <w:t xml:space="preserve"> </w:t>
            </w:r>
            <w:r>
              <w:rPr>
                <w:sz w:val="24"/>
              </w:rPr>
              <w:t>Baja,</w:t>
            </w:r>
            <w:r>
              <w:rPr>
                <w:spacing w:val="-4"/>
                <w:sz w:val="24"/>
              </w:rPr>
              <w:t xml:space="preserve"> </w:t>
            </w:r>
            <w:r>
              <w:rPr>
                <w:sz w:val="24"/>
              </w:rPr>
              <w:t>Balassagyarmat,</w:t>
            </w:r>
            <w:r>
              <w:rPr>
                <w:spacing w:val="-3"/>
                <w:sz w:val="24"/>
              </w:rPr>
              <w:t xml:space="preserve"> </w:t>
            </w:r>
            <w:r>
              <w:rPr>
                <w:sz w:val="24"/>
              </w:rPr>
              <w:t>Balatonfüred,</w:t>
            </w:r>
            <w:r>
              <w:rPr>
                <w:spacing w:val="-3"/>
                <w:sz w:val="24"/>
              </w:rPr>
              <w:t xml:space="preserve"> </w:t>
            </w:r>
            <w:r>
              <w:rPr>
                <w:sz w:val="24"/>
              </w:rPr>
              <w:t>Berente,</w:t>
            </w:r>
            <w:r>
              <w:rPr>
                <w:spacing w:val="-57"/>
                <w:sz w:val="24"/>
              </w:rPr>
              <w:t xml:space="preserve"> </w:t>
            </w:r>
            <w:r>
              <w:rPr>
                <w:sz w:val="24"/>
              </w:rPr>
              <w:t>Békéscsaba, Budapest, Bük, Debrecen, Dunaújváros, Eger,</w:t>
            </w:r>
            <w:r>
              <w:rPr>
                <w:spacing w:val="-57"/>
                <w:sz w:val="24"/>
              </w:rPr>
              <w:t xml:space="preserve"> </w:t>
            </w:r>
            <w:r>
              <w:rPr>
                <w:sz w:val="24"/>
              </w:rPr>
              <w:t>Esztergom, Gödöllő, Gyöngyös, Győr, Gyula,</w:t>
            </w:r>
            <w:r>
              <w:rPr>
                <w:spacing w:val="1"/>
                <w:sz w:val="24"/>
              </w:rPr>
              <w:t xml:space="preserve"> </w:t>
            </w:r>
            <w:r>
              <w:rPr>
                <w:sz w:val="24"/>
              </w:rPr>
              <w:t>Hajdúszoboszló, Harkány, Hatvan, Hegyeshalom, Hévíz,</w:t>
            </w:r>
            <w:r>
              <w:rPr>
                <w:spacing w:val="1"/>
                <w:sz w:val="24"/>
              </w:rPr>
              <w:t xml:space="preserve"> </w:t>
            </w:r>
            <w:r>
              <w:rPr>
                <w:sz w:val="24"/>
              </w:rPr>
              <w:t>Hódmezővásárhely,</w:t>
            </w:r>
            <w:r>
              <w:rPr>
                <w:spacing w:val="-3"/>
                <w:sz w:val="24"/>
              </w:rPr>
              <w:t xml:space="preserve"> </w:t>
            </w:r>
            <w:r>
              <w:rPr>
                <w:sz w:val="24"/>
              </w:rPr>
              <w:t>Jászberény,</w:t>
            </w:r>
            <w:r>
              <w:rPr>
                <w:spacing w:val="-3"/>
                <w:sz w:val="24"/>
              </w:rPr>
              <w:t xml:space="preserve"> </w:t>
            </w:r>
            <w:r>
              <w:rPr>
                <w:sz w:val="24"/>
              </w:rPr>
              <w:t>Jászfényszaru,</w:t>
            </w:r>
            <w:r>
              <w:rPr>
                <w:spacing w:val="-1"/>
                <w:sz w:val="24"/>
              </w:rPr>
              <w:t xml:space="preserve"> </w:t>
            </w:r>
            <w:r>
              <w:rPr>
                <w:sz w:val="24"/>
              </w:rPr>
              <w:t>Kalocsa,</w:t>
            </w:r>
          </w:p>
          <w:p w14:paraId="7F01160C" w14:textId="77777777" w:rsidR="00BB6AF4" w:rsidRDefault="00BB6AF4" w:rsidP="00B85B8F">
            <w:pPr>
              <w:pStyle w:val="TableParagraph"/>
              <w:spacing w:line="264" w:lineRule="exact"/>
              <w:ind w:left="107"/>
              <w:rPr>
                <w:sz w:val="24"/>
              </w:rPr>
            </w:pPr>
            <w:r>
              <w:rPr>
                <w:sz w:val="24"/>
              </w:rPr>
              <w:t>Kaposvár,</w:t>
            </w:r>
            <w:r>
              <w:rPr>
                <w:spacing w:val="-2"/>
                <w:sz w:val="24"/>
              </w:rPr>
              <w:t xml:space="preserve"> </w:t>
            </w:r>
            <w:r>
              <w:rPr>
                <w:sz w:val="24"/>
              </w:rPr>
              <w:t>Kecskemét,</w:t>
            </w:r>
            <w:r>
              <w:rPr>
                <w:spacing w:val="-2"/>
                <w:sz w:val="24"/>
              </w:rPr>
              <w:t xml:space="preserve"> </w:t>
            </w:r>
            <w:r>
              <w:rPr>
                <w:sz w:val="24"/>
              </w:rPr>
              <w:t>Keszthely,</w:t>
            </w:r>
            <w:r>
              <w:rPr>
                <w:spacing w:val="-2"/>
                <w:sz w:val="24"/>
              </w:rPr>
              <w:t xml:space="preserve"> </w:t>
            </w:r>
            <w:r>
              <w:rPr>
                <w:sz w:val="24"/>
              </w:rPr>
              <w:t>Komárom,</w:t>
            </w:r>
            <w:r>
              <w:rPr>
                <w:spacing w:val="-2"/>
                <w:sz w:val="24"/>
              </w:rPr>
              <w:t xml:space="preserve"> </w:t>
            </w:r>
            <w:r>
              <w:rPr>
                <w:sz w:val="24"/>
              </w:rPr>
              <w:t>Kőszeg,</w:t>
            </w:r>
          </w:p>
        </w:tc>
        <w:tc>
          <w:tcPr>
            <w:tcW w:w="5864" w:type="dxa"/>
          </w:tcPr>
          <w:p w14:paraId="67B7CD1B" w14:textId="77777777" w:rsidR="00BB6AF4" w:rsidRDefault="00BB6AF4" w:rsidP="00B85B8F">
            <w:pPr>
              <w:pStyle w:val="TableParagraph"/>
              <w:ind w:left="0"/>
              <w:rPr>
                <w:sz w:val="24"/>
              </w:rPr>
            </w:pPr>
          </w:p>
        </w:tc>
      </w:tr>
    </w:tbl>
    <w:p w14:paraId="0C7BD818"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061DC134" w14:textId="77777777" w:rsidR="00BB6AF4" w:rsidRDefault="00BB6AF4" w:rsidP="00BB6AF4">
      <w:pPr>
        <w:pStyle w:val="Szvegtrzs"/>
        <w:spacing w:before="11"/>
        <w:rPr>
          <w:i/>
          <w:sz w:val="2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5900"/>
        <w:gridCol w:w="5864"/>
      </w:tblGrid>
      <w:tr w:rsidR="00BB6AF4" w14:paraId="1F00DB0A" w14:textId="77777777" w:rsidTr="00B85B8F">
        <w:trPr>
          <w:trHeight w:val="2210"/>
        </w:trPr>
        <w:tc>
          <w:tcPr>
            <w:tcW w:w="2458" w:type="dxa"/>
          </w:tcPr>
          <w:p w14:paraId="3E898902" w14:textId="77777777" w:rsidR="00BB6AF4" w:rsidRDefault="00BB6AF4" w:rsidP="00B85B8F">
            <w:pPr>
              <w:pStyle w:val="TableParagraph"/>
              <w:ind w:left="0"/>
              <w:rPr>
                <w:sz w:val="24"/>
              </w:rPr>
            </w:pPr>
          </w:p>
        </w:tc>
        <w:tc>
          <w:tcPr>
            <w:tcW w:w="5900" w:type="dxa"/>
          </w:tcPr>
          <w:p w14:paraId="3D59F681" w14:textId="77777777" w:rsidR="00BB6AF4" w:rsidRDefault="00BB6AF4" w:rsidP="00B85B8F">
            <w:pPr>
              <w:pStyle w:val="TableParagraph"/>
              <w:ind w:left="107" w:right="147"/>
              <w:rPr>
                <w:sz w:val="24"/>
              </w:rPr>
            </w:pPr>
            <w:r>
              <w:rPr>
                <w:sz w:val="24"/>
              </w:rPr>
              <w:t>Makó, Miskolc, Mohács, Nagykanizsa, Nyíregyháza,</w:t>
            </w:r>
            <w:r>
              <w:rPr>
                <w:spacing w:val="1"/>
                <w:sz w:val="24"/>
              </w:rPr>
              <w:t xml:space="preserve"> </w:t>
            </w:r>
            <w:r>
              <w:rPr>
                <w:sz w:val="24"/>
              </w:rPr>
              <w:t>Orosháza, Ózd, Paks, Pápa, Pécs, Salgótarján, Sárospatak,</w:t>
            </w:r>
            <w:r>
              <w:rPr>
                <w:spacing w:val="-57"/>
                <w:sz w:val="24"/>
              </w:rPr>
              <w:t xml:space="preserve"> </w:t>
            </w:r>
            <w:r>
              <w:rPr>
                <w:sz w:val="24"/>
              </w:rPr>
              <w:t>Siófok, Sopron, Százhalombatta, Szeged, Székesfehérvár,</w:t>
            </w:r>
            <w:r>
              <w:rPr>
                <w:spacing w:val="1"/>
                <w:sz w:val="24"/>
              </w:rPr>
              <w:t xml:space="preserve"> </w:t>
            </w:r>
            <w:r>
              <w:rPr>
                <w:sz w:val="24"/>
              </w:rPr>
              <w:t>Szekszárd, Szentendre, Szentgotthárd, Szolnok,</w:t>
            </w:r>
            <w:r>
              <w:rPr>
                <w:spacing w:val="1"/>
                <w:sz w:val="24"/>
              </w:rPr>
              <w:t xml:space="preserve"> </w:t>
            </w:r>
            <w:r>
              <w:rPr>
                <w:sz w:val="24"/>
              </w:rPr>
              <w:t>Szombathely, Tata, Tatabánya, Tihany, Tiszaújváros,</w:t>
            </w:r>
            <w:r>
              <w:rPr>
                <w:spacing w:val="1"/>
                <w:sz w:val="24"/>
              </w:rPr>
              <w:t xml:space="preserve"> </w:t>
            </w:r>
            <w:r>
              <w:rPr>
                <w:sz w:val="24"/>
              </w:rPr>
              <w:t>Tokaj,</w:t>
            </w:r>
            <w:r>
              <w:rPr>
                <w:spacing w:val="-3"/>
                <w:sz w:val="24"/>
              </w:rPr>
              <w:t xml:space="preserve"> </w:t>
            </w:r>
            <w:r>
              <w:rPr>
                <w:sz w:val="24"/>
              </w:rPr>
              <w:t>Vác,</w:t>
            </w:r>
            <w:r>
              <w:rPr>
                <w:spacing w:val="-3"/>
                <w:sz w:val="24"/>
              </w:rPr>
              <w:t xml:space="preserve"> </w:t>
            </w:r>
            <w:r>
              <w:rPr>
                <w:sz w:val="24"/>
              </w:rPr>
              <w:t>Várpalota,</w:t>
            </w:r>
            <w:r>
              <w:rPr>
                <w:spacing w:val="-3"/>
                <w:sz w:val="24"/>
              </w:rPr>
              <w:t xml:space="preserve"> </w:t>
            </w:r>
            <w:r>
              <w:rPr>
                <w:sz w:val="24"/>
              </w:rPr>
              <w:t>Veresegyház,</w:t>
            </w:r>
            <w:r>
              <w:rPr>
                <w:spacing w:val="-3"/>
                <w:sz w:val="24"/>
              </w:rPr>
              <w:t xml:space="preserve"> </w:t>
            </w:r>
            <w:r>
              <w:rPr>
                <w:sz w:val="24"/>
              </w:rPr>
              <w:t>Veszprém,</w:t>
            </w:r>
            <w:r>
              <w:rPr>
                <w:spacing w:val="-3"/>
                <w:sz w:val="24"/>
              </w:rPr>
              <w:t xml:space="preserve"> </w:t>
            </w:r>
            <w:r>
              <w:rPr>
                <w:sz w:val="24"/>
              </w:rPr>
              <w:t>Visegrád,</w:t>
            </w:r>
            <w:r>
              <w:rPr>
                <w:spacing w:val="-57"/>
                <w:sz w:val="24"/>
              </w:rPr>
              <w:t xml:space="preserve"> </w:t>
            </w:r>
            <w:r>
              <w:rPr>
                <w:sz w:val="24"/>
              </w:rPr>
              <w:t>Visonta,</w:t>
            </w:r>
            <w:r>
              <w:rPr>
                <w:spacing w:val="-2"/>
                <w:sz w:val="24"/>
              </w:rPr>
              <w:t xml:space="preserve"> </w:t>
            </w:r>
            <w:r>
              <w:rPr>
                <w:sz w:val="24"/>
              </w:rPr>
              <w:t>Zalaegerszeg, Zalakaros,</w:t>
            </w:r>
            <w:r>
              <w:rPr>
                <w:spacing w:val="-1"/>
                <w:sz w:val="24"/>
              </w:rPr>
              <w:t xml:space="preserve"> </w:t>
            </w:r>
            <w:r>
              <w:rPr>
                <w:sz w:val="24"/>
              </w:rPr>
              <w:t>Záhony; Budapesti</w:t>
            </w:r>
          </w:p>
          <w:p w14:paraId="3F529877" w14:textId="77777777" w:rsidR="00BB6AF4" w:rsidRDefault="00BB6AF4" w:rsidP="00B85B8F">
            <w:pPr>
              <w:pStyle w:val="TableParagraph"/>
              <w:spacing w:line="264" w:lineRule="exact"/>
              <w:ind w:left="107"/>
              <w:rPr>
                <w:sz w:val="24"/>
              </w:rPr>
            </w:pPr>
            <w:r>
              <w:rPr>
                <w:sz w:val="24"/>
              </w:rPr>
              <w:t>agglomeráció</w:t>
            </w:r>
          </w:p>
        </w:tc>
        <w:tc>
          <w:tcPr>
            <w:tcW w:w="5864" w:type="dxa"/>
          </w:tcPr>
          <w:p w14:paraId="5EAFF2C2" w14:textId="77777777" w:rsidR="00BB6AF4" w:rsidRDefault="00BB6AF4" w:rsidP="00B85B8F">
            <w:pPr>
              <w:pStyle w:val="TableParagraph"/>
              <w:ind w:left="0"/>
              <w:rPr>
                <w:sz w:val="24"/>
              </w:rPr>
            </w:pPr>
          </w:p>
        </w:tc>
      </w:tr>
      <w:tr w:rsidR="00BB6AF4" w14:paraId="3BBE5119" w14:textId="77777777" w:rsidTr="00B85B8F">
        <w:trPr>
          <w:trHeight w:val="2760"/>
        </w:trPr>
        <w:tc>
          <w:tcPr>
            <w:tcW w:w="2458" w:type="dxa"/>
          </w:tcPr>
          <w:p w14:paraId="7EDFCAF2" w14:textId="77777777" w:rsidR="00BB6AF4" w:rsidRDefault="00BB6AF4" w:rsidP="00B85B8F">
            <w:pPr>
              <w:pStyle w:val="TableParagraph"/>
              <w:ind w:left="107" w:right="614"/>
              <w:rPr>
                <w:b/>
                <w:sz w:val="24"/>
              </w:rPr>
            </w:pPr>
            <w:r>
              <w:rPr>
                <w:b/>
                <w:sz w:val="24"/>
              </w:rPr>
              <w:t>Nemzeti parkok,</w:t>
            </w:r>
            <w:r>
              <w:rPr>
                <w:b/>
                <w:spacing w:val="-58"/>
                <w:sz w:val="24"/>
              </w:rPr>
              <w:t xml:space="preserve"> </w:t>
            </w:r>
            <w:r>
              <w:rPr>
                <w:b/>
                <w:sz w:val="24"/>
              </w:rPr>
              <w:t>világörökségek</w:t>
            </w:r>
          </w:p>
        </w:tc>
        <w:tc>
          <w:tcPr>
            <w:tcW w:w="5900" w:type="dxa"/>
          </w:tcPr>
          <w:p w14:paraId="6A79AE95" w14:textId="77777777" w:rsidR="00BB6AF4" w:rsidRDefault="00BB6AF4" w:rsidP="00B85B8F">
            <w:pPr>
              <w:pStyle w:val="TableParagraph"/>
              <w:ind w:left="107" w:right="99"/>
              <w:rPr>
                <w:sz w:val="24"/>
              </w:rPr>
            </w:pPr>
            <w:r>
              <w:rPr>
                <w:sz w:val="24"/>
              </w:rPr>
              <w:t>Aggteleki Nemzeti Park, Balaton-felvidéki Nemzeti Park,</w:t>
            </w:r>
            <w:r>
              <w:rPr>
                <w:spacing w:val="1"/>
                <w:sz w:val="24"/>
              </w:rPr>
              <w:t xml:space="preserve"> </w:t>
            </w:r>
            <w:r>
              <w:rPr>
                <w:sz w:val="24"/>
              </w:rPr>
              <w:t>Bükki Nemzeti Park, Duna–Dráva Nemzeti Park, Duna–</w:t>
            </w:r>
            <w:r>
              <w:rPr>
                <w:spacing w:val="1"/>
                <w:sz w:val="24"/>
              </w:rPr>
              <w:t xml:space="preserve"> </w:t>
            </w:r>
            <w:r>
              <w:rPr>
                <w:sz w:val="24"/>
              </w:rPr>
              <w:t>Ipoly Nemzeti Park, Fertő–Hanság Nemzeti Park,</w:t>
            </w:r>
            <w:r>
              <w:rPr>
                <w:spacing w:val="1"/>
                <w:sz w:val="24"/>
              </w:rPr>
              <w:t xml:space="preserve"> </w:t>
            </w:r>
            <w:r>
              <w:rPr>
                <w:sz w:val="24"/>
              </w:rPr>
              <w:t>Hortobágyi Nemzeti Park, Kiskunsági Nemzeti Park,</w:t>
            </w:r>
            <w:r>
              <w:rPr>
                <w:spacing w:val="1"/>
                <w:sz w:val="24"/>
              </w:rPr>
              <w:t xml:space="preserve"> </w:t>
            </w:r>
            <w:r>
              <w:rPr>
                <w:sz w:val="24"/>
              </w:rPr>
              <w:t>Körös–Maros Nemzeti Park, Őrségi Nemzeti Park;</w:t>
            </w:r>
            <w:r>
              <w:rPr>
                <w:spacing w:val="1"/>
                <w:sz w:val="24"/>
              </w:rPr>
              <w:t xml:space="preserve"> </w:t>
            </w:r>
            <w:r>
              <w:rPr>
                <w:sz w:val="24"/>
              </w:rPr>
              <w:t>Aggteleki-</w:t>
            </w:r>
            <w:r>
              <w:rPr>
                <w:spacing w:val="-6"/>
                <w:sz w:val="24"/>
              </w:rPr>
              <w:t xml:space="preserve"> </w:t>
            </w:r>
            <w:r>
              <w:rPr>
                <w:sz w:val="24"/>
              </w:rPr>
              <w:t>és</w:t>
            </w:r>
            <w:r>
              <w:rPr>
                <w:spacing w:val="-5"/>
                <w:sz w:val="24"/>
              </w:rPr>
              <w:t xml:space="preserve"> </w:t>
            </w:r>
            <w:r>
              <w:rPr>
                <w:sz w:val="24"/>
              </w:rPr>
              <w:t>Szlovák-karsztvidék,</w:t>
            </w:r>
            <w:r>
              <w:rPr>
                <w:spacing w:val="-5"/>
                <w:sz w:val="24"/>
              </w:rPr>
              <w:t xml:space="preserve"> </w:t>
            </w:r>
            <w:r>
              <w:rPr>
                <w:sz w:val="24"/>
              </w:rPr>
              <w:t>Budapest</w:t>
            </w:r>
            <w:r>
              <w:rPr>
                <w:spacing w:val="-4"/>
                <w:sz w:val="24"/>
              </w:rPr>
              <w:t xml:space="preserve"> </w:t>
            </w:r>
            <w:r>
              <w:rPr>
                <w:sz w:val="24"/>
              </w:rPr>
              <w:t>Andrássy</w:t>
            </w:r>
            <w:r>
              <w:rPr>
                <w:spacing w:val="-9"/>
                <w:sz w:val="24"/>
              </w:rPr>
              <w:t xml:space="preserve"> </w:t>
            </w:r>
            <w:r>
              <w:rPr>
                <w:sz w:val="24"/>
              </w:rPr>
              <w:t>út</w:t>
            </w:r>
            <w:r>
              <w:rPr>
                <w:spacing w:val="-4"/>
                <w:sz w:val="24"/>
              </w:rPr>
              <w:t xml:space="preserve"> </w:t>
            </w:r>
            <w:r>
              <w:rPr>
                <w:sz w:val="24"/>
              </w:rPr>
              <w:t>a</w:t>
            </w:r>
            <w:r>
              <w:rPr>
                <w:spacing w:val="-57"/>
                <w:sz w:val="24"/>
              </w:rPr>
              <w:t xml:space="preserve"> </w:t>
            </w:r>
            <w:r>
              <w:rPr>
                <w:sz w:val="24"/>
              </w:rPr>
              <w:t>Millenniumi földalattival, Budapest Várnegyed és a pesti</w:t>
            </w:r>
            <w:r>
              <w:rPr>
                <w:spacing w:val="1"/>
                <w:sz w:val="24"/>
              </w:rPr>
              <w:t xml:space="preserve"> </w:t>
            </w:r>
            <w:r>
              <w:rPr>
                <w:sz w:val="24"/>
              </w:rPr>
              <w:t>Duna-part,</w:t>
            </w:r>
            <w:r>
              <w:rPr>
                <w:spacing w:val="-1"/>
                <w:sz w:val="24"/>
              </w:rPr>
              <w:t xml:space="preserve"> </w:t>
            </w:r>
            <w:r>
              <w:rPr>
                <w:sz w:val="24"/>
              </w:rPr>
              <w:t>Fertő,</w:t>
            </w:r>
            <w:r>
              <w:rPr>
                <w:spacing w:val="-1"/>
                <w:sz w:val="24"/>
              </w:rPr>
              <w:t xml:space="preserve"> </w:t>
            </w:r>
            <w:r>
              <w:rPr>
                <w:sz w:val="24"/>
              </w:rPr>
              <w:t>Hollókő,</w:t>
            </w:r>
            <w:r>
              <w:rPr>
                <w:spacing w:val="-1"/>
                <w:sz w:val="24"/>
              </w:rPr>
              <w:t xml:space="preserve"> </w:t>
            </w:r>
            <w:r>
              <w:rPr>
                <w:sz w:val="24"/>
              </w:rPr>
              <w:t>Hortobágy, Pannonhalmi</w:t>
            </w:r>
          </w:p>
          <w:p w14:paraId="592B6FF5" w14:textId="77777777" w:rsidR="00BB6AF4" w:rsidRDefault="00BB6AF4" w:rsidP="00B85B8F">
            <w:pPr>
              <w:pStyle w:val="TableParagraph"/>
              <w:spacing w:line="270" w:lineRule="atLeast"/>
              <w:ind w:left="107" w:right="311"/>
              <w:rPr>
                <w:sz w:val="24"/>
              </w:rPr>
            </w:pPr>
            <w:r>
              <w:rPr>
                <w:sz w:val="24"/>
              </w:rPr>
              <w:t>Főapátság, Pécsi ókeresztény sírkamrák, Tokaj-Hegyalja</w:t>
            </w:r>
            <w:r>
              <w:rPr>
                <w:spacing w:val="-58"/>
                <w:sz w:val="24"/>
              </w:rPr>
              <w:t xml:space="preserve"> </w:t>
            </w:r>
            <w:r>
              <w:rPr>
                <w:sz w:val="24"/>
              </w:rPr>
              <w:t>borvidéke</w:t>
            </w:r>
          </w:p>
        </w:tc>
        <w:tc>
          <w:tcPr>
            <w:tcW w:w="5864" w:type="dxa"/>
          </w:tcPr>
          <w:p w14:paraId="7272DE12" w14:textId="77777777" w:rsidR="00BB6AF4" w:rsidRDefault="00BB6AF4" w:rsidP="00B85B8F">
            <w:pPr>
              <w:pStyle w:val="TableParagraph"/>
              <w:ind w:left="0"/>
              <w:rPr>
                <w:sz w:val="24"/>
              </w:rPr>
            </w:pPr>
          </w:p>
        </w:tc>
      </w:tr>
      <w:tr w:rsidR="00BB6AF4" w14:paraId="32C5D3D1" w14:textId="77777777" w:rsidTr="00B85B8F">
        <w:trPr>
          <w:trHeight w:val="1932"/>
        </w:trPr>
        <w:tc>
          <w:tcPr>
            <w:tcW w:w="2458" w:type="dxa"/>
          </w:tcPr>
          <w:p w14:paraId="0F3A0FF7" w14:textId="77777777" w:rsidR="00BB6AF4" w:rsidRDefault="00BB6AF4" w:rsidP="00B85B8F">
            <w:pPr>
              <w:pStyle w:val="TableParagraph"/>
              <w:spacing w:line="273" w:lineRule="exact"/>
              <w:ind w:left="107"/>
              <w:rPr>
                <w:b/>
                <w:sz w:val="24"/>
              </w:rPr>
            </w:pPr>
            <w:r>
              <w:rPr>
                <w:b/>
                <w:sz w:val="24"/>
              </w:rPr>
              <w:t>Megyék</w:t>
            </w:r>
          </w:p>
        </w:tc>
        <w:tc>
          <w:tcPr>
            <w:tcW w:w="5900" w:type="dxa"/>
          </w:tcPr>
          <w:p w14:paraId="41832F14" w14:textId="77777777" w:rsidR="00BB6AF4" w:rsidRDefault="00BB6AF4" w:rsidP="00B85B8F">
            <w:pPr>
              <w:pStyle w:val="TableParagraph"/>
              <w:ind w:left="107" w:right="184"/>
              <w:rPr>
                <w:sz w:val="24"/>
              </w:rPr>
            </w:pPr>
            <w:r>
              <w:rPr>
                <w:sz w:val="24"/>
              </w:rPr>
              <w:t>Baranya megye, Bács-Kiskun megye, Békés megye,</w:t>
            </w:r>
            <w:r>
              <w:rPr>
                <w:spacing w:val="1"/>
                <w:sz w:val="24"/>
              </w:rPr>
              <w:t xml:space="preserve"> </w:t>
            </w:r>
            <w:r>
              <w:rPr>
                <w:sz w:val="24"/>
              </w:rPr>
              <w:t>Borsod-Abaúj-Zemplén megye, Csongrád-Csanád megye,</w:t>
            </w:r>
            <w:r>
              <w:rPr>
                <w:spacing w:val="-57"/>
                <w:sz w:val="24"/>
              </w:rPr>
              <w:t xml:space="preserve"> </w:t>
            </w:r>
            <w:r>
              <w:rPr>
                <w:sz w:val="24"/>
              </w:rPr>
              <w:t>Fejér megye, Győr-Moson-Sopron megye, Hajdú-Bihar</w:t>
            </w:r>
            <w:r>
              <w:rPr>
                <w:spacing w:val="1"/>
                <w:sz w:val="24"/>
              </w:rPr>
              <w:t xml:space="preserve"> </w:t>
            </w:r>
            <w:r>
              <w:rPr>
                <w:sz w:val="24"/>
              </w:rPr>
              <w:t>megye, Heves megye, Jász-Nagykun-Szolnok megye,</w:t>
            </w:r>
            <w:r>
              <w:rPr>
                <w:spacing w:val="1"/>
                <w:sz w:val="24"/>
              </w:rPr>
              <w:t xml:space="preserve"> </w:t>
            </w:r>
            <w:r>
              <w:rPr>
                <w:sz w:val="24"/>
              </w:rPr>
              <w:t>Komárom-Esztergom</w:t>
            </w:r>
            <w:r>
              <w:rPr>
                <w:spacing w:val="-4"/>
                <w:sz w:val="24"/>
              </w:rPr>
              <w:t xml:space="preserve"> </w:t>
            </w:r>
            <w:r>
              <w:rPr>
                <w:sz w:val="24"/>
              </w:rPr>
              <w:t>megye,</w:t>
            </w:r>
            <w:r>
              <w:rPr>
                <w:spacing w:val="-2"/>
                <w:sz w:val="24"/>
              </w:rPr>
              <w:t xml:space="preserve"> </w:t>
            </w:r>
            <w:r>
              <w:rPr>
                <w:sz w:val="24"/>
              </w:rPr>
              <w:t>Nógrád</w:t>
            </w:r>
            <w:r>
              <w:rPr>
                <w:spacing w:val="-4"/>
                <w:sz w:val="24"/>
              </w:rPr>
              <w:t xml:space="preserve"> </w:t>
            </w:r>
            <w:r>
              <w:rPr>
                <w:sz w:val="24"/>
              </w:rPr>
              <w:t>megye,</w:t>
            </w:r>
            <w:r>
              <w:rPr>
                <w:spacing w:val="-4"/>
                <w:sz w:val="24"/>
              </w:rPr>
              <w:t xml:space="preserve"> </w:t>
            </w:r>
            <w:r>
              <w:rPr>
                <w:sz w:val="24"/>
              </w:rPr>
              <w:t>Pest</w:t>
            </w:r>
            <w:r>
              <w:rPr>
                <w:spacing w:val="-1"/>
                <w:sz w:val="24"/>
              </w:rPr>
              <w:t xml:space="preserve"> </w:t>
            </w:r>
            <w:r>
              <w:rPr>
                <w:sz w:val="24"/>
              </w:rPr>
              <w:t>megye,</w:t>
            </w:r>
          </w:p>
          <w:p w14:paraId="60B1DC85" w14:textId="77777777" w:rsidR="00BB6AF4" w:rsidRDefault="00BB6AF4" w:rsidP="00B85B8F">
            <w:pPr>
              <w:pStyle w:val="TableParagraph"/>
              <w:spacing w:line="270" w:lineRule="atLeast"/>
              <w:ind w:left="107" w:right="391"/>
              <w:rPr>
                <w:sz w:val="24"/>
              </w:rPr>
            </w:pPr>
            <w:r>
              <w:rPr>
                <w:sz w:val="24"/>
              </w:rPr>
              <w:t>Somogy megye, Szabolcs-Szatmár-Bereg megye, Tolna</w:t>
            </w:r>
            <w:r>
              <w:rPr>
                <w:spacing w:val="-57"/>
                <w:sz w:val="24"/>
              </w:rPr>
              <w:t xml:space="preserve"> </w:t>
            </w:r>
            <w:r>
              <w:rPr>
                <w:sz w:val="24"/>
              </w:rPr>
              <w:t>megye,</w:t>
            </w:r>
            <w:r>
              <w:rPr>
                <w:spacing w:val="-2"/>
                <w:sz w:val="24"/>
              </w:rPr>
              <w:t xml:space="preserve"> </w:t>
            </w:r>
            <w:r>
              <w:rPr>
                <w:sz w:val="24"/>
              </w:rPr>
              <w:t>Vas</w:t>
            </w:r>
            <w:r>
              <w:rPr>
                <w:spacing w:val="-2"/>
                <w:sz w:val="24"/>
              </w:rPr>
              <w:t xml:space="preserve"> </w:t>
            </w:r>
            <w:r>
              <w:rPr>
                <w:sz w:val="24"/>
              </w:rPr>
              <w:t>megye,</w:t>
            </w:r>
            <w:r>
              <w:rPr>
                <w:spacing w:val="-1"/>
                <w:sz w:val="24"/>
              </w:rPr>
              <w:t xml:space="preserve"> </w:t>
            </w:r>
            <w:r>
              <w:rPr>
                <w:sz w:val="24"/>
              </w:rPr>
              <w:t>Veszprém</w:t>
            </w:r>
            <w:r>
              <w:rPr>
                <w:spacing w:val="-1"/>
                <w:sz w:val="24"/>
              </w:rPr>
              <w:t xml:space="preserve"> </w:t>
            </w:r>
            <w:r>
              <w:rPr>
                <w:sz w:val="24"/>
              </w:rPr>
              <w:t>megye,</w:t>
            </w:r>
            <w:r>
              <w:rPr>
                <w:spacing w:val="1"/>
                <w:sz w:val="24"/>
              </w:rPr>
              <w:t xml:space="preserve"> </w:t>
            </w:r>
            <w:r>
              <w:rPr>
                <w:sz w:val="24"/>
              </w:rPr>
              <w:t>Zala</w:t>
            </w:r>
            <w:r>
              <w:rPr>
                <w:spacing w:val="-1"/>
                <w:sz w:val="24"/>
              </w:rPr>
              <w:t xml:space="preserve"> </w:t>
            </w:r>
            <w:r>
              <w:rPr>
                <w:sz w:val="24"/>
              </w:rPr>
              <w:t>megye</w:t>
            </w:r>
          </w:p>
        </w:tc>
        <w:tc>
          <w:tcPr>
            <w:tcW w:w="5864" w:type="dxa"/>
          </w:tcPr>
          <w:p w14:paraId="2265B462" w14:textId="77777777" w:rsidR="00BB6AF4" w:rsidRDefault="00BB6AF4" w:rsidP="00B85B8F">
            <w:pPr>
              <w:pStyle w:val="TableParagraph"/>
              <w:ind w:left="0"/>
              <w:rPr>
                <w:sz w:val="24"/>
              </w:rPr>
            </w:pPr>
          </w:p>
        </w:tc>
      </w:tr>
      <w:tr w:rsidR="00BB6AF4" w14:paraId="6C0F5374" w14:textId="77777777" w:rsidTr="00B85B8F">
        <w:trPr>
          <w:trHeight w:val="1380"/>
        </w:trPr>
        <w:tc>
          <w:tcPr>
            <w:tcW w:w="2458" w:type="dxa"/>
          </w:tcPr>
          <w:p w14:paraId="6A5BC5F3" w14:textId="77777777" w:rsidR="00BB6AF4" w:rsidRDefault="00BB6AF4" w:rsidP="00B85B8F">
            <w:pPr>
              <w:pStyle w:val="TableParagraph"/>
              <w:spacing w:line="273" w:lineRule="exact"/>
              <w:ind w:left="107"/>
              <w:rPr>
                <w:b/>
                <w:sz w:val="24"/>
              </w:rPr>
            </w:pPr>
            <w:r>
              <w:rPr>
                <w:b/>
                <w:sz w:val="24"/>
              </w:rPr>
              <w:t>Nagyrégiók,</w:t>
            </w:r>
            <w:r>
              <w:rPr>
                <w:b/>
                <w:spacing w:val="-2"/>
                <w:sz w:val="24"/>
              </w:rPr>
              <w:t xml:space="preserve"> </w:t>
            </w:r>
            <w:r>
              <w:rPr>
                <w:b/>
                <w:sz w:val="24"/>
              </w:rPr>
              <w:t>régiók</w:t>
            </w:r>
          </w:p>
        </w:tc>
        <w:tc>
          <w:tcPr>
            <w:tcW w:w="5900" w:type="dxa"/>
          </w:tcPr>
          <w:p w14:paraId="5DC5F0FD" w14:textId="77777777" w:rsidR="00BB6AF4" w:rsidRDefault="00BB6AF4" w:rsidP="00B85B8F">
            <w:pPr>
              <w:pStyle w:val="TableParagraph"/>
              <w:ind w:left="107" w:right="1057"/>
              <w:rPr>
                <w:sz w:val="24"/>
              </w:rPr>
            </w:pPr>
            <w:r>
              <w:rPr>
                <w:sz w:val="24"/>
              </w:rPr>
              <w:t>Alföld és Észak nagyrégió, Dunántúl nagyrégió,</w:t>
            </w:r>
            <w:r>
              <w:rPr>
                <w:spacing w:val="1"/>
                <w:sz w:val="24"/>
              </w:rPr>
              <w:t xml:space="preserve"> </w:t>
            </w:r>
            <w:r>
              <w:rPr>
                <w:sz w:val="24"/>
              </w:rPr>
              <w:t>Közép-Magyarország</w:t>
            </w:r>
            <w:r>
              <w:rPr>
                <w:spacing w:val="-5"/>
                <w:sz w:val="24"/>
              </w:rPr>
              <w:t xml:space="preserve"> </w:t>
            </w:r>
            <w:r>
              <w:rPr>
                <w:sz w:val="24"/>
              </w:rPr>
              <w:t>nagyrégió,</w:t>
            </w:r>
            <w:r>
              <w:rPr>
                <w:spacing w:val="-4"/>
                <w:sz w:val="24"/>
              </w:rPr>
              <w:t xml:space="preserve"> </w:t>
            </w:r>
            <w:r>
              <w:rPr>
                <w:sz w:val="24"/>
              </w:rPr>
              <w:t>Budapest</w:t>
            </w:r>
            <w:r>
              <w:rPr>
                <w:spacing w:val="-5"/>
                <w:sz w:val="24"/>
              </w:rPr>
              <w:t xml:space="preserve"> </w:t>
            </w:r>
            <w:r>
              <w:rPr>
                <w:sz w:val="24"/>
              </w:rPr>
              <w:t>régió,</w:t>
            </w:r>
          </w:p>
          <w:p w14:paraId="0DBB0177" w14:textId="77777777" w:rsidR="00BB6AF4" w:rsidRDefault="00BB6AF4" w:rsidP="00B85B8F">
            <w:pPr>
              <w:pStyle w:val="TableParagraph"/>
              <w:ind w:left="107"/>
              <w:rPr>
                <w:sz w:val="24"/>
              </w:rPr>
            </w:pPr>
            <w:r>
              <w:rPr>
                <w:sz w:val="24"/>
              </w:rPr>
              <w:t>Dél-Alföld</w:t>
            </w:r>
            <w:r>
              <w:rPr>
                <w:spacing w:val="-4"/>
                <w:sz w:val="24"/>
              </w:rPr>
              <w:t xml:space="preserve"> </w:t>
            </w:r>
            <w:r>
              <w:rPr>
                <w:sz w:val="24"/>
              </w:rPr>
              <w:t>régió,</w:t>
            </w:r>
            <w:r>
              <w:rPr>
                <w:spacing w:val="-2"/>
                <w:sz w:val="24"/>
              </w:rPr>
              <w:t xml:space="preserve"> </w:t>
            </w:r>
            <w:r>
              <w:rPr>
                <w:sz w:val="24"/>
              </w:rPr>
              <w:t>Dél-Dunántúl</w:t>
            </w:r>
            <w:r>
              <w:rPr>
                <w:spacing w:val="-3"/>
                <w:sz w:val="24"/>
              </w:rPr>
              <w:t xml:space="preserve"> </w:t>
            </w:r>
            <w:r>
              <w:rPr>
                <w:sz w:val="24"/>
              </w:rPr>
              <w:t>régió,</w:t>
            </w:r>
            <w:r>
              <w:rPr>
                <w:spacing w:val="-3"/>
                <w:sz w:val="24"/>
              </w:rPr>
              <w:t xml:space="preserve"> </w:t>
            </w:r>
            <w:r>
              <w:rPr>
                <w:sz w:val="24"/>
              </w:rPr>
              <w:t>Észak-Alföld</w:t>
            </w:r>
            <w:r>
              <w:rPr>
                <w:spacing w:val="-3"/>
                <w:sz w:val="24"/>
              </w:rPr>
              <w:t xml:space="preserve"> </w:t>
            </w:r>
            <w:r>
              <w:rPr>
                <w:sz w:val="24"/>
              </w:rPr>
              <w:t>régió,</w:t>
            </w:r>
          </w:p>
          <w:p w14:paraId="5A33E6C1" w14:textId="77777777" w:rsidR="00BB6AF4" w:rsidRDefault="00BB6AF4" w:rsidP="00B85B8F">
            <w:pPr>
              <w:pStyle w:val="TableParagraph"/>
              <w:spacing w:line="270" w:lineRule="atLeast"/>
              <w:ind w:left="107" w:right="867"/>
              <w:rPr>
                <w:sz w:val="24"/>
              </w:rPr>
            </w:pPr>
            <w:r>
              <w:rPr>
                <w:sz w:val="24"/>
              </w:rPr>
              <w:t>Észak-Magyarország régió, Közép-Dunántúl régió,</w:t>
            </w:r>
            <w:r>
              <w:rPr>
                <w:spacing w:val="-57"/>
                <w:sz w:val="24"/>
              </w:rPr>
              <w:t xml:space="preserve"> </w:t>
            </w:r>
            <w:r>
              <w:rPr>
                <w:sz w:val="24"/>
              </w:rPr>
              <w:t>Nyugat-Dunántúl</w:t>
            </w:r>
            <w:r>
              <w:rPr>
                <w:spacing w:val="-1"/>
                <w:sz w:val="24"/>
              </w:rPr>
              <w:t xml:space="preserve"> </w:t>
            </w:r>
            <w:r>
              <w:rPr>
                <w:sz w:val="24"/>
              </w:rPr>
              <w:t>régió, Pest régió</w:t>
            </w:r>
          </w:p>
        </w:tc>
        <w:tc>
          <w:tcPr>
            <w:tcW w:w="5864" w:type="dxa"/>
          </w:tcPr>
          <w:p w14:paraId="1428609E" w14:textId="77777777" w:rsidR="00BB6AF4" w:rsidRDefault="00BB6AF4" w:rsidP="00B85B8F">
            <w:pPr>
              <w:pStyle w:val="TableParagraph"/>
              <w:ind w:left="0"/>
              <w:rPr>
                <w:sz w:val="24"/>
              </w:rPr>
            </w:pPr>
          </w:p>
        </w:tc>
      </w:tr>
    </w:tbl>
    <w:p w14:paraId="230182FA" w14:textId="77777777" w:rsidR="00BB6AF4" w:rsidRDefault="00BB6AF4" w:rsidP="00BB6AF4">
      <w:pPr>
        <w:rPr>
          <w:sz w:val="24"/>
        </w:rPr>
        <w:sectPr w:rsidR="00BB6AF4">
          <w:pgSz w:w="16840" w:h="11910" w:orient="landscape"/>
          <w:pgMar w:top="1100" w:right="640" w:bottom="280" w:left="1100" w:header="708" w:footer="708" w:gutter="0"/>
          <w:cols w:space="708"/>
        </w:sectPr>
      </w:pPr>
    </w:p>
    <w:p w14:paraId="3F800E11" w14:textId="77777777" w:rsidR="00BB6AF4" w:rsidRPr="00872A5C" w:rsidRDefault="00BB6AF4" w:rsidP="00D14EB2">
      <w:pPr>
        <w:rPr>
          <w:rFonts w:ascii="Times New Roman" w:hAnsi="Times New Roman" w:cs="Times New Roman"/>
          <w:b/>
          <w:sz w:val="24"/>
          <w:szCs w:val="24"/>
        </w:rPr>
      </w:pPr>
    </w:p>
    <w:sectPr w:rsidR="00BB6AF4" w:rsidRPr="00872A5C" w:rsidSect="00AF6AE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C66C" w14:textId="77777777" w:rsidR="00A871E4" w:rsidRDefault="00A871E4">
      <w:pPr>
        <w:spacing w:after="0" w:line="240" w:lineRule="auto"/>
      </w:pPr>
      <w:r>
        <w:separator/>
      </w:r>
    </w:p>
  </w:endnote>
  <w:endnote w:type="continuationSeparator" w:id="0">
    <w:p w14:paraId="09657C65" w14:textId="77777777" w:rsidR="00A871E4" w:rsidRDefault="00A8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DB3" w14:textId="77777777" w:rsidR="00D64035" w:rsidRDefault="00D6403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B4D1" w14:textId="4AF99C08" w:rsidR="00D64035" w:rsidRDefault="00D64035">
    <w:pPr>
      <w:pStyle w:val="llb"/>
      <w:jc w:val="center"/>
    </w:pPr>
    <w:r>
      <w:fldChar w:fldCharType="begin"/>
    </w:r>
    <w:r>
      <w:instrText>PAGE   \* MERGEFORMAT</w:instrText>
    </w:r>
    <w:r>
      <w:fldChar w:fldCharType="separate"/>
    </w:r>
    <w:r w:rsidR="002B5D8E">
      <w:rPr>
        <w:noProof/>
      </w:rPr>
      <w:t>76</w:t>
    </w:r>
    <w:r>
      <w:fldChar w:fldCharType="end"/>
    </w:r>
  </w:p>
  <w:p w14:paraId="0A5F8B33" w14:textId="77777777" w:rsidR="00D64035" w:rsidRDefault="00D6403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C7A" w14:textId="77777777" w:rsidR="00D64035" w:rsidRDefault="00D640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2B11" w14:textId="77777777" w:rsidR="00A871E4" w:rsidRDefault="00A871E4">
      <w:pPr>
        <w:spacing w:after="0" w:line="240" w:lineRule="auto"/>
      </w:pPr>
      <w:r>
        <w:separator/>
      </w:r>
    </w:p>
  </w:footnote>
  <w:footnote w:type="continuationSeparator" w:id="0">
    <w:p w14:paraId="178D258E" w14:textId="77777777" w:rsidR="00A871E4" w:rsidRDefault="00A8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3B5" w14:textId="77777777" w:rsidR="00D64035" w:rsidRDefault="00D6403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7DD5" w14:textId="4F09589B" w:rsidR="00D64035" w:rsidRDefault="00D6403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24B" w14:textId="77777777" w:rsidR="00D64035" w:rsidRDefault="00D6403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A9B"/>
    <w:multiLevelType w:val="hybridMultilevel"/>
    <w:tmpl w:val="DD74326C"/>
    <w:lvl w:ilvl="0" w:tplc="78C0D3F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0AF467D"/>
    <w:multiLevelType w:val="hybridMultilevel"/>
    <w:tmpl w:val="DC14710A"/>
    <w:lvl w:ilvl="0" w:tplc="2C065B2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9590EB0"/>
    <w:multiLevelType w:val="hybridMultilevel"/>
    <w:tmpl w:val="8C840DA4"/>
    <w:lvl w:ilvl="0" w:tplc="C3B21BD2">
      <w:start w:val="1"/>
      <w:numFmt w:val="bullet"/>
      <w:pStyle w:val="Listaszerbekezds1"/>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C99406F"/>
    <w:multiLevelType w:val="hybridMultilevel"/>
    <w:tmpl w:val="309E9A04"/>
    <w:lvl w:ilvl="0" w:tplc="1B807008">
      <w:start w:val="6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CD5281"/>
    <w:multiLevelType w:val="hybridMultilevel"/>
    <w:tmpl w:val="EA844926"/>
    <w:lvl w:ilvl="0" w:tplc="9350F742">
      <w:start w:val="1"/>
      <w:numFmt w:val="bullet"/>
      <w:lvlText w:val="–"/>
      <w:lvlJc w:val="left"/>
      <w:pPr>
        <w:ind w:left="1222" w:hanging="360"/>
      </w:pPr>
      <w:rPr>
        <w:rFonts w:ascii="Calibri" w:hAnsi="Calibri"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7" w15:restartNumberingAfterBreak="0">
    <w:nsid w:val="2B87234C"/>
    <w:multiLevelType w:val="hybridMultilevel"/>
    <w:tmpl w:val="A6708CDE"/>
    <w:lvl w:ilvl="0" w:tplc="BB9CDA90">
      <w:start w:val="1"/>
      <w:numFmt w:val="lowerLetter"/>
      <w:lvlText w:val="%1)"/>
      <w:lvlJc w:val="left"/>
      <w:pPr>
        <w:ind w:left="1024" w:hanging="361"/>
      </w:pPr>
      <w:rPr>
        <w:rFonts w:ascii="Times New Roman" w:eastAsia="Times New Roman" w:hAnsi="Times New Roman" w:cs="Times New Roman" w:hint="default"/>
        <w:spacing w:val="-1"/>
        <w:w w:val="99"/>
        <w:sz w:val="24"/>
        <w:szCs w:val="24"/>
        <w:lang w:val="hu-HU" w:eastAsia="en-US" w:bidi="ar-SA"/>
      </w:rPr>
    </w:lvl>
    <w:lvl w:ilvl="1" w:tplc="779C0A7E">
      <w:numFmt w:val="bullet"/>
      <w:lvlText w:val="•"/>
      <w:lvlJc w:val="left"/>
      <w:pPr>
        <w:ind w:left="2427" w:hanging="361"/>
      </w:pPr>
      <w:rPr>
        <w:rFonts w:hint="default"/>
        <w:lang w:val="hu-HU" w:eastAsia="en-US" w:bidi="ar-SA"/>
      </w:rPr>
    </w:lvl>
    <w:lvl w:ilvl="2" w:tplc="D60873FC">
      <w:numFmt w:val="bullet"/>
      <w:lvlText w:val="•"/>
      <w:lvlJc w:val="left"/>
      <w:pPr>
        <w:ind w:left="3835" w:hanging="361"/>
      </w:pPr>
      <w:rPr>
        <w:rFonts w:hint="default"/>
        <w:lang w:val="hu-HU" w:eastAsia="en-US" w:bidi="ar-SA"/>
      </w:rPr>
    </w:lvl>
    <w:lvl w:ilvl="3" w:tplc="FBA46FE8">
      <w:numFmt w:val="bullet"/>
      <w:lvlText w:val="•"/>
      <w:lvlJc w:val="left"/>
      <w:pPr>
        <w:ind w:left="5243" w:hanging="361"/>
      </w:pPr>
      <w:rPr>
        <w:rFonts w:hint="default"/>
        <w:lang w:val="hu-HU" w:eastAsia="en-US" w:bidi="ar-SA"/>
      </w:rPr>
    </w:lvl>
    <w:lvl w:ilvl="4" w:tplc="9580E1C6">
      <w:numFmt w:val="bullet"/>
      <w:lvlText w:val="•"/>
      <w:lvlJc w:val="left"/>
      <w:pPr>
        <w:ind w:left="6651" w:hanging="361"/>
      </w:pPr>
      <w:rPr>
        <w:rFonts w:hint="default"/>
        <w:lang w:val="hu-HU" w:eastAsia="en-US" w:bidi="ar-SA"/>
      </w:rPr>
    </w:lvl>
    <w:lvl w:ilvl="5" w:tplc="08A4B700">
      <w:numFmt w:val="bullet"/>
      <w:lvlText w:val="•"/>
      <w:lvlJc w:val="left"/>
      <w:pPr>
        <w:ind w:left="8059" w:hanging="361"/>
      </w:pPr>
      <w:rPr>
        <w:rFonts w:hint="default"/>
        <w:lang w:val="hu-HU" w:eastAsia="en-US" w:bidi="ar-SA"/>
      </w:rPr>
    </w:lvl>
    <w:lvl w:ilvl="6" w:tplc="E9C4BB96">
      <w:numFmt w:val="bullet"/>
      <w:lvlText w:val="•"/>
      <w:lvlJc w:val="left"/>
      <w:pPr>
        <w:ind w:left="9467" w:hanging="361"/>
      </w:pPr>
      <w:rPr>
        <w:rFonts w:hint="default"/>
        <w:lang w:val="hu-HU" w:eastAsia="en-US" w:bidi="ar-SA"/>
      </w:rPr>
    </w:lvl>
    <w:lvl w:ilvl="7" w:tplc="0DB8C452">
      <w:numFmt w:val="bullet"/>
      <w:lvlText w:val="•"/>
      <w:lvlJc w:val="left"/>
      <w:pPr>
        <w:ind w:left="10874" w:hanging="361"/>
      </w:pPr>
      <w:rPr>
        <w:rFonts w:hint="default"/>
        <w:lang w:val="hu-HU" w:eastAsia="en-US" w:bidi="ar-SA"/>
      </w:rPr>
    </w:lvl>
    <w:lvl w:ilvl="8" w:tplc="262CCAF0">
      <w:numFmt w:val="bullet"/>
      <w:lvlText w:val="•"/>
      <w:lvlJc w:val="left"/>
      <w:pPr>
        <w:ind w:left="12282" w:hanging="361"/>
      </w:pPr>
      <w:rPr>
        <w:rFonts w:hint="default"/>
        <w:lang w:val="hu-HU" w:eastAsia="en-US" w:bidi="ar-SA"/>
      </w:rPr>
    </w:lvl>
  </w:abstractNum>
  <w:abstractNum w:abstractNumId="8" w15:restartNumberingAfterBreak="0">
    <w:nsid w:val="2C0B6587"/>
    <w:multiLevelType w:val="multilevel"/>
    <w:tmpl w:val="8A928392"/>
    <w:lvl w:ilvl="0">
      <w:start w:val="3"/>
      <w:numFmt w:val="decimal"/>
      <w:lvlText w:val="%1"/>
      <w:lvlJc w:val="left"/>
      <w:pPr>
        <w:ind w:left="497" w:hanging="423"/>
      </w:pPr>
      <w:rPr>
        <w:rFonts w:hint="default"/>
        <w:lang w:val="hu-HU" w:eastAsia="en-US" w:bidi="ar-SA"/>
      </w:rPr>
    </w:lvl>
    <w:lvl w:ilvl="1">
      <w:start w:val="2"/>
      <w:numFmt w:val="decimal"/>
      <w:lvlText w:val="%1.%2."/>
      <w:lvlJc w:val="left"/>
      <w:pPr>
        <w:ind w:left="497" w:hanging="423"/>
      </w:pPr>
      <w:rPr>
        <w:rFonts w:ascii="Times New Roman" w:eastAsia="Times New Roman" w:hAnsi="Times New Roman" w:cs="Times New Roman" w:hint="default"/>
        <w:b/>
        <w:bCs/>
        <w:spacing w:val="-3"/>
        <w:w w:val="100"/>
        <w:sz w:val="24"/>
        <w:szCs w:val="24"/>
        <w:lang w:val="hu-HU" w:eastAsia="en-US" w:bidi="ar-SA"/>
      </w:rPr>
    </w:lvl>
    <w:lvl w:ilvl="2">
      <w:start w:val="1"/>
      <w:numFmt w:val="decimal"/>
      <w:lvlText w:val="%1.%2.%3."/>
      <w:lvlJc w:val="left"/>
      <w:pPr>
        <w:ind w:left="160" w:hanging="565"/>
      </w:pPr>
      <w:rPr>
        <w:rFonts w:ascii="Times New Roman" w:eastAsia="Times New Roman" w:hAnsi="Times New Roman" w:cs="Times New Roman" w:hint="default"/>
        <w:b/>
        <w:bCs/>
        <w:spacing w:val="-3"/>
        <w:w w:val="100"/>
        <w:sz w:val="24"/>
        <w:szCs w:val="24"/>
        <w:lang w:val="hu-HU" w:eastAsia="en-US" w:bidi="ar-SA"/>
      </w:rPr>
    </w:lvl>
    <w:lvl w:ilvl="3">
      <w:numFmt w:val="bullet"/>
      <w:lvlText w:val="•"/>
      <w:lvlJc w:val="left"/>
      <w:pPr>
        <w:ind w:left="935" w:hanging="565"/>
      </w:pPr>
      <w:rPr>
        <w:rFonts w:hint="default"/>
        <w:lang w:val="hu-HU" w:eastAsia="en-US" w:bidi="ar-SA"/>
      </w:rPr>
    </w:lvl>
    <w:lvl w:ilvl="4">
      <w:numFmt w:val="bullet"/>
      <w:lvlText w:val="•"/>
      <w:lvlJc w:val="left"/>
      <w:pPr>
        <w:ind w:left="1153" w:hanging="565"/>
      </w:pPr>
      <w:rPr>
        <w:rFonts w:hint="default"/>
        <w:lang w:val="hu-HU" w:eastAsia="en-US" w:bidi="ar-SA"/>
      </w:rPr>
    </w:lvl>
    <w:lvl w:ilvl="5">
      <w:numFmt w:val="bullet"/>
      <w:lvlText w:val="•"/>
      <w:lvlJc w:val="left"/>
      <w:pPr>
        <w:ind w:left="1371" w:hanging="565"/>
      </w:pPr>
      <w:rPr>
        <w:rFonts w:hint="default"/>
        <w:lang w:val="hu-HU" w:eastAsia="en-US" w:bidi="ar-SA"/>
      </w:rPr>
    </w:lvl>
    <w:lvl w:ilvl="6">
      <w:numFmt w:val="bullet"/>
      <w:lvlText w:val="•"/>
      <w:lvlJc w:val="left"/>
      <w:pPr>
        <w:ind w:left="1588" w:hanging="565"/>
      </w:pPr>
      <w:rPr>
        <w:rFonts w:hint="default"/>
        <w:lang w:val="hu-HU" w:eastAsia="en-US" w:bidi="ar-SA"/>
      </w:rPr>
    </w:lvl>
    <w:lvl w:ilvl="7">
      <w:numFmt w:val="bullet"/>
      <w:lvlText w:val="•"/>
      <w:lvlJc w:val="left"/>
      <w:pPr>
        <w:ind w:left="1806" w:hanging="565"/>
      </w:pPr>
      <w:rPr>
        <w:rFonts w:hint="default"/>
        <w:lang w:val="hu-HU" w:eastAsia="en-US" w:bidi="ar-SA"/>
      </w:rPr>
    </w:lvl>
    <w:lvl w:ilvl="8">
      <w:numFmt w:val="bullet"/>
      <w:lvlText w:val="•"/>
      <w:lvlJc w:val="left"/>
      <w:pPr>
        <w:ind w:left="2024" w:hanging="565"/>
      </w:pPr>
      <w:rPr>
        <w:rFonts w:hint="default"/>
        <w:lang w:val="hu-HU" w:eastAsia="en-US" w:bidi="ar-SA"/>
      </w:rPr>
    </w:lvl>
  </w:abstractNum>
  <w:abstractNum w:abstractNumId="9" w15:restartNumberingAfterBreak="0">
    <w:nsid w:val="2C4D3BA4"/>
    <w:multiLevelType w:val="hybridMultilevel"/>
    <w:tmpl w:val="BE0EB228"/>
    <w:lvl w:ilvl="0" w:tplc="273EE5F0">
      <w:start w:val="1"/>
      <w:numFmt w:val="bullet"/>
      <w:pStyle w:val="Listaszerbekezds"/>
      <w:lvlText w:val="–"/>
      <w:lvlJc w:val="left"/>
      <w:pPr>
        <w:ind w:left="862"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0EB73B6"/>
    <w:multiLevelType w:val="hybridMultilevel"/>
    <w:tmpl w:val="D0CA7DBC"/>
    <w:lvl w:ilvl="0" w:tplc="0340031C">
      <w:start w:val="10"/>
      <w:numFmt w:val="decimal"/>
      <w:lvlText w:val="%1."/>
      <w:lvlJc w:val="left"/>
      <w:pPr>
        <w:ind w:left="4307" w:hanging="360"/>
      </w:pPr>
      <w:rPr>
        <w:rFonts w:ascii="Times New Roman" w:eastAsia="Times New Roman" w:hAnsi="Times New Roman" w:cs="Times New Roman" w:hint="default"/>
        <w:i/>
        <w:w w:val="100"/>
        <w:sz w:val="24"/>
        <w:szCs w:val="24"/>
        <w:lang w:val="hu-HU" w:eastAsia="en-US" w:bidi="ar-SA"/>
      </w:rPr>
    </w:lvl>
    <w:lvl w:ilvl="1" w:tplc="9E5E1F2A">
      <w:start w:val="1"/>
      <w:numFmt w:val="decimal"/>
      <w:lvlText w:val="%2."/>
      <w:lvlJc w:val="left"/>
      <w:pPr>
        <w:ind w:left="7212" w:hanging="240"/>
        <w:jc w:val="right"/>
      </w:pPr>
      <w:rPr>
        <w:rFonts w:ascii="Times New Roman" w:eastAsia="Times New Roman" w:hAnsi="Times New Roman" w:cs="Times New Roman" w:hint="default"/>
        <w:i/>
        <w:w w:val="100"/>
        <w:sz w:val="24"/>
        <w:szCs w:val="24"/>
        <w:lang w:val="hu-HU" w:eastAsia="en-US" w:bidi="ar-SA"/>
      </w:rPr>
    </w:lvl>
    <w:lvl w:ilvl="2" w:tplc="1A626EB2">
      <w:numFmt w:val="bullet"/>
      <w:lvlText w:val="•"/>
      <w:lvlJc w:val="left"/>
      <w:pPr>
        <w:ind w:left="8095" w:hanging="240"/>
      </w:pPr>
      <w:rPr>
        <w:rFonts w:hint="default"/>
        <w:lang w:val="hu-HU" w:eastAsia="en-US" w:bidi="ar-SA"/>
      </w:rPr>
    </w:lvl>
    <w:lvl w:ilvl="3" w:tplc="31D891E0">
      <w:numFmt w:val="bullet"/>
      <w:lvlText w:val="•"/>
      <w:lvlJc w:val="left"/>
      <w:pPr>
        <w:ind w:left="8970" w:hanging="240"/>
      </w:pPr>
      <w:rPr>
        <w:rFonts w:hint="default"/>
        <w:lang w:val="hu-HU" w:eastAsia="en-US" w:bidi="ar-SA"/>
      </w:rPr>
    </w:lvl>
    <w:lvl w:ilvl="4" w:tplc="E5D25AD4">
      <w:numFmt w:val="bullet"/>
      <w:lvlText w:val="•"/>
      <w:lvlJc w:val="left"/>
      <w:pPr>
        <w:ind w:left="9846" w:hanging="240"/>
      </w:pPr>
      <w:rPr>
        <w:rFonts w:hint="default"/>
        <w:lang w:val="hu-HU" w:eastAsia="en-US" w:bidi="ar-SA"/>
      </w:rPr>
    </w:lvl>
    <w:lvl w:ilvl="5" w:tplc="DAD6C552">
      <w:numFmt w:val="bullet"/>
      <w:lvlText w:val="•"/>
      <w:lvlJc w:val="left"/>
      <w:pPr>
        <w:ind w:left="10721" w:hanging="240"/>
      </w:pPr>
      <w:rPr>
        <w:rFonts w:hint="default"/>
        <w:lang w:val="hu-HU" w:eastAsia="en-US" w:bidi="ar-SA"/>
      </w:rPr>
    </w:lvl>
    <w:lvl w:ilvl="6" w:tplc="7B8C2C8C">
      <w:numFmt w:val="bullet"/>
      <w:lvlText w:val="•"/>
      <w:lvlJc w:val="left"/>
      <w:pPr>
        <w:ind w:left="11596" w:hanging="240"/>
      </w:pPr>
      <w:rPr>
        <w:rFonts w:hint="default"/>
        <w:lang w:val="hu-HU" w:eastAsia="en-US" w:bidi="ar-SA"/>
      </w:rPr>
    </w:lvl>
    <w:lvl w:ilvl="7" w:tplc="817E3A3C">
      <w:numFmt w:val="bullet"/>
      <w:lvlText w:val="•"/>
      <w:lvlJc w:val="left"/>
      <w:pPr>
        <w:ind w:left="12472" w:hanging="240"/>
      </w:pPr>
      <w:rPr>
        <w:rFonts w:hint="default"/>
        <w:lang w:val="hu-HU" w:eastAsia="en-US" w:bidi="ar-SA"/>
      </w:rPr>
    </w:lvl>
    <w:lvl w:ilvl="8" w:tplc="9528BAC6">
      <w:numFmt w:val="bullet"/>
      <w:lvlText w:val="•"/>
      <w:lvlJc w:val="left"/>
      <w:pPr>
        <w:ind w:left="13347" w:hanging="240"/>
      </w:pPr>
      <w:rPr>
        <w:rFonts w:hint="default"/>
        <w:lang w:val="hu-HU" w:eastAsia="en-US" w:bidi="ar-SA"/>
      </w:rPr>
    </w:lvl>
  </w:abstractNum>
  <w:abstractNum w:abstractNumId="11" w15:restartNumberingAfterBreak="0">
    <w:nsid w:val="31026481"/>
    <w:multiLevelType w:val="hybridMultilevel"/>
    <w:tmpl w:val="5D68B480"/>
    <w:lvl w:ilvl="0" w:tplc="4B9651E6">
      <w:numFmt w:val="decimal"/>
      <w:lvlText w:val="%1-"/>
      <w:lvlJc w:val="left"/>
      <w:pPr>
        <w:ind w:left="990" w:hanging="63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1E667F"/>
    <w:multiLevelType w:val="hybridMultilevel"/>
    <w:tmpl w:val="B86447B4"/>
    <w:lvl w:ilvl="0" w:tplc="4934AB44">
      <w:numFmt w:val="bullet"/>
      <w:lvlText w:val=""/>
      <w:lvlJc w:val="left"/>
      <w:pPr>
        <w:ind w:left="1024" w:hanging="361"/>
      </w:pPr>
      <w:rPr>
        <w:rFonts w:ascii="Symbol" w:eastAsia="Symbol" w:hAnsi="Symbol" w:cs="Symbol" w:hint="default"/>
        <w:w w:val="100"/>
        <w:sz w:val="24"/>
        <w:szCs w:val="24"/>
        <w:lang w:val="hu-HU" w:eastAsia="en-US" w:bidi="ar-SA"/>
      </w:rPr>
    </w:lvl>
    <w:lvl w:ilvl="1" w:tplc="DBD63CC8">
      <w:numFmt w:val="bullet"/>
      <w:lvlText w:val="•"/>
      <w:lvlJc w:val="left"/>
      <w:pPr>
        <w:ind w:left="2427" w:hanging="361"/>
      </w:pPr>
      <w:rPr>
        <w:rFonts w:hint="default"/>
        <w:lang w:val="hu-HU" w:eastAsia="en-US" w:bidi="ar-SA"/>
      </w:rPr>
    </w:lvl>
    <w:lvl w:ilvl="2" w:tplc="53B005FE">
      <w:numFmt w:val="bullet"/>
      <w:lvlText w:val="•"/>
      <w:lvlJc w:val="left"/>
      <w:pPr>
        <w:ind w:left="3835" w:hanging="361"/>
      </w:pPr>
      <w:rPr>
        <w:rFonts w:hint="default"/>
        <w:lang w:val="hu-HU" w:eastAsia="en-US" w:bidi="ar-SA"/>
      </w:rPr>
    </w:lvl>
    <w:lvl w:ilvl="3" w:tplc="618E18A6">
      <w:numFmt w:val="bullet"/>
      <w:lvlText w:val="•"/>
      <w:lvlJc w:val="left"/>
      <w:pPr>
        <w:ind w:left="5243" w:hanging="361"/>
      </w:pPr>
      <w:rPr>
        <w:rFonts w:hint="default"/>
        <w:lang w:val="hu-HU" w:eastAsia="en-US" w:bidi="ar-SA"/>
      </w:rPr>
    </w:lvl>
    <w:lvl w:ilvl="4" w:tplc="1542030E">
      <w:numFmt w:val="bullet"/>
      <w:lvlText w:val="•"/>
      <w:lvlJc w:val="left"/>
      <w:pPr>
        <w:ind w:left="6651" w:hanging="361"/>
      </w:pPr>
      <w:rPr>
        <w:rFonts w:hint="default"/>
        <w:lang w:val="hu-HU" w:eastAsia="en-US" w:bidi="ar-SA"/>
      </w:rPr>
    </w:lvl>
    <w:lvl w:ilvl="5" w:tplc="6B5650BA">
      <w:numFmt w:val="bullet"/>
      <w:lvlText w:val="•"/>
      <w:lvlJc w:val="left"/>
      <w:pPr>
        <w:ind w:left="8059" w:hanging="361"/>
      </w:pPr>
      <w:rPr>
        <w:rFonts w:hint="default"/>
        <w:lang w:val="hu-HU" w:eastAsia="en-US" w:bidi="ar-SA"/>
      </w:rPr>
    </w:lvl>
    <w:lvl w:ilvl="6" w:tplc="77A8CE54">
      <w:numFmt w:val="bullet"/>
      <w:lvlText w:val="•"/>
      <w:lvlJc w:val="left"/>
      <w:pPr>
        <w:ind w:left="9467" w:hanging="361"/>
      </w:pPr>
      <w:rPr>
        <w:rFonts w:hint="default"/>
        <w:lang w:val="hu-HU" w:eastAsia="en-US" w:bidi="ar-SA"/>
      </w:rPr>
    </w:lvl>
    <w:lvl w:ilvl="7" w:tplc="109C94AC">
      <w:numFmt w:val="bullet"/>
      <w:lvlText w:val="•"/>
      <w:lvlJc w:val="left"/>
      <w:pPr>
        <w:ind w:left="10874" w:hanging="361"/>
      </w:pPr>
      <w:rPr>
        <w:rFonts w:hint="default"/>
        <w:lang w:val="hu-HU" w:eastAsia="en-US" w:bidi="ar-SA"/>
      </w:rPr>
    </w:lvl>
    <w:lvl w:ilvl="8" w:tplc="36E679FA">
      <w:numFmt w:val="bullet"/>
      <w:lvlText w:val="•"/>
      <w:lvlJc w:val="left"/>
      <w:pPr>
        <w:ind w:left="12282" w:hanging="361"/>
      </w:pPr>
      <w:rPr>
        <w:rFonts w:hint="default"/>
        <w:lang w:val="hu-HU" w:eastAsia="en-US" w:bidi="ar-SA"/>
      </w:rPr>
    </w:lvl>
  </w:abstractNum>
  <w:abstractNum w:abstractNumId="13" w15:restartNumberingAfterBreak="0">
    <w:nsid w:val="436A0BA1"/>
    <w:multiLevelType w:val="hybridMultilevel"/>
    <w:tmpl w:val="C4AEC944"/>
    <w:lvl w:ilvl="0" w:tplc="E7880528">
      <w:numFmt w:val="bullet"/>
      <w:lvlText w:val=""/>
      <w:lvlJc w:val="left"/>
      <w:pPr>
        <w:ind w:left="789" w:hanging="361"/>
      </w:pPr>
      <w:rPr>
        <w:rFonts w:ascii="Symbol" w:eastAsia="Symbol" w:hAnsi="Symbol" w:cs="Symbol" w:hint="default"/>
        <w:w w:val="100"/>
        <w:sz w:val="24"/>
        <w:szCs w:val="24"/>
        <w:lang w:val="hu-HU" w:eastAsia="en-US" w:bidi="ar-SA"/>
      </w:rPr>
    </w:lvl>
    <w:lvl w:ilvl="1" w:tplc="3C2EFF14">
      <w:numFmt w:val="bullet"/>
      <w:lvlText w:val=""/>
      <w:lvlJc w:val="left"/>
      <w:pPr>
        <w:ind w:left="1024" w:hanging="361"/>
      </w:pPr>
      <w:rPr>
        <w:rFonts w:ascii="Symbol" w:eastAsia="Symbol" w:hAnsi="Symbol" w:cs="Symbol" w:hint="default"/>
        <w:w w:val="100"/>
        <w:sz w:val="24"/>
        <w:szCs w:val="24"/>
        <w:lang w:val="hu-HU" w:eastAsia="en-US" w:bidi="ar-SA"/>
      </w:rPr>
    </w:lvl>
    <w:lvl w:ilvl="2" w:tplc="451E2148">
      <w:numFmt w:val="bullet"/>
      <w:lvlText w:val="•"/>
      <w:lvlJc w:val="left"/>
      <w:pPr>
        <w:ind w:left="2584" w:hanging="361"/>
      </w:pPr>
      <w:rPr>
        <w:rFonts w:hint="default"/>
        <w:lang w:val="hu-HU" w:eastAsia="en-US" w:bidi="ar-SA"/>
      </w:rPr>
    </w:lvl>
    <w:lvl w:ilvl="3" w:tplc="1696FC5C">
      <w:numFmt w:val="bullet"/>
      <w:lvlText w:val="•"/>
      <w:lvlJc w:val="left"/>
      <w:pPr>
        <w:ind w:left="4148" w:hanging="361"/>
      </w:pPr>
      <w:rPr>
        <w:rFonts w:hint="default"/>
        <w:lang w:val="hu-HU" w:eastAsia="en-US" w:bidi="ar-SA"/>
      </w:rPr>
    </w:lvl>
    <w:lvl w:ilvl="4" w:tplc="F0241B1E">
      <w:numFmt w:val="bullet"/>
      <w:lvlText w:val="•"/>
      <w:lvlJc w:val="left"/>
      <w:pPr>
        <w:ind w:left="5712" w:hanging="361"/>
      </w:pPr>
      <w:rPr>
        <w:rFonts w:hint="default"/>
        <w:lang w:val="hu-HU" w:eastAsia="en-US" w:bidi="ar-SA"/>
      </w:rPr>
    </w:lvl>
    <w:lvl w:ilvl="5" w:tplc="B1B62556">
      <w:numFmt w:val="bullet"/>
      <w:lvlText w:val="•"/>
      <w:lvlJc w:val="left"/>
      <w:pPr>
        <w:ind w:left="7277" w:hanging="361"/>
      </w:pPr>
      <w:rPr>
        <w:rFonts w:hint="default"/>
        <w:lang w:val="hu-HU" w:eastAsia="en-US" w:bidi="ar-SA"/>
      </w:rPr>
    </w:lvl>
    <w:lvl w:ilvl="6" w:tplc="9CE8FB7E">
      <w:numFmt w:val="bullet"/>
      <w:lvlText w:val="•"/>
      <w:lvlJc w:val="left"/>
      <w:pPr>
        <w:ind w:left="8841" w:hanging="361"/>
      </w:pPr>
      <w:rPr>
        <w:rFonts w:hint="default"/>
        <w:lang w:val="hu-HU" w:eastAsia="en-US" w:bidi="ar-SA"/>
      </w:rPr>
    </w:lvl>
    <w:lvl w:ilvl="7" w:tplc="92507A5E">
      <w:numFmt w:val="bullet"/>
      <w:lvlText w:val="•"/>
      <w:lvlJc w:val="left"/>
      <w:pPr>
        <w:ind w:left="10405" w:hanging="361"/>
      </w:pPr>
      <w:rPr>
        <w:rFonts w:hint="default"/>
        <w:lang w:val="hu-HU" w:eastAsia="en-US" w:bidi="ar-SA"/>
      </w:rPr>
    </w:lvl>
    <w:lvl w:ilvl="8" w:tplc="ECEA948C">
      <w:numFmt w:val="bullet"/>
      <w:lvlText w:val="•"/>
      <w:lvlJc w:val="left"/>
      <w:pPr>
        <w:ind w:left="11969" w:hanging="361"/>
      </w:pPr>
      <w:rPr>
        <w:rFonts w:hint="default"/>
        <w:lang w:val="hu-HU" w:eastAsia="en-US" w:bidi="ar-SA"/>
      </w:rPr>
    </w:lvl>
  </w:abstractNum>
  <w:abstractNum w:abstractNumId="14" w15:restartNumberingAfterBreak="0">
    <w:nsid w:val="473743A8"/>
    <w:multiLevelType w:val="hybridMultilevel"/>
    <w:tmpl w:val="845C5D0E"/>
    <w:lvl w:ilvl="0" w:tplc="553EC11A">
      <w:start w:val="1"/>
      <w:numFmt w:val="decimal"/>
      <w:lvlText w:val="%1."/>
      <w:lvlJc w:val="left"/>
      <w:pPr>
        <w:ind w:left="5976" w:hanging="240"/>
        <w:jc w:val="right"/>
      </w:pPr>
      <w:rPr>
        <w:rFonts w:ascii="Times New Roman" w:eastAsia="Times New Roman" w:hAnsi="Times New Roman" w:cs="Times New Roman" w:hint="default"/>
        <w:i/>
        <w:w w:val="100"/>
        <w:sz w:val="24"/>
        <w:szCs w:val="24"/>
        <w:lang w:val="hu-HU" w:eastAsia="en-US" w:bidi="ar-SA"/>
      </w:rPr>
    </w:lvl>
    <w:lvl w:ilvl="1" w:tplc="9394FEBE">
      <w:start w:val="1"/>
      <w:numFmt w:val="decimal"/>
      <w:lvlText w:val="%2."/>
      <w:lvlJc w:val="left"/>
      <w:pPr>
        <w:ind w:left="5976" w:hanging="240"/>
        <w:jc w:val="right"/>
      </w:pPr>
      <w:rPr>
        <w:rFonts w:ascii="Times New Roman" w:eastAsia="Times New Roman" w:hAnsi="Times New Roman" w:cs="Times New Roman" w:hint="default"/>
        <w:i/>
        <w:w w:val="100"/>
        <w:sz w:val="24"/>
        <w:szCs w:val="24"/>
        <w:lang w:val="hu-HU" w:eastAsia="en-US" w:bidi="ar-SA"/>
      </w:rPr>
    </w:lvl>
    <w:lvl w:ilvl="2" w:tplc="56D0F0B2">
      <w:numFmt w:val="bullet"/>
      <w:lvlText w:val="•"/>
      <w:lvlJc w:val="left"/>
      <w:pPr>
        <w:ind w:left="7803" w:hanging="240"/>
      </w:pPr>
      <w:rPr>
        <w:rFonts w:hint="default"/>
        <w:lang w:val="hu-HU" w:eastAsia="en-US" w:bidi="ar-SA"/>
      </w:rPr>
    </w:lvl>
    <w:lvl w:ilvl="3" w:tplc="9E583B44">
      <w:numFmt w:val="bullet"/>
      <w:lvlText w:val="•"/>
      <w:lvlJc w:val="left"/>
      <w:pPr>
        <w:ind w:left="8715" w:hanging="240"/>
      </w:pPr>
      <w:rPr>
        <w:rFonts w:hint="default"/>
        <w:lang w:val="hu-HU" w:eastAsia="en-US" w:bidi="ar-SA"/>
      </w:rPr>
    </w:lvl>
    <w:lvl w:ilvl="4" w:tplc="2A8CC882">
      <w:numFmt w:val="bullet"/>
      <w:lvlText w:val="•"/>
      <w:lvlJc w:val="left"/>
      <w:pPr>
        <w:ind w:left="9627" w:hanging="240"/>
      </w:pPr>
      <w:rPr>
        <w:rFonts w:hint="default"/>
        <w:lang w:val="hu-HU" w:eastAsia="en-US" w:bidi="ar-SA"/>
      </w:rPr>
    </w:lvl>
    <w:lvl w:ilvl="5" w:tplc="A19A40E4">
      <w:numFmt w:val="bullet"/>
      <w:lvlText w:val="•"/>
      <w:lvlJc w:val="left"/>
      <w:pPr>
        <w:ind w:left="10539" w:hanging="240"/>
      </w:pPr>
      <w:rPr>
        <w:rFonts w:hint="default"/>
        <w:lang w:val="hu-HU" w:eastAsia="en-US" w:bidi="ar-SA"/>
      </w:rPr>
    </w:lvl>
    <w:lvl w:ilvl="6" w:tplc="CC36B7AC">
      <w:numFmt w:val="bullet"/>
      <w:lvlText w:val="•"/>
      <w:lvlJc w:val="left"/>
      <w:pPr>
        <w:ind w:left="11451" w:hanging="240"/>
      </w:pPr>
      <w:rPr>
        <w:rFonts w:hint="default"/>
        <w:lang w:val="hu-HU" w:eastAsia="en-US" w:bidi="ar-SA"/>
      </w:rPr>
    </w:lvl>
    <w:lvl w:ilvl="7" w:tplc="E85CD508">
      <w:numFmt w:val="bullet"/>
      <w:lvlText w:val="•"/>
      <w:lvlJc w:val="left"/>
      <w:pPr>
        <w:ind w:left="12362" w:hanging="240"/>
      </w:pPr>
      <w:rPr>
        <w:rFonts w:hint="default"/>
        <w:lang w:val="hu-HU" w:eastAsia="en-US" w:bidi="ar-SA"/>
      </w:rPr>
    </w:lvl>
    <w:lvl w:ilvl="8" w:tplc="1B7EFFF2">
      <w:numFmt w:val="bullet"/>
      <w:lvlText w:val="•"/>
      <w:lvlJc w:val="left"/>
      <w:pPr>
        <w:ind w:left="13274" w:hanging="240"/>
      </w:pPr>
      <w:rPr>
        <w:rFonts w:hint="default"/>
        <w:lang w:val="hu-HU" w:eastAsia="en-US" w:bidi="ar-SA"/>
      </w:rPr>
    </w:lvl>
  </w:abstractNum>
  <w:abstractNum w:abstractNumId="15" w15:restartNumberingAfterBreak="0">
    <w:nsid w:val="497A0EB7"/>
    <w:multiLevelType w:val="multilevel"/>
    <w:tmpl w:val="204435D8"/>
    <w:lvl w:ilvl="0">
      <w:start w:val="3"/>
      <w:numFmt w:val="decimal"/>
      <w:lvlText w:val="%1"/>
      <w:lvlJc w:val="left"/>
      <w:pPr>
        <w:ind w:left="497" w:hanging="421"/>
      </w:pPr>
      <w:rPr>
        <w:rFonts w:hint="default"/>
        <w:lang w:val="hu-HU" w:eastAsia="en-US" w:bidi="ar-SA"/>
      </w:rPr>
    </w:lvl>
    <w:lvl w:ilvl="1">
      <w:start w:val="1"/>
      <w:numFmt w:val="decimal"/>
      <w:lvlText w:val="%1.%2."/>
      <w:lvlJc w:val="left"/>
      <w:pPr>
        <w:ind w:left="497" w:hanging="421"/>
      </w:pPr>
      <w:rPr>
        <w:rFonts w:ascii="Times New Roman" w:eastAsia="Times New Roman" w:hAnsi="Times New Roman" w:cs="Times New Roman" w:hint="default"/>
        <w:b/>
        <w:bCs/>
        <w:spacing w:val="-3"/>
        <w:w w:val="100"/>
        <w:sz w:val="24"/>
        <w:szCs w:val="24"/>
        <w:lang w:val="hu-HU" w:eastAsia="en-US" w:bidi="ar-SA"/>
      </w:rPr>
    </w:lvl>
    <w:lvl w:ilvl="2">
      <w:start w:val="1"/>
      <w:numFmt w:val="decimal"/>
      <w:lvlText w:val="%1.%2.%3."/>
      <w:lvlJc w:val="left"/>
      <w:pPr>
        <w:ind w:left="160" w:hanging="565"/>
      </w:pPr>
      <w:rPr>
        <w:rFonts w:ascii="Times New Roman" w:eastAsia="Times New Roman" w:hAnsi="Times New Roman" w:cs="Times New Roman" w:hint="default"/>
        <w:b/>
        <w:bCs/>
        <w:spacing w:val="-3"/>
        <w:w w:val="100"/>
        <w:sz w:val="24"/>
        <w:szCs w:val="24"/>
        <w:lang w:val="hu-HU" w:eastAsia="en-US" w:bidi="ar-SA"/>
      </w:rPr>
    </w:lvl>
    <w:lvl w:ilvl="3">
      <w:numFmt w:val="bullet"/>
      <w:lvlText w:val="•"/>
      <w:lvlJc w:val="left"/>
      <w:pPr>
        <w:ind w:left="935" w:hanging="565"/>
      </w:pPr>
      <w:rPr>
        <w:rFonts w:hint="default"/>
        <w:lang w:val="hu-HU" w:eastAsia="en-US" w:bidi="ar-SA"/>
      </w:rPr>
    </w:lvl>
    <w:lvl w:ilvl="4">
      <w:numFmt w:val="bullet"/>
      <w:lvlText w:val="•"/>
      <w:lvlJc w:val="left"/>
      <w:pPr>
        <w:ind w:left="1153" w:hanging="565"/>
      </w:pPr>
      <w:rPr>
        <w:rFonts w:hint="default"/>
        <w:lang w:val="hu-HU" w:eastAsia="en-US" w:bidi="ar-SA"/>
      </w:rPr>
    </w:lvl>
    <w:lvl w:ilvl="5">
      <w:numFmt w:val="bullet"/>
      <w:lvlText w:val="•"/>
      <w:lvlJc w:val="left"/>
      <w:pPr>
        <w:ind w:left="1371" w:hanging="565"/>
      </w:pPr>
      <w:rPr>
        <w:rFonts w:hint="default"/>
        <w:lang w:val="hu-HU" w:eastAsia="en-US" w:bidi="ar-SA"/>
      </w:rPr>
    </w:lvl>
    <w:lvl w:ilvl="6">
      <w:numFmt w:val="bullet"/>
      <w:lvlText w:val="•"/>
      <w:lvlJc w:val="left"/>
      <w:pPr>
        <w:ind w:left="1588" w:hanging="565"/>
      </w:pPr>
      <w:rPr>
        <w:rFonts w:hint="default"/>
        <w:lang w:val="hu-HU" w:eastAsia="en-US" w:bidi="ar-SA"/>
      </w:rPr>
    </w:lvl>
    <w:lvl w:ilvl="7">
      <w:numFmt w:val="bullet"/>
      <w:lvlText w:val="•"/>
      <w:lvlJc w:val="left"/>
      <w:pPr>
        <w:ind w:left="1806" w:hanging="565"/>
      </w:pPr>
      <w:rPr>
        <w:rFonts w:hint="default"/>
        <w:lang w:val="hu-HU" w:eastAsia="en-US" w:bidi="ar-SA"/>
      </w:rPr>
    </w:lvl>
    <w:lvl w:ilvl="8">
      <w:numFmt w:val="bullet"/>
      <w:lvlText w:val="•"/>
      <w:lvlJc w:val="left"/>
      <w:pPr>
        <w:ind w:left="2024" w:hanging="565"/>
      </w:pPr>
      <w:rPr>
        <w:rFonts w:hint="default"/>
        <w:lang w:val="hu-HU" w:eastAsia="en-US" w:bidi="ar-SA"/>
      </w:rPr>
    </w:lvl>
  </w:abstractNum>
  <w:abstractNum w:abstractNumId="16" w15:restartNumberingAfterBreak="0">
    <w:nsid w:val="4B971A25"/>
    <w:multiLevelType w:val="hybridMultilevel"/>
    <w:tmpl w:val="8D3846C8"/>
    <w:lvl w:ilvl="0" w:tplc="81006D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CFA5EA4"/>
    <w:multiLevelType w:val="hybridMultilevel"/>
    <w:tmpl w:val="FE9C6DDC"/>
    <w:lvl w:ilvl="0" w:tplc="040E000F">
      <w:start w:val="1"/>
      <w:numFmt w:val="decimal"/>
      <w:lvlText w:val="%1."/>
      <w:lvlJc w:val="left"/>
      <w:pPr>
        <w:ind w:left="862"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8102742"/>
    <w:multiLevelType w:val="hybridMultilevel"/>
    <w:tmpl w:val="90324684"/>
    <w:lvl w:ilvl="0" w:tplc="81F6249E">
      <w:numFmt w:val="bullet"/>
      <w:lvlText w:val=""/>
      <w:lvlJc w:val="left"/>
      <w:pPr>
        <w:ind w:left="1036" w:hanging="361"/>
      </w:pPr>
      <w:rPr>
        <w:rFonts w:ascii="Symbol" w:eastAsia="Symbol" w:hAnsi="Symbol" w:cs="Symbol" w:hint="default"/>
        <w:w w:val="100"/>
        <w:sz w:val="24"/>
        <w:szCs w:val="24"/>
        <w:lang w:val="hu-HU" w:eastAsia="en-US" w:bidi="ar-SA"/>
      </w:rPr>
    </w:lvl>
    <w:lvl w:ilvl="1" w:tplc="142E946E">
      <w:numFmt w:val="bullet"/>
      <w:lvlText w:val="•"/>
      <w:lvlJc w:val="left"/>
      <w:pPr>
        <w:ind w:left="2445" w:hanging="361"/>
      </w:pPr>
      <w:rPr>
        <w:rFonts w:hint="default"/>
        <w:lang w:val="hu-HU" w:eastAsia="en-US" w:bidi="ar-SA"/>
      </w:rPr>
    </w:lvl>
    <w:lvl w:ilvl="2" w:tplc="A82414C0">
      <w:numFmt w:val="bullet"/>
      <w:lvlText w:val="•"/>
      <w:lvlJc w:val="left"/>
      <w:pPr>
        <w:ind w:left="3851" w:hanging="361"/>
      </w:pPr>
      <w:rPr>
        <w:rFonts w:hint="default"/>
        <w:lang w:val="hu-HU" w:eastAsia="en-US" w:bidi="ar-SA"/>
      </w:rPr>
    </w:lvl>
    <w:lvl w:ilvl="3" w:tplc="6A468B08">
      <w:numFmt w:val="bullet"/>
      <w:lvlText w:val="•"/>
      <w:lvlJc w:val="left"/>
      <w:pPr>
        <w:ind w:left="5257" w:hanging="361"/>
      </w:pPr>
      <w:rPr>
        <w:rFonts w:hint="default"/>
        <w:lang w:val="hu-HU" w:eastAsia="en-US" w:bidi="ar-SA"/>
      </w:rPr>
    </w:lvl>
    <w:lvl w:ilvl="4" w:tplc="542A4968">
      <w:numFmt w:val="bullet"/>
      <w:lvlText w:val="•"/>
      <w:lvlJc w:val="left"/>
      <w:pPr>
        <w:ind w:left="6663" w:hanging="361"/>
      </w:pPr>
      <w:rPr>
        <w:rFonts w:hint="default"/>
        <w:lang w:val="hu-HU" w:eastAsia="en-US" w:bidi="ar-SA"/>
      </w:rPr>
    </w:lvl>
    <w:lvl w:ilvl="5" w:tplc="9FBC7F24">
      <w:numFmt w:val="bullet"/>
      <w:lvlText w:val="•"/>
      <w:lvlJc w:val="left"/>
      <w:pPr>
        <w:ind w:left="8069" w:hanging="361"/>
      </w:pPr>
      <w:rPr>
        <w:rFonts w:hint="default"/>
        <w:lang w:val="hu-HU" w:eastAsia="en-US" w:bidi="ar-SA"/>
      </w:rPr>
    </w:lvl>
    <w:lvl w:ilvl="6" w:tplc="E466D902">
      <w:numFmt w:val="bullet"/>
      <w:lvlText w:val="•"/>
      <w:lvlJc w:val="left"/>
      <w:pPr>
        <w:ind w:left="9475" w:hanging="361"/>
      </w:pPr>
      <w:rPr>
        <w:rFonts w:hint="default"/>
        <w:lang w:val="hu-HU" w:eastAsia="en-US" w:bidi="ar-SA"/>
      </w:rPr>
    </w:lvl>
    <w:lvl w:ilvl="7" w:tplc="B0A2D766">
      <w:numFmt w:val="bullet"/>
      <w:lvlText w:val="•"/>
      <w:lvlJc w:val="left"/>
      <w:pPr>
        <w:ind w:left="10880" w:hanging="361"/>
      </w:pPr>
      <w:rPr>
        <w:rFonts w:hint="default"/>
        <w:lang w:val="hu-HU" w:eastAsia="en-US" w:bidi="ar-SA"/>
      </w:rPr>
    </w:lvl>
    <w:lvl w:ilvl="8" w:tplc="135ABC56">
      <w:numFmt w:val="bullet"/>
      <w:lvlText w:val="•"/>
      <w:lvlJc w:val="left"/>
      <w:pPr>
        <w:ind w:left="12286" w:hanging="361"/>
      </w:pPr>
      <w:rPr>
        <w:rFonts w:hint="default"/>
        <w:lang w:val="hu-HU" w:eastAsia="en-US" w:bidi="ar-SA"/>
      </w:rPr>
    </w:lvl>
  </w:abstractNum>
  <w:abstractNum w:abstractNumId="19" w15:restartNumberingAfterBreak="0">
    <w:nsid w:val="5D430CC1"/>
    <w:multiLevelType w:val="hybridMultilevel"/>
    <w:tmpl w:val="0840E08C"/>
    <w:lvl w:ilvl="0" w:tplc="F9001DBC">
      <w:start w:val="1"/>
      <w:numFmt w:val="bullet"/>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cs="Courier New" w:hint="default"/>
      </w:rPr>
    </w:lvl>
    <w:lvl w:ilvl="2" w:tplc="040E0005" w:tentative="1">
      <w:start w:val="1"/>
      <w:numFmt w:val="bullet"/>
      <w:lvlText w:val=""/>
      <w:lvlJc w:val="left"/>
      <w:pPr>
        <w:ind w:left="-2659" w:hanging="360"/>
      </w:pPr>
      <w:rPr>
        <w:rFonts w:ascii="Wingdings" w:hAnsi="Wingdings" w:hint="default"/>
      </w:rPr>
    </w:lvl>
    <w:lvl w:ilvl="3" w:tplc="040E0001" w:tentative="1">
      <w:start w:val="1"/>
      <w:numFmt w:val="bullet"/>
      <w:lvlText w:val=""/>
      <w:lvlJc w:val="left"/>
      <w:pPr>
        <w:ind w:left="-1939" w:hanging="360"/>
      </w:pPr>
      <w:rPr>
        <w:rFonts w:ascii="Symbol" w:hAnsi="Symbol" w:hint="default"/>
      </w:rPr>
    </w:lvl>
    <w:lvl w:ilvl="4" w:tplc="040E0003" w:tentative="1">
      <w:start w:val="1"/>
      <w:numFmt w:val="bullet"/>
      <w:lvlText w:val="o"/>
      <w:lvlJc w:val="left"/>
      <w:pPr>
        <w:ind w:left="-1219" w:hanging="360"/>
      </w:pPr>
      <w:rPr>
        <w:rFonts w:ascii="Courier New" w:hAnsi="Courier New" w:cs="Courier New" w:hint="default"/>
      </w:rPr>
    </w:lvl>
    <w:lvl w:ilvl="5" w:tplc="040E0005" w:tentative="1">
      <w:start w:val="1"/>
      <w:numFmt w:val="bullet"/>
      <w:lvlText w:val=""/>
      <w:lvlJc w:val="left"/>
      <w:pPr>
        <w:ind w:left="-499" w:hanging="360"/>
      </w:pPr>
      <w:rPr>
        <w:rFonts w:ascii="Wingdings" w:hAnsi="Wingdings" w:hint="default"/>
      </w:rPr>
    </w:lvl>
    <w:lvl w:ilvl="6" w:tplc="040E0001" w:tentative="1">
      <w:start w:val="1"/>
      <w:numFmt w:val="bullet"/>
      <w:lvlText w:val=""/>
      <w:lvlJc w:val="left"/>
      <w:pPr>
        <w:ind w:left="221" w:hanging="360"/>
      </w:pPr>
      <w:rPr>
        <w:rFonts w:ascii="Symbol" w:hAnsi="Symbol" w:hint="default"/>
      </w:rPr>
    </w:lvl>
    <w:lvl w:ilvl="7" w:tplc="040E0003" w:tentative="1">
      <w:start w:val="1"/>
      <w:numFmt w:val="bullet"/>
      <w:lvlText w:val="o"/>
      <w:lvlJc w:val="left"/>
      <w:pPr>
        <w:ind w:left="941" w:hanging="360"/>
      </w:pPr>
      <w:rPr>
        <w:rFonts w:ascii="Courier New" w:hAnsi="Courier New" w:cs="Courier New" w:hint="default"/>
      </w:rPr>
    </w:lvl>
    <w:lvl w:ilvl="8" w:tplc="040E0005" w:tentative="1">
      <w:start w:val="1"/>
      <w:numFmt w:val="bullet"/>
      <w:lvlText w:val=""/>
      <w:lvlJc w:val="left"/>
      <w:pPr>
        <w:ind w:left="1661" w:hanging="360"/>
      </w:pPr>
      <w:rPr>
        <w:rFonts w:ascii="Wingdings" w:hAnsi="Wingdings" w:hint="default"/>
      </w:rPr>
    </w:lvl>
  </w:abstractNum>
  <w:abstractNum w:abstractNumId="20" w15:restartNumberingAfterBreak="0">
    <w:nsid w:val="64C94A9B"/>
    <w:multiLevelType w:val="multilevel"/>
    <w:tmpl w:val="F93E6634"/>
    <w:lvl w:ilvl="0">
      <w:start w:val="3"/>
      <w:numFmt w:val="decimal"/>
      <w:lvlText w:val="%1"/>
      <w:lvlJc w:val="left"/>
      <w:pPr>
        <w:ind w:left="497" w:hanging="423"/>
      </w:pPr>
      <w:rPr>
        <w:rFonts w:hint="default"/>
        <w:lang w:val="hu-HU" w:eastAsia="en-US" w:bidi="ar-SA"/>
      </w:rPr>
    </w:lvl>
    <w:lvl w:ilvl="1">
      <w:start w:val="3"/>
      <w:numFmt w:val="decimal"/>
      <w:lvlText w:val="%1.%2."/>
      <w:lvlJc w:val="left"/>
      <w:pPr>
        <w:ind w:left="497" w:hanging="423"/>
      </w:pPr>
      <w:rPr>
        <w:rFonts w:ascii="Times New Roman" w:eastAsia="Times New Roman" w:hAnsi="Times New Roman" w:cs="Times New Roman" w:hint="default"/>
        <w:b/>
        <w:bCs/>
        <w:spacing w:val="-3"/>
        <w:w w:val="100"/>
        <w:sz w:val="24"/>
        <w:szCs w:val="24"/>
        <w:lang w:val="hu-HU" w:eastAsia="en-US" w:bidi="ar-SA"/>
      </w:rPr>
    </w:lvl>
    <w:lvl w:ilvl="2">
      <w:start w:val="1"/>
      <w:numFmt w:val="decimal"/>
      <w:lvlText w:val="%1.%2.%3."/>
      <w:lvlJc w:val="left"/>
      <w:pPr>
        <w:ind w:left="151" w:hanging="574"/>
      </w:pPr>
      <w:rPr>
        <w:rFonts w:ascii="Times New Roman" w:eastAsia="Times New Roman" w:hAnsi="Times New Roman" w:cs="Times New Roman" w:hint="default"/>
        <w:b/>
        <w:bCs/>
        <w:spacing w:val="-3"/>
        <w:w w:val="100"/>
        <w:sz w:val="24"/>
        <w:szCs w:val="24"/>
        <w:lang w:val="hu-HU" w:eastAsia="en-US" w:bidi="ar-SA"/>
      </w:rPr>
    </w:lvl>
    <w:lvl w:ilvl="3">
      <w:numFmt w:val="bullet"/>
      <w:lvlText w:val="•"/>
      <w:lvlJc w:val="left"/>
      <w:pPr>
        <w:ind w:left="935" w:hanging="574"/>
      </w:pPr>
      <w:rPr>
        <w:rFonts w:hint="default"/>
        <w:lang w:val="hu-HU" w:eastAsia="en-US" w:bidi="ar-SA"/>
      </w:rPr>
    </w:lvl>
    <w:lvl w:ilvl="4">
      <w:numFmt w:val="bullet"/>
      <w:lvlText w:val="•"/>
      <w:lvlJc w:val="left"/>
      <w:pPr>
        <w:ind w:left="1153" w:hanging="574"/>
      </w:pPr>
      <w:rPr>
        <w:rFonts w:hint="default"/>
        <w:lang w:val="hu-HU" w:eastAsia="en-US" w:bidi="ar-SA"/>
      </w:rPr>
    </w:lvl>
    <w:lvl w:ilvl="5">
      <w:numFmt w:val="bullet"/>
      <w:lvlText w:val="•"/>
      <w:lvlJc w:val="left"/>
      <w:pPr>
        <w:ind w:left="1371" w:hanging="574"/>
      </w:pPr>
      <w:rPr>
        <w:rFonts w:hint="default"/>
        <w:lang w:val="hu-HU" w:eastAsia="en-US" w:bidi="ar-SA"/>
      </w:rPr>
    </w:lvl>
    <w:lvl w:ilvl="6">
      <w:numFmt w:val="bullet"/>
      <w:lvlText w:val="•"/>
      <w:lvlJc w:val="left"/>
      <w:pPr>
        <w:ind w:left="1588" w:hanging="574"/>
      </w:pPr>
      <w:rPr>
        <w:rFonts w:hint="default"/>
        <w:lang w:val="hu-HU" w:eastAsia="en-US" w:bidi="ar-SA"/>
      </w:rPr>
    </w:lvl>
    <w:lvl w:ilvl="7">
      <w:numFmt w:val="bullet"/>
      <w:lvlText w:val="•"/>
      <w:lvlJc w:val="left"/>
      <w:pPr>
        <w:ind w:left="1806" w:hanging="574"/>
      </w:pPr>
      <w:rPr>
        <w:rFonts w:hint="default"/>
        <w:lang w:val="hu-HU" w:eastAsia="en-US" w:bidi="ar-SA"/>
      </w:rPr>
    </w:lvl>
    <w:lvl w:ilvl="8">
      <w:numFmt w:val="bullet"/>
      <w:lvlText w:val="•"/>
      <w:lvlJc w:val="left"/>
      <w:pPr>
        <w:ind w:left="2024" w:hanging="574"/>
      </w:pPr>
      <w:rPr>
        <w:rFonts w:hint="default"/>
        <w:lang w:val="hu-HU" w:eastAsia="en-US" w:bidi="ar-SA"/>
      </w:rPr>
    </w:lvl>
  </w:abstractNum>
  <w:abstractNum w:abstractNumId="21" w15:restartNumberingAfterBreak="0">
    <w:nsid w:val="66470CBD"/>
    <w:multiLevelType w:val="hybridMultilevel"/>
    <w:tmpl w:val="A5C27A66"/>
    <w:lvl w:ilvl="0" w:tplc="009E06F2">
      <w:start w:val="1"/>
      <w:numFmt w:val="upperLetter"/>
      <w:lvlText w:val="%1)"/>
      <w:lvlJc w:val="left"/>
      <w:pPr>
        <w:ind w:left="6461" w:hanging="312"/>
        <w:jc w:val="right"/>
      </w:pPr>
      <w:rPr>
        <w:rFonts w:ascii="Times New Roman" w:eastAsia="Times New Roman" w:hAnsi="Times New Roman" w:cs="Times New Roman" w:hint="default"/>
        <w:b/>
        <w:bCs/>
        <w:w w:val="99"/>
        <w:sz w:val="24"/>
        <w:szCs w:val="24"/>
        <w:lang w:val="hu-HU" w:eastAsia="en-US" w:bidi="ar-SA"/>
      </w:rPr>
    </w:lvl>
    <w:lvl w:ilvl="1" w:tplc="CFD237D2">
      <w:numFmt w:val="bullet"/>
      <w:lvlText w:val="•"/>
      <w:lvlJc w:val="left"/>
      <w:pPr>
        <w:ind w:left="7323" w:hanging="312"/>
      </w:pPr>
      <w:rPr>
        <w:rFonts w:hint="default"/>
        <w:lang w:val="hu-HU" w:eastAsia="en-US" w:bidi="ar-SA"/>
      </w:rPr>
    </w:lvl>
    <w:lvl w:ilvl="2" w:tplc="DB863A70">
      <w:numFmt w:val="bullet"/>
      <w:lvlText w:val="•"/>
      <w:lvlJc w:val="left"/>
      <w:pPr>
        <w:ind w:left="8187" w:hanging="312"/>
      </w:pPr>
      <w:rPr>
        <w:rFonts w:hint="default"/>
        <w:lang w:val="hu-HU" w:eastAsia="en-US" w:bidi="ar-SA"/>
      </w:rPr>
    </w:lvl>
    <w:lvl w:ilvl="3" w:tplc="3558FF66">
      <w:numFmt w:val="bullet"/>
      <w:lvlText w:val="•"/>
      <w:lvlJc w:val="left"/>
      <w:pPr>
        <w:ind w:left="9051" w:hanging="312"/>
      </w:pPr>
      <w:rPr>
        <w:rFonts w:hint="default"/>
        <w:lang w:val="hu-HU" w:eastAsia="en-US" w:bidi="ar-SA"/>
      </w:rPr>
    </w:lvl>
    <w:lvl w:ilvl="4" w:tplc="7DBCF77A">
      <w:numFmt w:val="bullet"/>
      <w:lvlText w:val="•"/>
      <w:lvlJc w:val="left"/>
      <w:pPr>
        <w:ind w:left="9915" w:hanging="312"/>
      </w:pPr>
      <w:rPr>
        <w:rFonts w:hint="default"/>
        <w:lang w:val="hu-HU" w:eastAsia="en-US" w:bidi="ar-SA"/>
      </w:rPr>
    </w:lvl>
    <w:lvl w:ilvl="5" w:tplc="C002A43A">
      <w:numFmt w:val="bullet"/>
      <w:lvlText w:val="•"/>
      <w:lvlJc w:val="left"/>
      <w:pPr>
        <w:ind w:left="10779" w:hanging="312"/>
      </w:pPr>
      <w:rPr>
        <w:rFonts w:hint="default"/>
        <w:lang w:val="hu-HU" w:eastAsia="en-US" w:bidi="ar-SA"/>
      </w:rPr>
    </w:lvl>
    <w:lvl w:ilvl="6" w:tplc="CDACD744">
      <w:numFmt w:val="bullet"/>
      <w:lvlText w:val="•"/>
      <w:lvlJc w:val="left"/>
      <w:pPr>
        <w:ind w:left="11643" w:hanging="312"/>
      </w:pPr>
      <w:rPr>
        <w:rFonts w:hint="default"/>
        <w:lang w:val="hu-HU" w:eastAsia="en-US" w:bidi="ar-SA"/>
      </w:rPr>
    </w:lvl>
    <w:lvl w:ilvl="7" w:tplc="D0D03BC6">
      <w:numFmt w:val="bullet"/>
      <w:lvlText w:val="•"/>
      <w:lvlJc w:val="left"/>
      <w:pPr>
        <w:ind w:left="12506" w:hanging="312"/>
      </w:pPr>
      <w:rPr>
        <w:rFonts w:hint="default"/>
        <w:lang w:val="hu-HU" w:eastAsia="en-US" w:bidi="ar-SA"/>
      </w:rPr>
    </w:lvl>
    <w:lvl w:ilvl="8" w:tplc="90B4EA0A">
      <w:numFmt w:val="bullet"/>
      <w:lvlText w:val="•"/>
      <w:lvlJc w:val="left"/>
      <w:pPr>
        <w:ind w:left="13370" w:hanging="312"/>
      </w:pPr>
      <w:rPr>
        <w:rFonts w:hint="default"/>
        <w:lang w:val="hu-HU" w:eastAsia="en-US" w:bidi="ar-SA"/>
      </w:rPr>
    </w:lvl>
  </w:abstractNum>
  <w:abstractNum w:abstractNumId="22" w15:restartNumberingAfterBreak="0">
    <w:nsid w:val="687B745E"/>
    <w:multiLevelType w:val="hybridMultilevel"/>
    <w:tmpl w:val="5C4E8DE6"/>
    <w:lvl w:ilvl="0" w:tplc="1B807008">
      <w:start w:val="64"/>
      <w:numFmt w:val="bullet"/>
      <w:lvlText w:val="–"/>
      <w:lvlJc w:val="left"/>
      <w:pPr>
        <w:tabs>
          <w:tab w:val="num" w:pos="495"/>
        </w:tabs>
        <w:ind w:left="495" w:hanging="360"/>
      </w:pPr>
      <w:rPr>
        <w:rFonts w:ascii="Times New Roman" w:eastAsia="Times New Roman" w:hAnsi="Times New Roman" w:hint="default"/>
      </w:rPr>
    </w:lvl>
    <w:lvl w:ilvl="1" w:tplc="040E0003" w:tentative="1">
      <w:start w:val="1"/>
      <w:numFmt w:val="bullet"/>
      <w:lvlText w:val="o"/>
      <w:lvlJc w:val="left"/>
      <w:pPr>
        <w:tabs>
          <w:tab w:val="num" w:pos="1215"/>
        </w:tabs>
        <w:ind w:left="1215" w:hanging="360"/>
      </w:pPr>
      <w:rPr>
        <w:rFonts w:ascii="Courier New" w:hAnsi="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23" w15:restartNumberingAfterBreak="0">
    <w:nsid w:val="7A8F22B8"/>
    <w:multiLevelType w:val="hybridMultilevel"/>
    <w:tmpl w:val="FB6632EC"/>
    <w:lvl w:ilvl="0" w:tplc="E2649A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ACD4D67"/>
    <w:multiLevelType w:val="hybridMultilevel"/>
    <w:tmpl w:val="68A299A4"/>
    <w:lvl w:ilvl="0" w:tplc="8F7E4C20">
      <w:start w:val="1"/>
      <w:numFmt w:val="decimal"/>
      <w:lvlText w:val="%1."/>
      <w:lvlJc w:val="left"/>
      <w:pPr>
        <w:ind w:left="556" w:hanging="240"/>
      </w:pPr>
      <w:rPr>
        <w:rFonts w:ascii="Times New Roman" w:eastAsia="Times New Roman" w:hAnsi="Times New Roman" w:cs="Times New Roman" w:hint="default"/>
        <w:i/>
        <w:w w:val="100"/>
        <w:sz w:val="24"/>
        <w:szCs w:val="24"/>
        <w:lang w:val="hu-HU" w:eastAsia="en-US" w:bidi="ar-SA"/>
      </w:rPr>
    </w:lvl>
    <w:lvl w:ilvl="1" w:tplc="BA96A84A">
      <w:numFmt w:val="bullet"/>
      <w:lvlText w:val="•"/>
      <w:lvlJc w:val="left"/>
      <w:pPr>
        <w:ind w:left="2013" w:hanging="240"/>
      </w:pPr>
      <w:rPr>
        <w:rFonts w:hint="default"/>
        <w:lang w:val="hu-HU" w:eastAsia="en-US" w:bidi="ar-SA"/>
      </w:rPr>
    </w:lvl>
    <w:lvl w:ilvl="2" w:tplc="C7EE94BC">
      <w:numFmt w:val="bullet"/>
      <w:lvlText w:val="•"/>
      <w:lvlJc w:val="left"/>
      <w:pPr>
        <w:ind w:left="3467" w:hanging="240"/>
      </w:pPr>
      <w:rPr>
        <w:rFonts w:hint="default"/>
        <w:lang w:val="hu-HU" w:eastAsia="en-US" w:bidi="ar-SA"/>
      </w:rPr>
    </w:lvl>
    <w:lvl w:ilvl="3" w:tplc="93EEA1B0">
      <w:numFmt w:val="bullet"/>
      <w:lvlText w:val="•"/>
      <w:lvlJc w:val="left"/>
      <w:pPr>
        <w:ind w:left="4921" w:hanging="240"/>
      </w:pPr>
      <w:rPr>
        <w:rFonts w:hint="default"/>
        <w:lang w:val="hu-HU" w:eastAsia="en-US" w:bidi="ar-SA"/>
      </w:rPr>
    </w:lvl>
    <w:lvl w:ilvl="4" w:tplc="902A11E2">
      <w:numFmt w:val="bullet"/>
      <w:lvlText w:val="•"/>
      <w:lvlJc w:val="left"/>
      <w:pPr>
        <w:ind w:left="6375" w:hanging="240"/>
      </w:pPr>
      <w:rPr>
        <w:rFonts w:hint="default"/>
        <w:lang w:val="hu-HU" w:eastAsia="en-US" w:bidi="ar-SA"/>
      </w:rPr>
    </w:lvl>
    <w:lvl w:ilvl="5" w:tplc="83F84330">
      <w:numFmt w:val="bullet"/>
      <w:lvlText w:val="•"/>
      <w:lvlJc w:val="left"/>
      <w:pPr>
        <w:ind w:left="7829" w:hanging="240"/>
      </w:pPr>
      <w:rPr>
        <w:rFonts w:hint="default"/>
        <w:lang w:val="hu-HU" w:eastAsia="en-US" w:bidi="ar-SA"/>
      </w:rPr>
    </w:lvl>
    <w:lvl w:ilvl="6" w:tplc="E88608B0">
      <w:numFmt w:val="bullet"/>
      <w:lvlText w:val="•"/>
      <w:lvlJc w:val="left"/>
      <w:pPr>
        <w:ind w:left="9283" w:hanging="240"/>
      </w:pPr>
      <w:rPr>
        <w:rFonts w:hint="default"/>
        <w:lang w:val="hu-HU" w:eastAsia="en-US" w:bidi="ar-SA"/>
      </w:rPr>
    </w:lvl>
    <w:lvl w:ilvl="7" w:tplc="8E468EAC">
      <w:numFmt w:val="bullet"/>
      <w:lvlText w:val="•"/>
      <w:lvlJc w:val="left"/>
      <w:pPr>
        <w:ind w:left="10736" w:hanging="240"/>
      </w:pPr>
      <w:rPr>
        <w:rFonts w:hint="default"/>
        <w:lang w:val="hu-HU" w:eastAsia="en-US" w:bidi="ar-SA"/>
      </w:rPr>
    </w:lvl>
    <w:lvl w:ilvl="8" w:tplc="DAA20028">
      <w:numFmt w:val="bullet"/>
      <w:lvlText w:val="•"/>
      <w:lvlJc w:val="left"/>
      <w:pPr>
        <w:ind w:left="12190" w:hanging="240"/>
      </w:pPr>
      <w:rPr>
        <w:rFonts w:hint="default"/>
        <w:lang w:val="hu-HU" w:eastAsia="en-US" w:bidi="ar-SA"/>
      </w:rPr>
    </w:lvl>
  </w:abstractNum>
  <w:abstractNum w:abstractNumId="25" w15:restartNumberingAfterBreak="0">
    <w:nsid w:val="7B107968"/>
    <w:multiLevelType w:val="hybridMultilevel"/>
    <w:tmpl w:val="AD96FA72"/>
    <w:lvl w:ilvl="0" w:tplc="B30A1C64">
      <w:start w:val="1"/>
      <w:numFmt w:val="decimal"/>
      <w:lvlText w:val="%1."/>
      <w:lvlJc w:val="left"/>
      <w:pPr>
        <w:ind w:left="556" w:hanging="240"/>
      </w:pPr>
      <w:rPr>
        <w:rFonts w:ascii="Times New Roman" w:eastAsia="Times New Roman" w:hAnsi="Times New Roman" w:cs="Times New Roman" w:hint="default"/>
        <w:i/>
        <w:w w:val="100"/>
        <w:sz w:val="24"/>
        <w:szCs w:val="24"/>
        <w:lang w:val="hu-HU" w:eastAsia="en-US" w:bidi="ar-SA"/>
      </w:rPr>
    </w:lvl>
    <w:lvl w:ilvl="1" w:tplc="728CC6F6">
      <w:start w:val="1"/>
      <w:numFmt w:val="lowerLetter"/>
      <w:lvlText w:val="%2)"/>
      <w:lvlJc w:val="left"/>
      <w:pPr>
        <w:ind w:left="1024" w:hanging="361"/>
      </w:pPr>
      <w:rPr>
        <w:rFonts w:ascii="Times New Roman" w:eastAsia="Times New Roman" w:hAnsi="Times New Roman" w:cs="Times New Roman" w:hint="default"/>
        <w:spacing w:val="-1"/>
        <w:w w:val="99"/>
        <w:sz w:val="24"/>
        <w:szCs w:val="24"/>
        <w:lang w:val="hu-HU" w:eastAsia="en-US" w:bidi="ar-SA"/>
      </w:rPr>
    </w:lvl>
    <w:lvl w:ilvl="2" w:tplc="65F84E4A">
      <w:numFmt w:val="bullet"/>
      <w:lvlText w:val="•"/>
      <w:lvlJc w:val="left"/>
      <w:pPr>
        <w:ind w:left="2584" w:hanging="361"/>
      </w:pPr>
      <w:rPr>
        <w:rFonts w:hint="default"/>
        <w:lang w:val="hu-HU" w:eastAsia="en-US" w:bidi="ar-SA"/>
      </w:rPr>
    </w:lvl>
    <w:lvl w:ilvl="3" w:tplc="E8C4644C">
      <w:numFmt w:val="bullet"/>
      <w:lvlText w:val="•"/>
      <w:lvlJc w:val="left"/>
      <w:pPr>
        <w:ind w:left="4148" w:hanging="361"/>
      </w:pPr>
      <w:rPr>
        <w:rFonts w:hint="default"/>
        <w:lang w:val="hu-HU" w:eastAsia="en-US" w:bidi="ar-SA"/>
      </w:rPr>
    </w:lvl>
    <w:lvl w:ilvl="4" w:tplc="1C94CFFA">
      <w:numFmt w:val="bullet"/>
      <w:lvlText w:val="•"/>
      <w:lvlJc w:val="left"/>
      <w:pPr>
        <w:ind w:left="5712" w:hanging="361"/>
      </w:pPr>
      <w:rPr>
        <w:rFonts w:hint="default"/>
        <w:lang w:val="hu-HU" w:eastAsia="en-US" w:bidi="ar-SA"/>
      </w:rPr>
    </w:lvl>
    <w:lvl w:ilvl="5" w:tplc="3A0A1014">
      <w:numFmt w:val="bullet"/>
      <w:lvlText w:val="•"/>
      <w:lvlJc w:val="left"/>
      <w:pPr>
        <w:ind w:left="7277" w:hanging="361"/>
      </w:pPr>
      <w:rPr>
        <w:rFonts w:hint="default"/>
        <w:lang w:val="hu-HU" w:eastAsia="en-US" w:bidi="ar-SA"/>
      </w:rPr>
    </w:lvl>
    <w:lvl w:ilvl="6" w:tplc="35A8C57E">
      <w:numFmt w:val="bullet"/>
      <w:lvlText w:val="•"/>
      <w:lvlJc w:val="left"/>
      <w:pPr>
        <w:ind w:left="8841" w:hanging="361"/>
      </w:pPr>
      <w:rPr>
        <w:rFonts w:hint="default"/>
        <w:lang w:val="hu-HU" w:eastAsia="en-US" w:bidi="ar-SA"/>
      </w:rPr>
    </w:lvl>
    <w:lvl w:ilvl="7" w:tplc="07A49658">
      <w:numFmt w:val="bullet"/>
      <w:lvlText w:val="•"/>
      <w:lvlJc w:val="left"/>
      <w:pPr>
        <w:ind w:left="10405" w:hanging="361"/>
      </w:pPr>
      <w:rPr>
        <w:rFonts w:hint="default"/>
        <w:lang w:val="hu-HU" w:eastAsia="en-US" w:bidi="ar-SA"/>
      </w:rPr>
    </w:lvl>
    <w:lvl w:ilvl="8" w:tplc="48C29590">
      <w:numFmt w:val="bullet"/>
      <w:lvlText w:val="•"/>
      <w:lvlJc w:val="left"/>
      <w:pPr>
        <w:ind w:left="11969" w:hanging="361"/>
      </w:pPr>
      <w:rPr>
        <w:rFonts w:hint="default"/>
        <w:lang w:val="hu-HU" w:eastAsia="en-US" w:bidi="ar-SA"/>
      </w:rPr>
    </w:lvl>
  </w:abstractNum>
  <w:abstractNum w:abstractNumId="26" w15:restartNumberingAfterBreak="0">
    <w:nsid w:val="7E777D2E"/>
    <w:multiLevelType w:val="hybridMultilevel"/>
    <w:tmpl w:val="5C16502E"/>
    <w:lvl w:ilvl="0" w:tplc="81006D74">
      <w:start w:val="1"/>
      <w:numFmt w:val="bullet"/>
      <w:lvlText w:val=""/>
      <w:lvlJc w:val="left"/>
      <w:pPr>
        <w:ind w:left="502"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27" w15:restartNumberingAfterBreak="0">
    <w:nsid w:val="7F3C7CC7"/>
    <w:multiLevelType w:val="hybridMultilevel"/>
    <w:tmpl w:val="69C4E5B0"/>
    <w:lvl w:ilvl="0" w:tplc="150602D4">
      <w:start w:val="1"/>
      <w:numFmt w:val="upperRoman"/>
      <w:lvlText w:val="%1."/>
      <w:lvlJc w:val="left"/>
      <w:pPr>
        <w:ind w:left="203" w:hanging="199"/>
      </w:pPr>
      <w:rPr>
        <w:rFonts w:ascii="Times New Roman" w:eastAsia="Times New Roman" w:hAnsi="Times New Roman" w:cs="Times New Roman" w:hint="default"/>
        <w:spacing w:val="-4"/>
        <w:w w:val="99"/>
        <w:sz w:val="24"/>
        <w:szCs w:val="24"/>
        <w:lang w:val="hu-HU" w:eastAsia="en-US" w:bidi="ar-SA"/>
      </w:rPr>
    </w:lvl>
    <w:lvl w:ilvl="1" w:tplc="CB423D26">
      <w:numFmt w:val="bullet"/>
      <w:lvlText w:val="•"/>
      <w:lvlJc w:val="left"/>
      <w:pPr>
        <w:ind w:left="640" w:hanging="199"/>
      </w:pPr>
      <w:rPr>
        <w:rFonts w:hint="default"/>
        <w:lang w:val="hu-HU" w:eastAsia="en-US" w:bidi="ar-SA"/>
      </w:rPr>
    </w:lvl>
    <w:lvl w:ilvl="2" w:tplc="387E8286">
      <w:numFmt w:val="bullet"/>
      <w:lvlText w:val="•"/>
      <w:lvlJc w:val="left"/>
      <w:pPr>
        <w:ind w:left="1080" w:hanging="199"/>
      </w:pPr>
      <w:rPr>
        <w:rFonts w:hint="default"/>
        <w:lang w:val="hu-HU" w:eastAsia="en-US" w:bidi="ar-SA"/>
      </w:rPr>
    </w:lvl>
    <w:lvl w:ilvl="3" w:tplc="C412720A">
      <w:numFmt w:val="bullet"/>
      <w:lvlText w:val="•"/>
      <w:lvlJc w:val="left"/>
      <w:pPr>
        <w:ind w:left="1520" w:hanging="199"/>
      </w:pPr>
      <w:rPr>
        <w:rFonts w:hint="default"/>
        <w:lang w:val="hu-HU" w:eastAsia="en-US" w:bidi="ar-SA"/>
      </w:rPr>
    </w:lvl>
    <w:lvl w:ilvl="4" w:tplc="8B6AE14E">
      <w:numFmt w:val="bullet"/>
      <w:lvlText w:val="•"/>
      <w:lvlJc w:val="left"/>
      <w:pPr>
        <w:ind w:left="1961" w:hanging="199"/>
      </w:pPr>
      <w:rPr>
        <w:rFonts w:hint="default"/>
        <w:lang w:val="hu-HU" w:eastAsia="en-US" w:bidi="ar-SA"/>
      </w:rPr>
    </w:lvl>
    <w:lvl w:ilvl="5" w:tplc="080E56AE">
      <w:numFmt w:val="bullet"/>
      <w:lvlText w:val="•"/>
      <w:lvlJc w:val="left"/>
      <w:pPr>
        <w:ind w:left="2401" w:hanging="199"/>
      </w:pPr>
      <w:rPr>
        <w:rFonts w:hint="default"/>
        <w:lang w:val="hu-HU" w:eastAsia="en-US" w:bidi="ar-SA"/>
      </w:rPr>
    </w:lvl>
    <w:lvl w:ilvl="6" w:tplc="EBE0B56E">
      <w:numFmt w:val="bullet"/>
      <w:lvlText w:val="•"/>
      <w:lvlJc w:val="left"/>
      <w:pPr>
        <w:ind w:left="2841" w:hanging="199"/>
      </w:pPr>
      <w:rPr>
        <w:rFonts w:hint="default"/>
        <w:lang w:val="hu-HU" w:eastAsia="en-US" w:bidi="ar-SA"/>
      </w:rPr>
    </w:lvl>
    <w:lvl w:ilvl="7" w:tplc="C090F28A">
      <w:numFmt w:val="bullet"/>
      <w:lvlText w:val="•"/>
      <w:lvlJc w:val="left"/>
      <w:pPr>
        <w:ind w:left="3282" w:hanging="199"/>
      </w:pPr>
      <w:rPr>
        <w:rFonts w:hint="default"/>
        <w:lang w:val="hu-HU" w:eastAsia="en-US" w:bidi="ar-SA"/>
      </w:rPr>
    </w:lvl>
    <w:lvl w:ilvl="8" w:tplc="4C942C5E">
      <w:numFmt w:val="bullet"/>
      <w:lvlText w:val="•"/>
      <w:lvlJc w:val="left"/>
      <w:pPr>
        <w:ind w:left="3722" w:hanging="199"/>
      </w:pPr>
      <w:rPr>
        <w:rFonts w:hint="default"/>
        <w:lang w:val="hu-HU" w:eastAsia="en-US" w:bidi="ar-SA"/>
      </w:rPr>
    </w:lvl>
  </w:abstractNum>
  <w:num w:numId="1">
    <w:abstractNumId w:val="4"/>
  </w:num>
  <w:num w:numId="2">
    <w:abstractNumId w:val="1"/>
  </w:num>
  <w:num w:numId="3">
    <w:abstractNumId w:val="3"/>
  </w:num>
  <w:num w:numId="4">
    <w:abstractNumId w:val="26"/>
  </w:num>
  <w:num w:numId="5">
    <w:abstractNumId w:val="19"/>
  </w:num>
  <w:num w:numId="6">
    <w:abstractNumId w:val="23"/>
  </w:num>
  <w:num w:numId="7">
    <w:abstractNumId w:val="0"/>
  </w:num>
  <w:num w:numId="8">
    <w:abstractNumId w:val="2"/>
  </w:num>
  <w:num w:numId="9">
    <w:abstractNumId w:val="9"/>
  </w:num>
  <w:num w:numId="10">
    <w:abstractNumId w:val="16"/>
  </w:num>
  <w:num w:numId="11">
    <w:abstractNumId w:val="17"/>
  </w:num>
  <w:num w:numId="12">
    <w:abstractNumId w:val="6"/>
  </w:num>
  <w:num w:numId="13">
    <w:abstractNumId w:val="22"/>
  </w:num>
  <w:num w:numId="14">
    <w:abstractNumId w:val="11"/>
  </w:num>
  <w:num w:numId="15">
    <w:abstractNumId w:val="5"/>
  </w:num>
  <w:num w:numId="16">
    <w:abstractNumId w:val="24"/>
  </w:num>
  <w:num w:numId="17">
    <w:abstractNumId w:val="12"/>
  </w:num>
  <w:num w:numId="18">
    <w:abstractNumId w:val="25"/>
  </w:num>
  <w:num w:numId="19">
    <w:abstractNumId w:val="7"/>
  </w:num>
  <w:num w:numId="20">
    <w:abstractNumId w:val="27"/>
  </w:num>
  <w:num w:numId="21">
    <w:abstractNumId w:val="13"/>
  </w:num>
  <w:num w:numId="22">
    <w:abstractNumId w:val="10"/>
  </w:num>
  <w:num w:numId="23">
    <w:abstractNumId w:val="20"/>
  </w:num>
  <w:num w:numId="24">
    <w:abstractNumId w:val="8"/>
  </w:num>
  <w:num w:numId="25">
    <w:abstractNumId w:val="15"/>
  </w:num>
  <w:num w:numId="26">
    <w:abstractNumId w:val="14"/>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38"/>
    <w:rsid w:val="00000B96"/>
    <w:rsid w:val="00000E16"/>
    <w:rsid w:val="00007938"/>
    <w:rsid w:val="00014E9B"/>
    <w:rsid w:val="0001516E"/>
    <w:rsid w:val="000205A6"/>
    <w:rsid w:val="00030302"/>
    <w:rsid w:val="00040BD8"/>
    <w:rsid w:val="00044DB0"/>
    <w:rsid w:val="0007024E"/>
    <w:rsid w:val="00071961"/>
    <w:rsid w:val="00076825"/>
    <w:rsid w:val="00077B64"/>
    <w:rsid w:val="00095EE3"/>
    <w:rsid w:val="000D374A"/>
    <w:rsid w:val="000D46A2"/>
    <w:rsid w:val="000D745F"/>
    <w:rsid w:val="00100455"/>
    <w:rsid w:val="00112F37"/>
    <w:rsid w:val="001258EC"/>
    <w:rsid w:val="00137FD6"/>
    <w:rsid w:val="001532FF"/>
    <w:rsid w:val="001533FC"/>
    <w:rsid w:val="00161C33"/>
    <w:rsid w:val="0017610C"/>
    <w:rsid w:val="00177C50"/>
    <w:rsid w:val="00185B4C"/>
    <w:rsid w:val="001860B4"/>
    <w:rsid w:val="001A2220"/>
    <w:rsid w:val="001A4376"/>
    <w:rsid w:val="001A58AC"/>
    <w:rsid w:val="001C3247"/>
    <w:rsid w:val="001E2FD5"/>
    <w:rsid w:val="001E69B3"/>
    <w:rsid w:val="001F0117"/>
    <w:rsid w:val="001F296C"/>
    <w:rsid w:val="001F2ED6"/>
    <w:rsid w:val="001F5243"/>
    <w:rsid w:val="00210CD0"/>
    <w:rsid w:val="00223906"/>
    <w:rsid w:val="002239F6"/>
    <w:rsid w:val="00223D62"/>
    <w:rsid w:val="0022543F"/>
    <w:rsid w:val="00241AB0"/>
    <w:rsid w:val="002431BB"/>
    <w:rsid w:val="00244513"/>
    <w:rsid w:val="0024542B"/>
    <w:rsid w:val="002454B3"/>
    <w:rsid w:val="00262A30"/>
    <w:rsid w:val="002637FD"/>
    <w:rsid w:val="00265B3F"/>
    <w:rsid w:val="00273B38"/>
    <w:rsid w:val="002A693B"/>
    <w:rsid w:val="002B5D8E"/>
    <w:rsid w:val="002B78C6"/>
    <w:rsid w:val="002C5383"/>
    <w:rsid w:val="002C6B98"/>
    <w:rsid w:val="002E3938"/>
    <w:rsid w:val="002F1816"/>
    <w:rsid w:val="002F19A0"/>
    <w:rsid w:val="002F2C88"/>
    <w:rsid w:val="002F4B31"/>
    <w:rsid w:val="002F6C01"/>
    <w:rsid w:val="00303ABF"/>
    <w:rsid w:val="0031714F"/>
    <w:rsid w:val="00326224"/>
    <w:rsid w:val="00336F60"/>
    <w:rsid w:val="00340856"/>
    <w:rsid w:val="003429A2"/>
    <w:rsid w:val="00363B77"/>
    <w:rsid w:val="003801D9"/>
    <w:rsid w:val="00382237"/>
    <w:rsid w:val="0039226D"/>
    <w:rsid w:val="003949B8"/>
    <w:rsid w:val="003B5E48"/>
    <w:rsid w:val="003C4E44"/>
    <w:rsid w:val="003C694C"/>
    <w:rsid w:val="003D06CD"/>
    <w:rsid w:val="003E5C8A"/>
    <w:rsid w:val="0040273E"/>
    <w:rsid w:val="00412493"/>
    <w:rsid w:val="00420F9E"/>
    <w:rsid w:val="00423FA6"/>
    <w:rsid w:val="004469EA"/>
    <w:rsid w:val="00467ED3"/>
    <w:rsid w:val="00473874"/>
    <w:rsid w:val="00474905"/>
    <w:rsid w:val="00477275"/>
    <w:rsid w:val="004A2202"/>
    <w:rsid w:val="004B5E64"/>
    <w:rsid w:val="004B770D"/>
    <w:rsid w:val="004B7D0B"/>
    <w:rsid w:val="004C33B7"/>
    <w:rsid w:val="004C35D1"/>
    <w:rsid w:val="004D5FD3"/>
    <w:rsid w:val="004D7C8F"/>
    <w:rsid w:val="004E0A3B"/>
    <w:rsid w:val="004E7B70"/>
    <w:rsid w:val="004F685C"/>
    <w:rsid w:val="004F7ACE"/>
    <w:rsid w:val="005012BC"/>
    <w:rsid w:val="00520E65"/>
    <w:rsid w:val="0052395C"/>
    <w:rsid w:val="0052490C"/>
    <w:rsid w:val="00524955"/>
    <w:rsid w:val="00525DB8"/>
    <w:rsid w:val="00525E01"/>
    <w:rsid w:val="005266F0"/>
    <w:rsid w:val="00534521"/>
    <w:rsid w:val="00536C74"/>
    <w:rsid w:val="00542285"/>
    <w:rsid w:val="0055684E"/>
    <w:rsid w:val="00570D01"/>
    <w:rsid w:val="00580ADD"/>
    <w:rsid w:val="00586A77"/>
    <w:rsid w:val="00587168"/>
    <w:rsid w:val="00595414"/>
    <w:rsid w:val="005A1568"/>
    <w:rsid w:val="005A1B41"/>
    <w:rsid w:val="005A69E1"/>
    <w:rsid w:val="005A6AC0"/>
    <w:rsid w:val="005B3FC6"/>
    <w:rsid w:val="005C1897"/>
    <w:rsid w:val="005C7E21"/>
    <w:rsid w:val="005D2249"/>
    <w:rsid w:val="005E4B77"/>
    <w:rsid w:val="005F3AAD"/>
    <w:rsid w:val="00602959"/>
    <w:rsid w:val="00612043"/>
    <w:rsid w:val="0061719B"/>
    <w:rsid w:val="0062793E"/>
    <w:rsid w:val="00635C3B"/>
    <w:rsid w:val="00660798"/>
    <w:rsid w:val="00662F5F"/>
    <w:rsid w:val="00665853"/>
    <w:rsid w:val="00676D39"/>
    <w:rsid w:val="00685BD6"/>
    <w:rsid w:val="00687C34"/>
    <w:rsid w:val="006B0B91"/>
    <w:rsid w:val="006B65EF"/>
    <w:rsid w:val="006B73B0"/>
    <w:rsid w:val="006C1104"/>
    <w:rsid w:val="006C4F4A"/>
    <w:rsid w:val="006C70C6"/>
    <w:rsid w:val="006D2B89"/>
    <w:rsid w:val="006D601D"/>
    <w:rsid w:val="006E115D"/>
    <w:rsid w:val="006E737C"/>
    <w:rsid w:val="006F3B32"/>
    <w:rsid w:val="006F53B8"/>
    <w:rsid w:val="006F7C0B"/>
    <w:rsid w:val="00711BBF"/>
    <w:rsid w:val="0073021A"/>
    <w:rsid w:val="00741239"/>
    <w:rsid w:val="00743806"/>
    <w:rsid w:val="0074564E"/>
    <w:rsid w:val="007460BA"/>
    <w:rsid w:val="00750B8A"/>
    <w:rsid w:val="00751BEB"/>
    <w:rsid w:val="00752768"/>
    <w:rsid w:val="007545B6"/>
    <w:rsid w:val="0075553C"/>
    <w:rsid w:val="00755B02"/>
    <w:rsid w:val="0075605A"/>
    <w:rsid w:val="00757D05"/>
    <w:rsid w:val="007654A2"/>
    <w:rsid w:val="00770D73"/>
    <w:rsid w:val="00774A24"/>
    <w:rsid w:val="00780699"/>
    <w:rsid w:val="00795C7C"/>
    <w:rsid w:val="007961DD"/>
    <w:rsid w:val="007A1AE0"/>
    <w:rsid w:val="007A64BB"/>
    <w:rsid w:val="007C34D8"/>
    <w:rsid w:val="007D0347"/>
    <w:rsid w:val="007E28A2"/>
    <w:rsid w:val="007E675D"/>
    <w:rsid w:val="007E7F07"/>
    <w:rsid w:val="007F1A30"/>
    <w:rsid w:val="007F3EB4"/>
    <w:rsid w:val="007F4B0A"/>
    <w:rsid w:val="007F7665"/>
    <w:rsid w:val="008173DD"/>
    <w:rsid w:val="00821C97"/>
    <w:rsid w:val="00825774"/>
    <w:rsid w:val="00845538"/>
    <w:rsid w:val="00852EA2"/>
    <w:rsid w:val="00863FEC"/>
    <w:rsid w:val="00872A5C"/>
    <w:rsid w:val="008768E0"/>
    <w:rsid w:val="00880090"/>
    <w:rsid w:val="008805F0"/>
    <w:rsid w:val="00881736"/>
    <w:rsid w:val="00884A11"/>
    <w:rsid w:val="00887EFE"/>
    <w:rsid w:val="00890AD2"/>
    <w:rsid w:val="00894072"/>
    <w:rsid w:val="008A2FF1"/>
    <w:rsid w:val="008A3DA3"/>
    <w:rsid w:val="008B0328"/>
    <w:rsid w:val="008B4412"/>
    <w:rsid w:val="008C2B2F"/>
    <w:rsid w:val="008C2E4D"/>
    <w:rsid w:val="008D1FF3"/>
    <w:rsid w:val="008D5C1C"/>
    <w:rsid w:val="008D7ACF"/>
    <w:rsid w:val="008F06B3"/>
    <w:rsid w:val="008F0BA0"/>
    <w:rsid w:val="008F2407"/>
    <w:rsid w:val="00901F32"/>
    <w:rsid w:val="0090427B"/>
    <w:rsid w:val="009076B6"/>
    <w:rsid w:val="009367C9"/>
    <w:rsid w:val="00944EBB"/>
    <w:rsid w:val="00945D89"/>
    <w:rsid w:val="00945F49"/>
    <w:rsid w:val="009518CF"/>
    <w:rsid w:val="00952514"/>
    <w:rsid w:val="00954CEC"/>
    <w:rsid w:val="00963587"/>
    <w:rsid w:val="00980582"/>
    <w:rsid w:val="00990DBD"/>
    <w:rsid w:val="0099103F"/>
    <w:rsid w:val="0099171D"/>
    <w:rsid w:val="00993A15"/>
    <w:rsid w:val="00997F69"/>
    <w:rsid w:val="009A060D"/>
    <w:rsid w:val="009B58F7"/>
    <w:rsid w:val="009B5AE1"/>
    <w:rsid w:val="009B6B7A"/>
    <w:rsid w:val="009D6B7A"/>
    <w:rsid w:val="009E43DC"/>
    <w:rsid w:val="009F0B8C"/>
    <w:rsid w:val="009F30D5"/>
    <w:rsid w:val="009F69FF"/>
    <w:rsid w:val="009F7036"/>
    <w:rsid w:val="00A0390C"/>
    <w:rsid w:val="00A04A71"/>
    <w:rsid w:val="00A10D1A"/>
    <w:rsid w:val="00A141C5"/>
    <w:rsid w:val="00A16FBD"/>
    <w:rsid w:val="00A211D3"/>
    <w:rsid w:val="00A3020B"/>
    <w:rsid w:val="00A34025"/>
    <w:rsid w:val="00A44508"/>
    <w:rsid w:val="00A56907"/>
    <w:rsid w:val="00A57A72"/>
    <w:rsid w:val="00A57CCC"/>
    <w:rsid w:val="00A65D2C"/>
    <w:rsid w:val="00A709E7"/>
    <w:rsid w:val="00A7284E"/>
    <w:rsid w:val="00A83401"/>
    <w:rsid w:val="00A871E4"/>
    <w:rsid w:val="00A8794F"/>
    <w:rsid w:val="00A91AA8"/>
    <w:rsid w:val="00A940B7"/>
    <w:rsid w:val="00AA4017"/>
    <w:rsid w:val="00AA427E"/>
    <w:rsid w:val="00AB7A7B"/>
    <w:rsid w:val="00AC33C3"/>
    <w:rsid w:val="00AC4EA7"/>
    <w:rsid w:val="00AC6956"/>
    <w:rsid w:val="00AD2D25"/>
    <w:rsid w:val="00AE390A"/>
    <w:rsid w:val="00AF61DC"/>
    <w:rsid w:val="00AF6AE3"/>
    <w:rsid w:val="00B02447"/>
    <w:rsid w:val="00B041A1"/>
    <w:rsid w:val="00B126B3"/>
    <w:rsid w:val="00B213A5"/>
    <w:rsid w:val="00B4749F"/>
    <w:rsid w:val="00B506FE"/>
    <w:rsid w:val="00B645CE"/>
    <w:rsid w:val="00B65304"/>
    <w:rsid w:val="00B6534E"/>
    <w:rsid w:val="00B6618E"/>
    <w:rsid w:val="00B724F1"/>
    <w:rsid w:val="00B92B30"/>
    <w:rsid w:val="00BA145C"/>
    <w:rsid w:val="00BA6D9C"/>
    <w:rsid w:val="00BB6AF4"/>
    <w:rsid w:val="00BB7277"/>
    <w:rsid w:val="00BD59AB"/>
    <w:rsid w:val="00BD691E"/>
    <w:rsid w:val="00BE75C0"/>
    <w:rsid w:val="00BF464A"/>
    <w:rsid w:val="00C079AA"/>
    <w:rsid w:val="00C155AE"/>
    <w:rsid w:val="00C16779"/>
    <w:rsid w:val="00C17637"/>
    <w:rsid w:val="00C31B7C"/>
    <w:rsid w:val="00C6045D"/>
    <w:rsid w:val="00C60511"/>
    <w:rsid w:val="00C61E87"/>
    <w:rsid w:val="00C652C2"/>
    <w:rsid w:val="00C67576"/>
    <w:rsid w:val="00C710EB"/>
    <w:rsid w:val="00C81C64"/>
    <w:rsid w:val="00C873E2"/>
    <w:rsid w:val="00C92CDC"/>
    <w:rsid w:val="00C93159"/>
    <w:rsid w:val="00CA1D49"/>
    <w:rsid w:val="00CA4D1D"/>
    <w:rsid w:val="00CA4E71"/>
    <w:rsid w:val="00CA6AE8"/>
    <w:rsid w:val="00CB62E2"/>
    <w:rsid w:val="00CC5ED9"/>
    <w:rsid w:val="00CD1CC5"/>
    <w:rsid w:val="00CD5AC0"/>
    <w:rsid w:val="00CD620B"/>
    <w:rsid w:val="00CE5B36"/>
    <w:rsid w:val="00CF2670"/>
    <w:rsid w:val="00D007EC"/>
    <w:rsid w:val="00D012D5"/>
    <w:rsid w:val="00D10762"/>
    <w:rsid w:val="00D1447F"/>
    <w:rsid w:val="00D14EB2"/>
    <w:rsid w:val="00D15204"/>
    <w:rsid w:val="00D27EB1"/>
    <w:rsid w:val="00D3375D"/>
    <w:rsid w:val="00D64035"/>
    <w:rsid w:val="00D64E59"/>
    <w:rsid w:val="00D70ABC"/>
    <w:rsid w:val="00D73B4A"/>
    <w:rsid w:val="00D805BB"/>
    <w:rsid w:val="00D8076E"/>
    <w:rsid w:val="00D83B07"/>
    <w:rsid w:val="00DA3C1D"/>
    <w:rsid w:val="00DB5BF3"/>
    <w:rsid w:val="00DE3FEE"/>
    <w:rsid w:val="00DF0F03"/>
    <w:rsid w:val="00DF6AC0"/>
    <w:rsid w:val="00E04518"/>
    <w:rsid w:val="00E1064B"/>
    <w:rsid w:val="00E1327D"/>
    <w:rsid w:val="00E17798"/>
    <w:rsid w:val="00E20851"/>
    <w:rsid w:val="00E240C4"/>
    <w:rsid w:val="00E34F8B"/>
    <w:rsid w:val="00E37417"/>
    <w:rsid w:val="00E376A7"/>
    <w:rsid w:val="00E4166B"/>
    <w:rsid w:val="00E45E95"/>
    <w:rsid w:val="00E529DB"/>
    <w:rsid w:val="00E65BF6"/>
    <w:rsid w:val="00E66482"/>
    <w:rsid w:val="00E67AF1"/>
    <w:rsid w:val="00E95A4E"/>
    <w:rsid w:val="00EC0B1D"/>
    <w:rsid w:val="00EC7E68"/>
    <w:rsid w:val="00ED4054"/>
    <w:rsid w:val="00EF0D0F"/>
    <w:rsid w:val="00EF0F1D"/>
    <w:rsid w:val="00EF2440"/>
    <w:rsid w:val="00EF487B"/>
    <w:rsid w:val="00F05114"/>
    <w:rsid w:val="00F13F4F"/>
    <w:rsid w:val="00F224D4"/>
    <w:rsid w:val="00F26AFF"/>
    <w:rsid w:val="00F300D4"/>
    <w:rsid w:val="00F36AA6"/>
    <w:rsid w:val="00F43EDF"/>
    <w:rsid w:val="00F526C8"/>
    <w:rsid w:val="00F63678"/>
    <w:rsid w:val="00F8121A"/>
    <w:rsid w:val="00FA1B69"/>
    <w:rsid w:val="00FC03E1"/>
    <w:rsid w:val="00FC1574"/>
    <w:rsid w:val="00FC2165"/>
    <w:rsid w:val="00FC7733"/>
    <w:rsid w:val="00FE6302"/>
    <w:rsid w:val="00FF07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58EC"/>
  </w:style>
  <w:style w:type="paragraph" w:styleId="Cmsor1">
    <w:name w:val="heading 1"/>
    <w:basedOn w:val="Norml"/>
    <w:next w:val="Norml"/>
    <w:link w:val="Cmsor1Char"/>
    <w:uiPriority w:val="1"/>
    <w:qFormat/>
    <w:rsid w:val="00273B38"/>
    <w:pPr>
      <w:keepNext/>
      <w:keepLines/>
      <w:spacing w:before="240" w:after="240" w:line="276" w:lineRule="auto"/>
      <w:jc w:val="center"/>
      <w:outlineLvl w:val="0"/>
    </w:pPr>
    <w:rPr>
      <w:rFonts w:ascii="Cambria" w:eastAsia="Calibri" w:hAnsi="Cambria" w:cs="Times New Roman"/>
      <w:b/>
      <w:color w:val="2E74B5"/>
      <w:sz w:val="32"/>
      <w:szCs w:val="20"/>
      <w:lang w:val="x-none" w:eastAsia="x-none"/>
    </w:rPr>
  </w:style>
  <w:style w:type="paragraph" w:styleId="Cmsor2">
    <w:name w:val="heading 2"/>
    <w:basedOn w:val="Norml"/>
    <w:next w:val="Norml"/>
    <w:link w:val="Cmsor2Char"/>
    <w:qFormat/>
    <w:rsid w:val="00273B38"/>
    <w:pPr>
      <w:keepNext/>
      <w:keepLines/>
      <w:spacing w:before="480" w:after="240" w:line="276" w:lineRule="auto"/>
      <w:jc w:val="center"/>
      <w:outlineLvl w:val="1"/>
    </w:pPr>
    <w:rPr>
      <w:rFonts w:ascii="Cambria" w:eastAsia="Calibri" w:hAnsi="Cambria" w:cs="Times New Roman"/>
      <w:b/>
      <w:color w:val="2E74B5"/>
      <w:sz w:val="28"/>
      <w:szCs w:val="20"/>
      <w:lang w:val="x-none" w:eastAsia="x-none"/>
    </w:rPr>
  </w:style>
  <w:style w:type="paragraph" w:styleId="Cmsor3">
    <w:name w:val="heading 3"/>
    <w:basedOn w:val="Norml"/>
    <w:next w:val="Norml"/>
    <w:link w:val="Cmsor3Char"/>
    <w:qFormat/>
    <w:rsid w:val="00273B38"/>
    <w:pPr>
      <w:spacing w:before="240" w:after="120" w:line="276" w:lineRule="auto"/>
      <w:jc w:val="both"/>
      <w:outlineLvl w:val="2"/>
    </w:pPr>
    <w:rPr>
      <w:rFonts w:ascii="Cambria" w:eastAsia="Calibri" w:hAnsi="Cambria" w:cs="Times New Roman"/>
      <w:b/>
      <w:color w:val="2E74B5"/>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3B38"/>
    <w:rPr>
      <w:rFonts w:ascii="Cambria" w:eastAsia="Calibri" w:hAnsi="Cambria" w:cs="Times New Roman"/>
      <w:b/>
      <w:color w:val="2E74B5"/>
      <w:sz w:val="32"/>
      <w:szCs w:val="20"/>
      <w:lang w:val="x-none" w:eastAsia="x-none"/>
    </w:rPr>
  </w:style>
  <w:style w:type="character" w:customStyle="1" w:styleId="Cmsor2Char">
    <w:name w:val="Címsor 2 Char"/>
    <w:basedOn w:val="Bekezdsalapbettpusa"/>
    <w:link w:val="Cmsor2"/>
    <w:rsid w:val="00273B38"/>
    <w:rPr>
      <w:rFonts w:ascii="Cambria" w:eastAsia="Calibri" w:hAnsi="Cambria" w:cs="Times New Roman"/>
      <w:b/>
      <w:color w:val="2E74B5"/>
      <w:sz w:val="28"/>
      <w:szCs w:val="20"/>
      <w:lang w:val="x-none" w:eastAsia="x-none"/>
    </w:rPr>
  </w:style>
  <w:style w:type="character" w:customStyle="1" w:styleId="Cmsor3Char">
    <w:name w:val="Címsor 3 Char"/>
    <w:basedOn w:val="Bekezdsalapbettpusa"/>
    <w:link w:val="Cmsor3"/>
    <w:rsid w:val="00273B38"/>
    <w:rPr>
      <w:rFonts w:ascii="Cambria" w:eastAsia="Calibri" w:hAnsi="Cambria" w:cs="Times New Roman"/>
      <w:b/>
      <w:color w:val="2E74B5"/>
      <w:sz w:val="20"/>
      <w:szCs w:val="20"/>
      <w:lang w:val="x-none" w:eastAsia="x-none"/>
    </w:rPr>
  </w:style>
  <w:style w:type="numbering" w:customStyle="1" w:styleId="Nemlista1">
    <w:name w:val="Nem lista1"/>
    <w:next w:val="Nemlista"/>
    <w:uiPriority w:val="99"/>
    <w:semiHidden/>
    <w:unhideWhenUsed/>
    <w:rsid w:val="00273B38"/>
  </w:style>
  <w:style w:type="character" w:customStyle="1" w:styleId="Finomkiemels1">
    <w:name w:val="Finom kiemelés1"/>
    <w:rsid w:val="00273B38"/>
  </w:style>
  <w:style w:type="paragraph" w:customStyle="1" w:styleId="Listaszerbekezds1">
    <w:name w:val="Listaszerű bekezdés1"/>
    <w:basedOn w:val="Norml"/>
    <w:link w:val="ListParagraphChar"/>
    <w:rsid w:val="00273B38"/>
    <w:pPr>
      <w:numPr>
        <w:numId w:val="1"/>
      </w:numPr>
      <w:spacing w:after="120" w:line="276" w:lineRule="auto"/>
      <w:jc w:val="both"/>
    </w:pPr>
    <w:rPr>
      <w:rFonts w:ascii="Calibri" w:eastAsia="Times New Roman" w:hAnsi="Calibri" w:cs="Times New Roman"/>
      <w:szCs w:val="20"/>
      <w:lang w:val="x-none"/>
    </w:rPr>
  </w:style>
  <w:style w:type="paragraph" w:customStyle="1" w:styleId="alpontalistaszerfelsorolsban">
    <w:name w:val="alpont a listaszerű felsorolásban"/>
    <w:basedOn w:val="Listaszerbekezds1"/>
    <w:link w:val="alpontalistaszerfelsorolsbanChar"/>
    <w:rsid w:val="00273B38"/>
    <w:pPr>
      <w:numPr>
        <w:ilvl w:val="1"/>
        <w:numId w:val="2"/>
      </w:numPr>
      <w:ind w:left="851" w:hanging="425"/>
    </w:pPr>
  </w:style>
  <w:style w:type="paragraph" w:styleId="lfej">
    <w:name w:val="header"/>
    <w:basedOn w:val="Norml"/>
    <w:link w:val="lfej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fejChar">
    <w:name w:val="Élőfej Char"/>
    <w:basedOn w:val="Bekezdsalapbettpusa"/>
    <w:link w:val="lfej"/>
    <w:rsid w:val="00273B38"/>
    <w:rPr>
      <w:rFonts w:ascii="Calibri" w:eastAsia="Times New Roman" w:hAnsi="Calibri" w:cs="Times New Roman"/>
      <w:sz w:val="20"/>
      <w:szCs w:val="20"/>
      <w:lang w:val="en-US"/>
    </w:rPr>
  </w:style>
  <w:style w:type="character" w:customStyle="1" w:styleId="ListParagraphChar">
    <w:name w:val="List Paragraph Char"/>
    <w:link w:val="Listaszerbekezds1"/>
    <w:locked/>
    <w:rsid w:val="00273B38"/>
    <w:rPr>
      <w:rFonts w:ascii="Calibri" w:eastAsia="Times New Roman" w:hAnsi="Calibri" w:cs="Times New Roman"/>
      <w:szCs w:val="20"/>
      <w:lang w:val="x-none"/>
    </w:rPr>
  </w:style>
  <w:style w:type="character" w:customStyle="1" w:styleId="alpontalistaszerfelsorolsbanChar">
    <w:name w:val="alpont a listaszerű felsorolásban Char"/>
    <w:link w:val="alpontalistaszerfelsorolsban"/>
    <w:locked/>
    <w:rsid w:val="00273B38"/>
    <w:rPr>
      <w:rFonts w:ascii="Calibri" w:eastAsia="Times New Roman" w:hAnsi="Calibri" w:cs="Times New Roman"/>
      <w:szCs w:val="20"/>
      <w:lang w:val="x-none"/>
    </w:rPr>
  </w:style>
  <w:style w:type="paragraph" w:styleId="llb">
    <w:name w:val="footer"/>
    <w:basedOn w:val="Norml"/>
    <w:link w:val="llb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lbChar">
    <w:name w:val="Élőláb Char"/>
    <w:basedOn w:val="Bekezdsalapbettpusa"/>
    <w:link w:val="llb"/>
    <w:rsid w:val="00273B38"/>
    <w:rPr>
      <w:rFonts w:ascii="Calibri" w:eastAsia="Times New Roman" w:hAnsi="Calibri" w:cs="Times New Roman"/>
      <w:sz w:val="20"/>
      <w:szCs w:val="20"/>
      <w:lang w:val="en-US"/>
    </w:rPr>
  </w:style>
  <w:style w:type="character" w:styleId="Kiemels2">
    <w:name w:val="Strong"/>
    <w:qFormat/>
    <w:rsid w:val="00273B38"/>
    <w:rPr>
      <w:rFonts w:ascii="Cambria" w:hAnsi="Cambria"/>
      <w:b/>
    </w:rPr>
  </w:style>
  <w:style w:type="character" w:styleId="Kiemels">
    <w:name w:val="Emphasis"/>
    <w:uiPriority w:val="20"/>
    <w:qFormat/>
    <w:rsid w:val="00273B38"/>
    <w:rPr>
      <w:b/>
    </w:rPr>
  </w:style>
  <w:style w:type="paragraph" w:customStyle="1" w:styleId="TIDBekezds">
    <w:name w:val="TIDBekezdés"/>
    <w:basedOn w:val="Norml"/>
    <w:link w:val="TIDBekezdsChar"/>
    <w:rsid w:val="00273B38"/>
    <w:pPr>
      <w:numPr>
        <w:numId w:val="3"/>
      </w:numPr>
      <w:spacing w:after="0" w:line="276" w:lineRule="auto"/>
      <w:jc w:val="both"/>
    </w:pPr>
    <w:rPr>
      <w:rFonts w:ascii="Calibri" w:eastAsia="Calibri" w:hAnsi="Calibri" w:cs="Times New Roman"/>
      <w:szCs w:val="20"/>
      <w:bdr w:val="none" w:sz="0" w:space="0" w:color="auto" w:frame="1"/>
      <w:lang w:val="x-none"/>
    </w:rPr>
  </w:style>
  <w:style w:type="character" w:customStyle="1" w:styleId="TIDBekezdsChar">
    <w:name w:val="TIDBekezdés Char"/>
    <w:link w:val="TIDBekezds"/>
    <w:locked/>
    <w:rsid w:val="00273B38"/>
    <w:rPr>
      <w:rFonts w:ascii="Calibri" w:eastAsia="Calibri" w:hAnsi="Calibri" w:cs="Times New Roman"/>
      <w:szCs w:val="20"/>
      <w:bdr w:val="none" w:sz="0" w:space="0" w:color="auto" w:frame="1"/>
      <w:lang w:val="x-none"/>
    </w:rPr>
  </w:style>
  <w:style w:type="character" w:styleId="Jegyzethivatkozs">
    <w:name w:val="annotation reference"/>
    <w:semiHidden/>
    <w:rsid w:val="00273B38"/>
    <w:rPr>
      <w:sz w:val="16"/>
    </w:rPr>
  </w:style>
  <w:style w:type="paragraph" w:styleId="Jegyzetszveg">
    <w:name w:val="annotation text"/>
    <w:basedOn w:val="Norml"/>
    <w:link w:val="JegyzetszvegChar"/>
    <w:semiHidden/>
    <w:rsid w:val="00273B38"/>
    <w:pPr>
      <w:spacing w:after="120" w:line="240" w:lineRule="auto"/>
      <w:jc w:val="both"/>
    </w:pPr>
    <w:rPr>
      <w:rFonts w:ascii="Calibri" w:eastAsia="Calibri" w:hAnsi="Calibri" w:cs="Times New Roman"/>
      <w:sz w:val="20"/>
      <w:szCs w:val="20"/>
      <w:lang w:eastAsia="x-none"/>
    </w:rPr>
  </w:style>
  <w:style w:type="character" w:customStyle="1" w:styleId="JegyzetszvegChar">
    <w:name w:val="Jegyzetszöveg Char"/>
    <w:basedOn w:val="Bekezdsalapbettpusa"/>
    <w:link w:val="Jegyzetszveg"/>
    <w:semiHidden/>
    <w:rsid w:val="00273B38"/>
    <w:rPr>
      <w:rFonts w:ascii="Calibri" w:eastAsia="Calibri" w:hAnsi="Calibri" w:cs="Times New Roman"/>
      <w:sz w:val="20"/>
      <w:szCs w:val="20"/>
      <w:lang w:eastAsia="x-none"/>
    </w:rPr>
  </w:style>
  <w:style w:type="paragraph" w:styleId="Megjegyzstrgya">
    <w:name w:val="annotation subject"/>
    <w:basedOn w:val="Jegyzetszveg"/>
    <w:next w:val="Jegyzetszveg"/>
    <w:link w:val="MegjegyzstrgyaChar"/>
    <w:semiHidden/>
    <w:rsid w:val="00273B38"/>
    <w:rPr>
      <w:b/>
    </w:rPr>
  </w:style>
  <w:style w:type="character" w:customStyle="1" w:styleId="MegjegyzstrgyaChar">
    <w:name w:val="Megjegyzés tárgya Char"/>
    <w:basedOn w:val="JegyzetszvegChar"/>
    <w:link w:val="Megjegyzstrgya"/>
    <w:semiHidden/>
    <w:rsid w:val="00273B38"/>
    <w:rPr>
      <w:rFonts w:ascii="Calibri" w:eastAsia="Calibri" w:hAnsi="Calibri" w:cs="Times New Roman"/>
      <w:b/>
      <w:sz w:val="20"/>
      <w:szCs w:val="20"/>
      <w:lang w:eastAsia="x-none"/>
    </w:rPr>
  </w:style>
  <w:style w:type="paragraph" w:styleId="Buborkszveg">
    <w:name w:val="Balloon Text"/>
    <w:basedOn w:val="Norml"/>
    <w:link w:val="BuborkszvegChar"/>
    <w:semiHidden/>
    <w:rsid w:val="00273B38"/>
    <w:pPr>
      <w:spacing w:after="0" w:line="240" w:lineRule="auto"/>
      <w:jc w:val="both"/>
    </w:pPr>
    <w:rPr>
      <w:rFonts w:ascii="Segoe UI" w:eastAsia="Calibri" w:hAnsi="Segoe UI" w:cs="Times New Roman"/>
      <w:sz w:val="18"/>
      <w:szCs w:val="20"/>
      <w:lang w:eastAsia="x-none"/>
    </w:rPr>
  </w:style>
  <w:style w:type="character" w:customStyle="1" w:styleId="BuborkszvegChar">
    <w:name w:val="Buborékszöveg Char"/>
    <w:basedOn w:val="Bekezdsalapbettpusa"/>
    <w:link w:val="Buborkszveg"/>
    <w:semiHidden/>
    <w:rsid w:val="00273B38"/>
    <w:rPr>
      <w:rFonts w:ascii="Segoe UI" w:eastAsia="Calibri" w:hAnsi="Segoe UI" w:cs="Times New Roman"/>
      <w:sz w:val="18"/>
      <w:szCs w:val="20"/>
      <w:lang w:eastAsia="x-none"/>
    </w:rPr>
  </w:style>
  <w:style w:type="paragraph" w:customStyle="1" w:styleId="Vltozat1">
    <w:name w:val="Változat1"/>
    <w:hidden/>
    <w:semiHidden/>
    <w:rsid w:val="00273B38"/>
    <w:pPr>
      <w:spacing w:after="0" w:line="240" w:lineRule="auto"/>
    </w:pPr>
    <w:rPr>
      <w:rFonts w:ascii="Calibri" w:eastAsia="Calibri" w:hAnsi="Calibri" w:cs="Calibri"/>
    </w:rPr>
  </w:style>
  <w:style w:type="paragraph" w:styleId="Lbjegyzetszveg">
    <w:name w:val="footnote text"/>
    <w:basedOn w:val="Norml"/>
    <w:link w:val="LbjegyzetszvegChar"/>
    <w:semiHidden/>
    <w:rsid w:val="00273B38"/>
    <w:pPr>
      <w:spacing w:after="120" w:line="276" w:lineRule="auto"/>
      <w:jc w:val="both"/>
    </w:pPr>
    <w:rPr>
      <w:rFonts w:ascii="Calibri" w:eastAsia="Times New Roman" w:hAnsi="Calibri" w:cs="Times New Roman"/>
      <w:sz w:val="20"/>
      <w:szCs w:val="20"/>
      <w:lang w:val="x-none"/>
    </w:rPr>
  </w:style>
  <w:style w:type="character" w:customStyle="1" w:styleId="LbjegyzetszvegChar">
    <w:name w:val="Lábjegyzetszöveg Char"/>
    <w:basedOn w:val="Bekezdsalapbettpusa"/>
    <w:link w:val="Lbjegyzetszveg"/>
    <w:semiHidden/>
    <w:rsid w:val="00273B38"/>
    <w:rPr>
      <w:rFonts w:ascii="Calibri" w:eastAsia="Times New Roman" w:hAnsi="Calibri" w:cs="Times New Roman"/>
      <w:sz w:val="20"/>
      <w:szCs w:val="20"/>
      <w:lang w:val="x-none"/>
    </w:rPr>
  </w:style>
  <w:style w:type="character" w:styleId="Lbjegyzet-hivatkozs">
    <w:name w:val="footnote reference"/>
    <w:semiHidden/>
    <w:rsid w:val="00273B38"/>
    <w:rPr>
      <w:vertAlign w:val="superscript"/>
    </w:rPr>
  </w:style>
  <w:style w:type="paragraph" w:customStyle="1" w:styleId="Vltozat2">
    <w:name w:val="Változat2"/>
    <w:hidden/>
    <w:semiHidden/>
    <w:rsid w:val="00273B38"/>
    <w:pPr>
      <w:spacing w:after="0" w:line="240" w:lineRule="auto"/>
    </w:pPr>
    <w:rPr>
      <w:rFonts w:ascii="Calibri" w:eastAsia="Calibri" w:hAnsi="Calibri" w:cs="Calibri"/>
    </w:rPr>
  </w:style>
  <w:style w:type="paragraph" w:customStyle="1" w:styleId="Listaszerbekezds2">
    <w:name w:val="Listaszerű bekezdés2"/>
    <w:basedOn w:val="Listaszerbekezds1"/>
    <w:rsid w:val="00273B38"/>
    <w:pPr>
      <w:numPr>
        <w:numId w:val="0"/>
      </w:numPr>
    </w:pPr>
  </w:style>
  <w:style w:type="table" w:styleId="Rcsostblzat">
    <w:name w:val="Table Grid"/>
    <w:basedOn w:val="Normltblzat"/>
    <w:uiPriority w:val="39"/>
    <w:rsid w:val="00273B3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shangslyozs1">
    <w:name w:val="Erős hangsúlyozás1"/>
    <w:aliases w:val="Intense Emphasis,Eredménycél fejlesztési alterület,Eredménycél-fejlesztési alterület,Eredménycél - fejlesztési alterület,Eredménycél -fejlesztési alterület,Eredménycélok fejlesztési alterület"/>
    <w:rsid w:val="00273B38"/>
    <w:rPr>
      <w:rFonts w:ascii="Calibri" w:hAnsi="Calibri"/>
      <w:i/>
    </w:rPr>
  </w:style>
  <w:style w:type="paragraph" w:customStyle="1" w:styleId="Eredmnycltblzatban">
    <w:name w:val="Eredménycél táblázatban"/>
    <w:basedOn w:val="Norml"/>
    <w:link w:val="EredmnycltblzatbanChar"/>
    <w:rsid w:val="00273B38"/>
    <w:pPr>
      <w:spacing w:after="60" w:line="240" w:lineRule="auto"/>
    </w:pPr>
    <w:rPr>
      <w:rFonts w:ascii="Calibri" w:eastAsia="Calibri" w:hAnsi="Calibri" w:cs="Times New Roman"/>
      <w:color w:val="434343"/>
      <w:lang w:val="x-none"/>
    </w:rPr>
  </w:style>
  <w:style w:type="character" w:customStyle="1" w:styleId="EredmnycltblzatbanChar">
    <w:name w:val="Eredménycél táblázatban Char"/>
    <w:link w:val="Eredmnycltblzatban"/>
    <w:locked/>
    <w:rsid w:val="00273B38"/>
    <w:rPr>
      <w:rFonts w:ascii="Calibri" w:eastAsia="Calibri" w:hAnsi="Calibri" w:cs="Times New Roman"/>
      <w:color w:val="434343"/>
      <w:lang w:val="x-none"/>
    </w:rPr>
  </w:style>
  <w:style w:type="character" w:customStyle="1" w:styleId="Heading3Char">
    <w:name w:val="Heading 3 Char"/>
    <w:locked/>
    <w:rsid w:val="00273B38"/>
    <w:rPr>
      <w:rFonts w:ascii="Cambria" w:hAnsi="Cambria"/>
      <w:b/>
      <w:color w:val="2E74B5"/>
    </w:rPr>
  </w:style>
  <w:style w:type="paragraph" w:styleId="Listaszerbekezds">
    <w:name w:val="List Paragraph"/>
    <w:basedOn w:val="Listaszerbekezds2"/>
    <w:uiPriority w:val="1"/>
    <w:qFormat/>
    <w:rsid w:val="00DF6AC0"/>
    <w:pPr>
      <w:numPr>
        <w:numId w:val="9"/>
      </w:numPr>
      <w:spacing w:line="259" w:lineRule="auto"/>
      <w:ind w:left="357" w:hanging="357"/>
      <w:contextualSpacing/>
    </w:pPr>
    <w:rPr>
      <w:bdr w:val="none" w:sz="0" w:space="0" w:color="auto" w:frame="1"/>
      <w:lang w:val="hu-HU"/>
    </w:rPr>
  </w:style>
  <w:style w:type="paragraph" w:styleId="Vltozat">
    <w:name w:val="Revision"/>
    <w:hidden/>
    <w:uiPriority w:val="99"/>
    <w:semiHidden/>
    <w:rsid w:val="00273B38"/>
    <w:pPr>
      <w:spacing w:after="0" w:line="240" w:lineRule="auto"/>
    </w:pPr>
    <w:rPr>
      <w:rFonts w:ascii="Calibri" w:eastAsia="Calibri" w:hAnsi="Calibri" w:cs="Calibri"/>
    </w:rPr>
  </w:style>
  <w:style w:type="character" w:styleId="Hiperhivatkozs">
    <w:name w:val="Hyperlink"/>
    <w:basedOn w:val="Bekezdsalapbettpusa"/>
    <w:uiPriority w:val="99"/>
    <w:unhideWhenUsed/>
    <w:rsid w:val="009367C9"/>
    <w:rPr>
      <w:color w:val="0563C1" w:themeColor="hyperlink"/>
      <w:u w:val="single"/>
    </w:rPr>
  </w:style>
  <w:style w:type="paragraph" w:styleId="Szvegtrzs2">
    <w:name w:val="Body Text 2"/>
    <w:basedOn w:val="Norml"/>
    <w:link w:val="Szvegtrzs2Char"/>
    <w:unhideWhenUsed/>
    <w:rsid w:val="00ED40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ED4054"/>
    <w:rPr>
      <w:rFonts w:ascii="Times New Roman" w:eastAsia="Times New Roman" w:hAnsi="Times New Roman" w:cs="Times New Roman"/>
      <w:sz w:val="28"/>
      <w:szCs w:val="20"/>
      <w:lang w:eastAsia="hu-HU"/>
    </w:rPr>
  </w:style>
  <w:style w:type="paragraph" w:styleId="Szvegtrzs">
    <w:name w:val="Body Text"/>
    <w:basedOn w:val="Norml"/>
    <w:link w:val="SzvegtrzsChar"/>
    <w:uiPriority w:val="1"/>
    <w:unhideWhenUsed/>
    <w:qFormat/>
    <w:rsid w:val="00BB6AF4"/>
    <w:pPr>
      <w:spacing w:after="120"/>
    </w:pPr>
  </w:style>
  <w:style w:type="character" w:customStyle="1" w:styleId="SzvegtrzsChar">
    <w:name w:val="Szövegtörzs Char"/>
    <w:basedOn w:val="Bekezdsalapbettpusa"/>
    <w:link w:val="Szvegtrzs"/>
    <w:uiPriority w:val="99"/>
    <w:semiHidden/>
    <w:rsid w:val="00BB6AF4"/>
  </w:style>
  <w:style w:type="table" w:customStyle="1" w:styleId="TableNormal">
    <w:name w:val="Table Normal"/>
    <w:uiPriority w:val="2"/>
    <w:semiHidden/>
    <w:unhideWhenUsed/>
    <w:qFormat/>
    <w:rsid w:val="00BB6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BB6AF4"/>
    <w:pPr>
      <w:widowControl w:val="0"/>
      <w:autoSpaceDE w:val="0"/>
      <w:autoSpaceDN w:val="0"/>
      <w:spacing w:after="0" w:line="240" w:lineRule="auto"/>
      <w:ind w:left="5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50984">
      <w:bodyDiv w:val="1"/>
      <w:marLeft w:val="0"/>
      <w:marRight w:val="0"/>
      <w:marTop w:val="0"/>
      <w:marBottom w:val="0"/>
      <w:divBdr>
        <w:top w:val="none" w:sz="0" w:space="0" w:color="auto"/>
        <w:left w:val="none" w:sz="0" w:space="0" w:color="auto"/>
        <w:bottom w:val="none" w:sz="0" w:space="0" w:color="auto"/>
        <w:right w:val="none" w:sz="0" w:space="0" w:color="auto"/>
      </w:divBdr>
    </w:div>
    <w:div w:id="639920632">
      <w:bodyDiv w:val="1"/>
      <w:marLeft w:val="0"/>
      <w:marRight w:val="0"/>
      <w:marTop w:val="0"/>
      <w:marBottom w:val="0"/>
      <w:divBdr>
        <w:top w:val="none" w:sz="0" w:space="0" w:color="auto"/>
        <w:left w:val="none" w:sz="0" w:space="0" w:color="auto"/>
        <w:bottom w:val="none" w:sz="0" w:space="0" w:color="auto"/>
        <w:right w:val="none" w:sz="0" w:space="0" w:color="auto"/>
      </w:divBdr>
    </w:div>
    <w:div w:id="848760712">
      <w:bodyDiv w:val="1"/>
      <w:marLeft w:val="0"/>
      <w:marRight w:val="0"/>
      <w:marTop w:val="0"/>
      <w:marBottom w:val="0"/>
      <w:divBdr>
        <w:top w:val="none" w:sz="0" w:space="0" w:color="auto"/>
        <w:left w:val="none" w:sz="0" w:space="0" w:color="auto"/>
        <w:bottom w:val="none" w:sz="0" w:space="0" w:color="auto"/>
        <w:right w:val="none" w:sz="0" w:space="0" w:color="auto"/>
      </w:divBdr>
    </w:div>
    <w:div w:id="876166898">
      <w:bodyDiv w:val="1"/>
      <w:marLeft w:val="0"/>
      <w:marRight w:val="0"/>
      <w:marTop w:val="0"/>
      <w:marBottom w:val="0"/>
      <w:divBdr>
        <w:top w:val="none" w:sz="0" w:space="0" w:color="auto"/>
        <w:left w:val="none" w:sz="0" w:space="0" w:color="auto"/>
        <w:bottom w:val="none" w:sz="0" w:space="0" w:color="auto"/>
        <w:right w:val="none" w:sz="0" w:space="0" w:color="auto"/>
      </w:divBdr>
    </w:div>
    <w:div w:id="1103380225">
      <w:bodyDiv w:val="1"/>
      <w:marLeft w:val="0"/>
      <w:marRight w:val="0"/>
      <w:marTop w:val="0"/>
      <w:marBottom w:val="0"/>
      <w:divBdr>
        <w:top w:val="none" w:sz="0" w:space="0" w:color="auto"/>
        <w:left w:val="none" w:sz="0" w:space="0" w:color="auto"/>
        <w:bottom w:val="none" w:sz="0" w:space="0" w:color="auto"/>
        <w:right w:val="none" w:sz="0" w:space="0" w:color="auto"/>
      </w:divBdr>
    </w:div>
    <w:div w:id="1368721824">
      <w:bodyDiv w:val="1"/>
      <w:marLeft w:val="0"/>
      <w:marRight w:val="0"/>
      <w:marTop w:val="0"/>
      <w:marBottom w:val="0"/>
      <w:divBdr>
        <w:top w:val="none" w:sz="0" w:space="0" w:color="auto"/>
        <w:left w:val="none" w:sz="0" w:space="0" w:color="auto"/>
        <w:bottom w:val="none" w:sz="0" w:space="0" w:color="auto"/>
        <w:right w:val="none" w:sz="0" w:space="0" w:color="auto"/>
      </w:divBdr>
    </w:div>
    <w:div w:id="13710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69C6-CC23-4F8B-A418-3E463153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20542</Words>
  <Characters>141743</Characters>
  <Application>Microsoft Office Word</Application>
  <DocSecurity>0</DocSecurity>
  <Lines>1181</Lines>
  <Paragraphs>323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2021-08-13T07:19:00Z</dcterms:created>
  <dcterms:modified xsi:type="dcterms:W3CDTF">2021-08-13T07:19:00Z</dcterms:modified>
</cp:coreProperties>
</file>