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007670113"/>
        <w:docPartObj>
          <w:docPartGallery w:val="Cover Pages"/>
          <w:docPartUnique/>
        </w:docPartObj>
      </w:sdtPr>
      <w:sdtEndPr>
        <w:rPr>
          <w:b w:val="0"/>
          <w:bCs w:val="0"/>
        </w:rPr>
      </w:sdtEndPr>
      <w:sdtContent>
        <w:p w14:paraId="696D34E2" w14:textId="798AEC77" w:rsidR="005827F4" w:rsidRPr="003354B9" w:rsidRDefault="005827F4"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1D92BA70" w14:textId="77777777" w:rsidR="005827F4" w:rsidRDefault="005827F4" w:rsidP="003354B9">
          <w:pPr>
            <w:jc w:val="center"/>
            <w:rPr>
              <w:sz w:val="32"/>
              <w:szCs w:val="32"/>
            </w:rPr>
          </w:pPr>
        </w:p>
        <w:p w14:paraId="21072997" w14:textId="77777777" w:rsidR="005827F4" w:rsidRDefault="005827F4" w:rsidP="003354B9">
          <w:pPr>
            <w:jc w:val="center"/>
            <w:rPr>
              <w:sz w:val="32"/>
              <w:szCs w:val="32"/>
            </w:rPr>
          </w:pPr>
        </w:p>
        <w:p w14:paraId="2AD34399" w14:textId="77777777" w:rsidR="005827F4" w:rsidRDefault="005827F4" w:rsidP="003354B9">
          <w:pPr>
            <w:jc w:val="center"/>
            <w:rPr>
              <w:sz w:val="32"/>
              <w:szCs w:val="32"/>
            </w:rPr>
          </w:pPr>
        </w:p>
        <w:p w14:paraId="05D511D6" w14:textId="77777777" w:rsidR="005827F4" w:rsidRDefault="005827F4" w:rsidP="003354B9">
          <w:pPr>
            <w:jc w:val="center"/>
            <w:rPr>
              <w:sz w:val="32"/>
              <w:szCs w:val="32"/>
            </w:rPr>
          </w:pPr>
        </w:p>
        <w:p w14:paraId="5A19FCA2" w14:textId="77777777" w:rsidR="005827F4" w:rsidRDefault="005827F4" w:rsidP="003354B9">
          <w:pPr>
            <w:jc w:val="center"/>
            <w:rPr>
              <w:sz w:val="32"/>
              <w:szCs w:val="32"/>
            </w:rPr>
          </w:pPr>
        </w:p>
        <w:p w14:paraId="31FDAE0A" w14:textId="77777777" w:rsidR="005827F4" w:rsidRDefault="005827F4" w:rsidP="003354B9">
          <w:pPr>
            <w:jc w:val="center"/>
            <w:rPr>
              <w:sz w:val="32"/>
              <w:szCs w:val="32"/>
            </w:rPr>
          </w:pPr>
        </w:p>
        <w:p w14:paraId="6C0A91A4" w14:textId="77777777" w:rsidR="005827F4" w:rsidRDefault="005827F4" w:rsidP="003354B9">
          <w:pPr>
            <w:jc w:val="center"/>
            <w:rPr>
              <w:sz w:val="32"/>
              <w:szCs w:val="32"/>
            </w:rPr>
          </w:pPr>
        </w:p>
        <w:p w14:paraId="6C8242E0" w14:textId="77777777" w:rsidR="005827F4" w:rsidRDefault="005827F4" w:rsidP="003354B9">
          <w:pPr>
            <w:jc w:val="center"/>
            <w:rPr>
              <w:sz w:val="32"/>
              <w:szCs w:val="32"/>
            </w:rPr>
          </w:pPr>
        </w:p>
        <w:p w14:paraId="1188F6A4" w14:textId="2EB3299D" w:rsidR="001E1B5D" w:rsidRDefault="00C66928" w:rsidP="000D265D">
          <w:pPr>
            <w:jc w:val="center"/>
            <w:rPr>
              <w:rFonts w:ascii="Arial" w:hAnsi="Arial" w:cs="Arial"/>
              <w:b/>
              <w:bCs/>
              <w:sz w:val="32"/>
              <w:szCs w:val="32"/>
              <w:shd w:val="clear" w:color="auto" w:fill="FFFFFF"/>
            </w:rPr>
          </w:pPr>
          <w:r>
            <w:rPr>
              <w:rFonts w:ascii="Arial" w:hAnsi="Arial" w:cs="Arial"/>
              <w:b/>
              <w:bCs/>
              <w:sz w:val="32"/>
              <w:szCs w:val="32"/>
              <w:shd w:val="clear" w:color="auto" w:fill="FFFFFF"/>
            </w:rPr>
            <w:t>Sportiskolai képzés</w:t>
          </w:r>
          <w:r w:rsidR="00B0031D">
            <w:rPr>
              <w:rFonts w:ascii="Arial" w:hAnsi="Arial" w:cs="Arial"/>
              <w:b/>
              <w:bCs/>
              <w:sz w:val="32"/>
              <w:szCs w:val="32"/>
              <w:shd w:val="clear" w:color="auto" w:fill="FFFFFF"/>
            </w:rPr>
            <w:t xml:space="preserve"> (köznevelési típusú</w:t>
          </w:r>
        </w:p>
        <w:p w14:paraId="5C4C86C8" w14:textId="44BC45D9" w:rsidR="005827F4" w:rsidRPr="000D265D" w:rsidRDefault="00B0031D" w:rsidP="000D265D">
          <w:pPr>
            <w:jc w:val="center"/>
            <w:rPr>
              <w:rFonts w:ascii="Arial" w:hAnsi="Arial" w:cs="Arial"/>
              <w:b/>
              <w:bCs/>
              <w:sz w:val="32"/>
              <w:szCs w:val="32"/>
              <w:shd w:val="clear" w:color="auto" w:fill="FFFFFF"/>
            </w:rPr>
          </w:pPr>
          <w:r>
            <w:rPr>
              <w:rFonts w:ascii="Arial" w:hAnsi="Arial" w:cs="Arial"/>
              <w:b/>
              <w:bCs/>
              <w:sz w:val="32"/>
              <w:szCs w:val="32"/>
              <w:shd w:val="clear" w:color="auto" w:fill="FFFFFF"/>
            </w:rPr>
            <w:t>sportiskolai</w:t>
          </w:r>
          <w:r w:rsidR="005003EB">
            <w:rPr>
              <w:rFonts w:ascii="Arial" w:hAnsi="Arial" w:cs="Arial"/>
              <w:b/>
              <w:bCs/>
              <w:sz w:val="32"/>
              <w:szCs w:val="32"/>
              <w:shd w:val="clear" w:color="auto" w:fill="FFFFFF"/>
            </w:rPr>
            <w:t xml:space="preserve"> képzés</w:t>
          </w:r>
          <w:r>
            <w:rPr>
              <w:rFonts w:ascii="Arial" w:hAnsi="Arial" w:cs="Arial"/>
              <w:b/>
              <w:bCs/>
              <w:sz w:val="32"/>
              <w:szCs w:val="32"/>
              <w:shd w:val="clear" w:color="auto" w:fill="FFFFFF"/>
            </w:rPr>
            <w:t>)</w:t>
          </w:r>
          <w:r w:rsidR="005003EB">
            <w:rPr>
              <w:rFonts w:ascii="Arial" w:hAnsi="Arial" w:cs="Arial"/>
              <w:b/>
              <w:bCs/>
              <w:sz w:val="32"/>
              <w:szCs w:val="32"/>
              <w:shd w:val="clear" w:color="auto" w:fill="FFFFFF"/>
            </w:rPr>
            <w:t xml:space="preserve"> </w:t>
          </w:r>
          <w:r w:rsidR="005827F4" w:rsidRPr="003354B9">
            <w:rPr>
              <w:rFonts w:ascii="Arial" w:hAnsi="Arial" w:cs="Arial"/>
              <w:b/>
              <w:bCs/>
              <w:sz w:val="32"/>
              <w:szCs w:val="32"/>
              <w:shd w:val="clear" w:color="auto" w:fill="FFFFFF"/>
            </w:rPr>
            <w:t>(</w:t>
          </w:r>
          <w:r w:rsidR="00C66928">
            <w:rPr>
              <w:rFonts w:ascii="Arial" w:hAnsi="Arial" w:cs="Arial"/>
              <w:b/>
              <w:bCs/>
              <w:sz w:val="32"/>
              <w:szCs w:val="32"/>
              <w:shd w:val="clear" w:color="auto" w:fill="FFFFFF"/>
            </w:rPr>
            <w:t>4</w:t>
          </w:r>
          <w:r w:rsidR="005827F4" w:rsidRPr="003354B9">
            <w:rPr>
              <w:rFonts w:ascii="Arial" w:hAnsi="Arial" w:cs="Arial"/>
              <w:b/>
              <w:bCs/>
              <w:sz w:val="32"/>
              <w:szCs w:val="32"/>
              <w:shd w:val="clear" w:color="auto" w:fill="FFFFFF"/>
            </w:rPr>
            <w:t xml:space="preserve"> év)</w:t>
          </w:r>
        </w:p>
        <w:p w14:paraId="7EDB86C9" w14:textId="77777777" w:rsidR="005827F4" w:rsidRPr="003354B9" w:rsidRDefault="005827F4" w:rsidP="003354B9">
          <w:pPr>
            <w:jc w:val="center"/>
            <w:rPr>
              <w:b/>
              <w:sz w:val="32"/>
              <w:szCs w:val="32"/>
            </w:rPr>
          </w:pPr>
          <w:r w:rsidRPr="003354B9">
            <w:rPr>
              <w:b/>
              <w:sz w:val="32"/>
              <w:szCs w:val="32"/>
            </w:rPr>
            <w:t>helyi tanterve</w:t>
          </w:r>
        </w:p>
        <w:p w14:paraId="46CECEF2" w14:textId="33C36813" w:rsidR="005827F4" w:rsidRDefault="005827F4" w:rsidP="003354B9">
          <w:pPr>
            <w:jc w:val="center"/>
            <w:rPr>
              <w:b/>
              <w:sz w:val="40"/>
              <w:szCs w:val="40"/>
            </w:rPr>
          </w:pPr>
          <w:r>
            <w:rPr>
              <w:b/>
              <w:sz w:val="40"/>
              <w:szCs w:val="40"/>
            </w:rPr>
            <w:t>Földrajz</w:t>
          </w:r>
        </w:p>
        <w:p w14:paraId="06E5F28F" w14:textId="77777777" w:rsidR="005827F4" w:rsidRDefault="005827F4" w:rsidP="003354B9">
          <w:pPr>
            <w:jc w:val="center"/>
            <w:rPr>
              <w:sz w:val="32"/>
              <w:szCs w:val="32"/>
            </w:rPr>
          </w:pPr>
        </w:p>
        <w:p w14:paraId="3E9706DB" w14:textId="77777777" w:rsidR="005827F4" w:rsidRDefault="005827F4" w:rsidP="003354B9">
          <w:pPr>
            <w:jc w:val="center"/>
            <w:rPr>
              <w:sz w:val="32"/>
              <w:szCs w:val="32"/>
            </w:rPr>
          </w:pPr>
        </w:p>
        <w:p w14:paraId="42EECE29" w14:textId="77777777" w:rsidR="005827F4" w:rsidRDefault="005827F4" w:rsidP="003354B9">
          <w:pPr>
            <w:jc w:val="center"/>
            <w:rPr>
              <w:sz w:val="32"/>
              <w:szCs w:val="32"/>
            </w:rPr>
          </w:pPr>
        </w:p>
        <w:p w14:paraId="5E67C320" w14:textId="77777777" w:rsidR="005827F4" w:rsidRDefault="005827F4" w:rsidP="003354B9">
          <w:pPr>
            <w:jc w:val="center"/>
            <w:rPr>
              <w:sz w:val="32"/>
              <w:szCs w:val="32"/>
            </w:rPr>
          </w:pPr>
        </w:p>
        <w:p w14:paraId="4DB5805C" w14:textId="77777777" w:rsidR="005827F4" w:rsidRDefault="005827F4" w:rsidP="003354B9">
          <w:pPr>
            <w:jc w:val="center"/>
            <w:rPr>
              <w:sz w:val="32"/>
              <w:szCs w:val="32"/>
            </w:rPr>
          </w:pPr>
        </w:p>
        <w:p w14:paraId="470A2C2D" w14:textId="77777777" w:rsidR="005827F4" w:rsidRDefault="005827F4" w:rsidP="003354B9">
          <w:pPr>
            <w:spacing w:line="256" w:lineRule="auto"/>
            <w:rPr>
              <w:sz w:val="32"/>
              <w:szCs w:val="32"/>
            </w:rPr>
          </w:pPr>
          <w:r>
            <w:rPr>
              <w:sz w:val="32"/>
              <w:szCs w:val="32"/>
            </w:rPr>
            <w:t>Eger, 2020. augusztus 1.</w:t>
          </w:r>
          <w:r>
            <w:rPr>
              <w:sz w:val="32"/>
              <w:szCs w:val="32"/>
            </w:rPr>
            <w:br w:type="page"/>
          </w:r>
        </w:p>
        <w:p w14:paraId="27044238" w14:textId="6A7C7D36" w:rsidR="005827F4" w:rsidRDefault="005827F4">
          <w:pPr>
            <w:rPr>
              <w:sz w:val="36"/>
              <w:szCs w:val="36"/>
            </w:rPr>
          </w:pPr>
        </w:p>
      </w:sdtContent>
    </w:sdt>
    <w:p w14:paraId="4EDDDD70" w14:textId="0A7F7EE9"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 xml:space="preserve">A földrajztudomány a természeti és a társadalmi-gazdasági környezet jelenségeit, folyamatait – a természet- és társadalomtudományok vizsgálati módszereire egyaránt építve – mutatja be, ezáltal összekapcsolja a természet- és társadalomtudományokat. </w:t>
      </w:r>
      <w:r w:rsidR="009A060D">
        <w:rPr>
          <w:rFonts w:ascii="Times New Roman" w:eastAsia="Calibri" w:hAnsi="Times New Roman" w:cs="Times New Roman"/>
          <w:sz w:val="24"/>
          <w:szCs w:val="24"/>
          <w:lang w:eastAsia="hu-HU"/>
        </w:rPr>
        <w:t>I</w:t>
      </w:r>
      <w:r w:rsidRPr="00945D89">
        <w:rPr>
          <w:rFonts w:ascii="Times New Roman" w:eastAsia="Calibri" w:hAnsi="Times New Roman" w:cs="Times New Roman"/>
          <w:sz w:val="24"/>
          <w:szCs w:val="24"/>
          <w:lang w:eastAsia="hu-HU"/>
        </w:rPr>
        <w:t>nterdiszciplináris sajátosság</w:t>
      </w:r>
      <w:r w:rsidR="009A060D">
        <w:rPr>
          <w:rFonts w:ascii="Times New Roman" w:eastAsia="Calibri" w:hAnsi="Times New Roman" w:cs="Times New Roman"/>
          <w:sz w:val="24"/>
          <w:szCs w:val="24"/>
          <w:lang w:eastAsia="hu-HU"/>
        </w:rPr>
        <w:t>ai</w:t>
      </w:r>
      <w:r w:rsidRPr="00945D89">
        <w:rPr>
          <w:rFonts w:ascii="Times New Roman" w:eastAsia="Calibri" w:hAnsi="Times New Roman" w:cs="Times New Roman"/>
          <w:sz w:val="24"/>
          <w:szCs w:val="24"/>
          <w:lang w:eastAsia="hu-HU"/>
        </w:rPr>
        <w:t xml:space="preserve"> alapján válik szintetizáló, a természeti és társadalmi-gazdasági jelenségeket és folyamatokat összefüggéseiben, kölcsönhatásaiban feldolgozó tantárggyá. A tanítás során különös hangsúlyt kap, hogy a tanulók megértsék </w:t>
      </w:r>
      <w:r w:rsidR="009A060D">
        <w:rPr>
          <w:rFonts w:ascii="Times New Roman" w:eastAsia="Calibri" w:hAnsi="Times New Roman" w:cs="Times New Roman"/>
          <w:sz w:val="24"/>
          <w:szCs w:val="24"/>
          <w:lang w:eastAsia="hu-HU"/>
        </w:rPr>
        <w:t>az</w:t>
      </w:r>
      <w:r w:rsidRPr="00945D89">
        <w:rPr>
          <w:rFonts w:ascii="Times New Roman" w:eastAsia="Calibri" w:hAnsi="Times New Roman" w:cs="Times New Roman"/>
          <w:sz w:val="24"/>
          <w:szCs w:val="24"/>
          <w:lang w:eastAsia="hu-HU"/>
        </w:rPr>
        <w:t xml:space="preserve"> egységes </w:t>
      </w:r>
      <w:r w:rsidR="009A060D">
        <w:rPr>
          <w:rFonts w:ascii="Times New Roman" w:eastAsia="Calibri" w:hAnsi="Times New Roman" w:cs="Times New Roman"/>
          <w:sz w:val="24"/>
          <w:szCs w:val="24"/>
          <w:lang w:eastAsia="hu-HU"/>
        </w:rPr>
        <w:t xml:space="preserve">földi </w:t>
      </w:r>
      <w:r w:rsidRPr="00945D89">
        <w:rPr>
          <w:rFonts w:ascii="Times New Roman" w:eastAsia="Calibri" w:hAnsi="Times New Roman" w:cs="Times New Roman"/>
          <w:sz w:val="24"/>
          <w:szCs w:val="24"/>
          <w:lang w:eastAsia="hu-HU"/>
        </w:rPr>
        <w:t>rendszer sérülékenységét, ahol az ember termé</w:t>
      </w:r>
      <w:r w:rsidR="009A060D">
        <w:rPr>
          <w:rFonts w:ascii="Times New Roman" w:eastAsia="Calibri" w:hAnsi="Times New Roman" w:cs="Times New Roman"/>
          <w:sz w:val="24"/>
          <w:szCs w:val="24"/>
          <w:lang w:eastAsia="hu-HU"/>
        </w:rPr>
        <w:t>szeti és társadalmi lényként él. L</w:t>
      </w:r>
      <w:r w:rsidRPr="00945D89">
        <w:rPr>
          <w:rFonts w:ascii="Times New Roman" w:eastAsia="Calibri" w:hAnsi="Times New Roman" w:cs="Times New Roman"/>
          <w:sz w:val="24"/>
          <w:szCs w:val="24"/>
          <w:lang w:eastAsia="hu-HU"/>
        </w:rPr>
        <w:t xml:space="preserve">étezése és tevékenysége növekvő mértékben átalakítja és ezzel veszélyezteti ennek a rendszernek az egyensúlyát, amelynek következményei az emberiség jelene és jövője szempontjából igen súlyosak is lehetnek. </w:t>
      </w:r>
      <w:r w:rsidRPr="00945D89">
        <w:rPr>
          <w:rFonts w:ascii="Times New Roman" w:eastAsia="Calibri" w:hAnsi="Times New Roman" w:cs="Times New Roman"/>
          <w:sz w:val="24"/>
          <w:szCs w:val="24"/>
        </w:rPr>
        <w:t xml:space="preserve">A földrajz tantárgy komplex természet- és társadalomtudományi szemléletének köszönhetően feltárja az egyensúly megbomlásának természeti és társadalmi okait, megoldást keres az egyensúly helyreállítására. </w:t>
      </w:r>
      <w:r w:rsidR="00210CD0" w:rsidRPr="00945D89">
        <w:rPr>
          <w:rFonts w:ascii="Times New Roman" w:eastAsia="Calibri" w:hAnsi="Times New Roman" w:cs="Times New Roman"/>
          <w:sz w:val="24"/>
          <w:szCs w:val="24"/>
        </w:rPr>
        <w:t>S</w:t>
      </w:r>
      <w:r w:rsidRPr="00945D89">
        <w:rPr>
          <w:rFonts w:ascii="Times New Roman" w:eastAsia="Calibri" w:hAnsi="Times New Roman" w:cs="Times New Roman"/>
          <w:sz w:val="24"/>
          <w:szCs w:val="24"/>
        </w:rPr>
        <w:t xml:space="preserve">zemléletformálásra képes, ezért kiemelkedően fontos szerepet tölt be a környezettudatosság kialakításában. </w:t>
      </w:r>
    </w:p>
    <w:p w14:paraId="3084FFE9" w14:textId="28585E5B"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A földrajz az a tantárgy, amelyből a tanulók megismerhetik szűkebb és tágabb természeti, társadalmi-gazdasági környezetünk jellemzőit, a körülöttük zajló folyamatokat – melyeknek önmaguk is részesei –</w:t>
      </w:r>
      <w:r w:rsidR="00210CD0" w:rsidRPr="00945D89">
        <w:rPr>
          <w:rFonts w:ascii="Times New Roman" w:eastAsia="Calibri" w:hAnsi="Times New Roman" w:cs="Times New Roman"/>
          <w:sz w:val="24"/>
          <w:szCs w:val="24"/>
          <w:lang w:eastAsia="hu-HU"/>
        </w:rPr>
        <w:t>,</w:t>
      </w:r>
      <w:r w:rsidRPr="00945D89">
        <w:rPr>
          <w:rFonts w:ascii="Times New Roman" w:eastAsia="Calibri" w:hAnsi="Times New Roman" w:cs="Times New Roman"/>
          <w:sz w:val="24"/>
          <w:szCs w:val="24"/>
          <w:lang w:eastAsia="hu-HU"/>
        </w:rPr>
        <w:t xml:space="preserve"> </w:t>
      </w:r>
      <w:r w:rsidR="00210CD0" w:rsidRPr="00945D89">
        <w:rPr>
          <w:rFonts w:ascii="Times New Roman" w:eastAsia="Calibri" w:hAnsi="Times New Roman" w:cs="Times New Roman"/>
          <w:sz w:val="24"/>
          <w:szCs w:val="24"/>
          <w:lang w:eastAsia="hu-HU"/>
        </w:rPr>
        <w:t>továbbá</w:t>
      </w:r>
      <w:r w:rsidRPr="00945D89">
        <w:rPr>
          <w:rFonts w:ascii="Times New Roman" w:eastAsia="Calibri" w:hAnsi="Times New Roman" w:cs="Times New Roman"/>
          <w:sz w:val="24"/>
          <w:szCs w:val="24"/>
          <w:lang w:eastAsia="hu-HU"/>
        </w:rPr>
        <w:t xml:space="preserve">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w:t>
      </w:r>
      <w:r w:rsidR="009A060D">
        <w:rPr>
          <w:rFonts w:ascii="Times New Roman" w:eastAsia="Calibri" w:hAnsi="Times New Roman" w:cs="Times New Roman"/>
          <w:sz w:val="24"/>
          <w:szCs w:val="24"/>
          <w:lang w:eastAsia="hu-HU"/>
        </w:rPr>
        <w:t>nevelésben</w:t>
      </w:r>
      <w:r w:rsidRPr="00945D89">
        <w:rPr>
          <w:rFonts w:ascii="Times New Roman" w:eastAsia="Calibri" w:hAnsi="Times New Roman" w:cs="Times New Roman"/>
          <w:sz w:val="24"/>
          <w:szCs w:val="24"/>
          <w:lang w:eastAsia="hu-HU"/>
        </w:rPr>
        <w:t xml:space="preserve">, integrálja a földtani, a légkörtani, a hidrológiai, a talajtani és a planetológiai-csillagászati tudást, valamint megjelenít gazdaságtudományi, </w:t>
      </w:r>
      <w:r w:rsidRPr="00945D89">
        <w:rPr>
          <w:rFonts w:ascii="Times New Roman" w:eastAsia="Calibri" w:hAnsi="Times New Roman" w:cs="Times New Roman"/>
          <w:sz w:val="24"/>
          <w:szCs w:val="24"/>
        </w:rPr>
        <w:t>szociológiai, demográfiai, etikai, néprajzi, politológiai</w:t>
      </w:r>
      <w:r w:rsidR="009A060D">
        <w:rPr>
          <w:rFonts w:ascii="Times New Roman" w:eastAsia="Calibri" w:hAnsi="Times New Roman" w:cs="Times New Roman"/>
          <w:sz w:val="24"/>
          <w:szCs w:val="24"/>
          <w:lang w:eastAsia="hu-HU"/>
        </w:rPr>
        <w:t xml:space="preserve"> ismereteket is.</w:t>
      </w:r>
    </w:p>
    <w:p w14:paraId="795A4889" w14:textId="11593AA3"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Bolygónkról és annak természeti és társadalmi-gazdasági folyamatairól összegyűjtött, mind pontosabb és sokrétűbb ismereteink, e</w:t>
      </w:r>
      <w:r w:rsidRPr="00945D89">
        <w:rPr>
          <w:rFonts w:ascii="Times New Roman" w:eastAsia="Calibri" w:hAnsi="Times New Roman" w:cs="Times New Roman"/>
          <w:sz w:val="24"/>
          <w:szCs w:val="24"/>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179DA722" w14:textId="41BE123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w:t>
      </w:r>
      <w:r w:rsidR="00210CD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feldolgozás, valamint a problémaorientált, elemző és </w:t>
      </w:r>
      <w:r w:rsidR="006F7C0B" w:rsidRPr="00945D89">
        <w:rPr>
          <w:rFonts w:ascii="Times New Roman" w:eastAsia="Calibri" w:hAnsi="Times New Roman" w:cs="Times New Roman"/>
          <w:sz w:val="24"/>
          <w:szCs w:val="24"/>
        </w:rPr>
        <w:t xml:space="preserve">értékelő </w:t>
      </w:r>
      <w:r w:rsidRPr="00945D89">
        <w:rPr>
          <w:rFonts w:ascii="Times New Roman" w:eastAsia="Calibri" w:hAnsi="Times New Roman" w:cs="Times New Roman"/>
          <w:sz w:val="24"/>
          <w:szCs w:val="24"/>
        </w:rPr>
        <w:t xml:space="preserve">gondolkodás fejlesztésével hozzájárul az információs társadalomra jellemző hír- és információáradatban történő eligazodáshoz, a felelős és tudatos állampolgári szerepvállalás kialakításához. </w:t>
      </w:r>
    </w:p>
    <w:p w14:paraId="16218478" w14:textId="272B36E3"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945D89">
        <w:rPr>
          <w:rFonts w:ascii="Times New Roman" w:eastAsia="Calibri" w:hAnsi="Times New Roman" w:cs="Times New Roman"/>
          <w:sz w:val="24"/>
          <w:szCs w:val="24"/>
        </w:rPr>
        <w:t>a fenntartható környezet</w:t>
      </w:r>
      <w:r w:rsidRPr="00945D89">
        <w:rPr>
          <w:rFonts w:ascii="Times New Roman" w:eastAsia="Calibri" w:hAnsi="Times New Roman" w:cs="Times New Roman"/>
          <w:sz w:val="24"/>
          <w:szCs w:val="24"/>
          <w:bdr w:val="none" w:sz="0" w:space="0" w:color="auto" w:frame="1"/>
        </w:rPr>
        <w:t xml:space="preserve"> záloga. A Föld tűrőképességét veszélyeztető</w:t>
      </w:r>
      <w:r w:rsidR="00AF6AE3"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bdr w:val="none" w:sz="0" w:space="0" w:color="auto" w:frame="1"/>
        </w:rPr>
        <w:t xml:space="preserve">problémák felismertetése, a már észlelhető és várható következmények beláttatása, a lehetséges megoldások keresése és </w:t>
      </w:r>
      <w:r w:rsidRPr="00945D89">
        <w:rPr>
          <w:rFonts w:ascii="Times New Roman" w:eastAsia="Calibri" w:hAnsi="Times New Roman" w:cs="Times New Roman"/>
          <w:sz w:val="24"/>
          <w:szCs w:val="24"/>
          <w:bdr w:val="none" w:sz="0" w:space="0" w:color="auto" w:frame="1"/>
        </w:rPr>
        <w:lastRenderedPageBreak/>
        <w:t>bemutatása döntő szerepet játsz</w:t>
      </w:r>
      <w:r w:rsidR="00210CD0" w:rsidRPr="00945D89">
        <w:rPr>
          <w:rFonts w:ascii="Times New Roman" w:eastAsia="Calibri" w:hAnsi="Times New Roman" w:cs="Times New Roman"/>
          <w:sz w:val="24"/>
          <w:szCs w:val="24"/>
          <w:bdr w:val="none" w:sz="0" w:space="0" w:color="auto" w:frame="1"/>
        </w:rPr>
        <w:t>ik</w:t>
      </w:r>
      <w:r w:rsidRPr="00945D89">
        <w:rPr>
          <w:rFonts w:ascii="Times New Roman" w:eastAsia="Calibri" w:hAnsi="Times New Roman" w:cs="Times New Roman"/>
          <w:sz w:val="24"/>
          <w:szCs w:val="24"/>
          <w:bdr w:val="none" w:sz="0" w:space="0" w:color="auto" w:frame="1"/>
        </w:rPr>
        <w:t xml:space="preserve"> a cselekvőképes, a környezetért felelősséggel tenni akaró magatartás kialakításában. </w:t>
      </w:r>
    </w:p>
    <w:p w14:paraId="1EE39D27"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1D10A56E"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22A732A5"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034EBAF0" w14:textId="35CD04DE"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földrajzoktatás a jelen folyamataira, történéseire és azok jövőbeli következményeire fókuszál, </w:t>
      </w:r>
      <w:r w:rsidR="00662F5F" w:rsidRPr="00945D89">
        <w:rPr>
          <w:rFonts w:ascii="Times New Roman" w:eastAsia="Calibri" w:hAnsi="Times New Roman" w:cs="Times New Roman"/>
          <w:sz w:val="24"/>
          <w:szCs w:val="24"/>
          <w:bdr w:val="none" w:sz="0" w:space="0" w:color="auto" w:frame="1"/>
        </w:rPr>
        <w:t>így</w:t>
      </w:r>
      <w:r w:rsidRPr="00945D89">
        <w:rPr>
          <w:rFonts w:ascii="Times New Roman" w:eastAsia="Calibri" w:hAnsi="Times New Roman" w:cs="Times New Roman"/>
          <w:sz w:val="24"/>
          <w:szCs w:val="24"/>
          <w:bdr w:val="none" w:sz="0" w:space="0" w:color="auto" w:frame="1"/>
        </w:rPr>
        <w:t xml:space="preserve"> hozzájárul az érdeklődés felkeltésé</w:t>
      </w:r>
      <w:r w:rsidR="00662F5F" w:rsidRPr="00945D89">
        <w:rPr>
          <w:rFonts w:ascii="Times New Roman" w:eastAsia="Calibri" w:hAnsi="Times New Roman" w:cs="Times New Roman"/>
          <w:sz w:val="24"/>
          <w:szCs w:val="24"/>
          <w:bdr w:val="none" w:sz="0" w:space="0" w:color="auto" w:frame="1"/>
        </w:rPr>
        <w:t>hez</w:t>
      </w:r>
      <w:r w:rsidRPr="00945D89">
        <w:rPr>
          <w:rFonts w:ascii="Times New Roman" w:eastAsia="Calibri" w:hAnsi="Times New Roman" w:cs="Times New Roman"/>
          <w:sz w:val="24"/>
          <w:szCs w:val="24"/>
          <w:bdr w:val="none" w:sz="0" w:space="0" w:color="auto" w:frame="1"/>
        </w:rPr>
        <w:t xml:space="preserve"> az aktuális, a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w:t>
      </w:r>
      <w:r w:rsidR="00662F5F" w:rsidRPr="00945D89">
        <w:rPr>
          <w:rFonts w:ascii="Times New Roman" w:eastAsia="Calibri" w:hAnsi="Times New Roman" w:cs="Times New Roman"/>
          <w:sz w:val="24"/>
          <w:szCs w:val="24"/>
          <w:bdr w:val="none" w:sz="0" w:space="0" w:color="auto" w:frame="1"/>
        </w:rPr>
        <w:t xml:space="preserve"> a tantárgy</w:t>
      </w:r>
      <w:r w:rsidRPr="00945D89">
        <w:rPr>
          <w:rFonts w:ascii="Times New Roman" w:eastAsia="Calibri" w:hAnsi="Times New Roman" w:cs="Times New Roman"/>
          <w:sz w:val="24"/>
          <w:szCs w:val="24"/>
          <w:bdr w:val="none" w:sz="0" w:space="0" w:color="auto" w:frame="1"/>
        </w:rPr>
        <w:t xml:space="preserve"> hozzájárul a toleráns és etikus, egymás tiszteletét szem előtt tartó magatartás kialakulásához</w:t>
      </w:r>
      <w:r w:rsidR="00662F5F" w:rsidRPr="00945D89">
        <w:rPr>
          <w:rFonts w:ascii="Times New Roman" w:eastAsia="Calibri" w:hAnsi="Times New Roman" w:cs="Times New Roman"/>
          <w:sz w:val="24"/>
          <w:szCs w:val="24"/>
          <w:bdr w:val="none" w:sz="0" w:space="0" w:color="auto" w:frame="1"/>
        </w:rPr>
        <w:t xml:space="preserve"> is</w:t>
      </w:r>
      <w:r w:rsidRPr="00945D89">
        <w:rPr>
          <w:rFonts w:ascii="Times New Roman" w:eastAsia="Calibri" w:hAnsi="Times New Roman" w:cs="Times New Roman"/>
          <w:sz w:val="24"/>
          <w:szCs w:val="24"/>
          <w:bdr w:val="none" w:sz="0" w:space="0" w:color="auto" w:frame="1"/>
        </w:rPr>
        <w:t xml:space="preserve">. </w:t>
      </w:r>
    </w:p>
    <w:p w14:paraId="7E66383D" w14:textId="154081A2"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w:t>
      </w:r>
      <w:r w:rsidR="00662F5F" w:rsidRPr="00945D89">
        <w:rPr>
          <w:rFonts w:ascii="Times New Roman" w:eastAsia="Calibri" w:hAnsi="Times New Roman" w:cs="Times New Roman"/>
          <w:sz w:val="24"/>
          <w:szCs w:val="24"/>
          <w:bdr w:val="none" w:sz="0" w:space="0" w:color="auto" w:frame="1"/>
        </w:rPr>
        <w:t xml:space="preserve">földrajz a </w:t>
      </w:r>
      <w:r w:rsidRPr="00945D89">
        <w:rPr>
          <w:rFonts w:ascii="Times New Roman" w:eastAsia="Calibri" w:hAnsi="Times New Roman" w:cs="Times New Roman"/>
          <w:sz w:val="24"/>
          <w:szCs w:val="24"/>
          <w:bdr w:val="none" w:sz="0" w:space="0" w:color="auto" w:frame="1"/>
        </w:rPr>
        <w:t xml:space="preserve">helyi, regionális és globális gazdasági-pénzügyi folyamatok megismertetésével elősegíti a gazdasági élet eseményeiben eligazodó aktív, kreatív, rugalmas és vállalkozóképes állampolgári gondolkodás és </w:t>
      </w:r>
      <w:r w:rsidR="006F7C0B" w:rsidRPr="00945D89">
        <w:rPr>
          <w:rFonts w:ascii="Times New Roman" w:eastAsia="Calibri" w:hAnsi="Times New Roman" w:cs="Times New Roman"/>
          <w:sz w:val="24"/>
          <w:szCs w:val="24"/>
          <w:bdr w:val="none" w:sz="0" w:space="0" w:color="auto" w:frame="1"/>
        </w:rPr>
        <w:t>szemléletmód</w:t>
      </w:r>
      <w:r w:rsidRPr="00945D89">
        <w:rPr>
          <w:rFonts w:ascii="Times New Roman" w:eastAsia="Calibri" w:hAnsi="Times New Roman" w:cs="Times New Roman"/>
          <w:sz w:val="24"/>
          <w:szCs w:val="24"/>
          <w:bdr w:val="none" w:sz="0" w:space="0" w:color="auto" w:frame="1"/>
        </w:rPr>
        <w:t xml:space="preserve">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20E819BA" w14:textId="77777777" w:rsidR="008F06B3" w:rsidRPr="00945D89" w:rsidRDefault="008F06B3" w:rsidP="008F06B3">
      <w:pPr>
        <w:spacing w:after="120" w:line="276" w:lineRule="auto"/>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A földrajz tantárgy a Nemzeti alaptantervben rögzített kulcskompetenciákat az alábbi módon fejleszti:</w:t>
      </w:r>
    </w:p>
    <w:p w14:paraId="032FC2B9"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tanulás kompetenciái:</w:t>
      </w:r>
      <w:r w:rsidRPr="00945D89">
        <w:rPr>
          <w:rFonts w:ascii="Times New Roman" w:hAnsi="Times New Roman" w:cs="Times New Roman"/>
          <w:sz w:val="24"/>
          <w:szCs w:val="24"/>
        </w:rP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w:t>
      </w:r>
      <w:r w:rsidRPr="00945D89">
        <w:rPr>
          <w:rFonts w:ascii="Times New Roman" w:hAnsi="Times New Roman" w:cs="Times New Roman"/>
          <w:sz w:val="24"/>
          <w:szCs w:val="24"/>
        </w:rPr>
        <w:lastRenderedPageBreak/>
        <w:t>újságcikkek, grafikonok, térképek, híradások, forrásszövegek, karikatúrák, képek, ábrák elemzése révén).</w:t>
      </w:r>
    </w:p>
    <w:p w14:paraId="5A4DF7FD" w14:textId="4AB00D07"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w:t>
      </w:r>
      <w:r w:rsidR="008F06B3" w:rsidRPr="00945D89">
        <w:rPr>
          <w:rFonts w:ascii="Times New Roman" w:hAnsi="Times New Roman" w:cs="Times New Roman"/>
          <w:b/>
          <w:bCs/>
          <w:sz w:val="24"/>
          <w:szCs w:val="24"/>
        </w:rPr>
        <w:t>ommunikációs kompetenciák:</w:t>
      </w:r>
      <w:r w:rsidR="008F06B3" w:rsidRPr="00945D89">
        <w:rPr>
          <w:rFonts w:ascii="Times New Roman" w:hAnsi="Times New Roman" w:cs="Times New Roman"/>
          <w:sz w:val="24"/>
          <w:szCs w:val="24"/>
        </w:rP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w:t>
      </w:r>
    </w:p>
    <w:p w14:paraId="7C2F9B5F" w14:textId="01CCAE6B"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d</w:t>
      </w:r>
      <w:r w:rsidR="008F06B3" w:rsidRPr="00945D89">
        <w:rPr>
          <w:rFonts w:ascii="Times New Roman" w:hAnsi="Times New Roman" w:cs="Times New Roman"/>
          <w:b/>
          <w:bCs/>
          <w:sz w:val="24"/>
          <w:szCs w:val="24"/>
        </w:rPr>
        <w:t>igitális kompetenciák:</w:t>
      </w:r>
      <w:r w:rsidR="008F06B3" w:rsidRPr="00945D89">
        <w:rPr>
          <w:rFonts w:ascii="Times New Roman" w:hAnsi="Times New Roman" w:cs="Times New Roman"/>
          <w:sz w:val="24"/>
          <w:szCs w:val="24"/>
        </w:rP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49688306" w14:textId="443C4C7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m</w:t>
      </w:r>
      <w:r w:rsidR="008F06B3" w:rsidRPr="00945D89">
        <w:rPr>
          <w:rFonts w:ascii="Times New Roman" w:hAnsi="Times New Roman" w:cs="Times New Roman"/>
          <w:b/>
          <w:bCs/>
          <w:sz w:val="24"/>
          <w:szCs w:val="24"/>
        </w:rPr>
        <w:t xml:space="preserve">atematikai, gondolkodási kompetenciák: </w:t>
      </w:r>
      <w:r w:rsidR="008F06B3" w:rsidRPr="00945D89">
        <w:rPr>
          <w:rFonts w:ascii="Times New Roman" w:hAnsi="Times New Roman" w:cs="Times New Roman"/>
          <w:sz w:val="24"/>
          <w:szCs w:val="24"/>
        </w:rPr>
        <w:t>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mérlegelő gondolkodás megerősítése.</w:t>
      </w:r>
    </w:p>
    <w:p w14:paraId="49774C3B" w14:textId="0B2E561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s</w:t>
      </w:r>
      <w:r w:rsidR="008F06B3" w:rsidRPr="00945D89">
        <w:rPr>
          <w:rFonts w:ascii="Times New Roman" w:hAnsi="Times New Roman" w:cs="Times New Roman"/>
          <w:b/>
          <w:bCs/>
          <w:sz w:val="24"/>
          <w:szCs w:val="24"/>
        </w:rPr>
        <w:t>zemélyes és társas kapcsolati kompetenciák:</w:t>
      </w:r>
      <w:r w:rsidR="008F06B3" w:rsidRPr="00945D89">
        <w:rPr>
          <w:rFonts w:ascii="Times New Roman" w:hAnsi="Times New Roman" w:cs="Times New Roman"/>
          <w:sz w:val="24"/>
          <w:szCs w:val="24"/>
        </w:rPr>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00B43F1E"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kreativitás, a kreatív alkotás, önkifejezés és kulturális tudatosság kompetenciái:</w:t>
      </w:r>
      <w:r w:rsidRPr="00945D89">
        <w:rPr>
          <w:rFonts w:ascii="Times New Roman" w:hAnsi="Times New Roman" w:cs="Times New Roman"/>
          <w:sz w:val="24"/>
          <w:szCs w:val="24"/>
        </w:rP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2BCADF5F" w14:textId="460E540D" w:rsidR="008F06B3" w:rsidRPr="00945D89" w:rsidRDefault="008F06B3" w:rsidP="00E240C4">
      <w:pPr>
        <w:jc w:val="both"/>
        <w:rPr>
          <w:rFonts w:ascii="Times New Roman" w:eastAsia="Calibri" w:hAnsi="Times New Roman" w:cs="Times New Roman"/>
          <w:sz w:val="24"/>
          <w:szCs w:val="24"/>
          <w:bdr w:val="none" w:sz="0" w:space="0" w:color="auto" w:frame="1"/>
        </w:rPr>
      </w:pPr>
      <w:r w:rsidRPr="00945D89">
        <w:rPr>
          <w:rFonts w:ascii="Times New Roman" w:hAnsi="Times New Roman" w:cs="Times New Roman"/>
          <w:b/>
          <w:bCs/>
          <w:sz w:val="24"/>
          <w:szCs w:val="24"/>
        </w:rPr>
        <w:lastRenderedPageBreak/>
        <w:t>Munkavállalói, innovációs és vállalkozói kompetenciák:</w:t>
      </w:r>
      <w:r w:rsidRPr="00945D89">
        <w:rPr>
          <w:rFonts w:ascii="Times New Roman" w:hAnsi="Times New Roman" w:cs="Times New Roman"/>
          <w:sz w:val="24"/>
          <w:szCs w:val="24"/>
        </w:rP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43790771" w14:textId="77777777" w:rsidR="008F06B3" w:rsidRPr="00945D89" w:rsidRDefault="008F06B3">
      <w:pPr>
        <w:rPr>
          <w:rFonts w:ascii="Times New Roman" w:eastAsia="Times New Roman" w:hAnsi="Times New Roman" w:cs="Times New Roman"/>
          <w:b/>
          <w:color w:val="0070C0"/>
          <w:sz w:val="24"/>
          <w:szCs w:val="24"/>
          <w:lang w:val="x-none" w:eastAsia="x-none"/>
        </w:rPr>
      </w:pPr>
      <w:r w:rsidRPr="00945D89">
        <w:rPr>
          <w:rFonts w:ascii="Times New Roman" w:eastAsia="Times New Roman" w:hAnsi="Times New Roman" w:cs="Times New Roman"/>
          <w:b/>
          <w:color w:val="0070C0"/>
          <w:sz w:val="24"/>
          <w:szCs w:val="24"/>
          <w:lang w:val="x-none" w:eastAsia="x-none"/>
        </w:rPr>
        <w:br w:type="page"/>
      </w:r>
    </w:p>
    <w:p w14:paraId="397F5FCE" w14:textId="51A1B3BC" w:rsidR="00273B38" w:rsidRPr="00945D89" w:rsidRDefault="00273B38" w:rsidP="00273B38">
      <w:pPr>
        <w:keepNext/>
        <w:keepLines/>
        <w:spacing w:before="480" w:after="240" w:line="276" w:lineRule="auto"/>
        <w:jc w:val="center"/>
        <w:outlineLvl w:val="1"/>
        <w:rPr>
          <w:rFonts w:ascii="Times New Roman" w:eastAsia="Times New Roman" w:hAnsi="Times New Roman" w:cs="Times New Roman"/>
          <w:b/>
          <w:bCs/>
          <w:sz w:val="24"/>
          <w:szCs w:val="24"/>
          <w:lang w:val="x-none" w:eastAsia="x-none"/>
        </w:rPr>
      </w:pPr>
      <w:r w:rsidRPr="00945D89">
        <w:rPr>
          <w:rFonts w:ascii="Times New Roman" w:eastAsia="Times New Roman" w:hAnsi="Times New Roman" w:cs="Times New Roman"/>
          <w:b/>
          <w:sz w:val="24"/>
          <w:szCs w:val="24"/>
          <w:lang w:val="x-none" w:eastAsia="x-none"/>
        </w:rPr>
        <w:lastRenderedPageBreak/>
        <w:t>9–1</w:t>
      </w:r>
      <w:r w:rsidR="00B6618E" w:rsidRPr="00945D89">
        <w:rPr>
          <w:rFonts w:ascii="Times New Roman" w:eastAsia="Times New Roman" w:hAnsi="Times New Roman" w:cs="Times New Roman"/>
          <w:b/>
          <w:sz w:val="24"/>
          <w:szCs w:val="24"/>
          <w:lang w:eastAsia="x-none"/>
        </w:rPr>
        <w:t>0</w:t>
      </w:r>
      <w:r w:rsidRPr="00945D89">
        <w:rPr>
          <w:rFonts w:ascii="Times New Roman" w:eastAsia="Times New Roman" w:hAnsi="Times New Roman" w:cs="Times New Roman"/>
          <w:b/>
          <w:sz w:val="24"/>
          <w:szCs w:val="24"/>
          <w:lang w:val="x-none" w:eastAsia="x-none"/>
        </w:rPr>
        <w:t>. évfolyam</w:t>
      </w:r>
    </w:p>
    <w:p w14:paraId="668B3741" w14:textId="4AA66C5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9–1</w:t>
      </w:r>
      <w:r w:rsidR="00990DBD" w:rsidRPr="00945D89">
        <w:rPr>
          <w:rFonts w:ascii="Times New Roman" w:eastAsia="Calibri" w:hAnsi="Times New Roman" w:cs="Times New Roman"/>
          <w:sz w:val="24"/>
          <w:szCs w:val="24"/>
        </w:rPr>
        <w:t>0</w:t>
      </w:r>
      <w:r w:rsidRPr="00945D89">
        <w:rPr>
          <w:rFonts w:ascii="Times New Roman" w:eastAsia="Calibri" w:hAnsi="Times New Roman" w:cs="Times New Roman"/>
          <w:sz w:val="24"/>
          <w:szCs w:val="24"/>
        </w:rPr>
        <w:t xml:space="preserve">. évfolyamos földrajz tananyag a természeti és társadalmi környezet összefüggéseivel, kölcsönhatásaival foglalkozik, és tudatosan épít az általános iskolában elsajátított földrajzi, természet- és társadalomtudományi ismeretekre.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tananyag a múltból kiindulva a jelen folyamataira, jelenségeire és azok lehetséges jövőbeli következményeire összpontosít, építve a hagyományos és digitális térképi, grafikus és szöveges adatforrásokból megszerezhető információkra.</w:t>
      </w:r>
    </w:p>
    <w:p w14:paraId="5BA61681" w14:textId="448AB901" w:rsidR="00884A11"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évfolyamok tananyaga a geoszférák természeti, társadalmi, gazdasági és környezeti folyamatait állítja a középpontba, kiemelt hangsúlyt helyezve a térbeli folyamatok közötti összefüggésekre, kölcsönhatásokra. </w:t>
      </w:r>
    </w:p>
    <w:p w14:paraId="05D39527" w14:textId="2490A210"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45538" w:rsidRPr="00884A11">
        <w:rPr>
          <w:rFonts w:ascii="Times New Roman" w:eastAsia="Calibri" w:hAnsi="Times New Roman" w:cs="Times New Roman"/>
          <w:b/>
          <w:sz w:val="24"/>
          <w:szCs w:val="24"/>
        </w:rPr>
        <w:t xml:space="preserve">9. </w:t>
      </w:r>
      <w:r w:rsidRPr="00884A11">
        <w:rPr>
          <w:rFonts w:ascii="Times New Roman" w:eastAsia="Calibri" w:hAnsi="Times New Roman" w:cs="Times New Roman"/>
          <w:b/>
          <w:sz w:val="24"/>
          <w:szCs w:val="24"/>
        </w:rPr>
        <w:t>évfolyam</w:t>
      </w:r>
      <w:r w:rsidRPr="00945D89">
        <w:rPr>
          <w:rFonts w:ascii="Times New Roman" w:eastAsia="Calibri" w:hAnsi="Times New Roman" w:cs="Times New Roman"/>
          <w:sz w:val="24"/>
          <w:szCs w:val="24"/>
        </w:rPr>
        <w:t xml:space="preserve">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sidR="00845538" w:rsidRPr="00945D89">
        <w:rPr>
          <w:rFonts w:ascii="Times New Roman" w:eastAsia="Calibri" w:hAnsi="Times New Roman" w:cs="Times New Roman"/>
          <w:sz w:val="24"/>
          <w:szCs w:val="24"/>
        </w:rPr>
        <w:t xml:space="preserve">10. </w:t>
      </w:r>
      <w:r w:rsidRPr="00945D89">
        <w:rPr>
          <w:rFonts w:ascii="Times New Roman" w:eastAsia="Calibri" w:hAnsi="Times New Roman" w:cs="Times New Roman"/>
          <w:sz w:val="24"/>
          <w:szCs w:val="24"/>
        </w:rPr>
        <w:t xml:space="preserve">évfolyam kiemelt feladata a </w:t>
      </w:r>
      <w:r w:rsidR="008C2B2F"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 század jellemző társadalmi és gazdasági folyamatainak, a mindinkább globális léptékben szerveződő világgazdaság térbeli sajátosságainak</w:t>
      </w:r>
      <w:r w:rsidR="00845538" w:rsidRPr="00945D89">
        <w:rPr>
          <w:rFonts w:ascii="Times New Roman" w:eastAsia="Calibri" w:hAnsi="Times New Roman" w:cs="Times New Roman"/>
          <w:sz w:val="24"/>
          <w:szCs w:val="24"/>
        </w:rPr>
        <w:t xml:space="preserve"> feltárása a tanulók előtt. Ugyancsak a tantárgy feladata ezen az évfolyamon </w:t>
      </w:r>
      <w:r w:rsidRPr="00945D89">
        <w:rPr>
          <w:rFonts w:ascii="Times New Roman" w:eastAsia="Calibri" w:hAnsi="Times New Roman" w:cs="Times New Roman"/>
          <w:sz w:val="24"/>
          <w:szCs w:val="24"/>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210DB929" w14:textId="5272A306"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26851205" w14:textId="13DCB847"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földrajzoktatás komplex és szemléletformáló ismeretanyaga révén segíti a tanuló pályaválasztását, eligazodását a munka világában, </w:t>
      </w:r>
      <w:r w:rsidR="00845538" w:rsidRPr="00945D89">
        <w:rPr>
          <w:rFonts w:ascii="Times New Roman" w:eastAsia="Calibri" w:hAnsi="Times New Roman" w:cs="Times New Roman"/>
          <w:sz w:val="24"/>
          <w:szCs w:val="24"/>
        </w:rPr>
        <w:t xml:space="preserve">illetve </w:t>
      </w:r>
      <w:r w:rsidRPr="00945D89">
        <w:rPr>
          <w:rFonts w:ascii="Times New Roman" w:eastAsia="Calibri" w:hAnsi="Times New Roman" w:cs="Times New Roman"/>
          <w:sz w:val="24"/>
          <w:szCs w:val="24"/>
        </w:rPr>
        <w:t xml:space="preserve">felkészíti a szakirányú felsőfokú tanulmányokra. Hozzájárul ahhoz, hogy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földrajzi tanulmányok befejezésekor a tanuló biztonsággal eligazodjon a természeti és társadalmi környezetben, illetve földrajzi ismeretei</w:t>
      </w:r>
      <w:r w:rsidR="003D06CD" w:rsidRPr="00945D89">
        <w:rPr>
          <w:rFonts w:ascii="Times New Roman" w:eastAsia="Calibri" w:hAnsi="Times New Roman" w:cs="Times New Roman"/>
          <w:sz w:val="24"/>
          <w:szCs w:val="24"/>
        </w:rPr>
        <w:t>t</w:t>
      </w:r>
      <w:r w:rsidRPr="00945D89">
        <w:rPr>
          <w:rFonts w:ascii="Times New Roman" w:eastAsia="Calibri" w:hAnsi="Times New Roman" w:cs="Times New Roman"/>
          <w:sz w:val="24"/>
          <w:szCs w:val="24"/>
        </w:rPr>
        <w:t xml:space="preserve"> alkalmaz</w:t>
      </w:r>
      <w:r w:rsidR="003D06CD" w:rsidRPr="00945D89">
        <w:rPr>
          <w:rFonts w:ascii="Times New Roman" w:eastAsia="Calibri" w:hAnsi="Times New Roman" w:cs="Times New Roman"/>
          <w:sz w:val="24"/>
          <w:szCs w:val="24"/>
        </w:rPr>
        <w:t>ni</w:t>
      </w:r>
      <w:r w:rsidR="00845538" w:rsidRPr="00945D89">
        <w:rPr>
          <w:rFonts w:ascii="Times New Roman" w:eastAsia="Calibri" w:hAnsi="Times New Roman" w:cs="Times New Roman"/>
          <w:sz w:val="24"/>
          <w:szCs w:val="24"/>
        </w:rPr>
        <w:t xml:space="preserve"> tudja</w:t>
      </w:r>
      <w:r w:rsidRPr="00945D89">
        <w:rPr>
          <w:rFonts w:ascii="Times New Roman" w:eastAsia="Calibri" w:hAnsi="Times New Roman" w:cs="Times New Roman"/>
          <w:sz w:val="24"/>
          <w:szCs w:val="24"/>
        </w:rPr>
        <w:t xml:space="preserve"> a mindennapi életben. Fontos szerepet játszik abban, hogy a tanuló felnőtt élete során reálisan tudja értékelni a természeti veszélyeket és környezeti kockázatokat, </w:t>
      </w:r>
      <w:r w:rsidR="00845538" w:rsidRPr="00945D89">
        <w:rPr>
          <w:rFonts w:ascii="Times New Roman" w:eastAsia="Calibri" w:hAnsi="Times New Roman" w:cs="Times New Roman"/>
          <w:sz w:val="24"/>
          <w:szCs w:val="24"/>
        </w:rPr>
        <w:t xml:space="preserve">ezzel összefüggésben </w:t>
      </w:r>
      <w:r w:rsidR="003D06CD" w:rsidRPr="00945D89">
        <w:rPr>
          <w:rFonts w:ascii="Times New Roman" w:eastAsia="Calibri" w:hAnsi="Times New Roman" w:cs="Times New Roman"/>
          <w:sz w:val="24"/>
          <w:szCs w:val="24"/>
        </w:rPr>
        <w:t>tudjon</w:t>
      </w:r>
      <w:r w:rsidRPr="00945D89">
        <w:rPr>
          <w:rFonts w:ascii="Times New Roman" w:eastAsia="Calibri" w:hAnsi="Times New Roman" w:cs="Times New Roman"/>
          <w:sz w:val="24"/>
          <w:szCs w:val="24"/>
        </w:rPr>
        <w:t xml:space="preserve"> helyes döntés</w:t>
      </w:r>
      <w:r w:rsidR="003D06CD" w:rsidRPr="00945D89">
        <w:rPr>
          <w:rFonts w:ascii="Times New Roman" w:eastAsia="Calibri" w:hAnsi="Times New Roman" w:cs="Times New Roman"/>
          <w:sz w:val="24"/>
          <w:szCs w:val="24"/>
        </w:rPr>
        <w:t xml:space="preserve">t </w:t>
      </w:r>
      <w:r w:rsidRPr="00945D89">
        <w:rPr>
          <w:rFonts w:ascii="Times New Roman" w:eastAsia="Calibri" w:hAnsi="Times New Roman" w:cs="Times New Roman"/>
          <w:sz w:val="24"/>
          <w:szCs w:val="24"/>
        </w:rPr>
        <w:t>hoz</w:t>
      </w:r>
      <w:r w:rsidR="003D06CD" w:rsidRPr="00945D89">
        <w:rPr>
          <w:rFonts w:ascii="Times New Roman" w:eastAsia="Calibri" w:hAnsi="Times New Roman" w:cs="Times New Roman"/>
          <w:sz w:val="24"/>
          <w:szCs w:val="24"/>
        </w:rPr>
        <w:t>ni</w:t>
      </w:r>
      <w:r w:rsidRPr="00945D89">
        <w:rPr>
          <w:rFonts w:ascii="Times New Roman" w:eastAsia="Calibri" w:hAnsi="Times New Roman" w:cs="Times New Roman"/>
          <w:sz w:val="24"/>
          <w:szCs w:val="24"/>
        </w:rPr>
        <w:t xml:space="preserve">. Kialakítja a tanulóban a földrajzi problémák iránti érzékenységet, valamint az azokra való reflektálás, a tudatos és felelős véleménynyilvánítás képességét. </w:t>
      </w:r>
    </w:p>
    <w:p w14:paraId="5A10FF2A" w14:textId="74EBCF7B"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földrajzokta</w:t>
      </w:r>
      <w:r w:rsidR="00884A11">
        <w:rPr>
          <w:rFonts w:ascii="Times New Roman" w:eastAsia="Calibri" w:hAnsi="Times New Roman" w:cs="Times New Roman"/>
          <w:sz w:val="24"/>
          <w:szCs w:val="24"/>
        </w:rPr>
        <w:t>tás ahhoz is hozzájárul, hogy a</w:t>
      </w:r>
      <w:r w:rsidRPr="00945D89">
        <w:rPr>
          <w:rFonts w:ascii="Times New Roman" w:eastAsia="Calibri" w:hAnsi="Times New Roman" w:cs="Times New Roman"/>
          <w:sz w:val="24"/>
          <w:szCs w:val="24"/>
        </w:rPr>
        <w:t xml:space="preserve"> </w:t>
      </w:r>
      <w:r w:rsidR="00884A11">
        <w:rPr>
          <w:rFonts w:ascii="Times New Roman" w:eastAsia="Calibri" w:hAnsi="Times New Roman" w:cs="Times New Roman"/>
          <w:sz w:val="24"/>
          <w:szCs w:val="24"/>
        </w:rPr>
        <w:t>gimnáziumból</w:t>
      </w:r>
      <w:r w:rsidRPr="00945D89">
        <w:rPr>
          <w:rFonts w:ascii="Times New Roman" w:eastAsia="Calibri" w:hAnsi="Times New Roman" w:cs="Times New Roman"/>
          <w:sz w:val="24"/>
          <w:szCs w:val="24"/>
        </w:rPr>
        <w:t xml:space="preserve"> kilépő </w:t>
      </w:r>
      <w:r w:rsidR="00845538" w:rsidRPr="00945D89">
        <w:rPr>
          <w:rFonts w:ascii="Times New Roman" w:eastAsia="Calibri" w:hAnsi="Times New Roman" w:cs="Times New Roman"/>
          <w:sz w:val="24"/>
          <w:szCs w:val="24"/>
        </w:rPr>
        <w:t xml:space="preserve">tanuló </w:t>
      </w:r>
      <w:r w:rsidRPr="00945D89">
        <w:rPr>
          <w:rFonts w:ascii="Times New Roman" w:eastAsia="Calibri" w:hAnsi="Times New Roman" w:cs="Times New Roman"/>
          <w:sz w:val="24"/>
          <w:szCs w:val="24"/>
        </w:rPr>
        <w:t>képes legyen felelős döntéshozatalra az állampolgári szerep gyakorlása során, valamint kialakuljon benne az igény arra, hogy későbbi élete folyamán önállóan tovább gyarapítsa földrajzi ismereteit.</w:t>
      </w:r>
    </w:p>
    <w:p w14:paraId="5919D4AF" w14:textId="024C2771"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10. évfolyamon a természet- és társadalomföldrajzi folyamatok közti kapcsolatrendszerek bemutatása révén továbbra is kiemelt feladat az analizáló és szintetizáló földrajzi gondolkodás tudatos fejlesztése, a tanulók ismereteinek rendszerezése. </w:t>
      </w:r>
      <w:r w:rsidR="00880090" w:rsidRPr="00945D89">
        <w:rPr>
          <w:rFonts w:ascii="Times New Roman" w:eastAsia="Calibri" w:hAnsi="Times New Roman" w:cs="Times New Roman"/>
          <w:sz w:val="24"/>
          <w:szCs w:val="24"/>
        </w:rPr>
        <w:t>További kiemelt feladat a</w:t>
      </w:r>
      <w:r w:rsidRPr="00945D89">
        <w:rPr>
          <w:rFonts w:ascii="Times New Roman" w:eastAsia="Calibri" w:hAnsi="Times New Roman" w:cs="Times New Roman"/>
          <w:sz w:val="24"/>
          <w:szCs w:val="24"/>
        </w:rPr>
        <w:t xml:space="preserve"> geoszférák jellemzőinek, törvényszerűségeinek és változásainak, valamint az ember geoszférákat befolyásoló társadalmi és gazdasági tevékenységeinek megismerésén keresztül a rendszerben </w:t>
      </w:r>
      <w:r w:rsidRPr="00945D89">
        <w:rPr>
          <w:rFonts w:ascii="Times New Roman" w:eastAsia="Calibri" w:hAnsi="Times New Roman" w:cs="Times New Roman"/>
          <w:sz w:val="24"/>
          <w:szCs w:val="24"/>
        </w:rPr>
        <w:lastRenderedPageBreak/>
        <w:t xml:space="preserve">való gondolkodás, </w:t>
      </w:r>
      <w:r w:rsidRPr="00945D89">
        <w:rPr>
          <w:rFonts w:ascii="Times New Roman" w:eastAsia="Calibri" w:hAnsi="Times New Roman" w:cs="Times New Roman"/>
          <w:sz w:val="24"/>
          <w:szCs w:val="24"/>
          <w:bdr w:val="none" w:sz="0" w:space="0" w:color="auto" w:frame="1"/>
        </w:rPr>
        <w:t>az egyéni és közösségi felelősségvállalás, a környezettudatos és fenntartható szemléletű magatartás, valamint a felelős döntéshozatal fejlesztése</w:t>
      </w:r>
      <w:r w:rsidR="00770D73" w:rsidRPr="00945D89">
        <w:rPr>
          <w:rFonts w:ascii="Times New Roman" w:eastAsia="Calibri" w:hAnsi="Times New Roman" w:cs="Times New Roman"/>
          <w:sz w:val="24"/>
          <w:szCs w:val="24"/>
          <w:bdr w:val="none" w:sz="0" w:space="0" w:color="auto" w:frame="1"/>
        </w:rPr>
        <w:t>.</w:t>
      </w:r>
      <w:r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rPr>
        <w:t xml:space="preserve">A 9. és 10. évfolyamos földrajz tananyag témaköreinek feldolgozása során a tanuló: </w:t>
      </w:r>
    </w:p>
    <w:p w14:paraId="4F012307"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adatok, információk alapján következtetéseket von le, tendenciákat ismer fel és várható következményeket (prognózist) fogalmaz meg;</w:t>
      </w:r>
    </w:p>
    <w:p w14:paraId="79A99B22"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feltárja a földrajzi folyamatok, jelenségek közötti hasonlóságokat és eltéréseket, különböző szempontok alapján rendszerezi azokat;</w:t>
      </w:r>
    </w:p>
    <w:p w14:paraId="7AB14E26" w14:textId="3E91C549"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megfigyelést, vizsgálatot, kísérletet tervez és</w:t>
      </w:r>
      <w:r w:rsidR="00845538" w:rsidRPr="00945D89">
        <w:rPr>
          <w:rFonts w:ascii="Times New Roman" w:hAnsi="Times New Roman"/>
          <w:sz w:val="24"/>
          <w:szCs w:val="24"/>
          <w:bdr w:val="none" w:sz="0" w:space="0" w:color="auto" w:frame="1"/>
          <w:lang w:val="hu-HU"/>
        </w:rPr>
        <w:t xml:space="preserve"> </w:t>
      </w:r>
      <w:r w:rsidRPr="00945D89">
        <w:rPr>
          <w:rFonts w:ascii="Times New Roman" w:hAnsi="Times New Roman"/>
          <w:sz w:val="24"/>
          <w:szCs w:val="24"/>
          <w:bdr w:val="none" w:sz="0" w:space="0" w:color="auto" w:frame="1"/>
          <w:lang w:val="hu-HU"/>
        </w:rPr>
        <w:t>valósít</w:t>
      </w:r>
      <w:r w:rsidR="00845538" w:rsidRPr="00945D89">
        <w:rPr>
          <w:rFonts w:ascii="Times New Roman" w:hAnsi="Times New Roman"/>
          <w:sz w:val="24"/>
          <w:szCs w:val="24"/>
          <w:bdr w:val="none" w:sz="0" w:space="0" w:color="auto" w:frame="1"/>
          <w:lang w:val="hu-HU"/>
        </w:rPr>
        <w:t xml:space="preserve"> meg</w:t>
      </w:r>
      <w:r w:rsidRPr="00945D89">
        <w:rPr>
          <w:rFonts w:ascii="Times New Roman" w:hAnsi="Times New Roman"/>
          <w:sz w:val="24"/>
          <w:szCs w:val="24"/>
          <w:bdr w:val="none" w:sz="0" w:space="0" w:color="auto" w:frame="1"/>
          <w:lang w:val="hu-HU"/>
        </w:rPr>
        <w:t>, az eredményeket értelmezi;</w:t>
      </w:r>
    </w:p>
    <w:p w14:paraId="7F101019" w14:textId="10561651"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megkülönbözteti a tényeket a véleményektől, adatokat, információkat </w:t>
      </w:r>
      <w:r w:rsidR="009B6B7A" w:rsidRPr="00945D89">
        <w:rPr>
          <w:rFonts w:ascii="Times New Roman" w:hAnsi="Times New Roman"/>
          <w:sz w:val="24"/>
          <w:szCs w:val="24"/>
          <w:bdr w:val="none" w:sz="0" w:space="0" w:color="auto" w:frame="1"/>
          <w:lang w:val="hu-HU"/>
        </w:rPr>
        <w:t>értékel</w:t>
      </w:r>
      <w:r w:rsidRPr="00945D89">
        <w:rPr>
          <w:rFonts w:ascii="Times New Roman" w:hAnsi="Times New Roman"/>
          <w:sz w:val="24"/>
          <w:szCs w:val="24"/>
          <w:bdr w:val="none" w:sz="0" w:space="0" w:color="auto" w:frame="1"/>
          <w:lang w:val="hu-HU"/>
        </w:rPr>
        <w:t>;</w:t>
      </w:r>
    </w:p>
    <w:p w14:paraId="26467882" w14:textId="5F4F44B5"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önálló, érvekkel alátámasztott véleményt fogalmaz meg földrajzi kérdésekben</w:t>
      </w:r>
      <w:r w:rsidR="00185B4C" w:rsidRPr="00945D89">
        <w:rPr>
          <w:rFonts w:ascii="Times New Roman" w:hAnsi="Times New Roman"/>
          <w:sz w:val="24"/>
          <w:szCs w:val="24"/>
          <w:bdr w:val="none" w:sz="0" w:space="0" w:color="auto" w:frame="1"/>
          <w:lang w:val="hu-HU"/>
        </w:rPr>
        <w:t>.</w:t>
      </w:r>
    </w:p>
    <w:p w14:paraId="7889DC94" w14:textId="77777777" w:rsidR="00273B38" w:rsidRPr="00945D89" w:rsidRDefault="00273B38" w:rsidP="00587168">
      <w:pPr>
        <w:pStyle w:val="Listaszerbekezds2"/>
        <w:spacing w:after="0" w:line="259" w:lineRule="auto"/>
        <w:ind w:left="426"/>
        <w:rPr>
          <w:rFonts w:ascii="Times New Roman" w:hAnsi="Times New Roman"/>
          <w:sz w:val="24"/>
          <w:szCs w:val="24"/>
          <w:bdr w:val="none" w:sz="0" w:space="0" w:color="auto" w:frame="1"/>
          <w:lang w:val="hu-HU"/>
        </w:rPr>
      </w:pPr>
    </w:p>
    <w:p w14:paraId="5BE0134C" w14:textId="794A53F1" w:rsidR="00273B38" w:rsidRPr="00945D89" w:rsidRDefault="00273B38" w:rsidP="00587168">
      <w:pPr>
        <w:spacing w:after="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Ugyanígy minden témakör feldolgozásakor kiemelt figyelmet kell</w:t>
      </w:r>
      <w:r w:rsidR="00FE6302" w:rsidRPr="00945D89">
        <w:rPr>
          <w:rFonts w:ascii="Times New Roman" w:eastAsia="Calibri" w:hAnsi="Times New Roman" w:cs="Times New Roman"/>
          <w:sz w:val="24"/>
          <w:szCs w:val="24"/>
        </w:rPr>
        <w:t xml:space="preserve"> hogy</w:t>
      </w:r>
      <w:r w:rsidRPr="00945D89">
        <w:rPr>
          <w:rFonts w:ascii="Times New Roman" w:eastAsia="Calibri" w:hAnsi="Times New Roman" w:cs="Times New Roman"/>
          <w:sz w:val="24"/>
          <w:szCs w:val="24"/>
        </w:rPr>
        <w:t xml:space="preserve"> kapjon a földrajzi tartalmú információszerzés és -feldolgozás, valamint a digitáliseszköz-használat. Ennek megfelelően a tanuló: </w:t>
      </w:r>
    </w:p>
    <w:p w14:paraId="3E513C6D"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céljainak megfelelően kiválasztja és önállóan használja a hagyományos, illetve digitális információforrásokat és adatbázisokat;</w:t>
      </w:r>
    </w:p>
    <w:p w14:paraId="4D87F810"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adatokat rendszerez és ábrázol hagyományos és digitális eszközök segítségével; </w:t>
      </w:r>
    </w:p>
    <w:p w14:paraId="74446F2D" w14:textId="5D37C4BA"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szövegek alapján lényegkiemelő összegzést készít szóban és írásban</w:t>
      </w:r>
      <w:r w:rsidR="00770D73" w:rsidRPr="00945D89">
        <w:rPr>
          <w:rFonts w:ascii="Times New Roman" w:hAnsi="Times New Roman"/>
          <w:sz w:val="24"/>
          <w:szCs w:val="24"/>
          <w:bdr w:val="none" w:sz="0" w:space="0" w:color="auto" w:frame="1"/>
          <w:lang w:val="hu-HU"/>
        </w:rPr>
        <w:t>;</w:t>
      </w:r>
    </w:p>
    <w:p w14:paraId="006A0ABC"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megadott szempontok alapján alapvető földrajzi-földtani folyamatokkal, tájakkal, országokkal kapcsolatos földrajzi tartalmú szövegeket, képi információhordozókat dolgoz fel;</w:t>
      </w:r>
    </w:p>
    <w:p w14:paraId="7F2A8BA9"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közvetlen környezetének földrajzi megismerésére terepvizsgálódást tervez és kivitelez;</w:t>
      </w:r>
    </w:p>
    <w:p w14:paraId="315DE17B" w14:textId="35D17D08" w:rsidR="00071961" w:rsidRPr="00071961" w:rsidRDefault="00273B38" w:rsidP="00071961">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digitális eszközök segítségével bemutat és értelmez földrajzi jelenségeket, folyamatokat, törvényszerűségeket, összefüggéseket.</w:t>
      </w:r>
    </w:p>
    <w:p w14:paraId="2BAF2253" w14:textId="29244455" w:rsidR="001258EC" w:rsidRPr="00071961" w:rsidRDefault="001258EC" w:rsidP="001258EC">
      <w:pPr>
        <w:keepNext/>
        <w:spacing w:before="480" w:after="120" w:line="276" w:lineRule="auto"/>
        <w:outlineLvl w:val="1"/>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Tehetséggondozás módjai:</w:t>
      </w:r>
    </w:p>
    <w:p w14:paraId="2A1DC710" w14:textId="6037F789"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Részvételi lehetőség országos, határon túli és regionális tanulmányi versenyeken</w:t>
      </w:r>
    </w:p>
    <w:p w14:paraId="58EC8D39" w14:textId="57E5FA57"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Bekapcsolódás az Eszterházy Egyetem által kínált OTDK-s és egyéb kutatási lehetőségekbe</w:t>
      </w:r>
    </w:p>
    <w:p w14:paraId="2CC1CB40" w14:textId="62AC5E7F" w:rsidR="001258EC" w:rsidRP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Iskolai diákkörök működése igény szerint</w:t>
      </w:r>
    </w:p>
    <w:p w14:paraId="5EA6F706" w14:textId="77777777" w:rsidR="00071961" w:rsidRPr="00071961" w:rsidRDefault="00071961" w:rsidP="00071961">
      <w:pPr>
        <w:keepNext/>
        <w:spacing w:before="480" w:after="120" w:line="276" w:lineRule="auto"/>
        <w:outlineLvl w:val="1"/>
        <w:rPr>
          <w:rFonts w:ascii="Times New Roman" w:eastAsia="Times New Roman" w:hAnsi="Times New Roman" w:cs="Times New Roman"/>
          <w:b/>
          <w:bCs/>
          <w:iCs/>
          <w:sz w:val="24"/>
          <w:szCs w:val="24"/>
          <w:lang w:eastAsia="hu-HU"/>
        </w:rPr>
      </w:pPr>
      <w:r w:rsidRPr="00071961">
        <w:rPr>
          <w:rFonts w:ascii="Times New Roman" w:eastAsia="Times New Roman" w:hAnsi="Times New Roman" w:cs="Times New Roman"/>
          <w:b/>
          <w:bCs/>
          <w:iCs/>
          <w:sz w:val="24"/>
          <w:szCs w:val="24"/>
          <w:lang w:eastAsia="hu-HU"/>
        </w:rPr>
        <w:t>Értékelési elvek</w:t>
      </w:r>
    </w:p>
    <w:p w14:paraId="465F7B05" w14:textId="77777777" w:rsidR="00071961" w:rsidRPr="00071961" w:rsidRDefault="00071961" w:rsidP="00071961">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lang w:eastAsia="hu-HU"/>
        </w:rPr>
      </w:pPr>
      <w:r w:rsidRPr="00071961">
        <w:rPr>
          <w:rFonts w:ascii="Times New Roman" w:eastAsia="Times New Roman" w:hAnsi="Times New Roman" w:cs="Times New Roman"/>
          <w:sz w:val="24"/>
          <w:szCs w:val="20"/>
          <w:lang w:eastAsia="hu-HU"/>
        </w:rPr>
        <w:t>A tanuló munkájának értékelése során meg kell vizsgálni:</w:t>
      </w:r>
    </w:p>
    <w:p w14:paraId="57FF407D" w14:textId="1FF7CB7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milyen mélységben sajátította el a </w:t>
      </w:r>
      <w:r>
        <w:rPr>
          <w:rFonts w:ascii="Times New Roman" w:eastAsia="Times New Roman" w:hAnsi="Times New Roman" w:cs="Times New Roman"/>
          <w:sz w:val="24"/>
          <w:szCs w:val="24"/>
          <w:lang w:eastAsia="hu-HU"/>
        </w:rPr>
        <w:t>földrajz</w:t>
      </w:r>
      <w:r w:rsidRPr="00071961">
        <w:rPr>
          <w:rFonts w:ascii="Times New Roman" w:eastAsia="Times New Roman" w:hAnsi="Times New Roman" w:cs="Times New Roman"/>
          <w:sz w:val="24"/>
          <w:szCs w:val="24"/>
          <w:lang w:eastAsia="hu-HU"/>
        </w:rPr>
        <w:t xml:space="preserve"> nyelvezetét;</w:t>
      </w:r>
    </w:p>
    <w:p w14:paraId="7659D4CC" w14:textId="6DB30B68"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megszerezte-e a kellő ismereteket a természeti </w:t>
      </w:r>
      <w:r>
        <w:rPr>
          <w:rFonts w:ascii="Times New Roman" w:eastAsia="Times New Roman" w:hAnsi="Times New Roman" w:cs="Times New Roman"/>
          <w:sz w:val="24"/>
          <w:szCs w:val="24"/>
          <w:lang w:eastAsia="hu-HU"/>
        </w:rPr>
        <w:t xml:space="preserve">és gazdasági </w:t>
      </w:r>
      <w:r w:rsidRPr="00071961">
        <w:rPr>
          <w:rFonts w:ascii="Times New Roman" w:eastAsia="Times New Roman" w:hAnsi="Times New Roman" w:cs="Times New Roman"/>
          <w:sz w:val="24"/>
          <w:szCs w:val="24"/>
          <w:lang w:eastAsia="hu-HU"/>
        </w:rPr>
        <w:t>környezet jelenségeiről, folyamatairól, ezek törvényszerűségeiről;</w:t>
      </w:r>
    </w:p>
    <w:p w14:paraId="6F458AB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birtokába jutott-e az ismeretszerzés különböző folyamatainak, a tanulás, a megfigyelés, kísérlet, modellezés, kutatás területein;</w:t>
      </w:r>
    </w:p>
    <w:p w14:paraId="59E6C0C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milyen mélységben alakult ki problémafelvető és megoldó képessége elméleti és gyakorlati területen;</w:t>
      </w:r>
    </w:p>
    <w:p w14:paraId="047E84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képes-e a szerzett tapasztalatok, ismeretek önálló rendszerezésére, csoportosítására, a felmerült problémák világos megfogalmazására, kifejtésére, demonstrálására;</w:t>
      </w:r>
    </w:p>
    <w:p w14:paraId="04B5FB9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 tudományterület gyakorlati alkalmazásának fontosságát, lehetőségeit;</w:t>
      </w:r>
    </w:p>
    <w:p w14:paraId="548239B5" w14:textId="5AEBD24E"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lastRenderedPageBreak/>
        <w:tab/>
        <w:t>–</w:t>
      </w:r>
      <w:r w:rsidRPr="00071961">
        <w:rPr>
          <w:rFonts w:ascii="Times New Roman" w:eastAsia="Times New Roman" w:hAnsi="Times New Roman" w:cs="Times New Roman"/>
          <w:sz w:val="24"/>
          <w:szCs w:val="24"/>
          <w:lang w:eastAsia="hu-HU"/>
        </w:rPr>
        <w:tab/>
        <w:t>képes-e megfogalmazni a természeti,</w:t>
      </w:r>
      <w:r>
        <w:rPr>
          <w:rFonts w:ascii="Times New Roman" w:eastAsia="Times New Roman" w:hAnsi="Times New Roman" w:cs="Times New Roman"/>
          <w:sz w:val="24"/>
          <w:szCs w:val="24"/>
          <w:lang w:eastAsia="hu-HU"/>
        </w:rPr>
        <w:t xml:space="preserve"> társadalmi és gazdasági</w:t>
      </w:r>
      <w:r w:rsidRPr="00071961">
        <w:rPr>
          <w:rFonts w:ascii="Times New Roman" w:eastAsia="Times New Roman" w:hAnsi="Times New Roman" w:cs="Times New Roman"/>
          <w:sz w:val="24"/>
          <w:szCs w:val="24"/>
          <w:lang w:eastAsia="hu-HU"/>
        </w:rPr>
        <w:t xml:space="preserve"> azon belül a </w:t>
      </w:r>
      <w:r>
        <w:rPr>
          <w:rFonts w:ascii="Times New Roman" w:eastAsia="Times New Roman" w:hAnsi="Times New Roman" w:cs="Times New Roman"/>
          <w:sz w:val="24"/>
          <w:szCs w:val="24"/>
          <w:lang w:eastAsia="hu-HU"/>
        </w:rPr>
        <w:t xml:space="preserve">földrajzi </w:t>
      </w:r>
      <w:r w:rsidRPr="00071961">
        <w:rPr>
          <w:rFonts w:ascii="Times New Roman" w:eastAsia="Times New Roman" w:hAnsi="Times New Roman" w:cs="Times New Roman"/>
          <w:sz w:val="24"/>
          <w:szCs w:val="24"/>
          <w:lang w:eastAsia="hu-HU"/>
        </w:rPr>
        <w:t xml:space="preserve"> jelenségek ok-okozati összefüggéseit;</w:t>
      </w:r>
    </w:p>
    <w:p w14:paraId="22ECAAC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az idő és tér szerepét a természeti környezet és természeti jelenségek kialakulásában, elhelyezkedésében, mindezek összefüggéseit, egymásra való hatásukat;</w:t>
      </w:r>
    </w:p>
    <w:p w14:paraId="6C60357C" w14:textId="429875F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ismeri-e a </w:t>
      </w:r>
      <w:r>
        <w:rPr>
          <w:rFonts w:ascii="Times New Roman" w:eastAsia="Times New Roman" w:hAnsi="Times New Roman" w:cs="Times New Roman"/>
          <w:sz w:val="24"/>
          <w:szCs w:val="24"/>
          <w:lang w:eastAsia="hu-HU"/>
        </w:rPr>
        <w:t>földtudományok</w:t>
      </w:r>
      <w:r w:rsidRPr="00071961">
        <w:rPr>
          <w:rFonts w:ascii="Times New Roman" w:eastAsia="Times New Roman" w:hAnsi="Times New Roman" w:cs="Times New Roman"/>
          <w:sz w:val="24"/>
          <w:szCs w:val="24"/>
          <w:lang w:eastAsia="hu-HU"/>
        </w:rPr>
        <w:t xml:space="preserve"> fejlődését, kimagasló alakjainak munkásságát, a tudományterület helyét, szerepét az emberiség és a magyarság művelődéstörténetében.</w:t>
      </w:r>
    </w:p>
    <w:p w14:paraId="41F0C1CB" w14:textId="6BD50B32" w:rsidR="00071961" w:rsidRPr="00071961" w:rsidRDefault="00071961" w:rsidP="00071961">
      <w:pPr>
        <w:overflowPunct w:val="0"/>
        <w:autoSpaceDE w:val="0"/>
        <w:autoSpaceDN w:val="0"/>
        <w:adjustRightInd w:val="0"/>
        <w:spacing w:before="120" w:after="0" w:line="276" w:lineRule="auto"/>
        <w:ind w:firstLine="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 xml:space="preserve">Az eredményes előrehaladás egyik fontos előfeltétele a tanulók tudásának folyamatos ellenőrzése és értékelése. A </w:t>
      </w:r>
      <w:r>
        <w:rPr>
          <w:rFonts w:ascii="Times New Roman" w:eastAsia="Times New Roman" w:hAnsi="Times New Roman" w:cs="Times New Roman"/>
          <w:sz w:val="24"/>
          <w:szCs w:val="24"/>
          <w:lang w:eastAsia="hu-HU"/>
        </w:rPr>
        <w:t xml:space="preserve">földrajz </w:t>
      </w:r>
      <w:r w:rsidRPr="00071961">
        <w:rPr>
          <w:rFonts w:ascii="Times New Roman" w:eastAsia="Times New Roman" w:hAnsi="Times New Roman" w:cs="Times New Roman"/>
          <w:sz w:val="24"/>
          <w:szCs w:val="24"/>
          <w:lang w:eastAsia="hu-HU"/>
        </w:rPr>
        <w:t>órákon értékeljük a tanulók</w:t>
      </w:r>
    </w:p>
    <w:p w14:paraId="4C476A61"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szóbeli megnyilvánulását,</w:t>
      </w:r>
    </w:p>
    <w:p w14:paraId="6AC8D8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írásbeli teljesítményét,</w:t>
      </w:r>
    </w:p>
    <w:p w14:paraId="362EB74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manuális tevékenységét.</w:t>
      </w:r>
    </w:p>
    <w:p w14:paraId="3939EDB1"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 szóbeli megnyilvánulások lehetnek</w:t>
      </w:r>
    </w:p>
    <w:p w14:paraId="7E60836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feleletek,</w:t>
      </w:r>
    </w:p>
    <w:p w14:paraId="579DFA08"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hozzászólások, képelemzések,</w:t>
      </w:r>
    </w:p>
    <w:p w14:paraId="628DE93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tananyag feldolgozását segítő jó kérdések, önálló gondolatok,</w:t>
      </w:r>
    </w:p>
    <w:p w14:paraId="4D9E6513" w14:textId="73CB398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kiselőadások</w:t>
      </w:r>
    </w:p>
    <w:p w14:paraId="10A39EC4" w14:textId="2CAA0BC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projekt feladatok</w:t>
      </w:r>
    </w:p>
    <w:p w14:paraId="566BCF0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p>
    <w:p w14:paraId="2EAE5C88"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Az írásbeli teljesítmények</w:t>
      </w:r>
    </w:p>
    <w:p w14:paraId="7220A9CA"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tankönyv feladatainak megoldása,</w:t>
      </w:r>
    </w:p>
    <w:p w14:paraId="6A1EA92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alkalomszerűen készített feladatlapok megoldása,</w:t>
      </w:r>
    </w:p>
    <w:p w14:paraId="354C709F"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feladatgyűjtemények válogatott feladatainak megoldása,</w:t>
      </w:r>
    </w:p>
    <w:p w14:paraId="50895EB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különféle tesztek megoldása stb.</w:t>
      </w:r>
    </w:p>
    <w:p w14:paraId="4103CCAD"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Manuális tevékenységek</w:t>
      </w:r>
    </w:p>
    <w:p w14:paraId="49CFF12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csoportosítás, rendszerezés, kísérletezés,</w:t>
      </w:r>
    </w:p>
    <w:p w14:paraId="496312A6" w14:textId="46B44794"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i</w:t>
      </w:r>
      <w:r w:rsidRPr="00071961">
        <w:rPr>
          <w:rFonts w:ascii="Times New Roman" w:eastAsia="Times New Roman" w:hAnsi="Times New Roman" w:cs="Times New Roman"/>
          <w:sz w:val="24"/>
          <w:szCs w:val="24"/>
          <w:lang w:eastAsia="hu-HU"/>
        </w:rPr>
        <w:t>nternethasználat,</w:t>
      </w:r>
    </w:p>
    <w:p w14:paraId="7B3A570F" w14:textId="75AFFD03"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térképhasználat</w:t>
      </w:r>
      <w:r w:rsidRPr="00071961">
        <w:rPr>
          <w:rFonts w:ascii="Times New Roman" w:eastAsia="Times New Roman" w:hAnsi="Times New Roman" w:cs="Times New Roman"/>
          <w:sz w:val="24"/>
          <w:szCs w:val="24"/>
          <w:lang w:eastAsia="hu-HU"/>
        </w:rPr>
        <w:t>,</w:t>
      </w:r>
    </w:p>
    <w:p w14:paraId="78CF4DF5" w14:textId="25805215" w:rsidR="00071961" w:rsidRPr="00071961" w:rsidRDefault="00071961" w:rsidP="00071961">
      <w:pPr>
        <w:tabs>
          <w:tab w:val="right" w:pos="255"/>
          <w:tab w:val="left" w:pos="340"/>
          <w:tab w:val="num" w:pos="495"/>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szemléltető-és laboreszközök, modellek</w:t>
      </w:r>
      <w:r w:rsidRPr="00071961">
        <w:rPr>
          <w:rFonts w:ascii="Times New Roman" w:eastAsia="Times New Roman" w:hAnsi="Times New Roman" w:cs="Times New Roman"/>
          <w:sz w:val="24"/>
          <w:szCs w:val="24"/>
          <w:lang w:eastAsia="hu-HU"/>
        </w:rPr>
        <w:t xml:space="preserve"> használata stb.</w:t>
      </w:r>
    </w:p>
    <w:p w14:paraId="76E7F0DE" w14:textId="2AD45019" w:rsidR="00071961" w:rsidRDefault="00071961" w:rsidP="00587168">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A teljesítmény százalékos értékelése:</w:t>
      </w:r>
    </w:p>
    <w:p w14:paraId="2E11913F" w14:textId="5E43DA7C"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0-34%  -  Elégtelen</w:t>
      </w:r>
    </w:p>
    <w:p w14:paraId="59476374" w14:textId="7396E3B4"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35-49%  -  Elégséges</w:t>
      </w:r>
    </w:p>
    <w:p w14:paraId="628DEAEA" w14:textId="2EA72D48"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50-64%  -  Közepes</w:t>
      </w:r>
    </w:p>
    <w:p w14:paraId="21B490A7" w14:textId="435AFC2B"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65-79%  -  Jó</w:t>
      </w:r>
    </w:p>
    <w:p w14:paraId="087C3BD5" w14:textId="501C02E7"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80-100%  -  Jeles</w:t>
      </w:r>
    </w:p>
    <w:p w14:paraId="44BC8FF8" w14:textId="23ED3EC7" w:rsidR="00985BCD" w:rsidRDefault="00985BCD" w:rsidP="00C90462">
      <w:pPr>
        <w:rPr>
          <w:rFonts w:ascii="Times New Roman" w:eastAsia="Calibri" w:hAnsi="Times New Roman"/>
          <w:sz w:val="24"/>
          <w:szCs w:val="24"/>
        </w:rPr>
      </w:pPr>
    </w:p>
    <w:p w14:paraId="5F8E241E" w14:textId="77777777" w:rsidR="00C90462" w:rsidRDefault="00C90462" w:rsidP="00C90462">
      <w:pPr>
        <w:rPr>
          <w:rFonts w:ascii="Times New Roman" w:eastAsia="Calibri" w:hAnsi="Times New Roman"/>
          <w:sz w:val="24"/>
          <w:szCs w:val="24"/>
        </w:rPr>
      </w:pPr>
    </w:p>
    <w:p w14:paraId="1A16D547" w14:textId="77777777" w:rsidR="00C90462" w:rsidRPr="00265DF0" w:rsidRDefault="00C90462" w:rsidP="00C90462">
      <w:pPr>
        <w:spacing w:after="0"/>
        <w:rPr>
          <w:iCs/>
          <w:sz w:val="24"/>
          <w:szCs w:val="24"/>
          <w:lang w:eastAsia="hu-HU"/>
        </w:rPr>
      </w:pPr>
      <w:r w:rsidRPr="00265DF0">
        <w:rPr>
          <w:b/>
          <w:bCs/>
          <w:iCs/>
          <w:sz w:val="24"/>
          <w:szCs w:val="24"/>
          <w:lang w:eastAsia="hu-HU"/>
        </w:rPr>
        <w:t>Különbözeti vizsga, javítóvizsga, osztályozó vizsga:</w:t>
      </w:r>
    </w:p>
    <w:p w14:paraId="7900BA97" w14:textId="77777777" w:rsidR="00C90462" w:rsidRPr="00265DF0" w:rsidRDefault="00C90462" w:rsidP="00C90462">
      <w:pPr>
        <w:spacing w:after="0"/>
        <w:rPr>
          <w:iCs/>
          <w:sz w:val="24"/>
          <w:szCs w:val="24"/>
          <w:lang w:eastAsia="hu-HU"/>
        </w:rPr>
      </w:pPr>
      <w:r w:rsidRPr="00265DF0">
        <w:rPr>
          <w:iCs/>
          <w:sz w:val="24"/>
          <w:szCs w:val="24"/>
          <w:lang w:eastAsia="hu-HU"/>
        </w:rPr>
        <w:t xml:space="preserve">A különbözeti vizsga, a javítóvizsga, az osztályozó vizsga írásbeli és szóbeli vizsgarészből áll minden évfolyamon. Az egyes évfolyamok vizsgakövetelményeit a helyi tanterv tartalmazza. </w:t>
      </w:r>
      <w:r w:rsidRPr="00265DF0">
        <w:rPr>
          <w:iCs/>
          <w:sz w:val="24"/>
          <w:szCs w:val="24"/>
          <w:lang w:eastAsia="hu-HU"/>
        </w:rPr>
        <w:lastRenderedPageBreak/>
        <w:t>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2C031CBB" w14:textId="77777777" w:rsidR="00C90462" w:rsidRPr="0014761C" w:rsidRDefault="00C90462" w:rsidP="00C90462">
      <w:pPr>
        <w:jc w:val="both"/>
        <w:rPr>
          <w:rStyle w:val="Kiemels"/>
          <w:rFonts w:ascii="Times New Roman" w:hAnsi="Times New Roman"/>
          <w:b w:val="0"/>
          <w:sz w:val="24"/>
          <w:szCs w:val="24"/>
        </w:rPr>
      </w:pPr>
    </w:p>
    <w:p w14:paraId="10EBF450" w14:textId="77777777" w:rsidR="00985BCD" w:rsidRPr="00071961" w:rsidRDefault="00985BCD" w:rsidP="00071961">
      <w:pPr>
        <w:ind w:left="357" w:hanging="357"/>
        <w:rPr>
          <w:rFonts w:ascii="Times New Roman" w:eastAsia="Calibri" w:hAnsi="Times New Roman"/>
          <w:sz w:val="24"/>
          <w:szCs w:val="24"/>
        </w:rPr>
      </w:pPr>
    </w:p>
    <w:p w14:paraId="7B17B666" w14:textId="05846FAA" w:rsidR="00273B38" w:rsidRDefault="00273B38" w:rsidP="00273B38">
      <w:pPr>
        <w:spacing w:after="12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9</w:t>
      </w:r>
      <w:r w:rsidR="00845538" w:rsidRPr="00945D89">
        <w:rPr>
          <w:rFonts w:ascii="Times New Roman" w:eastAsia="Calibri" w:hAnsi="Times New Roman" w:cs="Times New Roman"/>
          <w:b/>
          <w:sz w:val="24"/>
          <w:szCs w:val="24"/>
        </w:rPr>
        <w:t>–</w:t>
      </w:r>
      <w:r w:rsidRPr="00945D89">
        <w:rPr>
          <w:rFonts w:ascii="Times New Roman" w:eastAsia="Calibri" w:hAnsi="Times New Roman" w:cs="Times New Roman"/>
          <w:b/>
          <w:sz w:val="24"/>
          <w:szCs w:val="24"/>
        </w:rPr>
        <w:t>10. évfolyamon a föl</w:t>
      </w:r>
      <w:r w:rsidR="00985BCD">
        <w:rPr>
          <w:rFonts w:ascii="Times New Roman" w:eastAsia="Calibri" w:hAnsi="Times New Roman" w:cs="Times New Roman"/>
          <w:b/>
          <w:sz w:val="24"/>
          <w:szCs w:val="24"/>
        </w:rPr>
        <w:t>drajz tantárgy alapóraszáma: 108</w:t>
      </w:r>
      <w:r w:rsidRPr="00945D89">
        <w:rPr>
          <w:rFonts w:ascii="Times New Roman" w:eastAsia="Calibri" w:hAnsi="Times New Roman" w:cs="Times New Roman"/>
          <w:b/>
          <w:sz w:val="24"/>
          <w:szCs w:val="24"/>
        </w:rPr>
        <w:t xml:space="preserve"> óra.</w:t>
      </w:r>
    </w:p>
    <w:tbl>
      <w:tblPr>
        <w:tblStyle w:val="Rcsostblzat"/>
        <w:tblW w:w="0" w:type="auto"/>
        <w:tblLook w:val="04A0" w:firstRow="1" w:lastRow="0" w:firstColumn="1" w:lastColumn="0" w:noHBand="0" w:noVBand="1"/>
      </w:tblPr>
      <w:tblGrid>
        <w:gridCol w:w="3020"/>
        <w:gridCol w:w="3021"/>
        <w:gridCol w:w="3021"/>
      </w:tblGrid>
      <w:tr w:rsidR="00985BCD" w14:paraId="22F44698" w14:textId="77777777" w:rsidTr="00985BCD">
        <w:tc>
          <w:tcPr>
            <w:tcW w:w="3020" w:type="dxa"/>
          </w:tcPr>
          <w:p w14:paraId="49A456AD" w14:textId="407B6283"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Tantárgy óratervében</w:t>
            </w:r>
          </w:p>
        </w:tc>
        <w:tc>
          <w:tcPr>
            <w:tcW w:w="3021" w:type="dxa"/>
            <w:vAlign w:val="center"/>
          </w:tcPr>
          <w:p w14:paraId="409E05D0" w14:textId="587F2098"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9. évfolyam</w:t>
            </w:r>
          </w:p>
        </w:tc>
        <w:tc>
          <w:tcPr>
            <w:tcW w:w="3021" w:type="dxa"/>
            <w:vAlign w:val="center"/>
          </w:tcPr>
          <w:p w14:paraId="0951D20F" w14:textId="20123B5E"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10. évfolyam</w:t>
            </w:r>
          </w:p>
        </w:tc>
      </w:tr>
      <w:tr w:rsidR="00985BCD" w14:paraId="1169EDCA" w14:textId="77777777" w:rsidTr="00985BCD">
        <w:tc>
          <w:tcPr>
            <w:tcW w:w="3020" w:type="dxa"/>
          </w:tcPr>
          <w:p w14:paraId="1044F117" w14:textId="767C37F2"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Heti óraszám</w:t>
            </w:r>
          </w:p>
        </w:tc>
        <w:tc>
          <w:tcPr>
            <w:tcW w:w="3021" w:type="dxa"/>
            <w:vAlign w:val="center"/>
          </w:tcPr>
          <w:p w14:paraId="3FE1B7DA" w14:textId="12116990"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2 óra</w:t>
            </w:r>
          </w:p>
        </w:tc>
        <w:tc>
          <w:tcPr>
            <w:tcW w:w="3021" w:type="dxa"/>
            <w:vAlign w:val="center"/>
          </w:tcPr>
          <w:p w14:paraId="5156FE63" w14:textId="6D25C0E4"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 óra</w:t>
            </w:r>
          </w:p>
        </w:tc>
      </w:tr>
      <w:tr w:rsidR="00985BCD" w14:paraId="2541D966" w14:textId="77777777" w:rsidTr="00985BCD">
        <w:tc>
          <w:tcPr>
            <w:tcW w:w="3020" w:type="dxa"/>
          </w:tcPr>
          <w:p w14:paraId="27D41F59" w14:textId="167B44F7"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Éves óraszám</w:t>
            </w:r>
          </w:p>
        </w:tc>
        <w:tc>
          <w:tcPr>
            <w:tcW w:w="3021" w:type="dxa"/>
            <w:vAlign w:val="center"/>
          </w:tcPr>
          <w:p w14:paraId="0FC35F51" w14:textId="57DC2A92"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68</w:t>
            </w:r>
            <w:r w:rsidR="00985BCD">
              <w:rPr>
                <w:rFonts w:ascii="Times New Roman" w:eastAsia="Calibri" w:hAnsi="Times New Roman"/>
                <w:b/>
                <w:color w:val="2E74B5"/>
                <w:sz w:val="24"/>
                <w:szCs w:val="24"/>
                <w:lang w:val="hu-HU" w:eastAsia="x-none"/>
              </w:rPr>
              <w:t xml:space="preserve"> óra</w:t>
            </w:r>
          </w:p>
        </w:tc>
        <w:tc>
          <w:tcPr>
            <w:tcW w:w="3021" w:type="dxa"/>
            <w:vAlign w:val="center"/>
          </w:tcPr>
          <w:p w14:paraId="552C72ED" w14:textId="7E691153"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34</w:t>
            </w:r>
            <w:r w:rsidR="00985BCD">
              <w:rPr>
                <w:rFonts w:ascii="Times New Roman" w:eastAsia="Calibri" w:hAnsi="Times New Roman"/>
                <w:b/>
                <w:color w:val="2E74B5"/>
                <w:sz w:val="24"/>
                <w:szCs w:val="24"/>
                <w:lang w:val="hu-HU" w:eastAsia="x-none"/>
              </w:rPr>
              <w:t xml:space="preserve"> óra</w:t>
            </w:r>
          </w:p>
        </w:tc>
      </w:tr>
    </w:tbl>
    <w:p w14:paraId="47086506" w14:textId="77777777" w:rsidR="00985BCD" w:rsidRPr="00945D89" w:rsidRDefault="00985BCD" w:rsidP="00273B38">
      <w:pPr>
        <w:spacing w:after="120" w:line="288" w:lineRule="auto"/>
        <w:jc w:val="both"/>
        <w:rPr>
          <w:rFonts w:ascii="Times New Roman" w:eastAsia="Calibri" w:hAnsi="Times New Roman" w:cs="Times New Roman"/>
          <w:b/>
          <w:color w:val="2E74B5"/>
          <w:sz w:val="24"/>
          <w:szCs w:val="24"/>
          <w:lang w:val="x-none" w:eastAsia="x-none"/>
        </w:rPr>
      </w:pPr>
    </w:p>
    <w:p w14:paraId="57BD630F" w14:textId="77777777" w:rsidR="00273B38" w:rsidRPr="00945D89" w:rsidRDefault="00273B38" w:rsidP="00273B38">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945D89" w:rsidRPr="00945D89" w14:paraId="6E86AE6C" w14:textId="77777777" w:rsidTr="00952514">
        <w:trPr>
          <w:jc w:val="center"/>
        </w:trPr>
        <w:tc>
          <w:tcPr>
            <w:tcW w:w="6955" w:type="dxa"/>
            <w:tcBorders>
              <w:top w:val="single" w:sz="4" w:space="0" w:color="auto"/>
              <w:left w:val="single" w:sz="4" w:space="0" w:color="auto"/>
              <w:bottom w:val="single" w:sz="4" w:space="0" w:color="auto"/>
              <w:right w:val="single" w:sz="4" w:space="0" w:color="auto"/>
            </w:tcBorders>
          </w:tcPr>
          <w:p w14:paraId="178E27F8" w14:textId="77777777" w:rsidR="00273B38" w:rsidRPr="00945D89" w:rsidRDefault="00273B38" w:rsidP="00273B38">
            <w:pPr>
              <w:spacing w:after="0" w:line="240"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Témakör neve</w:t>
            </w:r>
          </w:p>
        </w:tc>
        <w:tc>
          <w:tcPr>
            <w:tcW w:w="2117" w:type="dxa"/>
            <w:tcBorders>
              <w:top w:val="single" w:sz="4" w:space="0" w:color="auto"/>
              <w:left w:val="single" w:sz="4" w:space="0" w:color="auto"/>
              <w:bottom w:val="single" w:sz="4" w:space="0" w:color="auto"/>
              <w:right w:val="single" w:sz="4" w:space="0" w:color="auto"/>
            </w:tcBorders>
          </w:tcPr>
          <w:p w14:paraId="43A00FB0" w14:textId="3E6A1CD2" w:rsidR="00273B38" w:rsidRPr="00945D89" w:rsidRDefault="00952514"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Ó</w:t>
            </w:r>
            <w:r w:rsidR="00273B38" w:rsidRPr="00945D89">
              <w:rPr>
                <w:rFonts w:ascii="Times New Roman" w:eastAsia="Calibri" w:hAnsi="Times New Roman" w:cs="Times New Roman"/>
                <w:b/>
                <w:sz w:val="24"/>
                <w:szCs w:val="24"/>
              </w:rPr>
              <w:t>raszám</w:t>
            </w:r>
          </w:p>
        </w:tc>
      </w:tr>
      <w:tr w:rsidR="00273B38" w:rsidRPr="00945D89" w14:paraId="3A5DF7F3" w14:textId="77777777" w:rsidTr="00952514">
        <w:trPr>
          <w:jc w:val="center"/>
        </w:trPr>
        <w:tc>
          <w:tcPr>
            <w:tcW w:w="6955" w:type="dxa"/>
            <w:tcBorders>
              <w:top w:val="single" w:sz="4" w:space="0" w:color="auto"/>
              <w:left w:val="single" w:sz="4" w:space="0" w:color="auto"/>
              <w:right w:val="single" w:sz="4" w:space="0" w:color="auto"/>
            </w:tcBorders>
            <w:shd w:val="clear" w:color="auto" w:fill="auto"/>
          </w:tcPr>
          <w:p w14:paraId="3FDE5D1F"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Tájékozódás a kozmikus t</w:t>
            </w:r>
            <w:r w:rsidR="009B58F7" w:rsidRPr="00945D89">
              <w:rPr>
                <w:rFonts w:ascii="Times New Roman" w:eastAsia="Calibri" w:hAnsi="Times New Roman" w:cs="Times New Roman"/>
                <w:sz w:val="24"/>
                <w:szCs w:val="24"/>
              </w:rPr>
              <w:t xml:space="preserve">érben és az </w:t>
            </w:r>
            <w:r w:rsidRPr="00945D89">
              <w:rPr>
                <w:rFonts w:ascii="Times New Roman" w:eastAsia="Calibri" w:hAnsi="Times New Roman" w:cs="Times New Roman"/>
                <w:sz w:val="24"/>
                <w:szCs w:val="24"/>
              </w:rPr>
              <w:t>időben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0A739B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6</w:t>
            </w:r>
          </w:p>
        </w:tc>
      </w:tr>
      <w:tr w:rsidR="00273B38" w:rsidRPr="00945D89" w14:paraId="4E871B14" w14:textId="77777777" w:rsidTr="00952514">
        <w:trPr>
          <w:jc w:val="center"/>
        </w:trPr>
        <w:tc>
          <w:tcPr>
            <w:tcW w:w="6955" w:type="dxa"/>
            <w:tcBorders>
              <w:left w:val="single" w:sz="4" w:space="0" w:color="auto"/>
              <w:right w:val="single" w:sz="4" w:space="0" w:color="auto"/>
            </w:tcBorders>
            <w:shd w:val="clear" w:color="auto" w:fill="auto"/>
          </w:tcPr>
          <w:p w14:paraId="41FDF04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kőzetburok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5F7CD2D"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11</w:t>
            </w:r>
          </w:p>
        </w:tc>
      </w:tr>
      <w:tr w:rsidR="00273B38" w:rsidRPr="00945D89" w14:paraId="02276C4F" w14:textId="77777777" w:rsidTr="00952514">
        <w:trPr>
          <w:jc w:val="center"/>
        </w:trPr>
        <w:tc>
          <w:tcPr>
            <w:tcW w:w="6955" w:type="dxa"/>
            <w:tcBorders>
              <w:left w:val="single" w:sz="4" w:space="0" w:color="auto"/>
              <w:right w:val="single" w:sz="4" w:space="0" w:color="auto"/>
            </w:tcBorders>
            <w:shd w:val="clear" w:color="auto" w:fill="auto"/>
          </w:tcPr>
          <w:p w14:paraId="30269F0A"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légkör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4B0152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9</w:t>
            </w:r>
          </w:p>
        </w:tc>
      </w:tr>
      <w:tr w:rsidR="00273B38" w:rsidRPr="00945D89" w14:paraId="399DE153" w14:textId="77777777" w:rsidTr="00952514">
        <w:trPr>
          <w:jc w:val="center"/>
        </w:trPr>
        <w:tc>
          <w:tcPr>
            <w:tcW w:w="6955" w:type="dxa"/>
            <w:tcBorders>
              <w:left w:val="single" w:sz="4" w:space="0" w:color="auto"/>
              <w:right w:val="single" w:sz="4" w:space="0" w:color="auto"/>
            </w:tcBorders>
            <w:shd w:val="clear" w:color="auto" w:fill="auto"/>
          </w:tcPr>
          <w:p w14:paraId="3D72B39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vízburok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4609E1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7</w:t>
            </w:r>
          </w:p>
        </w:tc>
      </w:tr>
      <w:tr w:rsidR="00273B38" w:rsidRPr="00945D89" w14:paraId="7B2FD643" w14:textId="77777777" w:rsidTr="00952514">
        <w:trPr>
          <w:jc w:val="center"/>
        </w:trPr>
        <w:tc>
          <w:tcPr>
            <w:tcW w:w="6955" w:type="dxa"/>
            <w:tcBorders>
              <w:left w:val="single" w:sz="4" w:space="0" w:color="auto"/>
              <w:right w:val="single" w:sz="4" w:space="0" w:color="auto"/>
            </w:tcBorders>
            <w:shd w:val="clear" w:color="auto" w:fill="auto"/>
          </w:tcPr>
          <w:p w14:paraId="78DA087D"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F848D5B"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15</w:t>
            </w:r>
          </w:p>
        </w:tc>
      </w:tr>
      <w:tr w:rsidR="00952514" w:rsidRPr="00945D89" w14:paraId="5A6B6ECE" w14:textId="77777777" w:rsidTr="00952514">
        <w:trPr>
          <w:jc w:val="center"/>
        </w:trPr>
        <w:tc>
          <w:tcPr>
            <w:tcW w:w="6955" w:type="dxa"/>
            <w:tcBorders>
              <w:left w:val="single" w:sz="4" w:space="0" w:color="auto"/>
              <w:right w:val="single" w:sz="4" w:space="0" w:color="auto"/>
            </w:tcBorders>
            <w:shd w:val="clear" w:color="auto" w:fill="auto"/>
          </w:tcPr>
          <w:p w14:paraId="32E02FB2" w14:textId="7903B83C"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D928E56" w14:textId="54D9B2B3" w:rsidR="00952514" w:rsidRPr="00952514" w:rsidRDefault="00952514"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3</w:t>
            </w:r>
          </w:p>
        </w:tc>
      </w:tr>
      <w:tr w:rsidR="00273B38" w:rsidRPr="00945D89" w14:paraId="0356ED60" w14:textId="77777777" w:rsidTr="00952514">
        <w:trPr>
          <w:jc w:val="center"/>
        </w:trPr>
        <w:tc>
          <w:tcPr>
            <w:tcW w:w="6955" w:type="dxa"/>
            <w:tcBorders>
              <w:left w:val="single" w:sz="4" w:space="0" w:color="auto"/>
              <w:right w:val="single" w:sz="4" w:space="0" w:color="auto"/>
            </w:tcBorders>
            <w:shd w:val="clear" w:color="auto" w:fill="auto"/>
          </w:tcPr>
          <w:p w14:paraId="30327C8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BE034D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17</w:t>
            </w:r>
          </w:p>
        </w:tc>
      </w:tr>
      <w:tr w:rsidR="00952514" w:rsidRPr="00952514" w14:paraId="3A7317E6" w14:textId="77777777" w:rsidTr="00952514">
        <w:trPr>
          <w:jc w:val="center"/>
        </w:trPr>
        <w:tc>
          <w:tcPr>
            <w:tcW w:w="6955" w:type="dxa"/>
            <w:tcBorders>
              <w:left w:val="single" w:sz="4" w:space="0" w:color="auto"/>
              <w:right w:val="single" w:sz="4" w:space="0" w:color="auto"/>
            </w:tcBorders>
            <w:shd w:val="clear" w:color="auto" w:fill="auto"/>
          </w:tcPr>
          <w:p w14:paraId="04EE7509" w14:textId="4B6330B4" w:rsidR="00952514" w:rsidRPr="00952514" w:rsidRDefault="00952514" w:rsidP="00952514">
            <w:pPr>
              <w:spacing w:after="0" w:line="240" w:lineRule="auto"/>
              <w:ind w:left="1066" w:hanging="1066"/>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9</w:t>
            </w:r>
            <w:r>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B0C85BA" w14:textId="4017CC8C" w:rsidR="00952514" w:rsidRPr="00952514" w:rsidRDefault="00F83964" w:rsidP="009525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952514" w:rsidRPr="00945D89" w14:paraId="2AD4E570" w14:textId="77777777" w:rsidTr="00952514">
        <w:trPr>
          <w:jc w:val="center"/>
        </w:trPr>
        <w:tc>
          <w:tcPr>
            <w:tcW w:w="6955" w:type="dxa"/>
            <w:tcBorders>
              <w:left w:val="single" w:sz="4" w:space="0" w:color="auto"/>
              <w:right w:val="single" w:sz="4" w:space="0" w:color="auto"/>
            </w:tcBorders>
            <w:shd w:val="clear" w:color="auto" w:fill="auto"/>
          </w:tcPr>
          <w:p w14:paraId="2443F3AE" w14:textId="2312F469"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Átalakuló települések, eltérő demográfiai problémák a 21. században</w:t>
            </w:r>
          </w:p>
        </w:tc>
        <w:tc>
          <w:tcPr>
            <w:tcW w:w="2117" w:type="dxa"/>
            <w:tcBorders>
              <w:top w:val="single" w:sz="4" w:space="0" w:color="auto"/>
              <w:left w:val="single" w:sz="4" w:space="0" w:color="auto"/>
              <w:bottom w:val="single" w:sz="4" w:space="0" w:color="auto"/>
              <w:right w:val="single" w:sz="4" w:space="0" w:color="auto"/>
            </w:tcBorders>
          </w:tcPr>
          <w:p w14:paraId="5DE810AF" w14:textId="21562698" w:rsidR="00952514" w:rsidRPr="007E28A2" w:rsidRDefault="00952514" w:rsidP="00273B38">
            <w:pPr>
              <w:spacing w:after="0" w:line="240" w:lineRule="auto"/>
              <w:jc w:val="center"/>
              <w:rPr>
                <w:rFonts w:ascii="Times New Roman" w:eastAsia="Calibri" w:hAnsi="Times New Roman" w:cs="Times New Roman"/>
                <w:sz w:val="24"/>
                <w:szCs w:val="24"/>
                <w:highlight w:val="yellow"/>
              </w:rPr>
            </w:pPr>
            <w:r w:rsidRPr="00952514">
              <w:rPr>
                <w:rFonts w:ascii="Times New Roman" w:eastAsia="Calibri" w:hAnsi="Times New Roman" w:cs="Times New Roman"/>
                <w:sz w:val="24"/>
                <w:szCs w:val="24"/>
              </w:rPr>
              <w:t>7</w:t>
            </w:r>
          </w:p>
        </w:tc>
      </w:tr>
      <w:tr w:rsidR="00273B38" w:rsidRPr="00945D89" w14:paraId="2FE9DD5C" w14:textId="77777777" w:rsidTr="00952514">
        <w:trPr>
          <w:jc w:val="center"/>
        </w:trPr>
        <w:tc>
          <w:tcPr>
            <w:tcW w:w="6955" w:type="dxa"/>
            <w:tcBorders>
              <w:left w:val="single" w:sz="4" w:space="0" w:color="auto"/>
              <w:right w:val="single" w:sz="4" w:space="0" w:color="auto"/>
            </w:tcBorders>
            <w:shd w:val="clear" w:color="auto" w:fill="auto"/>
          </w:tcPr>
          <w:p w14:paraId="38DD3F3C" w14:textId="27920A98" w:rsidR="00273B38" w:rsidRPr="00945D89" w:rsidRDefault="00273B38" w:rsidP="00BA145C">
            <w:pPr>
              <w:spacing w:before="100" w:beforeAutospacing="1"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Magyarország</w:t>
            </w:r>
            <w:r w:rsidR="00BA145C" w:rsidRPr="00945D89">
              <w:rPr>
                <w:rFonts w:ascii="Times New Roman" w:eastAsia="Calibri" w:hAnsi="Times New Roman" w:cs="Times New Roman"/>
                <w:sz w:val="24"/>
                <w:szCs w:val="24"/>
              </w:rPr>
              <w:t xml:space="preserve"> és Kárpát-medence</w:t>
            </w:r>
            <w:r w:rsidRPr="00945D89">
              <w:rPr>
                <w:rFonts w:ascii="Times New Roman" w:eastAsia="Calibri" w:hAnsi="Times New Roman" w:cs="Times New Roman"/>
                <w:sz w:val="24"/>
                <w:szCs w:val="24"/>
              </w:rPr>
              <w:t xml:space="preserve"> a </w:t>
            </w:r>
            <w:r w:rsidR="00BA145C"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w:t>
            </w:r>
            <w:r w:rsidR="0099171D" w:rsidRPr="00945D89">
              <w:rPr>
                <w:rFonts w:ascii="Times New Roman" w:eastAsia="Calibri" w:hAnsi="Times New Roman" w:cs="Times New Roman"/>
                <w:sz w:val="24"/>
                <w:szCs w:val="24"/>
              </w:rPr>
              <w:t xml:space="preserve"> s</w:t>
            </w:r>
            <w:r w:rsidRPr="00945D89">
              <w:rPr>
                <w:rFonts w:ascii="Times New Roman" w:eastAsia="Calibri" w:hAnsi="Times New Roman" w:cs="Times New Roman"/>
                <w:sz w:val="24"/>
                <w:szCs w:val="24"/>
              </w:rPr>
              <w:t>zázadban</w:t>
            </w:r>
          </w:p>
        </w:tc>
        <w:tc>
          <w:tcPr>
            <w:tcW w:w="2117" w:type="dxa"/>
            <w:tcBorders>
              <w:top w:val="single" w:sz="4" w:space="0" w:color="auto"/>
              <w:left w:val="single" w:sz="4" w:space="0" w:color="auto"/>
              <w:bottom w:val="single" w:sz="4" w:space="0" w:color="auto"/>
              <w:right w:val="single" w:sz="4" w:space="0" w:color="auto"/>
            </w:tcBorders>
          </w:tcPr>
          <w:p w14:paraId="1ACFC5F4"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9</w:t>
            </w:r>
          </w:p>
        </w:tc>
      </w:tr>
      <w:tr w:rsidR="00273B38" w:rsidRPr="00945D89" w14:paraId="6EC24B7D"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39DDE358" w14:textId="77777777" w:rsidR="00273B38" w:rsidRPr="00945D89" w:rsidRDefault="00273B38" w:rsidP="00273B38">
            <w:pPr>
              <w:spacing w:before="100" w:beforeAutospacing="1" w:after="0" w:line="240" w:lineRule="auto"/>
              <w:ind w:left="1066" w:hanging="1066"/>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10678768"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7</w:t>
            </w:r>
          </w:p>
        </w:tc>
      </w:tr>
      <w:tr w:rsidR="00273B38" w:rsidRPr="00945D89" w14:paraId="5A54A909" w14:textId="77777777" w:rsidTr="00952514">
        <w:trPr>
          <w:jc w:val="center"/>
        </w:trPr>
        <w:tc>
          <w:tcPr>
            <w:tcW w:w="6955" w:type="dxa"/>
            <w:tcBorders>
              <w:left w:val="single" w:sz="4" w:space="0" w:color="auto"/>
              <w:right w:val="single" w:sz="4" w:space="0" w:color="auto"/>
            </w:tcBorders>
            <w:shd w:val="clear" w:color="auto" w:fill="auto"/>
          </w:tcPr>
          <w:p w14:paraId="2ED6E8C8" w14:textId="602BF64E" w:rsidR="00273B38" w:rsidRPr="00945D89" w:rsidRDefault="00185B4C" w:rsidP="00273B38">
            <w:pPr>
              <w:spacing w:before="100" w:beforeAutospacing="1" w:after="0" w:line="240"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Helyi problémák</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g</w:t>
            </w:r>
            <w:r w:rsidR="00273B38" w:rsidRPr="00945D89">
              <w:rPr>
                <w:rFonts w:ascii="Times New Roman" w:eastAsia="Calibri" w:hAnsi="Times New Roman" w:cs="Times New Roman"/>
                <w:sz w:val="24"/>
                <w:szCs w:val="24"/>
              </w:rPr>
              <w:t>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05AD0991" w14:textId="35569A63" w:rsidR="00273B38" w:rsidRPr="00945D89" w:rsidRDefault="00952514"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52514" w:rsidRPr="00952514" w14:paraId="2C814798" w14:textId="77777777" w:rsidTr="00952514">
        <w:trPr>
          <w:jc w:val="center"/>
        </w:trPr>
        <w:tc>
          <w:tcPr>
            <w:tcW w:w="6955" w:type="dxa"/>
            <w:tcBorders>
              <w:left w:val="single" w:sz="4" w:space="0" w:color="auto"/>
              <w:right w:val="single" w:sz="4" w:space="0" w:color="auto"/>
            </w:tcBorders>
            <w:shd w:val="clear" w:color="auto" w:fill="auto"/>
          </w:tcPr>
          <w:p w14:paraId="0911D855" w14:textId="62DB77E2" w:rsidR="00952514" w:rsidRPr="00952514" w:rsidRDefault="00952514" w:rsidP="00952514">
            <w:pPr>
              <w:spacing w:before="100" w:beforeAutospacing="1" w:after="0" w:line="240" w:lineRule="auto"/>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10. évfolyamon</w:t>
            </w:r>
          </w:p>
        </w:tc>
        <w:tc>
          <w:tcPr>
            <w:tcW w:w="2117" w:type="dxa"/>
            <w:tcBorders>
              <w:top w:val="single" w:sz="4" w:space="0" w:color="auto"/>
              <w:left w:val="single" w:sz="4" w:space="0" w:color="auto"/>
              <w:bottom w:val="single" w:sz="4" w:space="0" w:color="auto"/>
              <w:right w:val="single" w:sz="4" w:space="0" w:color="auto"/>
            </w:tcBorders>
          </w:tcPr>
          <w:p w14:paraId="0CA4E210" w14:textId="129F9DF1" w:rsidR="00952514" w:rsidRPr="00952514" w:rsidRDefault="00F83964" w:rsidP="00952514">
            <w:pPr>
              <w:spacing w:before="100" w:beforeAutospacing="1"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945D89" w:rsidRPr="00945D89" w14:paraId="05B1E824"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7CE5A24C" w14:textId="5E992ECE" w:rsidR="00273B38" w:rsidRPr="00945D89" w:rsidRDefault="00273B38" w:rsidP="00273B38">
            <w:pPr>
              <w:spacing w:after="0" w:line="240" w:lineRule="auto"/>
              <w:jc w:val="right"/>
              <w:rPr>
                <w:rFonts w:ascii="Times New Roman" w:eastAsia="Calibri" w:hAnsi="Times New Roman" w:cs="Times New Roman"/>
                <w:b/>
                <w:sz w:val="24"/>
                <w:szCs w:val="24"/>
              </w:rPr>
            </w:pPr>
            <w:r w:rsidRPr="00945D89">
              <w:rPr>
                <w:rFonts w:ascii="Times New Roman" w:eastAsia="Calibri" w:hAnsi="Times New Roman" w:cs="Times New Roman"/>
                <w:b/>
                <w:sz w:val="24"/>
                <w:szCs w:val="24"/>
              </w:rPr>
              <w:t>Összes óraszám</w:t>
            </w:r>
            <w:r w:rsidR="00952514">
              <w:rPr>
                <w:rFonts w:ascii="Times New Roman" w:eastAsia="Calibri" w:hAnsi="Times New Roman" w:cs="Times New Roman"/>
                <w:b/>
                <w:sz w:val="24"/>
                <w:szCs w:val="24"/>
              </w:rPr>
              <w:t xml:space="preserve"> 9-10. véfolyamon</w:t>
            </w:r>
          </w:p>
        </w:tc>
        <w:tc>
          <w:tcPr>
            <w:tcW w:w="2117" w:type="dxa"/>
            <w:tcBorders>
              <w:top w:val="single" w:sz="4" w:space="0" w:color="auto"/>
              <w:left w:val="single" w:sz="4" w:space="0" w:color="auto"/>
              <w:bottom w:val="single" w:sz="4" w:space="0" w:color="auto"/>
              <w:right w:val="single" w:sz="4" w:space="0" w:color="auto"/>
            </w:tcBorders>
          </w:tcPr>
          <w:p w14:paraId="10902A42" w14:textId="658C9391" w:rsidR="00273B38" w:rsidRPr="00952514" w:rsidRDefault="00677429"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r>
    </w:tbl>
    <w:p w14:paraId="61947327" w14:textId="77777777" w:rsidR="005A69E1" w:rsidRPr="00945D89" w:rsidRDefault="005A69E1" w:rsidP="005A69E1">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p w14:paraId="0478C236" w14:textId="47D4D77C" w:rsidR="005A69E1" w:rsidRPr="005A69E1" w:rsidRDefault="005A69E1" w:rsidP="005A69E1">
      <w:pPr>
        <w:spacing w:line="288" w:lineRule="auto"/>
        <w:jc w:val="both"/>
        <w:rPr>
          <w:rFonts w:ascii="Times New Roman" w:eastAsia="Calibri" w:hAnsi="Times New Roman" w:cs="Times New Roman"/>
          <w:sz w:val="24"/>
          <w:szCs w:val="24"/>
          <w:lang w:val="x-none" w:eastAsia="x-none"/>
        </w:rPr>
      </w:pPr>
      <w:r w:rsidRPr="00945D89">
        <w:rPr>
          <w:rFonts w:ascii="Times New Roman" w:eastAsia="Calibri" w:hAnsi="Times New Roman" w:cs="Times New Roman"/>
          <w:b/>
          <w:sz w:val="24"/>
          <w:szCs w:val="24"/>
          <w:lang w:val="x-none" w:eastAsia="x-none"/>
        </w:rPr>
        <w:t xml:space="preserve">A </w:t>
      </w:r>
      <w:r>
        <w:rPr>
          <w:rFonts w:ascii="Times New Roman" w:eastAsia="Calibri" w:hAnsi="Times New Roman" w:cs="Times New Roman"/>
          <w:b/>
          <w:sz w:val="24"/>
          <w:szCs w:val="24"/>
          <w:lang w:eastAsia="x-none"/>
        </w:rPr>
        <w:t xml:space="preserve">javasolt tankönyv: </w:t>
      </w:r>
      <w:r w:rsidRPr="005A69E1">
        <w:rPr>
          <w:rFonts w:ascii="Times New Roman" w:eastAsia="Calibri" w:hAnsi="Times New Roman" w:cs="Times New Roman"/>
          <w:sz w:val="24"/>
          <w:szCs w:val="24"/>
          <w:lang w:eastAsia="x-none"/>
        </w:rPr>
        <w:t>Földrajz 9. OH-FOL09TB</w:t>
      </w:r>
    </w:p>
    <w:p w14:paraId="1592829C" w14:textId="7C2ED968" w:rsidR="00273B38" w:rsidRPr="001E69B3"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1E69B3">
        <w:rPr>
          <w:rFonts w:ascii="Times New Roman" w:eastAsia="Calibri" w:hAnsi="Times New Roman" w:cs="Times New Roman"/>
          <w:b/>
          <w:smallCaps/>
          <w:sz w:val="24"/>
          <w:szCs w:val="24"/>
          <w:lang w:val="x-none" w:eastAsia="x-none"/>
        </w:rPr>
        <w:t>Témakör:</w:t>
      </w:r>
      <w:r w:rsidRPr="001E69B3">
        <w:rPr>
          <w:rFonts w:ascii="Times New Roman" w:eastAsia="Calibri" w:hAnsi="Times New Roman" w:cs="Times New Roman"/>
          <w:sz w:val="24"/>
          <w:szCs w:val="24"/>
          <w:lang w:val="x-none" w:eastAsia="x-none"/>
        </w:rPr>
        <w:t xml:space="preserve"> </w:t>
      </w:r>
      <w:r w:rsidRPr="001E69B3">
        <w:rPr>
          <w:rFonts w:ascii="Times New Roman" w:eastAsia="Calibri" w:hAnsi="Times New Roman" w:cs="Times New Roman"/>
          <w:b/>
          <w:sz w:val="24"/>
          <w:szCs w:val="24"/>
          <w:lang w:val="x-none" w:eastAsia="x-none"/>
        </w:rPr>
        <w:t>Tájékozódás a kozmikus térben és a</w:t>
      </w:r>
      <w:r w:rsidRPr="001E69B3">
        <w:rPr>
          <w:rFonts w:ascii="Times New Roman" w:eastAsia="Calibri" w:hAnsi="Times New Roman" w:cs="Times New Roman"/>
          <w:b/>
          <w:sz w:val="24"/>
          <w:szCs w:val="24"/>
          <w:lang w:eastAsia="x-none"/>
        </w:rPr>
        <w:t xml:space="preserve">z </w:t>
      </w:r>
      <w:r w:rsidR="009B58F7" w:rsidRPr="001E69B3">
        <w:rPr>
          <w:rFonts w:ascii="Times New Roman" w:eastAsia="Calibri" w:hAnsi="Times New Roman" w:cs="Times New Roman"/>
          <w:b/>
          <w:sz w:val="24"/>
          <w:szCs w:val="24"/>
          <w:lang w:val="x-none" w:eastAsia="x-none"/>
        </w:rPr>
        <w:t>i</w:t>
      </w:r>
      <w:r w:rsidRPr="001E69B3">
        <w:rPr>
          <w:rFonts w:ascii="Times New Roman" w:eastAsia="Calibri" w:hAnsi="Times New Roman" w:cs="Times New Roman"/>
          <w:b/>
          <w:sz w:val="24"/>
          <w:szCs w:val="24"/>
          <w:lang w:val="x-none" w:eastAsia="x-none"/>
        </w:rPr>
        <w:t>dőben</w:t>
      </w:r>
    </w:p>
    <w:p w14:paraId="30A966BA" w14:textId="47218B23" w:rsidR="00273B38" w:rsidRPr="001E69B3"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1E69B3">
        <w:rPr>
          <w:rFonts w:ascii="Times New Roman" w:eastAsia="Calibri" w:hAnsi="Times New Roman" w:cs="Times New Roman"/>
          <w:b/>
          <w:bCs/>
          <w:smallCaps/>
          <w:sz w:val="24"/>
          <w:szCs w:val="24"/>
        </w:rPr>
        <w:t xml:space="preserve">raszám: </w:t>
      </w:r>
      <w:r w:rsidR="00273B38" w:rsidRPr="001E69B3">
        <w:rPr>
          <w:rFonts w:ascii="Times New Roman" w:eastAsia="Calibri" w:hAnsi="Times New Roman" w:cs="Times New Roman"/>
          <w:b/>
          <w:sz w:val="24"/>
          <w:szCs w:val="24"/>
        </w:rPr>
        <w:t>6 óra</w:t>
      </w:r>
    </w:p>
    <w:p w14:paraId="6269E43E" w14:textId="77777777" w:rsidR="00743806" w:rsidRPr="001E69B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Tanulási eredmények</w:t>
      </w:r>
    </w:p>
    <w:p w14:paraId="13660E8B"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D48B32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790EA687" w14:textId="4A84B961"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térszemlélettel rendelkezik a csillagászati és a földrajzi térben</w:t>
      </w:r>
      <w:r w:rsidR="00676D39" w:rsidRPr="00945D89">
        <w:rPr>
          <w:rFonts w:ascii="Times New Roman" w:hAnsi="Times New Roman"/>
          <w:sz w:val="24"/>
          <w:szCs w:val="24"/>
          <w:bdr w:val="none" w:sz="0" w:space="0" w:color="auto" w:frame="1"/>
          <w:lang w:val="hu-HU"/>
        </w:rPr>
        <w:t>.</w:t>
      </w:r>
    </w:p>
    <w:p w14:paraId="4217797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99A82D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érti a Világegyetem tér- és időbeli léptékeit, elhelyezi a Földet a Világegyetemben és a Naprendszerben;</w:t>
      </w:r>
    </w:p>
    <w:p w14:paraId="579A8B68"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a Hold és a bolygók jellemzőit, mozgásait, valamint ezek következményeit, összefüggéseit;</w:t>
      </w:r>
    </w:p>
    <w:p w14:paraId="5EE3070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értelmezi a Nap és a Naprendszer jelenségeit, folyamatait, azok földi hatásait;</w:t>
      </w:r>
    </w:p>
    <w:p w14:paraId="4692314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egyszerű csillagászati és időszámítással kapcsolatos feladatokat, számításokat végez;</w:t>
      </w:r>
    </w:p>
    <w:p w14:paraId="71792311" w14:textId="60C89C7F"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problémaközpontú feladatokat old meg, környezeti változásokat hasonlít</w:t>
      </w:r>
      <w:r w:rsidR="00612043" w:rsidRPr="00945D89">
        <w:rPr>
          <w:rFonts w:ascii="Times New Roman" w:hAnsi="Times New Roman"/>
          <w:sz w:val="24"/>
          <w:szCs w:val="24"/>
          <w:bdr w:val="none" w:sz="0" w:space="0" w:color="auto" w:frame="1"/>
          <w:lang w:val="hu-HU"/>
        </w:rPr>
        <w:t xml:space="preserve"> össze</w:t>
      </w:r>
      <w:r w:rsidRPr="00945D89">
        <w:rPr>
          <w:rFonts w:ascii="Times New Roman" w:hAnsi="Times New Roman"/>
          <w:sz w:val="24"/>
          <w:szCs w:val="24"/>
          <w:bdr w:val="none" w:sz="0" w:space="0" w:color="auto" w:frame="1"/>
          <w:lang w:val="hu-HU"/>
        </w:rPr>
        <w:t xml:space="preserve"> térképek és légi- vagy űrfelvételek párhuzamos használatával.</w:t>
      </w:r>
    </w:p>
    <w:p w14:paraId="6DD6AF0E" w14:textId="77777777" w:rsidR="00273B38" w:rsidRPr="001E69B3"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 xml:space="preserve">Fejlesztési feladatok és ismeretek </w:t>
      </w:r>
    </w:p>
    <w:p w14:paraId="6006A2D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79A234EC" w14:textId="0B28A15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témakörhöz kapcsolódó online, szabad</w:t>
      </w:r>
      <w:r w:rsidR="00223906" w:rsidRPr="00945D89">
        <w:rPr>
          <w:rFonts w:ascii="Times New Roman" w:hAnsi="Times New Roman"/>
          <w:sz w:val="24"/>
          <w:szCs w:val="24"/>
        </w:rPr>
        <w:t xml:space="preserve"> </w:t>
      </w:r>
      <w:r w:rsidRPr="00945D89">
        <w:rPr>
          <w:rFonts w:ascii="Times New Roman" w:hAnsi="Times New Roman"/>
          <w:sz w:val="24"/>
          <w:szCs w:val="24"/>
        </w:rPr>
        <w:t>felhasználású szoftverek órai, frontális vagy csoportmunka keretek között és önálló munkában történő alkalmazásával a digitális kompetencia és a szociális készségek fejlesztése</w:t>
      </w:r>
    </w:p>
    <w:p w14:paraId="5ED5369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térben való tájékozódás fejlesztése a különböző léptékű és típusú térképek és műholdfelvételek alkalmazásával</w:t>
      </w:r>
    </w:p>
    <w:p w14:paraId="349D5963" w14:textId="30C1202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műholdfelvételek, a GPS online alkalmazása kapcsán a digitális kompetencia fejlesztése</w:t>
      </w:r>
    </w:p>
    <w:p w14:paraId="137B0CD3"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csillagászati és időszámítási feladatok elvégzésével a matematikai és logikai gondolkodás fejlesztése</w:t>
      </w:r>
    </w:p>
    <w:p w14:paraId="72A7B6AB" w14:textId="7BFA4FF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Világegyetem és a Naprendszer jellemzőinek ismeretével és összehasonlításával a rendszerben és összefüggésekben való gondolkodás fejlesztése</w:t>
      </w:r>
    </w:p>
    <w:p w14:paraId="2717AAE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és a Föld mozgásainak részletes ismerete révén az analizáló és szintetizáló gondolkodás fejlesztése</w:t>
      </w:r>
    </w:p>
    <w:p w14:paraId="5204C952" w14:textId="651E3885"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csillagászattal kapcsolatos újdonságok (cikkek, hírek) önálló feldolgozása kapcsán a</w:t>
      </w:r>
      <w:r w:rsidR="00223906"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és a felelős véleményalkotás fejlesztése</w:t>
      </w:r>
    </w:p>
    <w:p w14:paraId="1F7030E4" w14:textId="159811A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helye a Naprendszerben, a Föld mozgásai és ennek földrajzi következményei</w:t>
      </w:r>
    </w:p>
    <w:p w14:paraId="2E106B1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Naprendszer bolygótípusainak általános jellemzése, összehasonlítása a Föld egyedi jellemvonásainak kiemelésével</w:t>
      </w:r>
    </w:p>
    <w:p w14:paraId="46E8A65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földi hatásai, a napenergia hasznosítási lehetőségei</w:t>
      </w:r>
    </w:p>
    <w:p w14:paraId="6642742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Mesterséges égitestek (műholdak) szerepe a mindennapi életben</w:t>
      </w:r>
    </w:p>
    <w:p w14:paraId="1E6E00F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Időbeli léptékek a földrajzban: földtörténeti idő, az évi és napi időszámítás</w:t>
      </w:r>
    </w:p>
    <w:p w14:paraId="7D28AC12" w14:textId="77777777" w:rsidR="00273B38" w:rsidRPr="001E69B3"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Fogalmak</w:t>
      </w:r>
    </w:p>
    <w:p w14:paraId="1C5E174B" w14:textId="67E8DB2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Naprendszer, Világegyetem, Tejútrendszer, csillag, Föld</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(kőzetbolygó), Jupiter</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(gázbolygó), holdfázisok, nap- és holdfogyatkozás, naptevékenység, napenergia, helymeghatározás, helyi idő, zónaidő</w:t>
      </w:r>
      <w:r w:rsidR="00FE6302" w:rsidRPr="00945D89">
        <w:rPr>
          <w:rFonts w:ascii="Times New Roman" w:eastAsia="Calibri" w:hAnsi="Times New Roman" w:cs="Times New Roman"/>
          <w:sz w:val="24"/>
          <w:szCs w:val="24"/>
        </w:rPr>
        <w:t>, időzóna</w:t>
      </w:r>
    </w:p>
    <w:p w14:paraId="60B04953" w14:textId="77777777" w:rsidR="00030302" w:rsidRPr="001E69B3"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Javasolt tevékenységek</w:t>
      </w:r>
    </w:p>
    <w:p w14:paraId="65F9CE0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különböző típusú térképek és műholdfelvételek összehasonlítása irányított szempontok alapján </w:t>
      </w:r>
      <w:r w:rsidR="00A0390C" w:rsidRPr="00945D89">
        <w:rPr>
          <w:rFonts w:ascii="Times New Roman" w:hAnsi="Times New Roman"/>
          <w:sz w:val="24"/>
          <w:szCs w:val="24"/>
        </w:rPr>
        <w:t>grafikus rendszerező segítségével</w:t>
      </w:r>
      <w:r w:rsidR="00A56907" w:rsidRPr="00945D89">
        <w:rPr>
          <w:rFonts w:ascii="Times New Roman" w:hAnsi="Times New Roman"/>
          <w:sz w:val="24"/>
          <w:szCs w:val="24"/>
        </w:rPr>
        <w:t xml:space="preserve"> pármunkában</w:t>
      </w:r>
    </w:p>
    <w:p w14:paraId="3B6159A1" w14:textId="696796A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égbolt felfedezése</w:t>
      </w:r>
      <w:r w:rsidR="009367C9" w:rsidRPr="00945D89">
        <w:rPr>
          <w:rFonts w:ascii="Times New Roman" w:hAnsi="Times New Roman"/>
          <w:sz w:val="24"/>
          <w:szCs w:val="24"/>
        </w:rPr>
        <w:t>, a Naprendszer bolygóinak, holdjainak</w:t>
      </w:r>
      <w:r w:rsidR="00E529DB" w:rsidRPr="00945D89">
        <w:rPr>
          <w:rFonts w:ascii="Times New Roman" w:hAnsi="Times New Roman"/>
          <w:sz w:val="24"/>
          <w:szCs w:val="24"/>
        </w:rPr>
        <w:t>,</w:t>
      </w:r>
      <w:r w:rsidR="009367C9" w:rsidRPr="00945D89">
        <w:rPr>
          <w:rFonts w:ascii="Times New Roman" w:hAnsi="Times New Roman"/>
          <w:sz w:val="24"/>
          <w:szCs w:val="24"/>
        </w:rPr>
        <w:t xml:space="preserve"> illetve csillagképeinek tanulmányozása</w:t>
      </w:r>
      <w:r w:rsidRPr="00945D89">
        <w:rPr>
          <w:rFonts w:ascii="Times New Roman" w:hAnsi="Times New Roman"/>
          <w:sz w:val="24"/>
          <w:szCs w:val="24"/>
        </w:rPr>
        <w:t xml:space="preserve"> okostelefonos alkalmazások</w:t>
      </w:r>
      <w:r w:rsidR="009367C9" w:rsidRPr="00945D89">
        <w:rPr>
          <w:rFonts w:ascii="Times New Roman" w:hAnsi="Times New Roman"/>
          <w:sz w:val="24"/>
          <w:szCs w:val="24"/>
        </w:rPr>
        <w:t xml:space="preserve"> vagy online, szabad</w:t>
      </w:r>
      <w:r w:rsidR="00223906" w:rsidRPr="00945D89">
        <w:rPr>
          <w:rFonts w:ascii="Times New Roman" w:hAnsi="Times New Roman"/>
          <w:sz w:val="24"/>
          <w:szCs w:val="24"/>
        </w:rPr>
        <w:t xml:space="preserve"> </w:t>
      </w:r>
      <w:r w:rsidR="009367C9" w:rsidRPr="00945D89">
        <w:rPr>
          <w:rFonts w:ascii="Times New Roman" w:hAnsi="Times New Roman"/>
          <w:sz w:val="24"/>
          <w:szCs w:val="24"/>
        </w:rPr>
        <w:t xml:space="preserve">felhasználású szoftverek segítségével </w:t>
      </w:r>
    </w:p>
    <w:p w14:paraId="20B837BA" w14:textId="427F77C9"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Föld körüli utazás 3</w:t>
      </w:r>
      <w:r w:rsidR="00223906" w:rsidRPr="00945D89">
        <w:rPr>
          <w:rFonts w:ascii="Times New Roman" w:hAnsi="Times New Roman"/>
          <w:sz w:val="24"/>
          <w:szCs w:val="24"/>
        </w:rPr>
        <w:t>D</w:t>
      </w:r>
      <w:r w:rsidRPr="00945D89">
        <w:rPr>
          <w:rFonts w:ascii="Times New Roman" w:hAnsi="Times New Roman"/>
          <w:sz w:val="24"/>
          <w:szCs w:val="24"/>
        </w:rPr>
        <w:t>-ben műholdfelvételek segítségével</w:t>
      </w:r>
      <w:r w:rsidR="009367C9" w:rsidRPr="00945D89">
        <w:rPr>
          <w:rFonts w:ascii="Times New Roman" w:hAnsi="Times New Roman"/>
          <w:sz w:val="24"/>
          <w:szCs w:val="24"/>
        </w:rPr>
        <w:t>, illetve 3D modellek, vizualizációk tanulmányozása</w:t>
      </w:r>
    </w:p>
    <w:p w14:paraId="563EA3ED" w14:textId="77777777" w:rsidR="00A0390C"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t>Animációk keresése az interneten a Föld és a Hold mozgásairól</w:t>
      </w:r>
    </w:p>
    <w:p w14:paraId="3C238E45" w14:textId="77777777" w:rsidR="00A04A71"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lastRenderedPageBreak/>
        <w:t>A</w:t>
      </w:r>
      <w:r w:rsidR="00A04A71" w:rsidRPr="00945D89">
        <w:rPr>
          <w:rFonts w:ascii="Times New Roman" w:hAnsi="Times New Roman"/>
          <w:sz w:val="24"/>
          <w:szCs w:val="24"/>
        </w:rPr>
        <w:t xml:space="preserve"> Nap, a Hold és a Föld mozgásainak, valamint Kepler törvényeinek testmodellezése</w:t>
      </w:r>
    </w:p>
    <w:p w14:paraId="3B15B85F" w14:textId="6378F3E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w:t>
      </w:r>
      <w:r w:rsidR="001533FC" w:rsidRPr="00945D89">
        <w:rPr>
          <w:rFonts w:ascii="Times New Roman" w:hAnsi="Times New Roman"/>
          <w:sz w:val="24"/>
          <w:szCs w:val="24"/>
        </w:rPr>
        <w:t>interjú</w:t>
      </w:r>
      <w:r w:rsidR="00223906" w:rsidRPr="00945D89">
        <w:rPr>
          <w:rFonts w:ascii="Times New Roman" w:hAnsi="Times New Roman"/>
          <w:sz w:val="24"/>
          <w:szCs w:val="24"/>
        </w:rPr>
        <w:t xml:space="preserve"> </w:t>
      </w:r>
      <w:r w:rsidR="001533FC" w:rsidRPr="00945D89">
        <w:rPr>
          <w:rFonts w:ascii="Times New Roman" w:hAnsi="Times New Roman"/>
          <w:sz w:val="24"/>
          <w:szCs w:val="24"/>
        </w:rPr>
        <w:t>készítés</w:t>
      </w:r>
      <w:r w:rsidR="00223906" w:rsidRPr="00945D89">
        <w:rPr>
          <w:rFonts w:ascii="Times New Roman" w:hAnsi="Times New Roman"/>
          <w:sz w:val="24"/>
          <w:szCs w:val="24"/>
        </w:rPr>
        <w:t>e</w:t>
      </w:r>
      <w:r w:rsidR="001533FC" w:rsidRPr="00945D89">
        <w:rPr>
          <w:rFonts w:ascii="Times New Roman" w:hAnsi="Times New Roman"/>
          <w:sz w:val="24"/>
          <w:szCs w:val="24"/>
        </w:rPr>
        <w:t xml:space="preserve"> </w:t>
      </w:r>
      <w:r w:rsidRPr="00945D89">
        <w:rPr>
          <w:rFonts w:ascii="Times New Roman" w:hAnsi="Times New Roman"/>
          <w:sz w:val="24"/>
          <w:szCs w:val="24"/>
        </w:rPr>
        <w:t>egy ismert bolygóról jött idegennel</w:t>
      </w:r>
      <w:r w:rsidR="00A56907" w:rsidRPr="00945D89">
        <w:rPr>
          <w:rFonts w:ascii="Times New Roman" w:hAnsi="Times New Roman"/>
          <w:sz w:val="24"/>
          <w:szCs w:val="24"/>
        </w:rPr>
        <w:t xml:space="preserve"> pármunkában</w:t>
      </w:r>
    </w:p>
    <w:p w14:paraId="4B4EDD0B" w14:textId="3FE2CE1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hétköznapi életben hasznosítható </w:t>
      </w:r>
      <w:r w:rsidR="00C17637" w:rsidRPr="00945D89">
        <w:rPr>
          <w:rFonts w:ascii="Times New Roman" w:hAnsi="Times New Roman"/>
          <w:sz w:val="24"/>
          <w:szCs w:val="24"/>
        </w:rPr>
        <w:t xml:space="preserve">(pl. külföldi utazás tervezésekor felmerülő) </w:t>
      </w:r>
      <w:r w:rsidR="00A0390C" w:rsidRPr="00945D89">
        <w:rPr>
          <w:rFonts w:ascii="Times New Roman" w:hAnsi="Times New Roman"/>
          <w:sz w:val="24"/>
          <w:szCs w:val="24"/>
        </w:rPr>
        <w:t>idő</w:t>
      </w:r>
      <w:r w:rsidRPr="00945D89">
        <w:rPr>
          <w:rFonts w:ascii="Times New Roman" w:hAnsi="Times New Roman"/>
          <w:sz w:val="24"/>
          <w:szCs w:val="24"/>
        </w:rPr>
        <w:t xml:space="preserve">számítási feladatok </w:t>
      </w:r>
      <w:r w:rsidR="00C17637" w:rsidRPr="00945D89">
        <w:rPr>
          <w:rFonts w:ascii="Times New Roman" w:hAnsi="Times New Roman"/>
          <w:sz w:val="24"/>
          <w:szCs w:val="24"/>
        </w:rPr>
        <w:t>megoldása</w:t>
      </w:r>
    </w:p>
    <w:p w14:paraId="2B82C23E" w14:textId="77777777" w:rsidR="006D2B89" w:rsidRPr="00945D89" w:rsidRDefault="00A56907" w:rsidP="00DF6AC0">
      <w:pPr>
        <w:pStyle w:val="Listaszerbekezds"/>
        <w:rPr>
          <w:rFonts w:ascii="Times New Roman" w:hAnsi="Times New Roman"/>
          <w:sz w:val="24"/>
          <w:szCs w:val="24"/>
        </w:rPr>
      </w:pPr>
      <w:r w:rsidRPr="00945D89">
        <w:rPr>
          <w:rFonts w:ascii="Times New Roman" w:hAnsi="Times New Roman"/>
          <w:sz w:val="24"/>
          <w:szCs w:val="24"/>
        </w:rPr>
        <w:t>Prezentáció készítése a műholdfelvételek gyakorlati hasznosításának bemutatására</w:t>
      </w:r>
    </w:p>
    <w:p w14:paraId="526296CB"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6B65EF">
        <w:rPr>
          <w:rFonts w:ascii="Times New Roman" w:eastAsia="Calibri" w:hAnsi="Times New Roman" w:cs="Times New Roman"/>
          <w:b/>
          <w:smallCaps/>
          <w:sz w:val="24"/>
          <w:szCs w:val="24"/>
          <w:lang w:val="x-none" w:eastAsia="x-none"/>
        </w:rPr>
        <w:t>Témakör:</w:t>
      </w:r>
      <w:r w:rsidRPr="006B65EF">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A kőzetburok</w:t>
      </w:r>
    </w:p>
    <w:p w14:paraId="2B3FD485" w14:textId="45CC996F" w:rsidR="00273B38" w:rsidRPr="00945D89"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6B65EF">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11 óra</w:t>
      </w:r>
    </w:p>
    <w:p w14:paraId="1E3F387A" w14:textId="77777777" w:rsidR="00743806" w:rsidRPr="006B65EF"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Tanulási eredmények</w:t>
      </w:r>
    </w:p>
    <w:p w14:paraId="7A66669A"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57B0A5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felépítésének törvényszerűségeit;</w:t>
      </w:r>
    </w:p>
    <w:p w14:paraId="1C47C6AE" w14:textId="51A2E2E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párhuzamot tud vonni a jelenlegi és múltbeli föld</w:t>
      </w:r>
      <w:r w:rsidR="00137FD6" w:rsidRPr="00945D89">
        <w:rPr>
          <w:rFonts w:ascii="Times New Roman" w:hAnsi="Times New Roman"/>
          <w:sz w:val="24"/>
          <w:szCs w:val="24"/>
          <w:bdr w:val="none" w:sz="0" w:space="0" w:color="auto" w:frame="1"/>
          <w:lang w:val="hu-HU"/>
        </w:rPr>
        <w:t>rajzi</w:t>
      </w:r>
      <w:r w:rsidRPr="00945D89">
        <w:rPr>
          <w:rFonts w:ascii="Times New Roman" w:hAnsi="Times New Roman"/>
          <w:sz w:val="24"/>
          <w:szCs w:val="24"/>
          <w:bdr w:val="none" w:sz="0" w:space="0" w:color="auto" w:frame="1"/>
          <w:lang w:val="hu-HU"/>
        </w:rPr>
        <w:t xml:space="preserve"> folyamatok között;</w:t>
      </w:r>
    </w:p>
    <w:p w14:paraId="089DC15A"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kőzetburok folyamataihoz kapcsolódó földtani veszélyek okait, következményeit, tér- és időbeli jellemzőit, illetve elemzi az alkalmazkodási, kármegelőzési lehetőségeket;</w:t>
      </w:r>
    </w:p>
    <w:p w14:paraId="270F5FC1"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érti a különböző kőzettani felépítésű területek eltérő környezeti érzékenysége, terhelhetősége közti összefüggéseket.</w:t>
      </w:r>
    </w:p>
    <w:p w14:paraId="13D9429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0DC354F"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6AF5CFBE" w14:textId="70E81268"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az alapvető ásványokat és kőzeteket, tud példákat említeni azok gazdasági és mindennapi életben való hasznosítására</w:t>
      </w:r>
      <w:r w:rsidR="00137FD6" w:rsidRPr="00945D89">
        <w:rPr>
          <w:rFonts w:ascii="Times New Roman" w:hAnsi="Times New Roman"/>
          <w:sz w:val="24"/>
          <w:szCs w:val="24"/>
          <w:bdr w:val="none" w:sz="0" w:space="0" w:color="auto" w:frame="1"/>
          <w:lang w:val="hu-HU"/>
        </w:rPr>
        <w:t>.</w:t>
      </w:r>
    </w:p>
    <w:p w14:paraId="4AC8C5F0" w14:textId="77777777" w:rsidR="00273B38" w:rsidRPr="006B65EF"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 xml:space="preserve">Fejlesztési feladatok és ismeretek </w:t>
      </w:r>
    </w:p>
    <w:p w14:paraId="135E56F1" w14:textId="7B78DF8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kockázatok és veszélyek ismeretével a problémamegoldó, analizáló és szintetizáló gondolkodás fejlesztése</w:t>
      </w:r>
    </w:p>
    <w:p w14:paraId="253A0B5B" w14:textId="170D1A1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mindennapi vonatkozásainak és alkalmazási módjainak ismeretével a földrajzi térszemlélet, a rendszerben való gondolkodás és a környezettudatos, fenntarthatóságra törekvő magatartás fejlesztése</w:t>
      </w:r>
    </w:p>
    <w:p w14:paraId="3ED277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lemeztektonika folyamatát bemutató ábrák, modellek és animációk elemzésével az ábraelemző képesség, a logikus gondolkodás fejlesztése</w:t>
      </w:r>
    </w:p>
    <w:p w14:paraId="2B413FBB" w14:textId="5BFA787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földrengések folyamatát (okai, következményei, kármegelőzési lehetőségek) bemutató forrásszövegek feldolgozásával a szövegértési és </w:t>
      </w:r>
      <w:r w:rsidR="00EF0F1D" w:rsidRPr="00945D89">
        <w:rPr>
          <w:rFonts w:ascii="Times New Roman" w:hAnsi="Times New Roman"/>
          <w:sz w:val="24"/>
          <w:szCs w:val="24"/>
        </w:rPr>
        <w:t>-</w:t>
      </w:r>
      <w:r w:rsidRPr="00945D89">
        <w:rPr>
          <w:rFonts w:ascii="Times New Roman" w:hAnsi="Times New Roman"/>
          <w:sz w:val="24"/>
          <w:szCs w:val="24"/>
        </w:rPr>
        <w:t>elemző</w:t>
      </w:r>
      <w:r w:rsidR="00EF0F1D" w:rsidRPr="00945D89">
        <w:rPr>
          <w:rFonts w:ascii="Times New Roman" w:hAnsi="Times New Roman"/>
          <w:sz w:val="24"/>
          <w:szCs w:val="24"/>
        </w:rPr>
        <w:t xml:space="preserve"> </w:t>
      </w:r>
      <w:r w:rsidRPr="00945D89">
        <w:rPr>
          <w:rFonts w:ascii="Times New Roman" w:hAnsi="Times New Roman"/>
          <w:sz w:val="24"/>
          <w:szCs w:val="24"/>
        </w:rPr>
        <w:t xml:space="preserve">képesség, valamint a </w:t>
      </w:r>
      <w:r w:rsidR="006F7C0B" w:rsidRPr="00945D89">
        <w:rPr>
          <w:rFonts w:ascii="Times New Roman" w:hAnsi="Times New Roman"/>
          <w:sz w:val="24"/>
          <w:szCs w:val="24"/>
        </w:rPr>
        <w:t xml:space="preserve">mérlegelő </w:t>
      </w:r>
      <w:r w:rsidRPr="00945D89">
        <w:rPr>
          <w:rFonts w:ascii="Times New Roman" w:hAnsi="Times New Roman"/>
          <w:sz w:val="24"/>
          <w:szCs w:val="24"/>
        </w:rPr>
        <w:t>gondolkodás és véleményalkotás fejlesztése</w:t>
      </w:r>
    </w:p>
    <w:p w14:paraId="0136A4C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felépítésének törvényszerűségei</w:t>
      </w:r>
    </w:p>
    <w:p w14:paraId="19543413" w14:textId="6CAF587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Lemeztektonika és az azt kísérő folyamatok (földrengések, vulkanizmus, hegységképződés)</w:t>
      </w:r>
      <w:r w:rsidR="00EF0F1D" w:rsidRPr="00945D89">
        <w:rPr>
          <w:rFonts w:ascii="Times New Roman" w:hAnsi="Times New Roman"/>
          <w:sz w:val="24"/>
          <w:szCs w:val="24"/>
        </w:rPr>
        <w:t>,</w:t>
      </w:r>
      <w:r w:rsidRPr="00945D89">
        <w:rPr>
          <w:rFonts w:ascii="Times New Roman" w:hAnsi="Times New Roman"/>
          <w:sz w:val="24"/>
          <w:szCs w:val="24"/>
        </w:rPr>
        <w:t xml:space="preserve"> összefüggéseik</w:t>
      </w:r>
    </w:p>
    <w:p w14:paraId="4E5E73DD" w14:textId="4827F90C" w:rsidR="00273B38" w:rsidRPr="00945D89" w:rsidRDefault="00FE6302"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273B38" w:rsidRPr="00945D89">
        <w:rPr>
          <w:rFonts w:ascii="Times New Roman" w:hAnsi="Times New Roman"/>
          <w:sz w:val="24"/>
          <w:szCs w:val="24"/>
        </w:rPr>
        <w:t>földtani folyamatok mindennapi vonatkozásai és alkalmazkodási stratégiá</w:t>
      </w:r>
      <w:r w:rsidR="00185B4C" w:rsidRPr="00945D89">
        <w:rPr>
          <w:rFonts w:ascii="Times New Roman" w:hAnsi="Times New Roman"/>
          <w:sz w:val="24"/>
          <w:szCs w:val="24"/>
        </w:rPr>
        <w:t>k</w:t>
      </w:r>
      <w:r w:rsidR="00273B38" w:rsidRPr="00945D89">
        <w:rPr>
          <w:rFonts w:ascii="Times New Roman" w:hAnsi="Times New Roman"/>
          <w:sz w:val="24"/>
          <w:szCs w:val="24"/>
        </w:rPr>
        <w:t xml:space="preserve"> (geotermikus energia hasznosítása, földtani kockázatok és veszélyek)</w:t>
      </w:r>
    </w:p>
    <w:p w14:paraId="188FB4E6" w14:textId="2962779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Alapvető ásványok és kőzetek felismerése, egyszerű vizsgálata és gazdasági hasznosításaik, a bányászott nyersanyagok </w:t>
      </w:r>
      <w:r w:rsidR="008C2B2F" w:rsidRPr="00945D89">
        <w:rPr>
          <w:rFonts w:ascii="Times New Roman" w:hAnsi="Times New Roman"/>
          <w:sz w:val="24"/>
          <w:szCs w:val="24"/>
        </w:rPr>
        <w:t>21.</w:t>
      </w:r>
      <w:r w:rsidRPr="00945D89">
        <w:rPr>
          <w:rFonts w:ascii="Times New Roman" w:hAnsi="Times New Roman"/>
          <w:sz w:val="24"/>
          <w:szCs w:val="24"/>
        </w:rPr>
        <w:t xml:space="preserve"> századi hasznosítási trendjei</w:t>
      </w:r>
    </w:p>
    <w:p w14:paraId="5C1BA1FC" w14:textId="77777777" w:rsidR="00273B38" w:rsidRPr="006B65EF"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Fogalmak</w:t>
      </w:r>
    </w:p>
    <w:p w14:paraId="2B2236DC" w14:textId="1C2FF3F2"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geoszféra, geotermikus energia, kőzetlemez, lemeztektonika, hegységképződés, földrengés, vulkanizmus, magma, láva, vulkáni utóműködés, földkéreg, földköpeny, földmag, kőzetburok, </w:t>
      </w:r>
      <w:r w:rsidRPr="00945D89">
        <w:rPr>
          <w:rFonts w:ascii="Times New Roman" w:eastAsia="Calibri" w:hAnsi="Times New Roman" w:cs="Times New Roman"/>
          <w:sz w:val="24"/>
          <w:szCs w:val="24"/>
        </w:rPr>
        <w:lastRenderedPageBreak/>
        <w:t>mélytengeri árok, óceánközépi hátság, gyűrődés, vetődés, hegységrendszer, cunami, ásvány, magmás, üledékes, átalakult</w:t>
      </w:r>
      <w:r w:rsidR="00EF0F1D" w:rsidRPr="00945D89">
        <w:rPr>
          <w:rFonts w:ascii="Times New Roman" w:eastAsia="Calibri" w:hAnsi="Times New Roman" w:cs="Times New Roman"/>
          <w:sz w:val="24"/>
          <w:szCs w:val="24"/>
        </w:rPr>
        <w:t xml:space="preserve"> </w:t>
      </w:r>
      <w:r w:rsidRPr="00945D89">
        <w:rPr>
          <w:rFonts w:ascii="Times New Roman" w:eastAsia="Calibri" w:hAnsi="Times New Roman" w:cs="Times New Roman"/>
          <w:sz w:val="24"/>
          <w:szCs w:val="24"/>
        </w:rPr>
        <w:t>kőzet, ásványi nyersanyag, érc, homok, lösz, mészkő, bazalt, gránit, homokkő, kvarc, kalcit, kősó, lignit, kőszén, kőolaj, földgáz, bauxit</w:t>
      </w:r>
    </w:p>
    <w:p w14:paraId="1DB1838F" w14:textId="4362D1C8" w:rsidR="00ED4054" w:rsidRPr="006B65EF" w:rsidRDefault="00ED4054" w:rsidP="00ED4054">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eastAsia="x-none"/>
        </w:rPr>
        <w:t xml:space="preserve">Topográfiai </w:t>
      </w:r>
      <w:r w:rsidR="00CD620B" w:rsidRPr="006B65EF">
        <w:rPr>
          <w:rFonts w:ascii="Times New Roman" w:eastAsia="Calibri" w:hAnsi="Times New Roman" w:cs="Times New Roman"/>
          <w:b/>
          <w:smallCaps/>
          <w:sz w:val="24"/>
          <w:szCs w:val="24"/>
          <w:lang w:eastAsia="x-none"/>
        </w:rPr>
        <w:t>ismeretek</w:t>
      </w:r>
    </w:p>
    <w:p w14:paraId="3E10C769" w14:textId="77777777"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863F227" w14:textId="3B08B5E9"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Etna, Mount St. Helens, Popocatépetl, Vezúv</w:t>
      </w:r>
    </w:p>
    <w:p w14:paraId="5A9F687E" w14:textId="77777777" w:rsidR="00030302" w:rsidRPr="006B65EF"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Javasolt tevékenységek</w:t>
      </w:r>
    </w:p>
    <w:p w14:paraId="30788A0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Képzeletbeli tudósítás</w:t>
      </w:r>
      <w:r w:rsidR="002431BB" w:rsidRPr="00945D89">
        <w:rPr>
          <w:rFonts w:ascii="Times New Roman" w:hAnsi="Times New Roman"/>
          <w:sz w:val="24"/>
          <w:szCs w:val="24"/>
        </w:rPr>
        <w:t xml:space="preserve"> írása</w:t>
      </w:r>
      <w:r w:rsidRPr="00945D89">
        <w:rPr>
          <w:rFonts w:ascii="Times New Roman" w:hAnsi="Times New Roman"/>
          <w:sz w:val="24"/>
          <w:szCs w:val="24"/>
        </w:rPr>
        <w:t xml:space="preserve"> </w:t>
      </w:r>
      <w:r w:rsidR="002431BB" w:rsidRPr="00945D89">
        <w:rPr>
          <w:rFonts w:ascii="Times New Roman" w:hAnsi="Times New Roman"/>
          <w:sz w:val="24"/>
          <w:szCs w:val="24"/>
        </w:rPr>
        <w:t>pl.</w:t>
      </w:r>
      <w:r w:rsidR="007A64BB" w:rsidRPr="00945D89">
        <w:rPr>
          <w:rFonts w:ascii="Times New Roman" w:hAnsi="Times New Roman"/>
          <w:sz w:val="24"/>
          <w:szCs w:val="24"/>
        </w:rPr>
        <w:t xml:space="preserve"> </w:t>
      </w:r>
      <w:r w:rsidRPr="00945D89">
        <w:rPr>
          <w:rFonts w:ascii="Times New Roman" w:hAnsi="Times New Roman"/>
          <w:sz w:val="24"/>
          <w:szCs w:val="24"/>
        </w:rPr>
        <w:t>a Föld belsejéből</w:t>
      </w:r>
      <w:r w:rsidR="002431BB" w:rsidRPr="00945D89">
        <w:rPr>
          <w:rFonts w:ascii="Times New Roman" w:hAnsi="Times New Roman"/>
          <w:sz w:val="24"/>
          <w:szCs w:val="24"/>
        </w:rPr>
        <w:t>, egy kőzetlemez pereméről</w:t>
      </w:r>
    </w:p>
    <w:p w14:paraId="1B552496" w14:textId="76AE522B" w:rsidR="00A04A71"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Empátiagyakorlat: </w:t>
      </w:r>
      <w:r w:rsidR="00A04A71" w:rsidRPr="00945D89">
        <w:rPr>
          <w:rFonts w:ascii="Times New Roman" w:hAnsi="Times New Roman"/>
          <w:sz w:val="24"/>
          <w:szCs w:val="24"/>
        </w:rPr>
        <w:t>Mit érezhetnek és mit tehetnek az emberek földrengéskor, vulkánkitöréskor</w:t>
      </w:r>
      <w:r w:rsidR="002431BB" w:rsidRPr="00945D89">
        <w:rPr>
          <w:rFonts w:ascii="Times New Roman" w:hAnsi="Times New Roman"/>
          <w:sz w:val="24"/>
          <w:szCs w:val="24"/>
        </w:rPr>
        <w:t>, cunami esetén</w:t>
      </w:r>
      <w:r w:rsidR="00A04A71" w:rsidRPr="00945D89">
        <w:rPr>
          <w:rFonts w:ascii="Times New Roman" w:hAnsi="Times New Roman"/>
          <w:sz w:val="24"/>
          <w:szCs w:val="24"/>
        </w:rPr>
        <w:t>?</w:t>
      </w:r>
    </w:p>
    <w:p w14:paraId="2C695EBE"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kontinentális és az óceáni kéreg összehasonlító táblázatának készítése</w:t>
      </w:r>
    </w:p>
    <w:p w14:paraId="6164671A"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Gondolattérkép készítése a lemezmozgások következményeiről</w:t>
      </w:r>
    </w:p>
    <w:p w14:paraId="63D4469B" w14:textId="309A6789"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 xml:space="preserve">Szövegalámondás </w:t>
      </w:r>
      <w:r w:rsidR="001533FC" w:rsidRPr="00945D89">
        <w:rPr>
          <w:rFonts w:ascii="Times New Roman" w:hAnsi="Times New Roman"/>
          <w:sz w:val="24"/>
          <w:szCs w:val="24"/>
        </w:rPr>
        <w:t>készítése v</w:t>
      </w:r>
      <w:r w:rsidR="00A04A71" w:rsidRPr="00945D89">
        <w:rPr>
          <w:rFonts w:ascii="Times New Roman" w:hAnsi="Times New Roman"/>
          <w:sz w:val="24"/>
          <w:szCs w:val="24"/>
        </w:rPr>
        <w:t>irtuális</w:t>
      </w:r>
      <w:r w:rsidR="00EF0F1D" w:rsidRPr="00945D89">
        <w:rPr>
          <w:rFonts w:ascii="Times New Roman" w:hAnsi="Times New Roman"/>
          <w:sz w:val="24"/>
          <w:szCs w:val="24"/>
        </w:rPr>
        <w:t xml:space="preserve"> sétához, </w:t>
      </w:r>
      <w:r w:rsidR="00595414" w:rsidRPr="00945D89">
        <w:rPr>
          <w:rFonts w:ascii="Times New Roman" w:hAnsi="Times New Roman"/>
          <w:sz w:val="24"/>
          <w:szCs w:val="24"/>
        </w:rPr>
        <w:t>pl</w:t>
      </w:r>
      <w:r w:rsidR="007A64BB" w:rsidRPr="00945D89">
        <w:rPr>
          <w:rFonts w:ascii="Times New Roman" w:hAnsi="Times New Roman"/>
          <w:sz w:val="24"/>
          <w:szCs w:val="24"/>
        </w:rPr>
        <w:t>.</w:t>
      </w:r>
      <w:r w:rsidR="00660798" w:rsidRPr="00945D89">
        <w:rPr>
          <w:rFonts w:ascii="Times New Roman" w:hAnsi="Times New Roman"/>
          <w:sz w:val="24"/>
          <w:szCs w:val="24"/>
        </w:rPr>
        <w:t xml:space="preserve"> a</w:t>
      </w:r>
      <w:r w:rsidR="00595414" w:rsidRPr="00945D89">
        <w:rPr>
          <w:rFonts w:ascii="Times New Roman" w:hAnsi="Times New Roman"/>
          <w:sz w:val="24"/>
          <w:szCs w:val="24"/>
        </w:rPr>
        <w:t xml:space="preserve"> </w:t>
      </w:r>
      <w:r w:rsidR="00A04A71" w:rsidRPr="00945D89">
        <w:rPr>
          <w:rFonts w:ascii="Times New Roman" w:hAnsi="Times New Roman"/>
          <w:sz w:val="24"/>
          <w:szCs w:val="24"/>
        </w:rPr>
        <w:t>Yello</w:t>
      </w:r>
      <w:r w:rsidR="002A693B" w:rsidRPr="00945D89">
        <w:rPr>
          <w:rFonts w:ascii="Times New Roman" w:hAnsi="Times New Roman"/>
          <w:sz w:val="24"/>
          <w:szCs w:val="24"/>
        </w:rPr>
        <w:t>w</w:t>
      </w:r>
      <w:r w:rsidR="00A04A71" w:rsidRPr="00945D89">
        <w:rPr>
          <w:rFonts w:ascii="Times New Roman" w:hAnsi="Times New Roman"/>
          <w:sz w:val="24"/>
          <w:szCs w:val="24"/>
        </w:rPr>
        <w:t>stone parkban</w:t>
      </w:r>
      <w:r w:rsidR="00595414" w:rsidRPr="00945D89">
        <w:rPr>
          <w:rFonts w:ascii="Times New Roman" w:hAnsi="Times New Roman"/>
          <w:sz w:val="24"/>
          <w:szCs w:val="24"/>
        </w:rPr>
        <w:t>, Izlandon vagy az Afrikai törésvonal és árokrendszer mentén</w:t>
      </w:r>
    </w:p>
    <w:p w14:paraId="61A5934E" w14:textId="2E82C74A" w:rsidR="00A04A71" w:rsidRPr="00945D89" w:rsidRDefault="002431BB" w:rsidP="00DF6AC0">
      <w:pPr>
        <w:pStyle w:val="Listaszerbekezds"/>
        <w:rPr>
          <w:rFonts w:ascii="Times New Roman" w:hAnsi="Times New Roman"/>
          <w:sz w:val="24"/>
          <w:szCs w:val="24"/>
        </w:rPr>
      </w:pPr>
      <w:r w:rsidRPr="00945D89">
        <w:rPr>
          <w:rFonts w:ascii="Times New Roman" w:hAnsi="Times New Roman"/>
          <w:sz w:val="24"/>
          <w:szCs w:val="24"/>
        </w:rPr>
        <w:t>Projektfeladat: ásvány- és k</w:t>
      </w:r>
      <w:r w:rsidR="00A04A71" w:rsidRPr="00945D89">
        <w:rPr>
          <w:rFonts w:ascii="Times New Roman" w:hAnsi="Times New Roman"/>
          <w:sz w:val="24"/>
          <w:szCs w:val="24"/>
        </w:rPr>
        <w:t>őzet</w:t>
      </w:r>
      <w:r w:rsidR="00595414" w:rsidRPr="00945D89">
        <w:rPr>
          <w:rFonts w:ascii="Times New Roman" w:hAnsi="Times New Roman"/>
          <w:sz w:val="24"/>
          <w:szCs w:val="24"/>
        </w:rPr>
        <w:t>gyűjtemény</w:t>
      </w:r>
      <w:r w:rsidRPr="00945D89">
        <w:rPr>
          <w:rFonts w:ascii="Times New Roman" w:hAnsi="Times New Roman"/>
          <w:sz w:val="24"/>
          <w:szCs w:val="24"/>
        </w:rPr>
        <w:t xml:space="preserve"> (virtuális is lehet) készítése, feliratozás készítése az egyes kőzetekhez</w:t>
      </w:r>
    </w:p>
    <w:p w14:paraId="2810FFDD" w14:textId="6A243786" w:rsidR="00CA4E71" w:rsidRPr="00945D89" w:rsidRDefault="00CA4E71" w:rsidP="00DF6AC0">
      <w:pPr>
        <w:pStyle w:val="Listaszerbekezds"/>
        <w:rPr>
          <w:rFonts w:ascii="Times New Roman" w:hAnsi="Times New Roman"/>
          <w:sz w:val="24"/>
          <w:szCs w:val="24"/>
        </w:rPr>
      </w:pPr>
      <w:r w:rsidRPr="00945D89">
        <w:rPr>
          <w:rFonts w:ascii="Times New Roman" w:hAnsi="Times New Roman"/>
          <w:sz w:val="24"/>
          <w:szCs w:val="24"/>
        </w:rPr>
        <w:t xml:space="preserve">A vulkáni utóműködés hazai előfordulásainak összegyűjtése az </w:t>
      </w:r>
      <w:r w:rsidR="000D46A2" w:rsidRPr="00945D89">
        <w:rPr>
          <w:rFonts w:ascii="Times New Roman" w:hAnsi="Times New Roman"/>
          <w:sz w:val="24"/>
          <w:szCs w:val="24"/>
        </w:rPr>
        <w:t>internet</w:t>
      </w:r>
      <w:r w:rsidR="00C17637" w:rsidRPr="00945D89">
        <w:rPr>
          <w:rFonts w:ascii="Times New Roman" w:hAnsi="Times New Roman"/>
          <w:sz w:val="24"/>
          <w:szCs w:val="24"/>
        </w:rPr>
        <w:t xml:space="preserve"> segítségével</w:t>
      </w:r>
      <w:r w:rsidRPr="00945D89">
        <w:rPr>
          <w:rFonts w:ascii="Times New Roman" w:hAnsi="Times New Roman"/>
          <w:sz w:val="24"/>
          <w:szCs w:val="24"/>
        </w:rPr>
        <w:t xml:space="preserve">, </w:t>
      </w:r>
      <w:r w:rsidR="00EF0F1D" w:rsidRPr="00945D89">
        <w:rPr>
          <w:rFonts w:ascii="Times New Roman" w:hAnsi="Times New Roman"/>
          <w:sz w:val="24"/>
          <w:szCs w:val="24"/>
        </w:rPr>
        <w:t>majd</w:t>
      </w:r>
      <w:r w:rsidRPr="00945D89">
        <w:rPr>
          <w:rFonts w:ascii="Times New Roman" w:hAnsi="Times New Roman"/>
          <w:sz w:val="24"/>
          <w:szCs w:val="24"/>
        </w:rPr>
        <w:t xml:space="preserve"> csoportosítás</w:t>
      </w:r>
      <w:r w:rsidR="00EF0F1D" w:rsidRPr="00945D89">
        <w:rPr>
          <w:rFonts w:ascii="Times New Roman" w:hAnsi="Times New Roman"/>
          <w:sz w:val="24"/>
          <w:szCs w:val="24"/>
        </w:rPr>
        <w:t xml:space="preserve">a </w:t>
      </w:r>
      <w:r w:rsidRPr="00945D89">
        <w:rPr>
          <w:rFonts w:ascii="Times New Roman" w:hAnsi="Times New Roman"/>
          <w:sz w:val="24"/>
          <w:szCs w:val="24"/>
        </w:rPr>
        <w:t>a tanult szempontok alapján</w:t>
      </w:r>
    </w:p>
    <w:p w14:paraId="2F3483AC" w14:textId="77777777"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H</w:t>
      </w:r>
      <w:r w:rsidR="002431BB" w:rsidRPr="00945D89">
        <w:rPr>
          <w:rFonts w:ascii="Times New Roman" w:hAnsi="Times New Roman"/>
          <w:sz w:val="24"/>
          <w:szCs w:val="24"/>
        </w:rPr>
        <w:t>írfi</w:t>
      </w:r>
      <w:r w:rsidR="006D2B89" w:rsidRPr="00945D89">
        <w:rPr>
          <w:rFonts w:ascii="Times New Roman" w:hAnsi="Times New Roman"/>
          <w:sz w:val="24"/>
          <w:szCs w:val="24"/>
        </w:rPr>
        <w:t>gyel</w:t>
      </w:r>
      <w:r w:rsidR="005A6AC0" w:rsidRPr="00945D89">
        <w:rPr>
          <w:rFonts w:ascii="Times New Roman" w:hAnsi="Times New Roman"/>
          <w:sz w:val="24"/>
          <w:szCs w:val="24"/>
        </w:rPr>
        <w:t>és</w:t>
      </w:r>
      <w:r w:rsidR="006D2B89" w:rsidRPr="00945D89">
        <w:rPr>
          <w:rFonts w:ascii="Times New Roman" w:hAnsi="Times New Roman"/>
          <w:sz w:val="24"/>
          <w:szCs w:val="24"/>
        </w:rPr>
        <w:t xml:space="preserve">: hazai és nemzetközi hírek </w:t>
      </w:r>
      <w:r w:rsidR="006E115D" w:rsidRPr="00945D89">
        <w:rPr>
          <w:rFonts w:ascii="Times New Roman" w:hAnsi="Times New Roman"/>
          <w:sz w:val="24"/>
          <w:szCs w:val="24"/>
        </w:rPr>
        <w:t>keresése</w:t>
      </w:r>
      <w:r w:rsidR="006D2B89" w:rsidRPr="00945D89">
        <w:rPr>
          <w:rFonts w:ascii="Times New Roman" w:hAnsi="Times New Roman"/>
          <w:sz w:val="24"/>
          <w:szCs w:val="24"/>
        </w:rPr>
        <w:t xml:space="preserve"> és elemzése aktuális földtani folyamatok, kockázatok és veszélyek témakörében</w:t>
      </w:r>
    </w:p>
    <w:p w14:paraId="0CAC34C7" w14:textId="3C782F0C"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Magyarázó és folyamatá</w:t>
      </w:r>
      <w:r w:rsidR="006D2B89" w:rsidRPr="00945D89">
        <w:rPr>
          <w:rFonts w:ascii="Times New Roman" w:hAnsi="Times New Roman"/>
          <w:sz w:val="24"/>
          <w:szCs w:val="24"/>
        </w:rPr>
        <w:t>brák, modellek</w:t>
      </w:r>
      <w:r w:rsidR="006E115D" w:rsidRPr="00945D89">
        <w:rPr>
          <w:rFonts w:ascii="Times New Roman" w:hAnsi="Times New Roman"/>
          <w:sz w:val="24"/>
          <w:szCs w:val="24"/>
        </w:rPr>
        <w:t>,</w:t>
      </w:r>
      <w:r w:rsidR="006D2B89" w:rsidRPr="00945D89">
        <w:rPr>
          <w:rFonts w:ascii="Times New Roman" w:hAnsi="Times New Roman"/>
          <w:sz w:val="24"/>
          <w:szCs w:val="24"/>
        </w:rPr>
        <w:t xml:space="preserve"> </w:t>
      </w:r>
      <w:r w:rsidR="002431BB" w:rsidRPr="00945D89">
        <w:rPr>
          <w:rFonts w:ascii="Times New Roman" w:hAnsi="Times New Roman"/>
          <w:sz w:val="24"/>
          <w:szCs w:val="24"/>
        </w:rPr>
        <w:t xml:space="preserve">egyszerű animációk </w:t>
      </w:r>
      <w:r w:rsidRPr="00945D89">
        <w:rPr>
          <w:rFonts w:ascii="Times New Roman" w:hAnsi="Times New Roman"/>
          <w:sz w:val="24"/>
          <w:szCs w:val="24"/>
        </w:rPr>
        <w:t>készítése</w:t>
      </w:r>
      <w:r w:rsidR="006E115D" w:rsidRPr="00945D89">
        <w:rPr>
          <w:rFonts w:ascii="Times New Roman" w:hAnsi="Times New Roman"/>
          <w:sz w:val="24"/>
          <w:szCs w:val="24"/>
        </w:rPr>
        <w:t>,</w:t>
      </w:r>
      <w:r w:rsidRPr="00945D89">
        <w:rPr>
          <w:rFonts w:ascii="Times New Roman" w:hAnsi="Times New Roman"/>
          <w:sz w:val="24"/>
          <w:szCs w:val="24"/>
        </w:rPr>
        <w:t xml:space="preserve"> illetve </w:t>
      </w:r>
      <w:r w:rsidR="006D2B89" w:rsidRPr="00945D89">
        <w:rPr>
          <w:rFonts w:ascii="Times New Roman" w:hAnsi="Times New Roman"/>
          <w:sz w:val="24"/>
          <w:szCs w:val="24"/>
        </w:rPr>
        <w:t>elemzése a lemeztektonik</w:t>
      </w:r>
      <w:r w:rsidR="006E115D" w:rsidRPr="00945D89">
        <w:rPr>
          <w:rFonts w:ascii="Times New Roman" w:hAnsi="Times New Roman"/>
          <w:sz w:val="24"/>
          <w:szCs w:val="24"/>
        </w:rPr>
        <w:t>áv</w:t>
      </w:r>
      <w:r w:rsidR="006D2B89" w:rsidRPr="00945D89">
        <w:rPr>
          <w:rFonts w:ascii="Times New Roman" w:hAnsi="Times New Roman"/>
          <w:sz w:val="24"/>
          <w:szCs w:val="24"/>
        </w:rPr>
        <w:t>a</w:t>
      </w:r>
      <w:r w:rsidR="006E115D" w:rsidRPr="00945D89">
        <w:rPr>
          <w:rFonts w:ascii="Times New Roman" w:hAnsi="Times New Roman"/>
          <w:sz w:val="24"/>
          <w:szCs w:val="24"/>
        </w:rPr>
        <w:t>l</w:t>
      </w:r>
      <w:r w:rsidR="006D2B89" w:rsidRPr="00945D89">
        <w:rPr>
          <w:rFonts w:ascii="Times New Roman" w:hAnsi="Times New Roman"/>
          <w:sz w:val="24"/>
          <w:szCs w:val="24"/>
        </w:rPr>
        <w:t xml:space="preserve"> kapcsolatban</w:t>
      </w:r>
    </w:p>
    <w:p w14:paraId="2E7733C3" w14:textId="1FC1D35B" w:rsidR="00273B38"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Vigyázat, tévképzet! A témához kapcsolódó </w:t>
      </w:r>
      <w:r w:rsidR="006D2B89" w:rsidRPr="00945D89">
        <w:rPr>
          <w:rFonts w:ascii="Times New Roman" w:hAnsi="Times New Roman"/>
          <w:sz w:val="24"/>
          <w:szCs w:val="24"/>
        </w:rPr>
        <w:t>tudományos-fantasztikus filmrészletek megtekintése és a tudományos szempontból hibás ábrázolások megkeresése</w:t>
      </w:r>
    </w:p>
    <w:p w14:paraId="3DB343EA" w14:textId="77777777" w:rsidR="00273B38" w:rsidRPr="00945D89" w:rsidRDefault="00273B38" w:rsidP="00DF6AC0">
      <w:pPr>
        <w:spacing w:before="480" w:after="0" w:line="288" w:lineRule="auto"/>
        <w:jc w:val="both"/>
        <w:rPr>
          <w:rFonts w:ascii="Times New Roman" w:eastAsia="Calibri" w:hAnsi="Times New Roman" w:cs="Times New Roman"/>
          <w:sz w:val="24"/>
          <w:szCs w:val="24"/>
        </w:rPr>
      </w:pPr>
      <w:r w:rsidRPr="00A211D3">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légkör</w:t>
      </w:r>
    </w:p>
    <w:p w14:paraId="21413E07" w14:textId="6A643979" w:rsidR="00273B38" w:rsidRPr="00945D89" w:rsidRDefault="00A211D3" w:rsidP="00273B38">
      <w:pPr>
        <w:spacing w:after="120" w:line="276" w:lineRule="auto"/>
        <w:jc w:val="both"/>
        <w:rPr>
          <w:rFonts w:ascii="Times New Roman" w:eastAsia="Calibri" w:hAnsi="Times New Roman" w:cs="Times New Roman"/>
          <w:b/>
          <w:sz w:val="24"/>
          <w:szCs w:val="24"/>
        </w:rPr>
      </w:pPr>
      <w:r w:rsidRPr="00A211D3">
        <w:rPr>
          <w:rFonts w:ascii="Times New Roman" w:eastAsia="Calibri" w:hAnsi="Times New Roman" w:cs="Times New Roman"/>
          <w:b/>
          <w:bCs/>
          <w:smallCaps/>
          <w:sz w:val="24"/>
          <w:szCs w:val="24"/>
        </w:rPr>
        <w:t>Ó</w:t>
      </w:r>
      <w:r w:rsidR="00273B38" w:rsidRPr="00A211D3">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sz w:val="24"/>
          <w:szCs w:val="24"/>
        </w:rPr>
        <w:t>9 óra</w:t>
      </w:r>
    </w:p>
    <w:p w14:paraId="6CC16BA9" w14:textId="77777777" w:rsidR="00743806" w:rsidRPr="00A211D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A211D3">
        <w:rPr>
          <w:rFonts w:ascii="Times New Roman" w:eastAsia="Calibri" w:hAnsi="Times New Roman" w:cs="Times New Roman"/>
          <w:b/>
          <w:smallCaps/>
          <w:sz w:val="24"/>
          <w:szCs w:val="24"/>
          <w:lang w:val="x-none" w:eastAsia="x-none"/>
        </w:rPr>
        <w:t>Tanulási eredmények</w:t>
      </w:r>
    </w:p>
    <w:p w14:paraId="534C1A6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299D7307"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légkör szerkezetét, fizikai és kémiai jellemzőit, magyarázza az ezekben bekövetkező változások mindennapi életre gyakorolt hatását;</w:t>
      </w:r>
    </w:p>
    <w:p w14:paraId="1852A152"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megnevezi a légkör legfőbb szennyező forrásait és a szennyeződés következményeit, érti a lokálisan ható légszennyező folyamatok globális következményeit.</w:t>
      </w:r>
    </w:p>
    <w:p w14:paraId="35038F19"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6495706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légköri folyamatokat és jelenségeket, illetve összekapcsolja ezeket az időjárás alakulásával;</w:t>
      </w:r>
    </w:p>
    <w:p w14:paraId="5406BDD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időjárási térképeket és előrejelzéseket értelmez, egyszerű prognózisokat készít; </w:t>
      </w:r>
    </w:p>
    <w:p w14:paraId="21AED74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szélsőséges időjárási helyzeteket, és tud a helyzetnek megfelelően cselekedni;</w:t>
      </w:r>
    </w:p>
    <w:p w14:paraId="4B865CCB" w14:textId="1A446E8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a légkör globális változásaival foglalkozó forrásokat elem</w:t>
      </w:r>
      <w:r w:rsidR="00AC6956" w:rsidRPr="00945D89">
        <w:rPr>
          <w:rFonts w:ascii="Times New Roman" w:hAnsi="Times New Roman"/>
          <w:sz w:val="24"/>
          <w:szCs w:val="24"/>
          <w:bdr w:val="none" w:sz="0" w:space="0" w:color="auto" w:frame="1"/>
          <w:lang w:val="hu-HU"/>
        </w:rPr>
        <w:t>ez</w:t>
      </w:r>
      <w:r w:rsidRPr="00945D89">
        <w:rPr>
          <w:rFonts w:ascii="Times New Roman" w:hAnsi="Times New Roman"/>
          <w:sz w:val="24"/>
          <w:szCs w:val="24"/>
          <w:bdr w:val="none" w:sz="0" w:space="0" w:color="auto" w:frame="1"/>
          <w:lang w:val="hu-HU"/>
        </w:rPr>
        <w:t>, érveken alapuló véleményt fogalmaz meg a témával összefüggésben;</w:t>
      </w:r>
    </w:p>
    <w:p w14:paraId="7CA2BDF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magyarázza az éghajlatváltozás okait, valamint helyi, regionális, globális következményeit.</w:t>
      </w:r>
    </w:p>
    <w:p w14:paraId="5EF55A19" w14:textId="77777777" w:rsidR="00273B38" w:rsidRPr="002F2C88"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 xml:space="preserve">Fejlesztési feladatok és ismeretek </w:t>
      </w:r>
    </w:p>
    <w:p w14:paraId="058E5CD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időjárás és az éghajlat közti különbségek és jellemzőik ismeretével a logikai és a rendszerben való gondolkodás fejlesztése </w:t>
      </w:r>
    </w:p>
    <w:p w14:paraId="418C127F" w14:textId="0A73012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időjárás témaköréhez kapcsolódó műholdfelvételek online alkalmazása kapcsán a digitális kompetencia fejlesztése</w:t>
      </w:r>
    </w:p>
    <w:p w14:paraId="35AE780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légkör témakörével kapcsolatos egyszerű kísérletek elvégzésének, adott szempontok szerinti megfigyelésének és értelmezésének fejlesztése </w:t>
      </w:r>
    </w:p>
    <w:p w14:paraId="013FF2A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D4D7E9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éghajlatváltozással (okai, következményei, mérséklési stratégiák) kapcsolatos, hagyományos és online forrásszövegek elemzése és szóbeli értékelése kapcsán a szövegértési, kommunikációs és digitális kompetencia fejlesztése</w:t>
      </w:r>
    </w:p>
    <w:p w14:paraId="70FD1820" w14:textId="73D4C03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szerkezete, fizikai és kémiai jellemzői</w:t>
      </w:r>
    </w:p>
    <w:p w14:paraId="389389B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levegő felmelegedése és az azt befolyásoló tényezők </w:t>
      </w:r>
    </w:p>
    <w:p w14:paraId="0F16D393" w14:textId="107929A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Légköri folyamatok és jelenségek (felhő- és csapadékképződés, légköri képződmények: ciklon, anticiklon, trópusi ciklonok, időjárási frontok)</w:t>
      </w:r>
    </w:p>
    <w:p w14:paraId="79BF7AAD" w14:textId="78FEDC3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légköri folyamatok mint megújuló energiaforrások</w:t>
      </w:r>
    </w:p>
    <w:p w14:paraId="41D23B9A" w14:textId="31EC6F4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szélsőségek felismerése (pl.: tornádó, jégeső, aszály)</w:t>
      </w:r>
    </w:p>
    <w:p w14:paraId="39456D6B" w14:textId="645462DB"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jelenségek értelmezése (pl.: időjárás</w:t>
      </w:r>
      <w:r w:rsidR="008805F0" w:rsidRPr="00945D89">
        <w:rPr>
          <w:rFonts w:ascii="Times New Roman" w:hAnsi="Times New Roman"/>
          <w:sz w:val="24"/>
          <w:szCs w:val="24"/>
        </w:rPr>
        <w:t>-</w:t>
      </w:r>
      <w:r w:rsidRPr="00945D89">
        <w:rPr>
          <w:rFonts w:ascii="Times New Roman" w:hAnsi="Times New Roman"/>
          <w:sz w:val="24"/>
          <w:szCs w:val="24"/>
        </w:rPr>
        <w:t>jelentések)</w:t>
      </w:r>
    </w:p>
    <w:p w14:paraId="37837FF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Földi légkörzés, monszunszelek</w:t>
      </w:r>
    </w:p>
    <w:p w14:paraId="4AD19F6B" w14:textId="518EBC5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globális változásai és problémái (ózonréteg elvékonyodása, savas esők, éghajlatváltozás, szmog): okok és következmények</w:t>
      </w:r>
    </w:p>
    <w:p w14:paraId="66DDA08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következményei Magyarországon, mérséklési és alkalmazkodási stratégiák</w:t>
      </w:r>
    </w:p>
    <w:p w14:paraId="5F64B1B6" w14:textId="77777777" w:rsidR="00273B38" w:rsidRPr="002F2C88"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Fogalmak</w:t>
      </w:r>
    </w:p>
    <w:p w14:paraId="35027C51" w14:textId="7F02A29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troposzféra, sztratoszféra, üvegházhatás, üvegházgázok, izoterma, izobár, szél, ózonréteg, melegfront, hidegfront, ciklon, anticiklon, felhő- és csapadékképződés, csapadékfajták, időjárás</w:t>
      </w:r>
      <w:r w:rsidR="008805F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előrejelzés, globális felmelegedés, passzátszél, nyugati(as) szél, sarki szél, tájfun, monszunszél, savas eső, tornádó, hurrikán, aszály, napenergia, szélenergia</w:t>
      </w:r>
    </w:p>
    <w:p w14:paraId="3B680A2A" w14:textId="77777777" w:rsidR="00030302" w:rsidRPr="002F2C88"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Javasolt tevékenységek</w:t>
      </w:r>
    </w:p>
    <w:p w14:paraId="215AC5D3" w14:textId="7777777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Szimulációs</w:t>
      </w:r>
      <w:r w:rsidR="0024542B" w:rsidRPr="00945D89">
        <w:rPr>
          <w:rFonts w:ascii="Times New Roman" w:hAnsi="Times New Roman"/>
          <w:sz w:val="24"/>
          <w:szCs w:val="24"/>
        </w:rPr>
        <w:t xml:space="preserve"> gyakorlat</w:t>
      </w:r>
      <w:r w:rsidR="00A04A71" w:rsidRPr="00945D89">
        <w:rPr>
          <w:rFonts w:ascii="Times New Roman" w:hAnsi="Times New Roman"/>
          <w:sz w:val="24"/>
          <w:szCs w:val="24"/>
        </w:rPr>
        <w:t>: időjárás</w:t>
      </w:r>
      <w:r w:rsidRPr="00945D89">
        <w:rPr>
          <w:rFonts w:ascii="Times New Roman" w:hAnsi="Times New Roman"/>
          <w:sz w:val="24"/>
          <w:szCs w:val="24"/>
        </w:rPr>
        <w:t>-</w:t>
      </w:r>
      <w:r w:rsidR="00A04A71" w:rsidRPr="00945D89">
        <w:rPr>
          <w:rFonts w:ascii="Times New Roman" w:hAnsi="Times New Roman"/>
          <w:sz w:val="24"/>
          <w:szCs w:val="24"/>
        </w:rPr>
        <w:t>jelentés és prognózis készítése műholdfelvételek</w:t>
      </w:r>
      <w:r w:rsidRPr="00945D89">
        <w:rPr>
          <w:rFonts w:ascii="Times New Roman" w:hAnsi="Times New Roman"/>
          <w:sz w:val="24"/>
          <w:szCs w:val="24"/>
        </w:rPr>
        <w:t>,</w:t>
      </w:r>
      <w:r w:rsidR="00A04A71" w:rsidRPr="00945D89">
        <w:rPr>
          <w:rFonts w:ascii="Times New Roman" w:hAnsi="Times New Roman"/>
          <w:sz w:val="24"/>
          <w:szCs w:val="24"/>
        </w:rPr>
        <w:t xml:space="preserve"> online </w:t>
      </w:r>
      <w:r w:rsidRPr="00945D89">
        <w:rPr>
          <w:rFonts w:ascii="Times New Roman" w:hAnsi="Times New Roman"/>
          <w:sz w:val="24"/>
          <w:szCs w:val="24"/>
        </w:rPr>
        <w:t>adatok felhasználásával</w:t>
      </w:r>
      <w:r w:rsidR="00A04A71" w:rsidRPr="00945D89">
        <w:rPr>
          <w:rFonts w:ascii="Times New Roman" w:hAnsi="Times New Roman"/>
          <w:sz w:val="24"/>
          <w:szCs w:val="24"/>
        </w:rPr>
        <w:t xml:space="preserve"> </w:t>
      </w:r>
    </w:p>
    <w:p w14:paraId="3263FDF4" w14:textId="11BA72D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Légköri jelenségek tanórai vizsgálata </w:t>
      </w:r>
      <w:r w:rsidR="008C2B2F" w:rsidRPr="00945D89">
        <w:rPr>
          <w:rFonts w:ascii="Times New Roman" w:hAnsi="Times New Roman"/>
          <w:sz w:val="24"/>
          <w:szCs w:val="24"/>
        </w:rPr>
        <w:t>okostelefonos</w:t>
      </w:r>
      <w:r w:rsidRPr="00945D89">
        <w:rPr>
          <w:rFonts w:ascii="Times New Roman" w:hAnsi="Times New Roman"/>
          <w:sz w:val="24"/>
          <w:szCs w:val="24"/>
        </w:rPr>
        <w:t xml:space="preserve"> alkalmazás használatával</w:t>
      </w:r>
      <w:r w:rsidR="00C31B7C" w:rsidRPr="00945D89">
        <w:rPr>
          <w:rFonts w:ascii="Times New Roman" w:hAnsi="Times New Roman"/>
          <w:sz w:val="24"/>
          <w:szCs w:val="24"/>
        </w:rPr>
        <w:t>, valós adatokból dolgozó vizualizáció tanulmányozás</w:t>
      </w:r>
      <w:r w:rsidR="00B213A5" w:rsidRPr="00945D89">
        <w:rPr>
          <w:rFonts w:ascii="Times New Roman" w:hAnsi="Times New Roman"/>
          <w:sz w:val="24"/>
          <w:szCs w:val="24"/>
        </w:rPr>
        <w:t>ával</w:t>
      </w:r>
    </w:p>
    <w:p w14:paraId="41124C5D" w14:textId="7B09352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Egyszerű légköri kísérletek elvégzése, a tapasztalatok rögzítése</w:t>
      </w:r>
    </w:p>
    <w:p w14:paraId="760853A3" w14:textId="007624AB"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Projektfeladat: időjárás</w:t>
      </w:r>
      <w:r w:rsidR="008805F0" w:rsidRPr="00945D89">
        <w:rPr>
          <w:rFonts w:ascii="Times New Roman" w:hAnsi="Times New Roman"/>
          <w:sz w:val="24"/>
          <w:szCs w:val="24"/>
        </w:rPr>
        <w:t>-</w:t>
      </w:r>
      <w:r w:rsidRPr="00945D89">
        <w:rPr>
          <w:rFonts w:ascii="Times New Roman" w:hAnsi="Times New Roman"/>
          <w:sz w:val="24"/>
          <w:szCs w:val="24"/>
        </w:rPr>
        <w:t xml:space="preserve">megfigyelés </w:t>
      </w:r>
      <w:r w:rsidR="004D7C8F" w:rsidRPr="00945D89">
        <w:rPr>
          <w:rFonts w:ascii="Times New Roman" w:hAnsi="Times New Roman"/>
          <w:sz w:val="24"/>
          <w:szCs w:val="24"/>
        </w:rPr>
        <w:t xml:space="preserve">– </w:t>
      </w:r>
      <w:r w:rsidRPr="00945D89">
        <w:rPr>
          <w:rFonts w:ascii="Times New Roman" w:hAnsi="Times New Roman"/>
          <w:sz w:val="24"/>
          <w:szCs w:val="24"/>
        </w:rPr>
        <w:t>s</w:t>
      </w:r>
      <w:r w:rsidR="00A04A71" w:rsidRPr="00945D89">
        <w:rPr>
          <w:rFonts w:ascii="Times New Roman" w:hAnsi="Times New Roman"/>
          <w:sz w:val="24"/>
          <w:szCs w:val="24"/>
        </w:rPr>
        <w:t>aját meteorológiai mérések</w:t>
      </w:r>
      <w:r w:rsidRPr="00945D89">
        <w:rPr>
          <w:rFonts w:ascii="Times New Roman" w:hAnsi="Times New Roman"/>
          <w:sz w:val="24"/>
          <w:szCs w:val="24"/>
        </w:rPr>
        <w:t xml:space="preserve"> rögzítése, az adatok ábrázolása és értelmezése, az adatokon </w:t>
      </w:r>
      <w:r w:rsidR="00A04A71" w:rsidRPr="00945D89">
        <w:rPr>
          <w:rFonts w:ascii="Times New Roman" w:hAnsi="Times New Roman"/>
          <w:sz w:val="24"/>
          <w:szCs w:val="24"/>
        </w:rPr>
        <w:t>alapuló számolási feladatok elvégzés</w:t>
      </w:r>
      <w:r w:rsidR="004D7C8F" w:rsidRPr="00945D89">
        <w:rPr>
          <w:rFonts w:ascii="Times New Roman" w:hAnsi="Times New Roman"/>
          <w:sz w:val="24"/>
          <w:szCs w:val="24"/>
        </w:rPr>
        <w:t>e</w:t>
      </w:r>
    </w:p>
    <w:p w14:paraId="387D9BD6" w14:textId="4F6956F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éghajlatváltozással</w:t>
      </w:r>
      <w:r w:rsidR="0024542B" w:rsidRPr="00945D89">
        <w:rPr>
          <w:rFonts w:ascii="Times New Roman" w:hAnsi="Times New Roman"/>
          <w:sz w:val="24"/>
          <w:szCs w:val="24"/>
        </w:rPr>
        <w:t>, időjárási veszélyhelyzetekkel</w:t>
      </w:r>
      <w:r w:rsidRPr="00945D89">
        <w:rPr>
          <w:rFonts w:ascii="Times New Roman" w:hAnsi="Times New Roman"/>
          <w:sz w:val="24"/>
          <w:szCs w:val="24"/>
        </w:rPr>
        <w:t xml:space="preserve"> kapcsolatos hagyományos és online forrásszövegek elemzése</w:t>
      </w:r>
      <w:r w:rsidR="004D7C8F" w:rsidRPr="00945D89">
        <w:rPr>
          <w:rFonts w:ascii="Times New Roman" w:hAnsi="Times New Roman"/>
          <w:sz w:val="24"/>
          <w:szCs w:val="24"/>
        </w:rPr>
        <w:t>,</w:t>
      </w:r>
      <w:r w:rsidRPr="00945D89">
        <w:rPr>
          <w:rFonts w:ascii="Times New Roman" w:hAnsi="Times New Roman"/>
          <w:sz w:val="24"/>
          <w:szCs w:val="24"/>
        </w:rPr>
        <w:t xml:space="preserve"> szóbeli értékelése</w:t>
      </w:r>
      <w:r w:rsidR="0040273E" w:rsidRPr="00945D89">
        <w:rPr>
          <w:rFonts w:ascii="Times New Roman" w:hAnsi="Times New Roman"/>
          <w:sz w:val="24"/>
          <w:szCs w:val="24"/>
        </w:rPr>
        <w:t>, reflektálás, saját vélemény megfogalmazása</w:t>
      </w:r>
    </w:p>
    <w:p w14:paraId="45D031E4" w14:textId="7F515390"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4E7B70" w:rsidRPr="00945D89">
        <w:rPr>
          <w:rFonts w:ascii="Times New Roman" w:hAnsi="Times New Roman"/>
          <w:sz w:val="24"/>
          <w:szCs w:val="24"/>
        </w:rPr>
        <w:t>–</w:t>
      </w:r>
      <w:r w:rsidRPr="00945D89">
        <w:rPr>
          <w:rFonts w:ascii="Times New Roman" w:hAnsi="Times New Roman"/>
          <w:sz w:val="24"/>
          <w:szCs w:val="24"/>
        </w:rPr>
        <w:t xml:space="preserve"> </w:t>
      </w:r>
      <w:r w:rsidR="004E7B70" w:rsidRPr="00945D89">
        <w:rPr>
          <w:rFonts w:ascii="Times New Roman" w:hAnsi="Times New Roman"/>
          <w:sz w:val="24"/>
          <w:szCs w:val="24"/>
        </w:rPr>
        <w:t>„</w:t>
      </w:r>
      <w:r w:rsidRPr="00945D89">
        <w:rPr>
          <w:rFonts w:ascii="Times New Roman" w:hAnsi="Times New Roman"/>
          <w:sz w:val="24"/>
          <w:szCs w:val="24"/>
        </w:rPr>
        <w:t>k</w:t>
      </w:r>
      <w:r w:rsidR="00A04A71" w:rsidRPr="00945D89">
        <w:rPr>
          <w:rFonts w:ascii="Times New Roman" w:hAnsi="Times New Roman"/>
          <w:sz w:val="24"/>
          <w:szCs w:val="24"/>
        </w:rPr>
        <w:t>límamentő</w:t>
      </w:r>
      <w:r w:rsidR="004E7B70" w:rsidRPr="00945D89">
        <w:rPr>
          <w:rFonts w:ascii="Times New Roman" w:hAnsi="Times New Roman"/>
          <w:sz w:val="24"/>
          <w:szCs w:val="24"/>
        </w:rPr>
        <w:t>”</w:t>
      </w:r>
      <w:r w:rsidR="00A04A71" w:rsidRPr="00945D89">
        <w:rPr>
          <w:rFonts w:ascii="Times New Roman" w:hAnsi="Times New Roman"/>
          <w:sz w:val="24"/>
          <w:szCs w:val="24"/>
        </w:rPr>
        <w:t xml:space="preserve"> ötletek </w:t>
      </w:r>
      <w:r w:rsidRPr="00945D89">
        <w:rPr>
          <w:rFonts w:ascii="Times New Roman" w:hAnsi="Times New Roman"/>
          <w:sz w:val="24"/>
          <w:szCs w:val="24"/>
        </w:rPr>
        <w:t xml:space="preserve">gyűjtése és </w:t>
      </w:r>
      <w:r w:rsidR="00B213A5" w:rsidRPr="00945D89">
        <w:rPr>
          <w:rFonts w:ascii="Times New Roman" w:hAnsi="Times New Roman"/>
          <w:sz w:val="24"/>
          <w:szCs w:val="24"/>
        </w:rPr>
        <w:t>r</w:t>
      </w:r>
      <w:r w:rsidR="00A04A71" w:rsidRPr="00945D89">
        <w:rPr>
          <w:rFonts w:ascii="Times New Roman" w:hAnsi="Times New Roman"/>
          <w:sz w:val="24"/>
          <w:szCs w:val="24"/>
        </w:rPr>
        <w:t>endszerezése fürtábrán</w:t>
      </w:r>
      <w:r w:rsidR="002F2C88">
        <w:rPr>
          <w:rFonts w:ascii="Times New Roman" w:hAnsi="Times New Roman"/>
          <w:sz w:val="24"/>
          <w:szCs w:val="24"/>
        </w:rPr>
        <w:t xml:space="preserve"> vagy prezi alkalmazással</w:t>
      </w:r>
    </w:p>
    <w:p w14:paraId="5F16C6CD" w14:textId="77777777" w:rsidR="004E7B70"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lastRenderedPageBreak/>
        <w:t>Ötletbörze: környezettudatos energiahasználat, a légkör megújuló energiaforrásainak hasznosítása a mindennapi életben</w:t>
      </w:r>
    </w:p>
    <w:p w14:paraId="07D5918D" w14:textId="6692A31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A04A71" w:rsidRPr="00945D89">
        <w:rPr>
          <w:rFonts w:ascii="Times New Roman" w:hAnsi="Times New Roman"/>
          <w:sz w:val="24"/>
          <w:szCs w:val="24"/>
        </w:rPr>
        <w:t xml:space="preserve"> </w:t>
      </w:r>
      <w:r w:rsidR="001F2ED6" w:rsidRPr="00945D89">
        <w:rPr>
          <w:rFonts w:ascii="Times New Roman" w:hAnsi="Times New Roman"/>
          <w:sz w:val="24"/>
          <w:szCs w:val="24"/>
        </w:rPr>
        <w:t>h</w:t>
      </w:r>
      <w:r w:rsidRPr="00945D89">
        <w:rPr>
          <w:rFonts w:ascii="Times New Roman" w:hAnsi="Times New Roman"/>
          <w:sz w:val="24"/>
          <w:szCs w:val="24"/>
        </w:rPr>
        <w:t>elyes viselkedés</w:t>
      </w:r>
      <w:r w:rsidR="00A04A71" w:rsidRPr="00945D89">
        <w:rPr>
          <w:rFonts w:ascii="Times New Roman" w:hAnsi="Times New Roman"/>
          <w:sz w:val="24"/>
          <w:szCs w:val="24"/>
        </w:rPr>
        <w:t xml:space="preserve"> szélsősége</w:t>
      </w:r>
      <w:r w:rsidR="00586A77" w:rsidRPr="00945D89">
        <w:rPr>
          <w:rFonts w:ascii="Times New Roman" w:hAnsi="Times New Roman"/>
          <w:sz w:val="24"/>
          <w:szCs w:val="24"/>
        </w:rPr>
        <w:t>s</w:t>
      </w:r>
      <w:r w:rsidR="00A04A71" w:rsidRPr="00945D89">
        <w:rPr>
          <w:rFonts w:ascii="Times New Roman" w:hAnsi="Times New Roman"/>
          <w:sz w:val="24"/>
          <w:szCs w:val="24"/>
        </w:rPr>
        <w:t xml:space="preserve"> időjárás</w:t>
      </w:r>
      <w:r w:rsidRPr="00945D89">
        <w:rPr>
          <w:rFonts w:ascii="Times New Roman" w:hAnsi="Times New Roman"/>
          <w:sz w:val="24"/>
          <w:szCs w:val="24"/>
        </w:rPr>
        <w:t>i helyzetekben</w:t>
      </w:r>
    </w:p>
    <w:p w14:paraId="273D70FE" w14:textId="173A06F8"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6D601D" w:rsidRPr="00945D89">
        <w:rPr>
          <w:rFonts w:ascii="Times New Roman" w:hAnsi="Times New Roman"/>
          <w:sz w:val="24"/>
          <w:szCs w:val="24"/>
        </w:rPr>
        <w:t xml:space="preserve">helyi </w:t>
      </w:r>
      <w:r w:rsidR="00A04A71" w:rsidRPr="00945D89">
        <w:rPr>
          <w:rFonts w:ascii="Times New Roman" w:hAnsi="Times New Roman"/>
          <w:sz w:val="24"/>
          <w:szCs w:val="24"/>
        </w:rPr>
        <w:t xml:space="preserve">környezetvédelmi akciók </w:t>
      </w:r>
      <w:r w:rsidR="001533FC" w:rsidRPr="00945D89">
        <w:rPr>
          <w:rFonts w:ascii="Times New Roman" w:hAnsi="Times New Roman"/>
          <w:sz w:val="24"/>
          <w:szCs w:val="24"/>
        </w:rPr>
        <w:t>tervezése</w:t>
      </w:r>
    </w:p>
    <w:p w14:paraId="7B247E89" w14:textId="74903277" w:rsidR="00C155AE" w:rsidRPr="00945D89" w:rsidRDefault="00C155AE" w:rsidP="00DF6AC0">
      <w:pPr>
        <w:pStyle w:val="Listaszerbekezds"/>
        <w:rPr>
          <w:rFonts w:ascii="Times New Roman" w:hAnsi="Times New Roman"/>
          <w:sz w:val="24"/>
          <w:szCs w:val="24"/>
        </w:rPr>
      </w:pPr>
      <w:r w:rsidRPr="00945D89">
        <w:rPr>
          <w:rFonts w:ascii="Times New Roman" w:hAnsi="Times New Roman"/>
          <w:sz w:val="24"/>
          <w:szCs w:val="24"/>
        </w:rPr>
        <w:t>A klímaváltozás lokális okainak felkutatása</w:t>
      </w:r>
      <w:r w:rsidR="008805F0" w:rsidRPr="00945D89">
        <w:rPr>
          <w:rFonts w:ascii="Times New Roman" w:hAnsi="Times New Roman"/>
          <w:sz w:val="24"/>
          <w:szCs w:val="24"/>
        </w:rPr>
        <w:t xml:space="preserve"> a</w:t>
      </w:r>
      <w:r w:rsidRPr="00945D89">
        <w:rPr>
          <w:rFonts w:ascii="Times New Roman" w:hAnsi="Times New Roman"/>
          <w:sz w:val="24"/>
          <w:szCs w:val="24"/>
        </w:rPr>
        <w:t xml:space="preserve"> lakóhelyen</w:t>
      </w:r>
    </w:p>
    <w:p w14:paraId="42174BCD" w14:textId="77777777" w:rsidR="006D2B89" w:rsidRPr="00945D89" w:rsidRDefault="00C31B7C" w:rsidP="00DF6AC0">
      <w:pPr>
        <w:pStyle w:val="Listaszerbekezds"/>
        <w:rPr>
          <w:rFonts w:ascii="Times New Roman" w:hAnsi="Times New Roman"/>
          <w:sz w:val="24"/>
          <w:szCs w:val="24"/>
        </w:rPr>
      </w:pPr>
      <w:r w:rsidRPr="00945D89">
        <w:rPr>
          <w:rFonts w:ascii="Times New Roman" w:hAnsi="Times New Roman"/>
          <w:sz w:val="24"/>
          <w:szCs w:val="24"/>
        </w:rPr>
        <w:t>H</w:t>
      </w:r>
      <w:r w:rsidR="006D2B89" w:rsidRPr="00945D89">
        <w:rPr>
          <w:rFonts w:ascii="Times New Roman" w:hAnsi="Times New Roman"/>
          <w:sz w:val="24"/>
          <w:szCs w:val="24"/>
        </w:rPr>
        <w:t xml:space="preserve">írfigyelés és </w:t>
      </w:r>
      <w:r w:rsidRPr="00945D89">
        <w:rPr>
          <w:rFonts w:ascii="Times New Roman" w:hAnsi="Times New Roman"/>
          <w:sz w:val="24"/>
          <w:szCs w:val="24"/>
        </w:rPr>
        <w:t>beszámoló</w:t>
      </w:r>
      <w:r w:rsidR="006D2B89" w:rsidRPr="00945D89">
        <w:rPr>
          <w:rFonts w:ascii="Times New Roman" w:hAnsi="Times New Roman"/>
          <w:sz w:val="24"/>
          <w:szCs w:val="24"/>
        </w:rPr>
        <w:t xml:space="preserve"> készítése a légkör globális és lokális változásaival és aktuális problémáival kapcsolatban</w:t>
      </w:r>
    </w:p>
    <w:p w14:paraId="12C3BF08" w14:textId="66760D64" w:rsidR="006D2B89" w:rsidRDefault="001533FC" w:rsidP="00DF6AC0">
      <w:pPr>
        <w:pStyle w:val="Listaszerbekezds"/>
        <w:rPr>
          <w:rFonts w:ascii="Times New Roman" w:hAnsi="Times New Roman"/>
          <w:sz w:val="24"/>
          <w:szCs w:val="24"/>
        </w:rPr>
      </w:pPr>
      <w:r w:rsidRPr="00945D89">
        <w:rPr>
          <w:rFonts w:ascii="Times New Roman" w:hAnsi="Times New Roman"/>
          <w:sz w:val="24"/>
          <w:szCs w:val="24"/>
        </w:rPr>
        <w:t xml:space="preserve">Tanórai </w:t>
      </w:r>
      <w:r w:rsidR="004E7B70" w:rsidRPr="00945D89">
        <w:rPr>
          <w:rFonts w:ascii="Times New Roman" w:hAnsi="Times New Roman"/>
          <w:sz w:val="24"/>
          <w:szCs w:val="24"/>
        </w:rPr>
        <w:t xml:space="preserve">vita: Már érezzük? </w:t>
      </w:r>
      <w:r w:rsidR="008805F0" w:rsidRPr="00945D89">
        <w:rPr>
          <w:rFonts w:ascii="Times New Roman" w:hAnsi="Times New Roman"/>
          <w:sz w:val="24"/>
          <w:szCs w:val="24"/>
        </w:rPr>
        <w:t>–</w:t>
      </w:r>
      <w:r w:rsidR="004E7B70" w:rsidRPr="00945D89">
        <w:rPr>
          <w:rFonts w:ascii="Times New Roman" w:hAnsi="Times New Roman"/>
          <w:sz w:val="24"/>
          <w:szCs w:val="24"/>
        </w:rPr>
        <w:t xml:space="preserve"> Az</w:t>
      </w:r>
      <w:r w:rsidR="006D2B89" w:rsidRPr="00945D89">
        <w:rPr>
          <w:rFonts w:ascii="Times New Roman" w:hAnsi="Times New Roman"/>
          <w:sz w:val="24"/>
          <w:szCs w:val="24"/>
        </w:rPr>
        <w:t xml:space="preserve"> éghajlatváltozás következményei</w:t>
      </w:r>
      <w:r w:rsidR="004E7B70" w:rsidRPr="00945D89">
        <w:rPr>
          <w:rFonts w:ascii="Times New Roman" w:hAnsi="Times New Roman"/>
          <w:sz w:val="24"/>
          <w:szCs w:val="24"/>
        </w:rPr>
        <w:t xml:space="preserve"> Magyarországon</w:t>
      </w:r>
      <w:r w:rsidR="00C17637" w:rsidRPr="00945D89">
        <w:rPr>
          <w:rFonts w:ascii="Times New Roman" w:hAnsi="Times New Roman"/>
          <w:sz w:val="24"/>
          <w:szCs w:val="24"/>
        </w:rPr>
        <w:t xml:space="preserve"> címmel</w:t>
      </w:r>
    </w:p>
    <w:p w14:paraId="59EC91B7" w14:textId="74275E89" w:rsidR="002F2C88" w:rsidRPr="00945D89" w:rsidRDefault="002F2C88" w:rsidP="00DF6AC0">
      <w:pPr>
        <w:pStyle w:val="Listaszerbekezds"/>
        <w:rPr>
          <w:rFonts w:ascii="Times New Roman" w:hAnsi="Times New Roman"/>
          <w:sz w:val="24"/>
          <w:szCs w:val="24"/>
        </w:rPr>
      </w:pPr>
      <w:r>
        <w:rPr>
          <w:rFonts w:ascii="Times New Roman" w:hAnsi="Times New Roman"/>
          <w:sz w:val="24"/>
          <w:szCs w:val="24"/>
        </w:rPr>
        <w:t>Ferenc pápa Laudato Si enciklikájának elemzése</w:t>
      </w:r>
    </w:p>
    <w:p w14:paraId="42AF075D" w14:textId="77777777" w:rsidR="00273B38" w:rsidRPr="00945D89" w:rsidRDefault="00273B38" w:rsidP="00DF6AC0">
      <w:pPr>
        <w:spacing w:before="480" w:after="0" w:line="288" w:lineRule="auto"/>
        <w:jc w:val="both"/>
        <w:rPr>
          <w:rFonts w:ascii="Times New Roman" w:eastAsia="Calibri" w:hAnsi="Times New Roman" w:cs="Times New Roman"/>
          <w:b/>
          <w:sz w:val="24"/>
          <w:szCs w:val="24"/>
        </w:rPr>
      </w:pPr>
      <w:r w:rsidRPr="0090427B">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vízburok</w:t>
      </w:r>
    </w:p>
    <w:p w14:paraId="4FBA60C3" w14:textId="02B2D1D5"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7 óra</w:t>
      </w:r>
    </w:p>
    <w:p w14:paraId="12378008"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7637808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A4AC223" w14:textId="5353F11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ismeri a felszíni és felszín alatti vizek főbb típusait, azok jellemzőit, </w:t>
      </w:r>
      <w:r w:rsidR="00241AB0" w:rsidRPr="00945D89">
        <w:rPr>
          <w:rFonts w:ascii="Times New Roman" w:hAnsi="Times New Roman"/>
          <w:sz w:val="24"/>
          <w:szCs w:val="24"/>
          <w:bdr w:val="none" w:sz="0" w:space="0" w:color="auto" w:frame="1"/>
          <w:lang w:val="hu-HU"/>
        </w:rPr>
        <w:t xml:space="preserve">a </w:t>
      </w:r>
      <w:r w:rsidRPr="00945D89">
        <w:rPr>
          <w:rFonts w:ascii="Times New Roman" w:hAnsi="Times New Roman"/>
          <w:sz w:val="24"/>
          <w:szCs w:val="24"/>
          <w:bdr w:val="none" w:sz="0" w:space="0" w:color="auto" w:frame="1"/>
          <w:lang w:val="hu-HU"/>
        </w:rPr>
        <w:t>mennyiségi és minőségi viszonyaikat befolyásoló tényezőket, a víztípusok közötti összefüggéseket;</w:t>
      </w:r>
    </w:p>
    <w:p w14:paraId="3106A5BD"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6711022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8C5861"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vízburokkal kapcsolatos környezeti veszélyek okait, és reálisan számol a várható következményekkel;</w:t>
      </w:r>
    </w:p>
    <w:p w14:paraId="2D273C4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tudatában van a személyes szerepvállalások értékének a globális vízgazdálkodás és éghajlatváltozás rendszerében.</w:t>
      </w:r>
    </w:p>
    <w:p w14:paraId="3C1EFAD9" w14:textId="10563F34"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0B8A20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4D18A393" w14:textId="1E4AF6F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 témakörével kapcsolatos egyszerű kísérletek elvégzésével, adott szempontok szerinti megfigyelésével és értelmezésével a levegőburok és a vízburok összefüggései</w:t>
      </w:r>
      <w:r w:rsidR="00241AB0" w:rsidRPr="00945D89">
        <w:rPr>
          <w:rFonts w:ascii="Times New Roman" w:hAnsi="Times New Roman"/>
          <w:sz w:val="24"/>
          <w:szCs w:val="24"/>
        </w:rPr>
        <w:t>nek igazolása</w:t>
      </w:r>
      <w:r w:rsidRPr="00945D89">
        <w:rPr>
          <w:rFonts w:ascii="Times New Roman" w:hAnsi="Times New Roman"/>
          <w:sz w:val="24"/>
          <w:szCs w:val="24"/>
        </w:rPr>
        <w:t>, ezáltal a rendszerben történő gondolkodás fejlesztése</w:t>
      </w:r>
    </w:p>
    <w:p w14:paraId="45480F1A" w14:textId="7100027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hírek, cikkek elemzése kapcsán a </w:t>
      </w:r>
      <w:r w:rsidR="006F7C0B" w:rsidRPr="00945D89">
        <w:rPr>
          <w:rFonts w:ascii="Times New Roman" w:hAnsi="Times New Roman"/>
          <w:sz w:val="24"/>
          <w:szCs w:val="24"/>
        </w:rPr>
        <w:t xml:space="preserve">mérlegelő </w:t>
      </w:r>
      <w:r w:rsidRPr="00945D89">
        <w:rPr>
          <w:rFonts w:ascii="Times New Roman" w:hAnsi="Times New Roman"/>
          <w:sz w:val="24"/>
          <w:szCs w:val="24"/>
        </w:rPr>
        <w:t xml:space="preserve">gondolkodás és a felelős véleményalkotás fejlesztése </w:t>
      </w:r>
    </w:p>
    <w:p w14:paraId="787823F8" w14:textId="53C1284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vízkészlete, a felszíni és felszín alatti vizek főbb típusai és azok jellemzői </w:t>
      </w:r>
    </w:p>
    <w:p w14:paraId="3408E4E5" w14:textId="3CF12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 mint erőforrás: a gazdasági és társadalmi folyamatokat befolyásoló szerepe (ivóvízkészlet, vízenergia, ipartelepítő tényező, mezőgazdaság, migráció)</w:t>
      </w:r>
    </w:p>
    <w:p w14:paraId="5441EC26" w14:textId="27AE795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vízburokkal kapcsolatos környezeti veszélyek (belvíz, árvíz), a vízkészlet mennyiségi és minőségi védelme</w:t>
      </w:r>
    </w:p>
    <w:p w14:paraId="000D482C"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189675B6" w14:textId="77777777"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10E89FCF" w14:textId="6E6D73AD" w:rsidR="00ED4054" w:rsidRPr="0090427B" w:rsidRDefault="00ED4054" w:rsidP="00ED4054">
      <w:pPr>
        <w:spacing w:after="0" w:line="276" w:lineRule="auto"/>
        <w:jc w:val="both"/>
        <w:outlineLvl w:val="2"/>
        <w:rPr>
          <w:rFonts w:ascii="Times New Roman" w:eastAsia="Calibri" w:hAnsi="Times New Roman" w:cs="Times New Roman"/>
          <w:b/>
          <w:smallCaps/>
          <w:sz w:val="24"/>
          <w:szCs w:val="24"/>
          <w:lang w:eastAsia="x-none"/>
        </w:rPr>
      </w:pPr>
      <w:r w:rsidRPr="0090427B">
        <w:rPr>
          <w:rFonts w:ascii="Times New Roman" w:eastAsia="Calibri" w:hAnsi="Times New Roman" w:cs="Times New Roman"/>
          <w:b/>
          <w:smallCaps/>
          <w:sz w:val="24"/>
          <w:szCs w:val="24"/>
          <w:lang w:val="x-none" w:eastAsia="x-none"/>
        </w:rPr>
        <w:lastRenderedPageBreak/>
        <w:t xml:space="preserve">Topográfiai </w:t>
      </w:r>
      <w:r w:rsidR="00244513" w:rsidRPr="0090427B">
        <w:rPr>
          <w:rFonts w:ascii="Times New Roman" w:eastAsia="Calibri" w:hAnsi="Times New Roman" w:cs="Times New Roman"/>
          <w:b/>
          <w:smallCaps/>
          <w:sz w:val="24"/>
          <w:szCs w:val="24"/>
          <w:lang w:eastAsia="x-none"/>
        </w:rPr>
        <w:t>ismeretek</w:t>
      </w:r>
    </w:p>
    <w:p w14:paraId="47478497" w14:textId="1F01556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Atlanti-óceán, Csendes-óce</w:t>
      </w:r>
      <w:r w:rsidR="00244513" w:rsidRPr="00945D89">
        <w:rPr>
          <w:rFonts w:ascii="Times New Roman" w:eastAsia="Calibri" w:hAnsi="Times New Roman" w:cs="Times New Roman"/>
          <w:sz w:val="24"/>
          <w:szCs w:val="24"/>
        </w:rPr>
        <w:t>án, Indiai-óceán, Jeges-tenger</w:t>
      </w:r>
    </w:p>
    <w:p w14:paraId="1DB67E22" w14:textId="1628B51A"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Adriai-tenger, Balti-tenger, Északi-tenger, Fekete-tenger, Földközi-tenger, Japán-tenger, Karib (Antilla)-tenger</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Kaszpi-tenger, La Manche, Mexikói-öböl, Perzsa (Arab)-öböl, Vörös-tenger</w:t>
      </w:r>
    </w:p>
    <w:p w14:paraId="7D1199B1" w14:textId="6265E291"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Aral-tó, Bajkál-tó, Balaton, Boden-tó, Csád-tó, Fertő, Garda-tó, Genfi-tó, Gyilkos-tó, Hévízi-tó, Holt-tenger, Ladoga-tó, Nagy-tavak, Szelidi-tó, Szent Anna-tó, Tanganyika-tó, Tisza-tó, Velencei-tó</w:t>
      </w:r>
      <w:r w:rsidR="00244513" w:rsidRPr="00945D89">
        <w:rPr>
          <w:rFonts w:ascii="Times New Roman" w:eastAsia="Calibri" w:hAnsi="Times New Roman" w:cs="Times New Roman"/>
          <w:sz w:val="24"/>
          <w:szCs w:val="24"/>
        </w:rPr>
        <w:t>, Viktória-tó</w:t>
      </w:r>
    </w:p>
    <w:p w14:paraId="2742161C" w14:textId="36949E6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Boszporusz, Duna–Majna–Rajna vízi út, Niagara-vízesés, Panama-csatorna, Szuezi-csatorna</w:t>
      </w:r>
    </w:p>
    <w:p w14:paraId="2D56FEEC" w14:textId="57ECE83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Amazonas, Colorado</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Duna, Elba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Jangce, Kongó, Mississippi, Ob, Pó, Rajna, Sárga-folyó, Temze, Volga  </w:t>
      </w:r>
    </w:p>
    <w:p w14:paraId="4E0BA648" w14:textId="1BBF54E6"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Észak-atlanti áramlás, Golf-áramlás, Labr</w:t>
      </w:r>
      <w:r w:rsidR="00244513" w:rsidRPr="00945D89">
        <w:rPr>
          <w:rFonts w:ascii="Times New Roman" w:eastAsia="Calibri" w:hAnsi="Times New Roman" w:cs="Times New Roman"/>
          <w:sz w:val="24"/>
          <w:szCs w:val="24"/>
        </w:rPr>
        <w:t>ador-áramlás, Humboldt-áramlás</w:t>
      </w:r>
    </w:p>
    <w:p w14:paraId="5F2E83A9"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167DC8E7" w14:textId="09EF4B19"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 v</w:t>
      </w:r>
      <w:r w:rsidR="00A04A71" w:rsidRPr="00945D89">
        <w:rPr>
          <w:rFonts w:ascii="Times New Roman" w:hAnsi="Times New Roman"/>
          <w:sz w:val="24"/>
          <w:szCs w:val="24"/>
        </w:rPr>
        <w:t>ízfogyasztási szokások felmérése</w:t>
      </w:r>
      <w:r w:rsidR="001F5243" w:rsidRPr="00945D89">
        <w:rPr>
          <w:rFonts w:ascii="Times New Roman" w:hAnsi="Times New Roman"/>
          <w:sz w:val="24"/>
          <w:szCs w:val="24"/>
        </w:rPr>
        <w:t>, egyéni és közösségi vízlábnyom kiszámítása</w:t>
      </w:r>
      <w:r w:rsidRPr="00945D89">
        <w:rPr>
          <w:rFonts w:ascii="Times New Roman" w:hAnsi="Times New Roman"/>
          <w:sz w:val="24"/>
          <w:szCs w:val="24"/>
        </w:rPr>
        <w:t xml:space="preserve"> – víztakarékossági javaslatok megfogalmazása</w:t>
      </w:r>
    </w:p>
    <w:p w14:paraId="7290F366" w14:textId="51DA645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w:t>
      </w:r>
      <w:r w:rsidR="00993A15" w:rsidRPr="00945D89">
        <w:rPr>
          <w:rFonts w:ascii="Times New Roman" w:hAnsi="Times New Roman"/>
          <w:sz w:val="24"/>
          <w:szCs w:val="24"/>
        </w:rPr>
        <w:t xml:space="preserve">média </w:t>
      </w:r>
      <w:r w:rsidRPr="00945D89">
        <w:rPr>
          <w:rFonts w:ascii="Times New Roman" w:hAnsi="Times New Roman"/>
          <w:sz w:val="24"/>
          <w:szCs w:val="24"/>
        </w:rPr>
        <w:t>híre</w:t>
      </w:r>
      <w:r w:rsidR="00993A15" w:rsidRPr="00945D89">
        <w:rPr>
          <w:rFonts w:ascii="Times New Roman" w:hAnsi="Times New Roman"/>
          <w:sz w:val="24"/>
          <w:szCs w:val="24"/>
        </w:rPr>
        <w:t>ine</w:t>
      </w:r>
      <w:r w:rsidRPr="00945D89">
        <w:rPr>
          <w:rFonts w:ascii="Times New Roman" w:hAnsi="Times New Roman"/>
          <w:sz w:val="24"/>
          <w:szCs w:val="24"/>
        </w:rPr>
        <w:t>k</w:t>
      </w:r>
      <w:r w:rsidR="00993A15" w:rsidRPr="00945D89">
        <w:rPr>
          <w:rFonts w:ascii="Times New Roman" w:hAnsi="Times New Roman"/>
          <w:sz w:val="24"/>
          <w:szCs w:val="24"/>
        </w:rPr>
        <w:t xml:space="preserve"> értelmezése, reflektálás, saját vélemény megfogalmazása</w:t>
      </w:r>
    </w:p>
    <w:p w14:paraId="3DD673B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felszíni és felszín alatti vizek főbb típusainak és azok jellemzőinek összefoglal</w:t>
      </w:r>
      <w:r w:rsidR="00993A15" w:rsidRPr="00945D89">
        <w:rPr>
          <w:rFonts w:ascii="Times New Roman" w:hAnsi="Times New Roman"/>
          <w:sz w:val="24"/>
          <w:szCs w:val="24"/>
        </w:rPr>
        <w:t xml:space="preserve">ása </w:t>
      </w:r>
      <w:r w:rsidRPr="00945D89">
        <w:rPr>
          <w:rFonts w:ascii="Times New Roman" w:hAnsi="Times New Roman"/>
          <w:sz w:val="24"/>
          <w:szCs w:val="24"/>
        </w:rPr>
        <w:t>gondolattérkép</w:t>
      </w:r>
      <w:r w:rsidR="00993A15" w:rsidRPr="00945D89">
        <w:rPr>
          <w:rFonts w:ascii="Times New Roman" w:hAnsi="Times New Roman"/>
          <w:sz w:val="24"/>
          <w:szCs w:val="24"/>
        </w:rPr>
        <w:t xml:space="preserve"> </w:t>
      </w:r>
      <w:r w:rsidRPr="00945D89">
        <w:rPr>
          <w:rFonts w:ascii="Times New Roman" w:hAnsi="Times New Roman"/>
          <w:sz w:val="24"/>
          <w:szCs w:val="24"/>
        </w:rPr>
        <w:t>elkészítés</w:t>
      </w:r>
      <w:r w:rsidR="00993A15" w:rsidRPr="00945D89">
        <w:rPr>
          <w:rFonts w:ascii="Times New Roman" w:hAnsi="Times New Roman"/>
          <w:sz w:val="24"/>
          <w:szCs w:val="24"/>
        </w:rPr>
        <w:t>ével</w:t>
      </w:r>
    </w:p>
    <w:p w14:paraId="6721D712" w14:textId="3C20BF7F"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w:t>
      </w:r>
      <w:r w:rsidR="006D601D" w:rsidRPr="00945D89">
        <w:rPr>
          <w:rFonts w:ascii="Times New Roman" w:hAnsi="Times New Roman"/>
          <w:sz w:val="24"/>
          <w:szCs w:val="24"/>
        </w:rPr>
        <w:t>:</w:t>
      </w:r>
      <w:r w:rsidRPr="00945D89">
        <w:rPr>
          <w:rFonts w:ascii="Times New Roman" w:hAnsi="Times New Roman"/>
          <w:sz w:val="24"/>
          <w:szCs w:val="24"/>
        </w:rPr>
        <w:t xml:space="preserve"> A víz világnapja alkalmából iskolai rendezvény programjának összeállítása</w:t>
      </w:r>
      <w:r w:rsidR="001F5243" w:rsidRPr="00945D89">
        <w:rPr>
          <w:rFonts w:ascii="Times New Roman" w:hAnsi="Times New Roman"/>
          <w:sz w:val="24"/>
          <w:szCs w:val="24"/>
        </w:rPr>
        <w:t>, a program lebonyolítása</w:t>
      </w:r>
    </w:p>
    <w:p w14:paraId="1844B218" w14:textId="77777777"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993A15" w:rsidRPr="00945D89">
        <w:rPr>
          <w:rFonts w:ascii="Times New Roman" w:hAnsi="Times New Roman"/>
          <w:sz w:val="24"/>
          <w:szCs w:val="24"/>
        </w:rPr>
        <w:t>–</w:t>
      </w:r>
      <w:r w:rsidRPr="00945D89">
        <w:rPr>
          <w:rFonts w:ascii="Times New Roman" w:hAnsi="Times New Roman"/>
          <w:sz w:val="24"/>
          <w:szCs w:val="24"/>
        </w:rPr>
        <w:t xml:space="preserve"> </w:t>
      </w:r>
      <w:r w:rsidR="00993A15" w:rsidRPr="00945D89">
        <w:rPr>
          <w:rFonts w:ascii="Times New Roman" w:hAnsi="Times New Roman"/>
          <w:sz w:val="24"/>
          <w:szCs w:val="24"/>
        </w:rPr>
        <w:t>Légy tudatos vízhasználó! V</w:t>
      </w:r>
      <w:r w:rsidR="00A04A71" w:rsidRPr="00945D89">
        <w:rPr>
          <w:rFonts w:ascii="Times New Roman" w:hAnsi="Times New Roman"/>
          <w:sz w:val="24"/>
          <w:szCs w:val="24"/>
        </w:rPr>
        <w:t xml:space="preserve">ízkímélő praktikák gyűjtése </w:t>
      </w:r>
    </w:p>
    <w:p w14:paraId="1E71136B"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A</w:t>
      </w:r>
      <w:r w:rsidR="006D2B89" w:rsidRPr="00945D89">
        <w:rPr>
          <w:rFonts w:ascii="Times New Roman" w:hAnsi="Times New Roman"/>
          <w:sz w:val="24"/>
          <w:szCs w:val="24"/>
        </w:rPr>
        <w:t xml:space="preserve"> vízburok témakörével kapcsolatos egyszerű kísérletek elvégzése</w:t>
      </w:r>
      <w:r w:rsidRPr="00945D89">
        <w:rPr>
          <w:rFonts w:ascii="Times New Roman" w:hAnsi="Times New Roman"/>
          <w:sz w:val="24"/>
          <w:szCs w:val="24"/>
        </w:rPr>
        <w:t>, az eredmények értelmezése</w:t>
      </w:r>
    </w:p>
    <w:p w14:paraId="7302BB65"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V</w:t>
      </w:r>
      <w:r w:rsidR="006D2B89" w:rsidRPr="00945D89">
        <w:rPr>
          <w:rFonts w:ascii="Times New Roman" w:hAnsi="Times New Roman"/>
          <w:sz w:val="24"/>
          <w:szCs w:val="24"/>
        </w:rPr>
        <w:t>ízminta (ivóvíz, öntözővíz, csapadékvíz) gyűjtése és egyszerű vizsgálata, adatgyűjtés a vonatkozó egészségügyi és környezetvédelmi határértékekről</w:t>
      </w:r>
    </w:p>
    <w:p w14:paraId="4ADC157D"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Látogatás</w:t>
      </w:r>
      <w:r w:rsidR="006D2B89" w:rsidRPr="00945D89">
        <w:rPr>
          <w:rFonts w:ascii="Times New Roman" w:hAnsi="Times New Roman"/>
          <w:sz w:val="24"/>
          <w:szCs w:val="24"/>
        </w:rPr>
        <w:t xml:space="preserve"> a helyi vízműbe és/vagy szennyvíztisztítóba</w:t>
      </w:r>
    </w:p>
    <w:p w14:paraId="783149BA"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M</w:t>
      </w:r>
      <w:r w:rsidR="006D2B89" w:rsidRPr="00945D89">
        <w:rPr>
          <w:rFonts w:ascii="Times New Roman" w:hAnsi="Times New Roman"/>
          <w:sz w:val="24"/>
          <w:szCs w:val="24"/>
        </w:rPr>
        <w:t>űholdfelvételek segítségével a felszíni vizek és vízkészletek időbeli változá</w:t>
      </w:r>
      <w:r w:rsidRPr="00945D89">
        <w:rPr>
          <w:rFonts w:ascii="Times New Roman" w:hAnsi="Times New Roman"/>
          <w:sz w:val="24"/>
          <w:szCs w:val="24"/>
        </w:rPr>
        <w:t xml:space="preserve">sának összehasonlító vizsgálata </w:t>
      </w:r>
      <w:r w:rsidR="006D2B89" w:rsidRPr="00945D89">
        <w:rPr>
          <w:rFonts w:ascii="Times New Roman" w:hAnsi="Times New Roman"/>
          <w:sz w:val="24"/>
          <w:szCs w:val="24"/>
        </w:rPr>
        <w:t>(például: Aral-tó, gleccserek)</w:t>
      </w:r>
      <w:r w:rsidRPr="00945D89">
        <w:rPr>
          <w:rFonts w:ascii="Times New Roman" w:hAnsi="Times New Roman"/>
          <w:sz w:val="24"/>
          <w:szCs w:val="24"/>
        </w:rPr>
        <w:t>, a változás okainak feltárása</w:t>
      </w:r>
    </w:p>
    <w:p w14:paraId="42C8F0D9"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90427B">
        <w:rPr>
          <w:rFonts w:ascii="Times New Roman" w:eastAsia="Calibri" w:hAnsi="Times New Roman" w:cs="Times New Roman"/>
          <w:b/>
          <w:smallCaps/>
          <w:sz w:val="24"/>
          <w:szCs w:val="24"/>
          <w:lang w:val="x-none" w:eastAsia="x-none"/>
        </w:rPr>
        <w:t>Témakör:</w:t>
      </w:r>
      <w:r w:rsidRPr="0090427B">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A geoszf</w:t>
      </w:r>
      <w:r w:rsidRPr="00945D89">
        <w:rPr>
          <w:rFonts w:ascii="Times New Roman" w:eastAsia="Calibri" w:hAnsi="Times New Roman" w:cs="Times New Roman"/>
          <w:b/>
          <w:sz w:val="24"/>
          <w:szCs w:val="24"/>
          <w:lang w:eastAsia="x-none"/>
        </w:rPr>
        <w:t>é</w:t>
      </w:r>
      <w:r w:rsidRPr="00945D89">
        <w:rPr>
          <w:rFonts w:ascii="Times New Roman" w:eastAsia="Calibri" w:hAnsi="Times New Roman" w:cs="Times New Roman"/>
          <w:b/>
          <w:sz w:val="24"/>
          <w:szCs w:val="24"/>
          <w:lang w:val="x-none" w:eastAsia="x-none"/>
        </w:rPr>
        <w:t>rák kölcsönhatásai és összefüggései</w:t>
      </w:r>
    </w:p>
    <w:p w14:paraId="31CC7F50" w14:textId="6728FB79"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15 óra</w:t>
      </w:r>
    </w:p>
    <w:p w14:paraId="257CDABD"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41E03F0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52DEDC7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kölcsönhatásaiban mutatja be a földrajzi övezetesség rendszerének egyes elemeit, a természeti jellemzők társadalmi-gazdasági vonatkozásait;</w:t>
      </w:r>
    </w:p>
    <w:p w14:paraId="4ABD854C" w14:textId="4E51706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talajképződés folyamatát</w:t>
      </w:r>
      <w:r w:rsidR="00000E16" w:rsidRPr="00945D89">
        <w:rPr>
          <w:rFonts w:ascii="Times New Roman" w:hAnsi="Times New Roman"/>
          <w:sz w:val="24"/>
          <w:szCs w:val="24"/>
          <w:bdr w:val="none" w:sz="0" w:space="0" w:color="auto" w:frame="1"/>
          <w:lang w:val="hu-HU"/>
        </w:rPr>
        <w:t>, t</w:t>
      </w:r>
      <w:r w:rsidRPr="00945D89">
        <w:rPr>
          <w:rFonts w:ascii="Times New Roman" w:hAnsi="Times New Roman"/>
          <w:sz w:val="24"/>
          <w:szCs w:val="24"/>
          <w:bdr w:val="none" w:sz="0" w:space="0" w:color="auto" w:frame="1"/>
          <w:lang w:val="hu-HU"/>
        </w:rPr>
        <w:t>ájékozott a talajok gazdasági jelentőségével kapcsolatos kérdésekben, ismeri Magyarország fontosabb talajtípusait;</w:t>
      </w:r>
    </w:p>
    <w:p w14:paraId="63AF7EF0" w14:textId="2552428A" w:rsidR="00743806" w:rsidRPr="00945D89" w:rsidRDefault="00743806" w:rsidP="00244513">
      <w:pPr>
        <w:pStyle w:val="Listaszerbekezds2"/>
        <w:numPr>
          <w:ilvl w:val="0"/>
          <w:numId w:val="9"/>
        </w:numPr>
        <w:ind w:left="426" w:hanging="426"/>
        <w:contextualSpacing/>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lang w:val="hu-HU"/>
        </w:rPr>
        <w:t>bemutatja a felszínformálás többtényezős összefüggéseit</w:t>
      </w:r>
      <w:r w:rsidR="00000E16" w:rsidRPr="00945D89">
        <w:rPr>
          <w:rFonts w:ascii="Times New Roman" w:hAnsi="Times New Roman"/>
          <w:sz w:val="24"/>
          <w:szCs w:val="24"/>
          <w:bdr w:val="none" w:sz="0" w:space="0" w:color="auto" w:frame="1"/>
          <w:lang w:val="hu-HU"/>
        </w:rPr>
        <w:t>, i</w:t>
      </w:r>
      <w:r w:rsidRPr="00945D89">
        <w:rPr>
          <w:rFonts w:ascii="Times New Roman" w:hAnsi="Times New Roman"/>
          <w:sz w:val="24"/>
          <w:szCs w:val="24"/>
          <w:bdr w:val="none" w:sz="0" w:space="0" w:color="auto" w:frame="1"/>
          <w:lang w:val="hu-HU"/>
        </w:rPr>
        <w:t>smeri és felismeri a különböző felszínformáló folyamatokhoz (szél, víz, jég) és kőzettípusokhoz kapcsolódóan kialakuló, felszíni és felszín alatti formakincset.</w:t>
      </w:r>
    </w:p>
    <w:p w14:paraId="5EA59E3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B3ACCD" w14:textId="4F5F3491"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 xml:space="preserve">érti az ember környezetátalakító szerepét, ember és környezete kapcsolatrendszerét, illetve példák alapján igazolja az egyes geoszférák folyamatainak, jelenségeinek gazdasági következményeit, összefüggéseit; </w:t>
      </w:r>
    </w:p>
    <w:p w14:paraId="11F901E0"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történelmi és a földtörténeti idő eltérő nagyságrendjét, ismeri a geoszférák fejlődésének időbeli szakaszait, meghatározó jelentőségű eseményeit.</w:t>
      </w:r>
    </w:p>
    <w:p w14:paraId="0D3CE8AC" w14:textId="3EED53CE"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74B6C255" w14:textId="61D3A0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geoszférák egymással </w:t>
      </w:r>
      <w:r w:rsidR="00185B4C" w:rsidRPr="00945D89">
        <w:rPr>
          <w:rFonts w:ascii="Times New Roman" w:hAnsi="Times New Roman"/>
          <w:sz w:val="24"/>
          <w:szCs w:val="24"/>
        </w:rPr>
        <w:t xml:space="preserve">kölcsönösen </w:t>
      </w:r>
      <w:r w:rsidRPr="00945D89">
        <w:rPr>
          <w:rFonts w:ascii="Times New Roman" w:hAnsi="Times New Roman"/>
          <w:sz w:val="24"/>
          <w:szCs w:val="24"/>
        </w:rPr>
        <w:t>összefüggő folyamatainak komplex elemzésével a rendszerben történő gondolkodás, az analizáló, szintetizáló és logikai gondolkodás fejlesztése</w:t>
      </w:r>
    </w:p>
    <w:p w14:paraId="224A2B65" w14:textId="127078D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 közötti kölcsönhatások kiemelésével a geoszférák fejlődésének időbeli szakaszaihoz kötődő, meghatározó jelentőségű földtörténeti események bemutatása</w:t>
      </w:r>
    </w:p>
    <w:p w14:paraId="126F868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tényezők kölcsönhatásának ismerete által a környezettudatos és fenntartható szemléletű magatartás fejlesztése</w:t>
      </w:r>
    </w:p>
    <w:p w14:paraId="5B89A6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egyes geoszférák folyamataihoz, jelenségeihez kapcsolódó veszélyek, veszélyhelyzetek reális értékelésének kialakítása</w:t>
      </w:r>
    </w:p>
    <w:p w14:paraId="4ABD414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Egyszerű talajtani kísérletek elvégzésével, értelmezésével és a geoszférák rendszerébe történő illesztésével a logikus és rendszerben történő gondolkodás fejlesztése</w:t>
      </w:r>
    </w:p>
    <w:p w14:paraId="597DCC7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talajképződés az éghajlati, hidrológiai, földtani és domborzati tényezők kölcsönhatásának tükrében</w:t>
      </w:r>
    </w:p>
    <w:p w14:paraId="4A1A7169" w14:textId="20BB4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talajok gazdasági jelentősége, talajpusztulás és talajvédelem</w:t>
      </w:r>
    </w:p>
    <w:p w14:paraId="360D8D4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külső erők felszínformálása (víz, szél, jég)</w:t>
      </w:r>
    </w:p>
    <w:p w14:paraId="40F1C52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ember felszínformáló tevékenysége</w:t>
      </w:r>
    </w:p>
    <w:p w14:paraId="1625DD7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Egyes kőzettípusokhoz kapcsolódó felszínformáló folyamatok</w:t>
      </w:r>
    </w:p>
    <w:p w14:paraId="45ACCADC" w14:textId="77777777" w:rsidR="00273B38" w:rsidRPr="00945D89" w:rsidRDefault="00881736" w:rsidP="00DF6AC0">
      <w:pPr>
        <w:pStyle w:val="Listaszerbekezds"/>
        <w:rPr>
          <w:rFonts w:ascii="Times New Roman" w:hAnsi="Times New Roman"/>
          <w:sz w:val="24"/>
          <w:szCs w:val="24"/>
        </w:rPr>
      </w:pPr>
      <w:r w:rsidRPr="00945D89">
        <w:rPr>
          <w:rFonts w:ascii="Times New Roman" w:hAnsi="Times New Roman"/>
          <w:sz w:val="24"/>
          <w:szCs w:val="24"/>
        </w:rPr>
        <w:t>K</w:t>
      </w:r>
      <w:r w:rsidR="00273B38" w:rsidRPr="00945D89">
        <w:rPr>
          <w:rFonts w:ascii="Times New Roman" w:hAnsi="Times New Roman"/>
          <w:sz w:val="24"/>
          <w:szCs w:val="24"/>
        </w:rPr>
        <w:t>arsztosodás, a karsztterületek környezeti és turisztikai jelentősége</w:t>
      </w:r>
    </w:p>
    <w:p w14:paraId="10EF241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övezetesség: a tipikus éghajlati övek elhelyezkedése, jellemző tulajdonságai, függőleges övezetességű területek</w:t>
      </w:r>
    </w:p>
    <w:p w14:paraId="4148CC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környezet jellemző kölcsönhatásai az egyes földrajzi övezetekben</w:t>
      </w:r>
    </w:p>
    <w:p w14:paraId="6A0131C6"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4ADF7516" w14:textId="136288D0" w:rsidR="00273B38" w:rsidRPr="00945D89" w:rsidRDefault="00273B38" w:rsidP="001F5243">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földtörténeti idő, kormeghatározás, jégkorszak, külső erők, belső erők, aprózódás, mállás, zonális talaj, azonális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799BA601"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633C6C79" w14:textId="77777777" w:rsidR="00077B64" w:rsidRPr="00945D89" w:rsidRDefault="00077B64" w:rsidP="00DF6AC0">
      <w:pPr>
        <w:pStyle w:val="Listaszerbekezds"/>
        <w:rPr>
          <w:rFonts w:ascii="Times New Roman" w:hAnsi="Times New Roman"/>
          <w:sz w:val="24"/>
          <w:szCs w:val="24"/>
        </w:rPr>
      </w:pPr>
      <w:r w:rsidRPr="00945D89">
        <w:rPr>
          <w:rFonts w:ascii="Times New Roman" w:hAnsi="Times New Roman"/>
          <w:sz w:val="24"/>
          <w:szCs w:val="24"/>
        </w:rPr>
        <w:t xml:space="preserve">Földtörténeti eseménysorok elemzése </w:t>
      </w:r>
      <w:r w:rsidR="00076825" w:rsidRPr="00945D89">
        <w:rPr>
          <w:rFonts w:ascii="Times New Roman" w:hAnsi="Times New Roman"/>
          <w:sz w:val="24"/>
          <w:szCs w:val="24"/>
        </w:rPr>
        <w:t xml:space="preserve">pl. </w:t>
      </w:r>
      <w:r w:rsidRPr="00945D89">
        <w:rPr>
          <w:rFonts w:ascii="Times New Roman" w:hAnsi="Times New Roman"/>
          <w:sz w:val="24"/>
          <w:szCs w:val="24"/>
        </w:rPr>
        <w:t>logikai láncok alkotásával</w:t>
      </w:r>
      <w:r w:rsidR="00076825" w:rsidRPr="00945D89">
        <w:rPr>
          <w:rFonts w:ascii="Times New Roman" w:hAnsi="Times New Roman"/>
          <w:sz w:val="24"/>
          <w:szCs w:val="24"/>
        </w:rPr>
        <w:t>, „gázlókövek” módszer alkalmazásával</w:t>
      </w:r>
    </w:p>
    <w:p w14:paraId="201A3E6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kapcsolatok keresése, halmazképzés a geoszférákat jellemző szókészlet</w:t>
      </w:r>
      <w:r w:rsidR="00580ADD" w:rsidRPr="00945D89">
        <w:rPr>
          <w:rFonts w:ascii="Times New Roman" w:hAnsi="Times New Roman"/>
          <w:sz w:val="24"/>
          <w:szCs w:val="24"/>
        </w:rPr>
        <w:t xml:space="preserve"> felhasználásával</w:t>
      </w:r>
    </w:p>
    <w:p w14:paraId="29D85367" w14:textId="10B24815"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Látványos idővonal vagy földtörténeti óra készítése a geoszférák fejlődéséről grafikus elemekkel vagy online interaktív tervezővel</w:t>
      </w:r>
    </w:p>
    <w:p w14:paraId="6B045E6C" w14:textId="38D58EC8" w:rsidR="00A04A71" w:rsidRPr="00945D89" w:rsidRDefault="00474905"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A58AC" w:rsidRPr="00945D89">
        <w:rPr>
          <w:rFonts w:ascii="Times New Roman" w:hAnsi="Times New Roman"/>
          <w:sz w:val="24"/>
          <w:szCs w:val="24"/>
        </w:rPr>
        <w:t xml:space="preserve">Föld több különböző </w:t>
      </w:r>
      <w:r w:rsidR="00E95A4E" w:rsidRPr="00945D89">
        <w:rPr>
          <w:rFonts w:ascii="Times New Roman" w:hAnsi="Times New Roman"/>
          <w:sz w:val="24"/>
          <w:szCs w:val="24"/>
        </w:rPr>
        <w:t xml:space="preserve">pontjának éghajlatáról </w:t>
      </w:r>
      <w:r w:rsidR="001A58AC" w:rsidRPr="00945D89">
        <w:rPr>
          <w:rFonts w:ascii="Times New Roman" w:hAnsi="Times New Roman"/>
          <w:sz w:val="24"/>
          <w:szCs w:val="24"/>
        </w:rPr>
        <w:t xml:space="preserve">készült </w:t>
      </w:r>
      <w:r w:rsidR="00A04A71" w:rsidRPr="00945D89">
        <w:rPr>
          <w:rFonts w:ascii="Times New Roman" w:hAnsi="Times New Roman"/>
          <w:sz w:val="24"/>
          <w:szCs w:val="24"/>
        </w:rPr>
        <w:t xml:space="preserve">diagramok tanulmányozása, azok összehasonlítása a lakóhely </w:t>
      </w:r>
      <w:r w:rsidR="00580ADD" w:rsidRPr="00945D89">
        <w:rPr>
          <w:rFonts w:ascii="Times New Roman" w:hAnsi="Times New Roman"/>
          <w:sz w:val="24"/>
          <w:szCs w:val="24"/>
        </w:rPr>
        <w:t>éghajlati adataival</w:t>
      </w:r>
      <w:r w:rsidR="005B3FC6" w:rsidRPr="00945D89">
        <w:rPr>
          <w:rFonts w:ascii="Times New Roman" w:hAnsi="Times New Roman"/>
          <w:sz w:val="24"/>
          <w:szCs w:val="24"/>
        </w:rPr>
        <w:t xml:space="preserve">, </w:t>
      </w:r>
      <w:r w:rsidR="00A04A71" w:rsidRPr="00945D89">
        <w:rPr>
          <w:rFonts w:ascii="Times New Roman" w:hAnsi="Times New Roman"/>
          <w:sz w:val="24"/>
          <w:szCs w:val="24"/>
        </w:rPr>
        <w:t>értékeivel</w:t>
      </w:r>
    </w:p>
    <w:p w14:paraId="21A7446E" w14:textId="551A1D2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egyes geoszférák folyamataihoz, jelenségeihez kapcsolódó veszélyek, veszélyhelyzetek </w:t>
      </w:r>
      <w:r w:rsidR="00580ADD" w:rsidRPr="00945D89">
        <w:rPr>
          <w:rFonts w:ascii="Times New Roman" w:hAnsi="Times New Roman"/>
          <w:sz w:val="24"/>
          <w:szCs w:val="24"/>
        </w:rPr>
        <w:t>összegyűjtése</w:t>
      </w:r>
      <w:r w:rsidRPr="00945D89">
        <w:rPr>
          <w:rFonts w:ascii="Times New Roman" w:hAnsi="Times New Roman"/>
          <w:sz w:val="24"/>
          <w:szCs w:val="24"/>
        </w:rPr>
        <w:t>, a hozzájuk kapcsolódó teendők csoportosítása</w:t>
      </w:r>
    </w:p>
    <w:p w14:paraId="28F8F8B8" w14:textId="77777777" w:rsidR="005B3FC6"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lastRenderedPageBreak/>
        <w:t>Egyszerű talajtani kísérletek elvégzése</w:t>
      </w:r>
      <w:r w:rsidR="005B3FC6" w:rsidRPr="00945D89">
        <w:rPr>
          <w:rFonts w:ascii="Times New Roman" w:hAnsi="Times New Roman"/>
          <w:sz w:val="24"/>
          <w:szCs w:val="24"/>
        </w:rPr>
        <w:t>, a talajok gazdasági jelentőségének, a talajvédelem fontosságának igazolása</w:t>
      </w:r>
    </w:p>
    <w:p w14:paraId="726A6CA1" w14:textId="3BAA0BD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Tanulói kísérletek </w:t>
      </w:r>
      <w:r w:rsidR="007D0347" w:rsidRPr="00945D89">
        <w:rPr>
          <w:rFonts w:ascii="Times New Roman" w:hAnsi="Times New Roman"/>
          <w:sz w:val="24"/>
          <w:szCs w:val="24"/>
        </w:rPr>
        <w:t>megtervezés</w:t>
      </w:r>
      <w:r w:rsidR="00474905" w:rsidRPr="00945D89">
        <w:rPr>
          <w:rFonts w:ascii="Times New Roman" w:hAnsi="Times New Roman"/>
          <w:sz w:val="24"/>
          <w:szCs w:val="24"/>
        </w:rPr>
        <w:t>e</w:t>
      </w:r>
      <w:r w:rsidR="007D0347" w:rsidRPr="00945D89">
        <w:rPr>
          <w:rFonts w:ascii="Times New Roman" w:hAnsi="Times New Roman"/>
          <w:sz w:val="24"/>
          <w:szCs w:val="24"/>
        </w:rPr>
        <w:t xml:space="preserve"> és kivitelezése</w:t>
      </w:r>
      <w:r w:rsidRPr="00945D89">
        <w:rPr>
          <w:rFonts w:ascii="Times New Roman" w:hAnsi="Times New Roman"/>
          <w:sz w:val="24"/>
          <w:szCs w:val="24"/>
        </w:rPr>
        <w:t xml:space="preserve"> </w:t>
      </w:r>
      <w:r w:rsidR="005B3FC6" w:rsidRPr="00945D89">
        <w:rPr>
          <w:rFonts w:ascii="Times New Roman" w:hAnsi="Times New Roman"/>
          <w:sz w:val="24"/>
          <w:szCs w:val="24"/>
        </w:rPr>
        <w:t xml:space="preserve">a külső erők felszínformáló </w:t>
      </w:r>
      <w:r w:rsidRPr="00945D89">
        <w:rPr>
          <w:rFonts w:ascii="Times New Roman" w:hAnsi="Times New Roman"/>
          <w:sz w:val="24"/>
          <w:szCs w:val="24"/>
        </w:rPr>
        <w:t>munkájának megfigyelés</w:t>
      </w:r>
      <w:r w:rsidR="00580ADD" w:rsidRPr="00945D89">
        <w:rPr>
          <w:rFonts w:ascii="Times New Roman" w:hAnsi="Times New Roman"/>
          <w:sz w:val="24"/>
          <w:szCs w:val="24"/>
        </w:rPr>
        <w:t>ér</w:t>
      </w:r>
      <w:r w:rsidRPr="00945D89">
        <w:rPr>
          <w:rFonts w:ascii="Times New Roman" w:hAnsi="Times New Roman"/>
          <w:sz w:val="24"/>
          <w:szCs w:val="24"/>
        </w:rPr>
        <w:t>e</w:t>
      </w:r>
    </w:p>
    <w:p w14:paraId="77D648C2" w14:textId="7AC1D61A" w:rsidR="00A04A71"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Di</w:t>
      </w:r>
      <w:r w:rsidR="004C35D1" w:rsidRPr="00945D89">
        <w:rPr>
          <w:rFonts w:ascii="Times New Roman" w:hAnsi="Times New Roman"/>
          <w:sz w:val="24"/>
          <w:szCs w:val="24"/>
        </w:rPr>
        <w:t>g</w:t>
      </w:r>
      <w:r w:rsidRPr="00945D89">
        <w:rPr>
          <w:rFonts w:ascii="Times New Roman" w:hAnsi="Times New Roman"/>
          <w:sz w:val="24"/>
          <w:szCs w:val="24"/>
        </w:rPr>
        <w:t>itáli</w:t>
      </w:r>
      <w:r w:rsidR="004C35D1" w:rsidRPr="00945D89">
        <w:rPr>
          <w:rFonts w:ascii="Times New Roman" w:hAnsi="Times New Roman"/>
          <w:sz w:val="24"/>
          <w:szCs w:val="24"/>
        </w:rPr>
        <w:t>s</w:t>
      </w:r>
      <w:r w:rsidRPr="00945D89">
        <w:rPr>
          <w:rFonts w:ascii="Times New Roman" w:hAnsi="Times New Roman"/>
          <w:sz w:val="24"/>
          <w:szCs w:val="24"/>
        </w:rPr>
        <w:t xml:space="preserve"> fotóalbum </w:t>
      </w:r>
      <w:r w:rsidR="001F5243" w:rsidRPr="00945D89">
        <w:rPr>
          <w:rFonts w:ascii="Times New Roman" w:hAnsi="Times New Roman"/>
          <w:sz w:val="24"/>
          <w:szCs w:val="24"/>
        </w:rPr>
        <w:t xml:space="preserve">készítése </w:t>
      </w:r>
      <w:r w:rsidR="00580ADD" w:rsidRPr="00945D89">
        <w:rPr>
          <w:rFonts w:ascii="Times New Roman" w:hAnsi="Times New Roman"/>
          <w:sz w:val="24"/>
          <w:szCs w:val="24"/>
        </w:rPr>
        <w:t xml:space="preserve">narrációval </w:t>
      </w:r>
      <w:r w:rsidR="001F5243" w:rsidRPr="00945D89">
        <w:rPr>
          <w:rFonts w:ascii="Times New Roman" w:hAnsi="Times New Roman"/>
          <w:sz w:val="24"/>
          <w:szCs w:val="24"/>
        </w:rPr>
        <w:t>a k</w:t>
      </w:r>
      <w:r w:rsidR="00A04A71" w:rsidRPr="00945D89">
        <w:rPr>
          <w:rFonts w:ascii="Times New Roman" w:hAnsi="Times New Roman"/>
          <w:sz w:val="24"/>
          <w:szCs w:val="24"/>
        </w:rPr>
        <w:t>arsztjelenségekről</w:t>
      </w:r>
      <w:r w:rsidR="00580ADD" w:rsidRPr="00945D89">
        <w:rPr>
          <w:rFonts w:ascii="Times New Roman" w:hAnsi="Times New Roman"/>
          <w:sz w:val="24"/>
          <w:szCs w:val="24"/>
        </w:rPr>
        <w:t>, a karsztterületek környezeti és turisztikai jelentőségéről</w:t>
      </w:r>
    </w:p>
    <w:p w14:paraId="72B22672" w14:textId="0593ECBA"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földrajzi övezetesség rendszerének ábrázolása jelmagyarázat és színkód segítségével egy </w:t>
      </w:r>
      <w:r w:rsidR="00580ADD" w:rsidRPr="00945D89">
        <w:rPr>
          <w:rFonts w:ascii="Times New Roman" w:hAnsi="Times New Roman"/>
          <w:sz w:val="24"/>
          <w:szCs w:val="24"/>
        </w:rPr>
        <w:t xml:space="preserve">képzeletbeli </w:t>
      </w:r>
      <w:r w:rsidRPr="00945D89">
        <w:rPr>
          <w:rFonts w:ascii="Times New Roman" w:hAnsi="Times New Roman"/>
          <w:sz w:val="24"/>
          <w:szCs w:val="24"/>
        </w:rPr>
        <w:t>földrészen</w:t>
      </w:r>
    </w:p>
    <w:p w14:paraId="3779D9E0" w14:textId="77777777" w:rsidR="001533FC"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A Föld különböző hegységeiben lévő magassági növényövek összehasonlítása, a hegységek éghajlatválasztó szerepének elemzése metszetábrák alapján</w:t>
      </w:r>
      <w:r w:rsidRPr="00945D89" w:rsidDel="001533FC">
        <w:rPr>
          <w:rFonts w:ascii="Times New Roman" w:hAnsi="Times New Roman"/>
          <w:sz w:val="24"/>
          <w:szCs w:val="24"/>
        </w:rPr>
        <w:t xml:space="preserve"> </w:t>
      </w:r>
    </w:p>
    <w:p w14:paraId="58A846F5"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Online információ</w:t>
      </w:r>
      <w:r w:rsidR="00D012D5" w:rsidRPr="00945D89">
        <w:rPr>
          <w:rFonts w:ascii="Times New Roman" w:hAnsi="Times New Roman"/>
          <w:sz w:val="24"/>
          <w:szCs w:val="24"/>
        </w:rPr>
        <w:t>k</w:t>
      </w:r>
      <w:r w:rsidRPr="00945D89">
        <w:rPr>
          <w:rFonts w:ascii="Times New Roman" w:hAnsi="Times New Roman"/>
          <w:sz w:val="24"/>
          <w:szCs w:val="24"/>
        </w:rPr>
        <w:t xml:space="preserve"> </w:t>
      </w:r>
      <w:r w:rsidR="00580ADD" w:rsidRPr="00945D89">
        <w:rPr>
          <w:rFonts w:ascii="Times New Roman" w:hAnsi="Times New Roman"/>
          <w:sz w:val="24"/>
          <w:szCs w:val="24"/>
        </w:rPr>
        <w:t xml:space="preserve">alapján </w:t>
      </w:r>
      <w:r w:rsidRPr="00945D89">
        <w:rPr>
          <w:rFonts w:ascii="Times New Roman" w:hAnsi="Times New Roman"/>
          <w:sz w:val="24"/>
          <w:szCs w:val="24"/>
        </w:rPr>
        <w:t xml:space="preserve">az éghajlati területekre jellemző életképek </w:t>
      </w:r>
      <w:r w:rsidR="00580ADD" w:rsidRPr="00945D89">
        <w:rPr>
          <w:rFonts w:ascii="Times New Roman" w:hAnsi="Times New Roman"/>
          <w:sz w:val="24"/>
          <w:szCs w:val="24"/>
        </w:rPr>
        <w:t>meg</w:t>
      </w:r>
      <w:r w:rsidRPr="00945D89">
        <w:rPr>
          <w:rFonts w:ascii="Times New Roman" w:hAnsi="Times New Roman"/>
          <w:sz w:val="24"/>
          <w:szCs w:val="24"/>
        </w:rPr>
        <w:t>alkotása csoport</w:t>
      </w:r>
      <w:r w:rsidR="00A141C5" w:rsidRPr="00945D89">
        <w:rPr>
          <w:rFonts w:ascii="Times New Roman" w:hAnsi="Times New Roman"/>
          <w:sz w:val="24"/>
          <w:szCs w:val="24"/>
        </w:rPr>
        <w:t>munkában</w:t>
      </w:r>
    </w:p>
    <w:p w14:paraId="4AB70403"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Éghajlati diagramok </w:t>
      </w:r>
      <w:r w:rsidR="00A141C5" w:rsidRPr="00945D89">
        <w:rPr>
          <w:rFonts w:ascii="Times New Roman" w:hAnsi="Times New Roman"/>
          <w:sz w:val="24"/>
          <w:szCs w:val="24"/>
        </w:rPr>
        <w:t>és</w:t>
      </w:r>
      <w:r w:rsidRPr="00945D89">
        <w:rPr>
          <w:rFonts w:ascii="Times New Roman" w:hAnsi="Times New Roman"/>
          <w:sz w:val="24"/>
          <w:szCs w:val="24"/>
        </w:rPr>
        <w:t xml:space="preserve"> éghajlatra jellemző képek</w:t>
      </w:r>
      <w:r w:rsidR="00A141C5" w:rsidRPr="00945D89">
        <w:rPr>
          <w:rFonts w:ascii="Times New Roman" w:hAnsi="Times New Roman"/>
          <w:sz w:val="24"/>
          <w:szCs w:val="24"/>
        </w:rPr>
        <w:t xml:space="preserve"> párosítása</w:t>
      </w:r>
    </w:p>
    <w:p w14:paraId="6A21CD37" w14:textId="5BC52A5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földrajzi övezetesség</w:t>
      </w:r>
      <w:r w:rsidR="004C35D1" w:rsidRPr="00945D89">
        <w:rPr>
          <w:rFonts w:ascii="Times New Roman" w:hAnsi="Times New Roman"/>
          <w:sz w:val="24"/>
          <w:szCs w:val="24"/>
        </w:rPr>
        <w:t>,</w:t>
      </w:r>
      <w:r w:rsidR="001533FC" w:rsidRPr="00945D89">
        <w:rPr>
          <w:rFonts w:ascii="Times New Roman" w:hAnsi="Times New Roman"/>
          <w:sz w:val="24"/>
          <w:szCs w:val="24"/>
        </w:rPr>
        <w:t xml:space="preserve"> illetve az övek összehasonlító</w:t>
      </w:r>
      <w:r w:rsidRPr="00945D89">
        <w:rPr>
          <w:rFonts w:ascii="Times New Roman" w:hAnsi="Times New Roman"/>
          <w:sz w:val="24"/>
          <w:szCs w:val="24"/>
        </w:rPr>
        <w:t xml:space="preserve"> jellemzéséhez elemzési algoritmus kialakítása</w:t>
      </w:r>
    </w:p>
    <w:p w14:paraId="2DCAA6ED"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levélírás </w:t>
      </w:r>
      <w:r w:rsidR="007D0347" w:rsidRPr="00945D89">
        <w:rPr>
          <w:rFonts w:ascii="Times New Roman" w:hAnsi="Times New Roman"/>
          <w:sz w:val="24"/>
          <w:szCs w:val="24"/>
        </w:rPr>
        <w:t xml:space="preserve">pl. </w:t>
      </w:r>
      <w:r w:rsidRPr="00945D89">
        <w:rPr>
          <w:rFonts w:ascii="Times New Roman" w:hAnsi="Times New Roman"/>
          <w:sz w:val="24"/>
          <w:szCs w:val="24"/>
        </w:rPr>
        <w:t>az amazonasi esőerdők védelmében az illetékeseknek</w:t>
      </w:r>
    </w:p>
    <w:p w14:paraId="527293C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elsivatagosodás problémaalapú megbeszélése</w:t>
      </w:r>
    </w:p>
    <w:p w14:paraId="7E4C8B84" w14:textId="73D36A3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 xml:space="preserve">Átalakuló települések, eltérő demográfiai problémák a </w:t>
      </w:r>
      <w:r w:rsidR="002C6B98"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599135FF" w14:textId="544A4403"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1B7D5E9D"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33A37BF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21D663E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bemutatja a népességszám-változás időbeli és területi különbségeit, ismerteti okait és következményeit, összefüggését a fiatalodó és az öregedő társadalmak jellemző folyamataival és problémáival;</w:t>
      </w:r>
    </w:p>
    <w:p w14:paraId="38C46EB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szempontok alapján csoportosítja és jellemzi az egyes településtípusokat, bemutatja szerepkörük és szerkezetük változásait; </w:t>
      </w:r>
    </w:p>
    <w:p w14:paraId="62D8205F"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érti és követi a lakóhelye környékén zajló település- és területfejlődési, valamint demográfiai folyamatokat. </w:t>
      </w:r>
    </w:p>
    <w:p w14:paraId="185EB7B4"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04BA2A0B"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népességi, társadalmi és kulturális jellemzők alapján bemutat egy kontinenst, országot, országcsoportot. </w:t>
      </w:r>
    </w:p>
    <w:p w14:paraId="36600EBA" w14:textId="0BEF8B88"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1E21B5F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demográfiai adatok elemzésével és összehasonlításával a matematikai és logikai, valamint az összefüggésekben történő gondolkodás fejlesztése</w:t>
      </w:r>
    </w:p>
    <w:p w14:paraId="0E4D6C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hírekre, információkra történő reflektálással a felelős véleményalkotás és a vitakultúra fejlesztése</w:t>
      </w:r>
    </w:p>
    <w:p w14:paraId="4B53487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demográfiai szakaszok (átmenetek) jellemzői, a népességszám és a korösszetétel társadalmi-gazdasági következményeinek elemzésével a problémamegoldó gondolkodás fejlesztése</w:t>
      </w:r>
    </w:p>
    <w:p w14:paraId="5510CBB6" w14:textId="109EBE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xml:space="preserve">. század jellemző népességföldrajzi folyamatainak – </w:t>
      </w:r>
      <w:r w:rsidR="001C3247" w:rsidRPr="00945D89">
        <w:rPr>
          <w:rFonts w:ascii="Times New Roman" w:hAnsi="Times New Roman"/>
          <w:sz w:val="24"/>
          <w:szCs w:val="24"/>
        </w:rPr>
        <w:t xml:space="preserve">pl. </w:t>
      </w:r>
      <w:r w:rsidRPr="00945D89">
        <w:rPr>
          <w:rFonts w:ascii="Times New Roman" w:hAnsi="Times New Roman"/>
          <w:sz w:val="24"/>
          <w:szCs w:val="24"/>
        </w:rPr>
        <w:t xml:space="preserve">elvándorlás, városba áramlás, migráció </w:t>
      </w:r>
      <w:r w:rsidR="00B724F1" w:rsidRPr="00945D89">
        <w:rPr>
          <w:rFonts w:ascii="Times New Roman" w:hAnsi="Times New Roman"/>
          <w:sz w:val="24"/>
          <w:szCs w:val="24"/>
        </w:rPr>
        <w:t>–</w:t>
      </w:r>
      <w:r w:rsidRPr="00945D89">
        <w:rPr>
          <w:rFonts w:ascii="Times New Roman" w:hAnsi="Times New Roman"/>
          <w:sz w:val="24"/>
          <w:szCs w:val="24"/>
        </w:rPr>
        <w:t xml:space="preserve"> térbeli vonatkozásai, ezek okainak és összefüggéseinek feltárása</w:t>
      </w:r>
    </w:p>
    <w:p w14:paraId="0063D8F7" w14:textId="2B3A574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85B4C" w:rsidRPr="00945D89">
        <w:rPr>
          <w:rFonts w:ascii="Times New Roman" w:hAnsi="Times New Roman"/>
          <w:sz w:val="24"/>
          <w:szCs w:val="24"/>
        </w:rPr>
        <w:t>világ</w:t>
      </w:r>
      <w:r w:rsidR="001A58AC" w:rsidRPr="00945D89">
        <w:rPr>
          <w:rFonts w:ascii="Times New Roman" w:hAnsi="Times New Roman"/>
          <w:sz w:val="24"/>
          <w:szCs w:val="24"/>
        </w:rPr>
        <w:t xml:space="preserve"> </w:t>
      </w:r>
      <w:r w:rsidRPr="00945D89">
        <w:rPr>
          <w:rFonts w:ascii="Times New Roman" w:hAnsi="Times New Roman"/>
          <w:sz w:val="24"/>
          <w:szCs w:val="24"/>
        </w:rPr>
        <w:t xml:space="preserve">nyelvi, vallási és kulturális sokszínűsége – </w:t>
      </w:r>
      <w:r w:rsidR="00B724F1" w:rsidRPr="00945D89">
        <w:rPr>
          <w:rFonts w:ascii="Times New Roman" w:hAnsi="Times New Roman"/>
          <w:sz w:val="24"/>
          <w:szCs w:val="24"/>
        </w:rPr>
        <w:t xml:space="preserve">a </w:t>
      </w:r>
      <w:r w:rsidRPr="00945D89">
        <w:rPr>
          <w:rFonts w:ascii="Times New Roman" w:hAnsi="Times New Roman"/>
          <w:sz w:val="24"/>
          <w:szCs w:val="24"/>
        </w:rPr>
        <w:t>kulturális identitás és a kulturális globalizáció földrajzi összefüggései</w:t>
      </w:r>
    </w:p>
    <w:p w14:paraId="1187390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településtípusok szerepének, jellemzőinek átalakulása – tanya (farm), falu, város kapcsolatrendszerének bemutatása</w:t>
      </w:r>
    </w:p>
    <w:p w14:paraId="0BA364FD" w14:textId="350BDF2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századi nagyvárosi élet ellentmondásai</w:t>
      </w:r>
    </w:p>
    <w:p w14:paraId="1665FC89" w14:textId="3BF91E6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népességszámának növekedéséből, a területi különbségekből adódó globális problémák bemutatása, a kedvezőtlen következmények mérséklési lehetőségeinek feltárása </w:t>
      </w:r>
    </w:p>
    <w:p w14:paraId="6195C966" w14:textId="6578749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nagyvárosok növekedésének környezeti következményei, a környezetkárosítás mérséklésének lehetőségei, a problémák feltárásával a felelős környezeti szemlélet erősítése</w:t>
      </w:r>
    </w:p>
    <w:p w14:paraId="4A5C31D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Nyitottság az egyes térségek demográfiai eredetű problémáinak megismerése iránt, felelős és tényeken alapuló véleményalkotás</w:t>
      </w:r>
    </w:p>
    <w:p w14:paraId="18481C77"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178C5F1" w14:textId="77777777" w:rsidR="00273B38" w:rsidRPr="00945D89" w:rsidRDefault="00273B38" w:rsidP="00030302">
      <w:pPr>
        <w:spacing w:after="120" w:line="276"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népesedési átmenet szakaszai, természetes szaporodás, népességrobbanás, népsűrűség, korfa, korszerkezet, világvallás, világnyelv, tanya, farm, falu, város, agglomeráció, világváros (globális város), urbanizáció (városodás, városiasodás), technopolisz, városszerkezet</w:t>
      </w:r>
    </w:p>
    <w:p w14:paraId="4714373C" w14:textId="2A78EDC2"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350D67BA" w14:textId="4879F220" w:rsidR="00ED4054" w:rsidRPr="00945D89" w:rsidRDefault="00ED4054" w:rsidP="00030302">
      <w:pPr>
        <w:spacing w:after="120" w:line="276"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BosWash megalopolisz, Jeruzsálem, Mekka, Vatikán</w:t>
      </w:r>
    </w:p>
    <w:p w14:paraId="314E77AF"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2A5232D7" w14:textId="77777777" w:rsidR="00A04A71" w:rsidRPr="00945D89" w:rsidRDefault="006B73B0" w:rsidP="00DF6AC0">
      <w:pPr>
        <w:pStyle w:val="Listaszerbekezds"/>
        <w:rPr>
          <w:rFonts w:ascii="Times New Roman" w:hAnsi="Times New Roman"/>
          <w:sz w:val="24"/>
          <w:szCs w:val="24"/>
        </w:rPr>
      </w:pPr>
      <w:r w:rsidRPr="00945D89">
        <w:rPr>
          <w:rFonts w:ascii="Times New Roman" w:hAnsi="Times New Roman"/>
          <w:sz w:val="24"/>
          <w:szCs w:val="24"/>
        </w:rPr>
        <w:t>Adatgyűjtés és az adatok ábrázolása a</w:t>
      </w:r>
      <w:r w:rsidR="00A04A71" w:rsidRPr="00945D89">
        <w:rPr>
          <w:rFonts w:ascii="Times New Roman" w:hAnsi="Times New Roman"/>
          <w:sz w:val="24"/>
          <w:szCs w:val="24"/>
        </w:rPr>
        <w:t xml:space="preserve"> saját település és megye, valamint az ország demográfiai adatai</w:t>
      </w:r>
      <w:r w:rsidRPr="00945D89">
        <w:rPr>
          <w:rFonts w:ascii="Times New Roman" w:hAnsi="Times New Roman"/>
          <w:sz w:val="24"/>
          <w:szCs w:val="24"/>
        </w:rPr>
        <w:t xml:space="preserve">nak alakulásáról, a tendenciák megfogalmazása </w:t>
      </w:r>
    </w:p>
    <w:p w14:paraId="2E7539C6" w14:textId="0167160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Korfaelemzés</w:t>
      </w:r>
      <w:r w:rsidR="006B73B0" w:rsidRPr="00945D89">
        <w:rPr>
          <w:rFonts w:ascii="Times New Roman" w:hAnsi="Times New Roman"/>
          <w:sz w:val="24"/>
          <w:szCs w:val="24"/>
        </w:rPr>
        <w:t xml:space="preserve"> </w:t>
      </w:r>
      <w:r w:rsidR="00A3020B" w:rsidRPr="00945D89">
        <w:rPr>
          <w:rFonts w:ascii="Times New Roman" w:hAnsi="Times New Roman"/>
          <w:sz w:val="24"/>
          <w:szCs w:val="24"/>
        </w:rPr>
        <w:t xml:space="preserve">– </w:t>
      </w:r>
      <w:r w:rsidRPr="00945D89">
        <w:rPr>
          <w:rFonts w:ascii="Times New Roman" w:hAnsi="Times New Roman"/>
          <w:sz w:val="24"/>
          <w:szCs w:val="24"/>
        </w:rPr>
        <w:t xml:space="preserve">a lakóhely, megye, ország korfájának elemzése </w:t>
      </w:r>
      <w:r w:rsidR="00DF0F03" w:rsidRPr="00945D89">
        <w:rPr>
          <w:rFonts w:ascii="Times New Roman" w:hAnsi="Times New Roman"/>
          <w:sz w:val="24"/>
          <w:szCs w:val="24"/>
        </w:rPr>
        <w:t xml:space="preserve">pl. </w:t>
      </w:r>
      <w:r w:rsidRPr="00945D89">
        <w:rPr>
          <w:rFonts w:ascii="Times New Roman" w:hAnsi="Times New Roman"/>
          <w:sz w:val="24"/>
          <w:szCs w:val="24"/>
        </w:rPr>
        <w:t>a KSH interaktív korfái segítségével</w:t>
      </w:r>
    </w:p>
    <w:p w14:paraId="62362856" w14:textId="53D887B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egyes országok, régiók eltérő demográfiai trendjeinek megismerése internetes alkalmazás</w:t>
      </w:r>
      <w:r w:rsidR="004C35D1" w:rsidRPr="00945D89">
        <w:rPr>
          <w:rFonts w:ascii="Times New Roman" w:hAnsi="Times New Roman"/>
          <w:sz w:val="24"/>
          <w:szCs w:val="24"/>
        </w:rPr>
        <w:t>ok</w:t>
      </w:r>
      <w:r w:rsidRPr="00945D89">
        <w:rPr>
          <w:rFonts w:ascii="Times New Roman" w:hAnsi="Times New Roman"/>
          <w:sz w:val="24"/>
          <w:szCs w:val="24"/>
        </w:rPr>
        <w:t xml:space="preserve"> segítségével</w:t>
      </w:r>
    </w:p>
    <w:p w14:paraId="52B6490D" w14:textId="34DB7CB4"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Önálló kutatómunka: </w:t>
      </w:r>
      <w:r w:rsidR="00A04A71" w:rsidRPr="00945D89">
        <w:rPr>
          <w:rFonts w:ascii="Times New Roman" w:hAnsi="Times New Roman"/>
          <w:sz w:val="24"/>
          <w:szCs w:val="24"/>
        </w:rPr>
        <w:t xml:space="preserve">A </w:t>
      </w:r>
      <w:r w:rsidR="008C2B2F" w:rsidRPr="00945D89">
        <w:rPr>
          <w:rFonts w:ascii="Times New Roman" w:hAnsi="Times New Roman"/>
          <w:sz w:val="24"/>
          <w:szCs w:val="24"/>
        </w:rPr>
        <w:t>21</w:t>
      </w:r>
      <w:r w:rsidR="00A04A71" w:rsidRPr="00945D89">
        <w:rPr>
          <w:rFonts w:ascii="Times New Roman" w:hAnsi="Times New Roman"/>
          <w:sz w:val="24"/>
          <w:szCs w:val="24"/>
        </w:rPr>
        <w:t xml:space="preserve">. század jellemző népességföldrajzi folyamatainak – elvándorlás, városba áramlás, migráció </w:t>
      </w:r>
      <w:r w:rsidR="00B724F1" w:rsidRPr="00945D89">
        <w:rPr>
          <w:rFonts w:ascii="Times New Roman" w:hAnsi="Times New Roman"/>
          <w:sz w:val="24"/>
          <w:szCs w:val="24"/>
        </w:rPr>
        <w:t>–</w:t>
      </w:r>
      <w:r w:rsidR="00A04A71" w:rsidRPr="00945D89">
        <w:rPr>
          <w:rFonts w:ascii="Times New Roman" w:hAnsi="Times New Roman"/>
          <w:sz w:val="24"/>
          <w:szCs w:val="24"/>
        </w:rPr>
        <w:t xml:space="preserve"> térbeli vonatkozásai, okai és összefüggései</w:t>
      </w:r>
      <w:r w:rsidRPr="00945D89">
        <w:rPr>
          <w:rFonts w:ascii="Times New Roman" w:hAnsi="Times New Roman"/>
          <w:sz w:val="24"/>
          <w:szCs w:val="24"/>
        </w:rPr>
        <w:t>. A kutatás eredményének bemutatása</w:t>
      </w:r>
    </w:p>
    <w:p w14:paraId="361D6173" w14:textId="338E8EA5"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bemutató </w:t>
      </w:r>
      <w:r w:rsidR="00B724F1" w:rsidRPr="00945D89">
        <w:rPr>
          <w:rFonts w:ascii="Times New Roman" w:hAnsi="Times New Roman"/>
          <w:sz w:val="24"/>
          <w:szCs w:val="24"/>
        </w:rPr>
        <w:t xml:space="preserve">– </w:t>
      </w:r>
      <w:r w:rsidRPr="00945D89">
        <w:rPr>
          <w:rFonts w:ascii="Times New Roman" w:hAnsi="Times New Roman"/>
          <w:sz w:val="24"/>
          <w:szCs w:val="24"/>
        </w:rPr>
        <w:t>pl. prezentáció, kiállítás</w:t>
      </w:r>
      <w:r w:rsidR="00B724F1" w:rsidRPr="00945D89">
        <w:rPr>
          <w:rFonts w:ascii="Times New Roman" w:hAnsi="Times New Roman"/>
          <w:sz w:val="24"/>
          <w:szCs w:val="24"/>
        </w:rPr>
        <w:t xml:space="preserve"> –</w:t>
      </w:r>
      <w:r w:rsidRPr="00945D89">
        <w:rPr>
          <w:rFonts w:ascii="Times New Roman" w:hAnsi="Times New Roman"/>
          <w:sz w:val="24"/>
          <w:szCs w:val="24"/>
        </w:rPr>
        <w:t xml:space="preserve"> készítése a</w:t>
      </w:r>
      <w:r w:rsidR="00DF0F03" w:rsidRPr="00945D89">
        <w:rPr>
          <w:rFonts w:ascii="Times New Roman" w:hAnsi="Times New Roman"/>
          <w:sz w:val="24"/>
          <w:szCs w:val="24"/>
        </w:rPr>
        <w:t>z</w:t>
      </w:r>
      <w:r w:rsidR="00A04A71" w:rsidRPr="00945D89">
        <w:rPr>
          <w:rFonts w:ascii="Times New Roman" w:hAnsi="Times New Roman"/>
          <w:sz w:val="24"/>
          <w:szCs w:val="24"/>
        </w:rPr>
        <w:t xml:space="preserve"> </w:t>
      </w:r>
      <w:r w:rsidR="00DF0F03" w:rsidRPr="00945D89">
        <w:rPr>
          <w:rFonts w:ascii="Times New Roman" w:hAnsi="Times New Roman"/>
          <w:sz w:val="24"/>
          <w:szCs w:val="24"/>
        </w:rPr>
        <w:t>emberiség</w:t>
      </w:r>
      <w:r w:rsidR="00A04A71" w:rsidRPr="00945D89">
        <w:rPr>
          <w:rFonts w:ascii="Times New Roman" w:hAnsi="Times New Roman"/>
          <w:sz w:val="24"/>
          <w:szCs w:val="24"/>
        </w:rPr>
        <w:t xml:space="preserve"> nyelvi, vallási és kulturális sokszínűségének </w:t>
      </w:r>
      <w:r w:rsidRPr="00945D89">
        <w:rPr>
          <w:rFonts w:ascii="Times New Roman" w:hAnsi="Times New Roman"/>
          <w:sz w:val="24"/>
          <w:szCs w:val="24"/>
        </w:rPr>
        <w:t>bemutatására</w:t>
      </w:r>
    </w:p>
    <w:p w14:paraId="20303792"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Szeretsz a saját településeden élni? </w:t>
      </w:r>
      <w:r w:rsidR="00D805BB" w:rsidRPr="00945D89">
        <w:rPr>
          <w:rFonts w:ascii="Times New Roman" w:hAnsi="Times New Roman"/>
          <w:sz w:val="24"/>
          <w:szCs w:val="24"/>
        </w:rPr>
        <w:t xml:space="preserve">– a lakóhely </w:t>
      </w:r>
      <w:r w:rsidRPr="00945D89">
        <w:rPr>
          <w:rFonts w:ascii="Times New Roman" w:hAnsi="Times New Roman"/>
          <w:sz w:val="24"/>
          <w:szCs w:val="24"/>
        </w:rPr>
        <w:t>értékelés</w:t>
      </w:r>
      <w:r w:rsidR="00D805BB" w:rsidRPr="00945D89">
        <w:rPr>
          <w:rFonts w:ascii="Times New Roman" w:hAnsi="Times New Roman"/>
          <w:sz w:val="24"/>
          <w:szCs w:val="24"/>
        </w:rPr>
        <w:t>e</w:t>
      </w:r>
      <w:r w:rsidRPr="00945D89">
        <w:rPr>
          <w:rFonts w:ascii="Times New Roman" w:hAnsi="Times New Roman"/>
          <w:sz w:val="24"/>
          <w:szCs w:val="24"/>
        </w:rPr>
        <w:t xml:space="preserve"> különböző nézőpontokból</w:t>
      </w:r>
      <w:r w:rsidR="00D805BB" w:rsidRPr="00945D89">
        <w:rPr>
          <w:rFonts w:ascii="Times New Roman" w:hAnsi="Times New Roman"/>
          <w:sz w:val="24"/>
          <w:szCs w:val="24"/>
        </w:rPr>
        <w:t>, a vélemények rendszerezése</w:t>
      </w:r>
      <w:r w:rsidRPr="00945D89">
        <w:rPr>
          <w:rFonts w:ascii="Times New Roman" w:hAnsi="Times New Roman"/>
          <w:sz w:val="24"/>
          <w:szCs w:val="24"/>
        </w:rPr>
        <w:t xml:space="preserve"> </w:t>
      </w:r>
      <w:r w:rsidR="00DF0F03" w:rsidRPr="00945D89">
        <w:rPr>
          <w:rFonts w:ascii="Times New Roman" w:hAnsi="Times New Roman"/>
          <w:sz w:val="24"/>
          <w:szCs w:val="24"/>
        </w:rPr>
        <w:t>csoportmunkában</w:t>
      </w:r>
    </w:p>
    <w:p w14:paraId="74D097C1"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lakóhely </w:t>
      </w:r>
      <w:r w:rsidR="00D805BB" w:rsidRPr="00945D89">
        <w:rPr>
          <w:rFonts w:ascii="Times New Roman" w:hAnsi="Times New Roman"/>
          <w:sz w:val="24"/>
          <w:szCs w:val="24"/>
        </w:rPr>
        <w:t xml:space="preserve">településszerkezetének bemutatása fényképfelvételek alapján, javaslatok megfogalmazása a település fejlesztésére </w:t>
      </w:r>
    </w:p>
    <w:p w14:paraId="015ABE67" w14:textId="1D7B0B42" w:rsidR="00A04A71" w:rsidRPr="00945D89" w:rsidRDefault="00D805BB" w:rsidP="00DF6AC0">
      <w:pPr>
        <w:pStyle w:val="Listaszerbekezds"/>
        <w:rPr>
          <w:rFonts w:ascii="Times New Roman" w:hAnsi="Times New Roman"/>
          <w:sz w:val="24"/>
          <w:szCs w:val="24"/>
        </w:rPr>
      </w:pPr>
      <w:r w:rsidRPr="00945D89">
        <w:rPr>
          <w:rFonts w:ascii="Times New Roman" w:hAnsi="Times New Roman"/>
          <w:sz w:val="24"/>
          <w:szCs w:val="24"/>
        </w:rPr>
        <w:t xml:space="preserve">A nagyvárosi élet előnyeinek és hátrányainak </w:t>
      </w:r>
      <w:r w:rsidR="00DF0F03" w:rsidRPr="00945D89">
        <w:rPr>
          <w:rFonts w:ascii="Times New Roman" w:hAnsi="Times New Roman"/>
          <w:sz w:val="24"/>
          <w:szCs w:val="24"/>
        </w:rPr>
        <w:t xml:space="preserve">rendszerező, összegző </w:t>
      </w:r>
      <w:r w:rsidRPr="00945D89">
        <w:rPr>
          <w:rFonts w:ascii="Times New Roman" w:hAnsi="Times New Roman"/>
          <w:sz w:val="24"/>
          <w:szCs w:val="24"/>
        </w:rPr>
        <w:t>bemutatása városlakókkal készített képzeletbeli</w:t>
      </w:r>
      <w:r w:rsidR="00DF0F03" w:rsidRPr="00945D89">
        <w:rPr>
          <w:rFonts w:ascii="Times New Roman" w:hAnsi="Times New Roman"/>
          <w:sz w:val="24"/>
          <w:szCs w:val="24"/>
        </w:rPr>
        <w:t xml:space="preserve"> vagy valós</w:t>
      </w:r>
      <w:r w:rsidRPr="00945D89">
        <w:rPr>
          <w:rFonts w:ascii="Times New Roman" w:hAnsi="Times New Roman"/>
          <w:sz w:val="24"/>
          <w:szCs w:val="24"/>
        </w:rPr>
        <w:t xml:space="preserve"> </w:t>
      </w:r>
      <w:r w:rsidR="00DF0F03" w:rsidRPr="00945D89">
        <w:rPr>
          <w:rFonts w:ascii="Times New Roman" w:hAnsi="Times New Roman"/>
          <w:sz w:val="24"/>
          <w:szCs w:val="24"/>
        </w:rPr>
        <w:t>interjúk</w:t>
      </w:r>
      <w:r w:rsidRPr="00945D89">
        <w:rPr>
          <w:rFonts w:ascii="Times New Roman" w:hAnsi="Times New Roman"/>
          <w:sz w:val="24"/>
          <w:szCs w:val="24"/>
        </w:rPr>
        <w:t xml:space="preserve"> alapján</w:t>
      </w:r>
    </w:p>
    <w:p w14:paraId="11472F7E" w14:textId="77777777" w:rsidR="001860B4"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Különböző t</w:t>
      </w:r>
      <w:r w:rsidR="001860B4" w:rsidRPr="00945D89">
        <w:rPr>
          <w:rFonts w:ascii="Times New Roman" w:hAnsi="Times New Roman"/>
          <w:sz w:val="24"/>
          <w:szCs w:val="24"/>
        </w:rPr>
        <w:t xml:space="preserve">elepülésfejlődési </w:t>
      </w:r>
      <w:r w:rsidRPr="00945D89">
        <w:rPr>
          <w:rFonts w:ascii="Times New Roman" w:hAnsi="Times New Roman"/>
          <w:sz w:val="24"/>
          <w:szCs w:val="24"/>
        </w:rPr>
        <w:t xml:space="preserve">utak </w:t>
      </w:r>
      <w:r w:rsidR="001860B4" w:rsidRPr="00945D89">
        <w:rPr>
          <w:rFonts w:ascii="Times New Roman" w:hAnsi="Times New Roman"/>
          <w:sz w:val="24"/>
          <w:szCs w:val="24"/>
        </w:rPr>
        <w:t>elemzése logikai láncok alkotásával</w:t>
      </w:r>
    </w:p>
    <w:p w14:paraId="53F42B8E" w14:textId="7777777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A nemzetgazdaságtól a globális világgazdaságig</w:t>
      </w:r>
    </w:p>
    <w:p w14:paraId="5937BE2D" w14:textId="781D0164"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17 óra</w:t>
      </w:r>
    </w:p>
    <w:p w14:paraId="1E6D484C"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617B4C6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522FA9A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098BF3B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megnevezi és értékeli a gazdasági integrációk és a regionális együttműködések kialakulásában szerepet játszó tényezőket;</w:t>
      </w:r>
    </w:p>
    <w:p w14:paraId="59106B1F"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lastRenderedPageBreak/>
        <w:t>ismerteti a világpolitika és a világgazdaság működését befolyásoló nemzetközi szervezetek, együttműködések legfontosabb jellemzőit.</w:t>
      </w:r>
    </w:p>
    <w:p w14:paraId="65EA695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CD809B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36F9ACE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az eltérő adottságok, erőforrások szerepét a társadalmi-gazdasági fejlődésben;</w:t>
      </w:r>
    </w:p>
    <w:p w14:paraId="236A609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modellezi a piacgazdaság működését;</w:t>
      </w:r>
    </w:p>
    <w:p w14:paraId="4308A92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megnevezi a világgazdaság működése szempontjából tipikus térségeket, országokat; </w:t>
      </w:r>
    </w:p>
    <w:p w14:paraId="3E4DC8EF"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összehasonlítja az európai, ázsiai és amerikai erőterek gazdaságilag meghatározó jelentőségű országainak, országcsoportjainak szerepét, illetve azok változását a globális világban;</w:t>
      </w:r>
    </w:p>
    <w:p w14:paraId="49224028"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összefüggéseiben mutatja be a perifériatérség társadalmi-gazdasági fejlődésének jellemző vonásait, a felzárkózás lehetőségeit; </w:t>
      </w:r>
    </w:p>
    <w:p w14:paraId="4204156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31B4CB5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globalizáció fogalmát, a globális világ kialakulásának és működésének feltételeit, jellemző vonásait;</w:t>
      </w:r>
    </w:p>
    <w:p w14:paraId="7FEA46D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bemutatja a globalizáció társadalmi-gazdasági és környezeti következményeit, mindennapi életünkre gyakorolt hatását.</w:t>
      </w:r>
    </w:p>
    <w:p w14:paraId="553BC531" w14:textId="5F13DB35" w:rsidR="00273B38" w:rsidRPr="00262A30"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7108C1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összehasonlításával, a fejlettség területi különbségeinek elemzésével földrajzi problémák iránti érzékenység kialakítása, az azokra történő reflektálás képességének fejlesztése</w:t>
      </w:r>
    </w:p>
    <w:p w14:paraId="77EC2193" w14:textId="286C959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különböző térségeiben kialakult eltérő társadalmi-gazdasági fejlettség okainak elemzése alapján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38D1019C" w14:textId="21D6F65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gazdaság szerveződését befolyásoló telepítő tényezők változó szerepének, a gazdaság gyors térbeli átalakulásának bemutatásával a </w:t>
      </w:r>
      <w:r w:rsidR="00185B4C" w:rsidRPr="00945D89">
        <w:rPr>
          <w:rFonts w:ascii="Times New Roman" w:hAnsi="Times New Roman"/>
          <w:sz w:val="24"/>
          <w:szCs w:val="24"/>
        </w:rPr>
        <w:t>komplex gondolkodás</w:t>
      </w:r>
      <w:r w:rsidRPr="00945D89">
        <w:rPr>
          <w:rFonts w:ascii="Times New Roman" w:hAnsi="Times New Roman"/>
          <w:sz w:val="24"/>
          <w:szCs w:val="24"/>
        </w:rPr>
        <w:t xml:space="preserve"> képességének </w:t>
      </w:r>
      <w:r w:rsidR="009F30D5" w:rsidRPr="00945D89">
        <w:rPr>
          <w:rFonts w:ascii="Times New Roman" w:hAnsi="Times New Roman"/>
          <w:sz w:val="24"/>
          <w:szCs w:val="24"/>
        </w:rPr>
        <w:t>fejlesztése</w:t>
      </w:r>
    </w:p>
    <w:p w14:paraId="4537853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gazdasági szektorok világgazdaságban betöltött szerepének bemutatásával a komplexitásban</w:t>
      </w:r>
      <w:r w:rsidR="00423FA6" w:rsidRPr="00945D89">
        <w:rPr>
          <w:rFonts w:ascii="Times New Roman" w:hAnsi="Times New Roman"/>
          <w:sz w:val="24"/>
          <w:szCs w:val="24"/>
        </w:rPr>
        <w:t xml:space="preserve"> </w:t>
      </w:r>
      <w:r w:rsidRPr="00945D89">
        <w:rPr>
          <w:rFonts w:ascii="Times New Roman" w:hAnsi="Times New Roman"/>
          <w:sz w:val="24"/>
          <w:szCs w:val="24"/>
        </w:rPr>
        <w:t>történő gondolkodás képességének fejlesztése</w:t>
      </w:r>
    </w:p>
    <w:p w14:paraId="7DFEEDD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piacgazdaság kialakulásának és működésének bemutatásával a mindennapi életben hasznosítható gazdasági, pénzügyi és vállalkozói ismeretek és képességek kialakítása és fejlesztése</w:t>
      </w:r>
    </w:p>
    <w:p w14:paraId="37F64C69" w14:textId="16D3505B" w:rsidR="00BA6D9C" w:rsidRPr="00945D89" w:rsidRDefault="00014E9B"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azdasági integrációk és a regionális együttműködések kialakulásában szerepet játszó tényezők elemzésével az összefüggésekben gondolkodás képességének fejlesztése</w:t>
      </w:r>
    </w:p>
    <w:p w14:paraId="7EDE17C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nemzetközi szintű munkamegosztást kialakító okok és következmények értelmezésével a komplexitásban történő gondolkodás képességének fejlesztése</w:t>
      </w:r>
    </w:p>
    <w:p w14:paraId="29424F7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világ kialakulásának és működésének feltételei, jellemző vonásai</w:t>
      </w:r>
    </w:p>
    <w:p w14:paraId="6FF01200" w14:textId="68B442A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globalizáció társadalmi-gazdasági és környezeti következményeinek, mindennapi életünkre gyakorolt hatásainak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képességének kialakítása és fejlesztése</w:t>
      </w:r>
    </w:p>
    <w:p w14:paraId="67EF6E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világpolitika és a világgazdaság működését befolyásoló nemzetközi szervezetek, együttműködések legfontosabb jellemzői</w:t>
      </w:r>
    </w:p>
    <w:p w14:paraId="67710E6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centrum- és perifériatérségek kapcsolatrendszerének bemutatásával a komplexitásban történő gondolkodás képességének fejlesztése</w:t>
      </w:r>
    </w:p>
    <w:p w14:paraId="774391C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amerikai, az európai és az ázsiai erőtér gazdaságilag meghatározó jelentőségű országainak, országcsoportjainak szerepe a globális világban</w:t>
      </w:r>
    </w:p>
    <w:p w14:paraId="14C1407A" w14:textId="03CDF9E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világgazdaság újonnan iparosodó térségeinek bemutatása, a fejlődés tényezőinek elemzése</w:t>
      </w:r>
    </w:p>
    <w:p w14:paraId="54D3355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Egyedi fejlődési utak a sajátos szerepkörrel rendelkező országok példáján</w:t>
      </w:r>
    </w:p>
    <w:p w14:paraId="45B29DE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perifériatérség társadalmi-gazdasági fejlődésének jellemző vonásai, a felzárkózás nehézségei</w:t>
      </w:r>
    </w:p>
    <w:p w14:paraId="706089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Más társadalmak kultúrájának megismerése iránti érdeklődés felkeltése, a különböző kultúrák iránti tolerancia fejlesztése</w:t>
      </w:r>
    </w:p>
    <w:p w14:paraId="4285D526"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34EDAAA" w14:textId="76BC9D8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GDP, GNI, gazdasági szektorok, telepítő tényező, piac, piacgazdaság, munkamegosztás, transznacionális vállalat, beruházás, innováció, működőtőke, centrum, félperiféria, periféria, újonnan iparosodott országok, BRICS országok, ipari park, robotizáció</w:t>
      </w:r>
    </w:p>
    <w:p w14:paraId="7200D703" w14:textId="7EC33B0C"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2545871A"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Európa</w:t>
      </w:r>
    </w:p>
    <w:p w14:paraId="775CB168" w14:textId="00FE792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w:t>
      </w:r>
      <w:r w:rsidR="00244513" w:rsidRPr="00945D89">
        <w:rPr>
          <w:rFonts w:ascii="Times New Roman" w:eastAsia="Calibri" w:hAnsi="Times New Roman" w:cs="Times New Roman"/>
          <w:sz w:val="24"/>
          <w:szCs w:val="24"/>
        </w:rPr>
        <w:t xml:space="preserve"> Szlovákia, Szlovénia, Ukrajna</w:t>
      </w:r>
    </w:p>
    <w:p w14:paraId="3A0ECF21" w14:textId="10C2771B"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w:t>
      </w:r>
      <w:r w:rsidR="00244513" w:rsidRPr="00945D89">
        <w:rPr>
          <w:rFonts w:ascii="Times New Roman" w:eastAsia="Calibri" w:hAnsi="Times New Roman" w:cs="Times New Roman"/>
          <w:sz w:val="24"/>
          <w:szCs w:val="24"/>
        </w:rPr>
        <w:t>nius, Volgográd, Zágráb, Zürich</w:t>
      </w:r>
    </w:p>
    <w:p w14:paraId="652CF1A3" w14:textId="0A519AFF"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Közép-angliai iparvidék, olasz ipari h</w:t>
      </w:r>
      <w:r w:rsidR="00244513" w:rsidRPr="00945D89">
        <w:rPr>
          <w:rFonts w:ascii="Times New Roman" w:eastAsia="Calibri" w:hAnsi="Times New Roman" w:cs="Times New Roman"/>
          <w:sz w:val="24"/>
          <w:szCs w:val="24"/>
        </w:rPr>
        <w:t>áromszög, Randstad, Ruhr-vidék</w:t>
      </w:r>
    </w:p>
    <w:p w14:paraId="083EF37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Afrika</w:t>
      </w:r>
    </w:p>
    <w:p w14:paraId="720E5891" w14:textId="77B3D2B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Dél-afrikai Köztársaság, Egyiptom, Kenya, Marokkó, Nigéria, Algéria, Tunézia</w:t>
      </w:r>
    </w:p>
    <w:p w14:paraId="2B68B20E" w14:textId="77777777"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Városok: </w:t>
      </w:r>
      <w:r w:rsidRPr="00945D89">
        <w:rPr>
          <w:rFonts w:ascii="Times New Roman" w:eastAsia="Calibri" w:hAnsi="Times New Roman" w:cs="Times New Roman"/>
          <w:sz w:val="24"/>
          <w:szCs w:val="24"/>
        </w:rPr>
        <w:t>Alexandria, Fokváros, Johannesburg, Kairó</w:t>
      </w:r>
    </w:p>
    <w:p w14:paraId="6A8394D5" w14:textId="77777777" w:rsidR="00ED4054" w:rsidRPr="00945D89" w:rsidRDefault="00ED4054" w:rsidP="00ED4054">
      <w:pPr>
        <w:spacing w:after="12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Amerika</w:t>
      </w:r>
    </w:p>
    <w:p w14:paraId="54F18FBC" w14:textId="0DCF146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Országok</w:t>
      </w:r>
      <w:r w:rsidRPr="00945D89">
        <w:rPr>
          <w:rFonts w:ascii="Times New Roman" w:eastAsia="Calibri" w:hAnsi="Times New Roman" w:cs="Times New Roman"/>
          <w:sz w:val="24"/>
          <w:szCs w:val="24"/>
        </w:rPr>
        <w:t>: Argentína, Amerikai Egyesült Államok, Brazília, Kanada, Mexikó, Venezuela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Panama, Chile, Kolumbia</w:t>
      </w:r>
    </w:p>
    <w:p w14:paraId="52240FC3" w14:textId="63CB1B23"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Brazíliaváros, Buenos Aires, Chicago, Houston, Los Angeles, Mexikóváros, Montréal, New Orleans, New York, Ottawa, Rio de Janeiro, San Francisco, Washington</w:t>
      </w:r>
      <w:r w:rsidR="00244513" w:rsidRPr="00945D89">
        <w:rPr>
          <w:rFonts w:ascii="Times New Roman" w:eastAsia="Calibri" w:hAnsi="Times New Roman" w:cs="Times New Roman"/>
          <w:sz w:val="24"/>
          <w:szCs w:val="24"/>
        </w:rPr>
        <w:t xml:space="preserve"> DC,</w:t>
      </w:r>
      <w:r w:rsidRPr="00945D89">
        <w:rPr>
          <w:rFonts w:ascii="Times New Roman" w:eastAsia="Calibri" w:hAnsi="Times New Roman" w:cs="Times New Roman"/>
          <w:sz w:val="24"/>
          <w:szCs w:val="24"/>
        </w:rPr>
        <w:t xml:space="preserve"> Atlanta, Dallas, Seattle, Santiago, Bogot</w:t>
      </w:r>
      <w:r w:rsidR="00244513" w:rsidRPr="00945D89">
        <w:rPr>
          <w:rFonts w:ascii="Times New Roman" w:eastAsia="Calibri" w:hAnsi="Times New Roman" w:cs="Times New Roman"/>
          <w:sz w:val="24"/>
          <w:szCs w:val="24"/>
        </w:rPr>
        <w:t>á</w:t>
      </w:r>
      <w:r w:rsidRPr="00945D89">
        <w:rPr>
          <w:rFonts w:ascii="Times New Roman" w:eastAsia="Calibri" w:hAnsi="Times New Roman" w:cs="Times New Roman"/>
          <w:sz w:val="24"/>
          <w:szCs w:val="24"/>
        </w:rPr>
        <w:t xml:space="preserve"> </w:t>
      </w:r>
    </w:p>
    <w:p w14:paraId="4C7D9E5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Ausztrália és Óceánia</w:t>
      </w:r>
    </w:p>
    <w:p w14:paraId="0A2FEB57" w14:textId="05BA99B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00665853" w:rsidRPr="00945D89">
        <w:rPr>
          <w:rFonts w:ascii="Times New Roman" w:eastAsia="Calibri" w:hAnsi="Times New Roman" w:cs="Times New Roman"/>
          <w:sz w:val="24"/>
          <w:szCs w:val="24"/>
        </w:rPr>
        <w:t>Ausztrália, Új-Zéland</w:t>
      </w:r>
    </w:p>
    <w:p w14:paraId="6B640E84" w14:textId="75E7A6D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Canberra</w:t>
      </w:r>
      <w:r w:rsidR="00665853" w:rsidRPr="00945D89">
        <w:rPr>
          <w:rFonts w:ascii="Times New Roman" w:eastAsia="Calibri" w:hAnsi="Times New Roman" w:cs="Times New Roman"/>
          <w:sz w:val="24"/>
          <w:szCs w:val="24"/>
        </w:rPr>
        <w:t>, Melbourne, Sydney, Wellington</w:t>
      </w:r>
    </w:p>
    <w:p w14:paraId="788DDAB5"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Ázsia</w:t>
      </w:r>
    </w:p>
    <w:p w14:paraId="750C3C39" w14:textId="185591F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lastRenderedPageBreak/>
        <w:t xml:space="preserve">Országok: </w:t>
      </w:r>
      <w:r w:rsidRPr="00945D89">
        <w:rPr>
          <w:rFonts w:ascii="Times New Roman" w:eastAsia="Calibri" w:hAnsi="Times New Roman" w:cs="Times New Roman"/>
          <w:sz w:val="24"/>
          <w:szCs w:val="24"/>
        </w:rPr>
        <w:t>Egyesült</w:t>
      </w:r>
      <w:r w:rsidRPr="00945D89">
        <w:rPr>
          <w:rFonts w:ascii="Times New Roman" w:eastAsia="Calibri" w:hAnsi="Times New Roman" w:cs="Times New Roman"/>
          <w:i/>
          <w:sz w:val="24"/>
          <w:szCs w:val="24"/>
        </w:rPr>
        <w:t xml:space="preserve"> </w:t>
      </w:r>
      <w:r w:rsidRPr="00945D89">
        <w:rPr>
          <w:rFonts w:ascii="Times New Roman" w:eastAsia="Calibri" w:hAnsi="Times New Roman" w:cs="Times New Roman"/>
          <w:sz w:val="24"/>
          <w:szCs w:val="24"/>
        </w:rPr>
        <w:t>Arab Emírségek, Dél-Korea (Koreai Köztársaság), Fülöp-szigetek, India, Indonézia, Irak, Irán, Izrael, Japán, Kazahsztán, Kína, Kuvait, Malajzia, Szaúd</w:t>
      </w:r>
      <w:r w:rsidR="00665853" w:rsidRPr="00945D89">
        <w:rPr>
          <w:rFonts w:ascii="Times New Roman" w:eastAsia="Calibri" w:hAnsi="Times New Roman" w:cs="Times New Roman"/>
          <w:sz w:val="24"/>
          <w:szCs w:val="24"/>
        </w:rPr>
        <w:t>-Arábia, Thaiföld, Törökország</w:t>
      </w:r>
    </w:p>
    <w:p w14:paraId="094A8A4C" w14:textId="25CCAF8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Ankara, Bagdad, Bangkok, Kalkutta, Hongkong, Isztambul, Jakarta, Jeruzsálem, Manila, Mekka, Osaka, Peking, Rijád,</w:t>
      </w:r>
      <w:r w:rsidRPr="00945D89">
        <w:rPr>
          <w:rFonts w:ascii="Times New Roman" w:eastAsia="Calibri" w:hAnsi="Times New Roman" w:cs="Times New Roman"/>
          <w:b/>
          <w:sz w:val="24"/>
          <w:szCs w:val="24"/>
        </w:rPr>
        <w:t xml:space="preserve"> </w:t>
      </w:r>
      <w:r w:rsidRPr="00945D89">
        <w:rPr>
          <w:rFonts w:ascii="Times New Roman" w:eastAsia="Calibri" w:hAnsi="Times New Roman" w:cs="Times New Roman"/>
          <w:sz w:val="24"/>
          <w:szCs w:val="24"/>
        </w:rPr>
        <w:t>Sanghaj, Szingapúr, Szöul, Teherán, Tel Aviv-Jaffa, Tokió, Újdelhi</w:t>
      </w:r>
    </w:p>
    <w:p w14:paraId="232766A7"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3999E5AB"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összehasonlítása, elemzése adatsorok, tematikus térképek segítségével</w:t>
      </w:r>
    </w:p>
    <w:p w14:paraId="600C9228" w14:textId="4976B30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tanulók által kiválasztott </w:t>
      </w:r>
      <w:r w:rsidR="00602959" w:rsidRPr="00945D89">
        <w:rPr>
          <w:rFonts w:ascii="Times New Roman" w:hAnsi="Times New Roman"/>
          <w:sz w:val="24"/>
          <w:szCs w:val="24"/>
        </w:rPr>
        <w:t xml:space="preserve">termék </w:t>
      </w:r>
      <w:r w:rsidRPr="00945D89">
        <w:rPr>
          <w:rFonts w:ascii="Times New Roman" w:hAnsi="Times New Roman"/>
          <w:sz w:val="24"/>
          <w:szCs w:val="24"/>
        </w:rPr>
        <w:t>előállításához megfelelő telephely keresése, a szükséges telepítő tényezők listázása kooperatív munkában</w:t>
      </w:r>
    </w:p>
    <w:p w14:paraId="5D4FFBD8" w14:textId="138E900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piac működési elveit bemutató helyzetgyakorlat </w:t>
      </w:r>
      <w:r w:rsidR="001A58AC" w:rsidRPr="00945D89">
        <w:rPr>
          <w:rFonts w:ascii="Times New Roman" w:hAnsi="Times New Roman"/>
          <w:sz w:val="24"/>
          <w:szCs w:val="24"/>
        </w:rPr>
        <w:t>a termelő, a fogyasztó és a közvetítő</w:t>
      </w:r>
      <w:r w:rsidRPr="00945D89">
        <w:rPr>
          <w:rFonts w:ascii="Times New Roman" w:hAnsi="Times New Roman"/>
          <w:sz w:val="24"/>
          <w:szCs w:val="24"/>
        </w:rPr>
        <w:t xml:space="preserve"> szemszögébő</w:t>
      </w:r>
      <w:r w:rsidR="005D2249" w:rsidRPr="00945D89">
        <w:rPr>
          <w:rFonts w:ascii="Times New Roman" w:hAnsi="Times New Roman"/>
          <w:sz w:val="24"/>
          <w:szCs w:val="24"/>
        </w:rPr>
        <w:t>l</w:t>
      </w:r>
    </w:p>
    <w:p w14:paraId="607D7C3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Egy ismert transznacionális vállalat </w:t>
      </w:r>
      <w:r w:rsidR="00602959" w:rsidRPr="00945D89">
        <w:rPr>
          <w:rFonts w:ascii="Times New Roman" w:hAnsi="Times New Roman"/>
          <w:sz w:val="24"/>
          <w:szCs w:val="24"/>
        </w:rPr>
        <w:t>működési m</w:t>
      </w:r>
      <w:r w:rsidRPr="00945D89">
        <w:rPr>
          <w:rFonts w:ascii="Times New Roman" w:hAnsi="Times New Roman"/>
          <w:sz w:val="24"/>
          <w:szCs w:val="24"/>
        </w:rPr>
        <w:t>odelljének elkészítése</w:t>
      </w:r>
    </w:p>
    <w:p w14:paraId="49130F4A" w14:textId="77777777" w:rsidR="00A04A71"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Esettanulmány elkészítése</w:t>
      </w:r>
      <w:r w:rsidRPr="00945D89" w:rsidDel="00602959">
        <w:rPr>
          <w:rFonts w:ascii="Times New Roman" w:hAnsi="Times New Roman"/>
          <w:sz w:val="24"/>
          <w:szCs w:val="24"/>
        </w:rPr>
        <w:t xml:space="preserve"> </w:t>
      </w:r>
      <w:r w:rsidRPr="00945D89">
        <w:rPr>
          <w:rFonts w:ascii="Times New Roman" w:hAnsi="Times New Roman"/>
          <w:sz w:val="24"/>
          <w:szCs w:val="24"/>
        </w:rPr>
        <w:t>a</w:t>
      </w:r>
      <w:r w:rsidR="00A04A71" w:rsidRPr="00945D89">
        <w:rPr>
          <w:rFonts w:ascii="Times New Roman" w:hAnsi="Times New Roman"/>
          <w:sz w:val="24"/>
          <w:szCs w:val="24"/>
        </w:rPr>
        <w:t xml:space="preserve"> térségben</w:t>
      </w:r>
      <w:r w:rsidRPr="00945D89">
        <w:rPr>
          <w:rFonts w:ascii="Times New Roman" w:hAnsi="Times New Roman"/>
          <w:sz w:val="24"/>
          <w:szCs w:val="24"/>
        </w:rPr>
        <w:t xml:space="preserve"> megvalósult </w:t>
      </w:r>
      <w:r w:rsidR="00A04A71" w:rsidRPr="00945D89">
        <w:rPr>
          <w:rFonts w:ascii="Times New Roman" w:hAnsi="Times New Roman"/>
          <w:sz w:val="24"/>
          <w:szCs w:val="24"/>
        </w:rPr>
        <w:t>zöld</w:t>
      </w:r>
      <w:r w:rsidRPr="00945D89">
        <w:rPr>
          <w:rFonts w:ascii="Times New Roman" w:hAnsi="Times New Roman"/>
          <w:sz w:val="24"/>
          <w:szCs w:val="24"/>
        </w:rPr>
        <w:t xml:space="preserve">- vagy </w:t>
      </w:r>
      <w:r w:rsidR="00A04A71" w:rsidRPr="00945D89">
        <w:rPr>
          <w:rFonts w:ascii="Times New Roman" w:hAnsi="Times New Roman"/>
          <w:sz w:val="24"/>
          <w:szCs w:val="24"/>
        </w:rPr>
        <w:t>barnamezős beruházásokról</w:t>
      </w:r>
    </w:p>
    <w:p w14:paraId="7B3E6465" w14:textId="29B619C0"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A</w:t>
      </w:r>
      <w:r w:rsidR="00A04A71" w:rsidRPr="00945D89">
        <w:rPr>
          <w:rFonts w:ascii="Times New Roman" w:hAnsi="Times New Roman"/>
          <w:sz w:val="24"/>
          <w:szCs w:val="24"/>
        </w:rPr>
        <w:t>z integrálódás fokozatainak ábrázolása</w:t>
      </w:r>
      <w:r w:rsidRPr="00945D89">
        <w:rPr>
          <w:rFonts w:ascii="Times New Roman" w:hAnsi="Times New Roman"/>
          <w:sz w:val="24"/>
          <w:szCs w:val="24"/>
        </w:rPr>
        <w:t xml:space="preserve"> piramisábrán</w:t>
      </w:r>
    </w:p>
    <w:p w14:paraId="239E60B8" w14:textId="43BE6616" w:rsidR="00A04A71" w:rsidRPr="00945D89" w:rsidRDefault="009F0B8C" w:rsidP="00DF6AC0">
      <w:pPr>
        <w:pStyle w:val="Listaszerbekezds"/>
        <w:rPr>
          <w:rFonts w:ascii="Times New Roman" w:hAnsi="Times New Roman"/>
          <w:sz w:val="24"/>
          <w:szCs w:val="24"/>
        </w:rPr>
      </w:pPr>
      <w:r w:rsidRPr="00945D89">
        <w:rPr>
          <w:rFonts w:ascii="Times New Roman" w:hAnsi="Times New Roman"/>
          <w:sz w:val="24"/>
          <w:szCs w:val="24"/>
        </w:rPr>
        <w:t>A g</w:t>
      </w:r>
      <w:r w:rsidR="00A04A71" w:rsidRPr="00945D89">
        <w:rPr>
          <w:rFonts w:ascii="Times New Roman" w:hAnsi="Times New Roman"/>
          <w:sz w:val="24"/>
          <w:szCs w:val="24"/>
        </w:rPr>
        <w:t>azdasági integrációk és a regionális együttműködések kialakulásában szerepet játszó tényezők ábrázolása fürtábrán</w:t>
      </w:r>
    </w:p>
    <w:p w14:paraId="0DF12739"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lánc alkotása a nemzetközi szintű munkamegosztást kialakító okok</w:t>
      </w:r>
      <w:r w:rsidR="00602959" w:rsidRPr="00945D89">
        <w:rPr>
          <w:rFonts w:ascii="Times New Roman" w:hAnsi="Times New Roman"/>
          <w:sz w:val="24"/>
          <w:szCs w:val="24"/>
        </w:rPr>
        <w:t>ról</w:t>
      </w:r>
      <w:r w:rsidRPr="00945D89">
        <w:rPr>
          <w:rFonts w:ascii="Times New Roman" w:hAnsi="Times New Roman"/>
          <w:sz w:val="24"/>
          <w:szCs w:val="24"/>
        </w:rPr>
        <w:t xml:space="preserve"> és következményekről</w:t>
      </w:r>
    </w:p>
    <w:p w14:paraId="777A67E8"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amerikai, az európai és az ázsiai erőtér gazdaságilag meghatározó jelentőségű országainak, országcsoportjainak szerepét alátámasztó adatsorok </w:t>
      </w:r>
      <w:r w:rsidR="005D2249" w:rsidRPr="00945D89">
        <w:rPr>
          <w:rFonts w:ascii="Times New Roman" w:hAnsi="Times New Roman"/>
          <w:sz w:val="24"/>
          <w:szCs w:val="24"/>
        </w:rPr>
        <w:t xml:space="preserve">összehasonlító </w:t>
      </w:r>
      <w:r w:rsidRPr="00945D89">
        <w:rPr>
          <w:rFonts w:ascii="Times New Roman" w:hAnsi="Times New Roman"/>
          <w:sz w:val="24"/>
          <w:szCs w:val="24"/>
        </w:rPr>
        <w:t>elemzése</w:t>
      </w:r>
    </w:p>
    <w:p w14:paraId="2DF123F2" w14:textId="7A5F283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centrum</w:t>
      </w:r>
      <w:r w:rsidR="009F0B8C" w:rsidRPr="00945D89">
        <w:rPr>
          <w:rFonts w:ascii="Times New Roman" w:hAnsi="Times New Roman"/>
          <w:sz w:val="24"/>
          <w:szCs w:val="24"/>
        </w:rPr>
        <w:t>-</w:t>
      </w:r>
      <w:r w:rsidRPr="00945D89">
        <w:rPr>
          <w:rFonts w:ascii="Times New Roman" w:hAnsi="Times New Roman"/>
          <w:sz w:val="24"/>
          <w:szCs w:val="24"/>
        </w:rPr>
        <w:t xml:space="preserve"> és perifériatérségek, a világgazdaság újonnan iparosodó térségeinek komplex bemutatása infografik</w:t>
      </w:r>
      <w:r w:rsidR="005D2249" w:rsidRPr="00945D89">
        <w:rPr>
          <w:rFonts w:ascii="Times New Roman" w:hAnsi="Times New Roman"/>
          <w:sz w:val="24"/>
          <w:szCs w:val="24"/>
        </w:rPr>
        <w:t>a segítségével</w:t>
      </w:r>
      <w:r w:rsidR="004C35D1" w:rsidRPr="00945D89">
        <w:rPr>
          <w:rFonts w:ascii="Times New Roman" w:hAnsi="Times New Roman"/>
          <w:sz w:val="24"/>
          <w:szCs w:val="24"/>
        </w:rPr>
        <w:t>,</w:t>
      </w:r>
      <w:r w:rsidR="005D2249" w:rsidRPr="00945D89">
        <w:rPr>
          <w:rFonts w:ascii="Times New Roman" w:hAnsi="Times New Roman"/>
          <w:sz w:val="24"/>
          <w:szCs w:val="24"/>
        </w:rPr>
        <w:t xml:space="preserve"> kooperatív tanulási módszer alkalmazásával</w:t>
      </w:r>
    </w:p>
    <w:p w14:paraId="16FCCDB6" w14:textId="77777777" w:rsidR="005D2249" w:rsidRPr="00945D89" w:rsidRDefault="005D2249" w:rsidP="00DF6AC0">
      <w:pPr>
        <w:pStyle w:val="Listaszerbekezds"/>
        <w:rPr>
          <w:rFonts w:ascii="Times New Roman" w:hAnsi="Times New Roman"/>
          <w:sz w:val="24"/>
          <w:szCs w:val="24"/>
        </w:rPr>
      </w:pPr>
      <w:r w:rsidRPr="00945D89">
        <w:rPr>
          <w:rFonts w:ascii="Times New Roman" w:hAnsi="Times New Roman"/>
          <w:sz w:val="24"/>
          <w:szCs w:val="24"/>
        </w:rPr>
        <w:t>Szemléletes ábra, térképvázlat készítése a centrum- és perifériaországok kapcsolatrendszerének bemutatására</w:t>
      </w:r>
    </w:p>
    <w:p w14:paraId="7B6C8DF0" w14:textId="5F486F5C" w:rsidR="00A04A71" w:rsidRPr="00945D89" w:rsidRDefault="004B7D0B" w:rsidP="00DF6AC0">
      <w:pPr>
        <w:pStyle w:val="Listaszerbekezds"/>
        <w:rPr>
          <w:rFonts w:ascii="Times New Roman" w:hAnsi="Times New Roman"/>
          <w:sz w:val="24"/>
          <w:szCs w:val="24"/>
        </w:rPr>
      </w:pPr>
      <w:r w:rsidRPr="00945D89">
        <w:rPr>
          <w:rFonts w:ascii="Times New Roman" w:hAnsi="Times New Roman"/>
          <w:sz w:val="24"/>
          <w:szCs w:val="24"/>
        </w:rPr>
        <w:t xml:space="preserve">Különböző típusú bemutatók </w:t>
      </w:r>
      <w:r w:rsidR="00A04A71" w:rsidRPr="00945D89">
        <w:rPr>
          <w:rFonts w:ascii="Times New Roman" w:hAnsi="Times New Roman"/>
          <w:sz w:val="24"/>
          <w:szCs w:val="24"/>
        </w:rPr>
        <w:t>készítésével más társadalmak kultúrájának megismer</w:t>
      </w:r>
      <w:r w:rsidR="00044DB0" w:rsidRPr="00945D89">
        <w:rPr>
          <w:rFonts w:ascii="Times New Roman" w:hAnsi="Times New Roman"/>
          <w:sz w:val="24"/>
          <w:szCs w:val="24"/>
        </w:rPr>
        <w:t>tet</w:t>
      </w:r>
      <w:r w:rsidR="00A04A71" w:rsidRPr="00945D89">
        <w:rPr>
          <w:rFonts w:ascii="Times New Roman" w:hAnsi="Times New Roman"/>
          <w:sz w:val="24"/>
          <w:szCs w:val="24"/>
        </w:rPr>
        <w:t>ése</w:t>
      </w:r>
      <w:r w:rsidR="004D5FD3" w:rsidRPr="00945D89">
        <w:rPr>
          <w:rFonts w:ascii="Times New Roman" w:hAnsi="Times New Roman"/>
          <w:sz w:val="24"/>
          <w:szCs w:val="24"/>
        </w:rPr>
        <w:t>, pl.</w:t>
      </w:r>
      <w:r w:rsidR="00A04A71" w:rsidRPr="00945D89">
        <w:rPr>
          <w:rFonts w:ascii="Times New Roman" w:hAnsi="Times New Roman"/>
          <w:sz w:val="24"/>
          <w:szCs w:val="24"/>
        </w:rPr>
        <w:t xml:space="preserve"> zenei válogatás készítés</w:t>
      </w:r>
      <w:r w:rsidRPr="00945D89">
        <w:rPr>
          <w:rFonts w:ascii="Times New Roman" w:hAnsi="Times New Roman"/>
          <w:sz w:val="24"/>
          <w:szCs w:val="24"/>
        </w:rPr>
        <w:t xml:space="preserve">e, étlap összeállítása, ünnepek </w:t>
      </w:r>
      <w:r w:rsidR="00602959" w:rsidRPr="00945D89">
        <w:rPr>
          <w:rFonts w:ascii="Times New Roman" w:hAnsi="Times New Roman"/>
          <w:sz w:val="24"/>
          <w:szCs w:val="24"/>
        </w:rPr>
        <w:t xml:space="preserve">és </w:t>
      </w:r>
      <w:r w:rsidRPr="00945D89">
        <w:rPr>
          <w:rFonts w:ascii="Times New Roman" w:hAnsi="Times New Roman"/>
          <w:sz w:val="24"/>
          <w:szCs w:val="24"/>
        </w:rPr>
        <w:t xml:space="preserve">szokások </w:t>
      </w:r>
      <w:r w:rsidR="005D2249" w:rsidRPr="00945D89">
        <w:rPr>
          <w:rFonts w:ascii="Times New Roman" w:hAnsi="Times New Roman"/>
          <w:sz w:val="24"/>
          <w:szCs w:val="24"/>
        </w:rPr>
        <w:t>bemutatása</w:t>
      </w:r>
    </w:p>
    <w:p w14:paraId="0E8E33B1" w14:textId="5F087469"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globalizáció pozitív és negatív hatásainak </w:t>
      </w:r>
      <w:r w:rsidR="004C33B7" w:rsidRPr="00945D89">
        <w:rPr>
          <w:rFonts w:ascii="Times New Roman" w:hAnsi="Times New Roman"/>
          <w:sz w:val="24"/>
          <w:szCs w:val="24"/>
        </w:rPr>
        <w:t xml:space="preserve">megvitatása és </w:t>
      </w:r>
      <w:r w:rsidRPr="00945D89">
        <w:rPr>
          <w:rFonts w:ascii="Times New Roman" w:hAnsi="Times New Roman"/>
          <w:sz w:val="24"/>
          <w:szCs w:val="24"/>
        </w:rPr>
        <w:t>összegzése</w:t>
      </w:r>
    </w:p>
    <w:p w14:paraId="0061B864" w14:textId="623E4052"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 társadalmi-gazdasági változás nagyvárosok térbeli szerkezetére gyakorolt hatásának bemutatása régi és új térképek</w:t>
      </w:r>
      <w:r w:rsidR="002E3938" w:rsidRPr="00945D89">
        <w:rPr>
          <w:rFonts w:ascii="Times New Roman" w:hAnsi="Times New Roman"/>
          <w:sz w:val="24"/>
          <w:szCs w:val="24"/>
        </w:rPr>
        <w:t>,</w:t>
      </w:r>
      <w:r w:rsidRPr="00945D89">
        <w:rPr>
          <w:rFonts w:ascii="Times New Roman" w:hAnsi="Times New Roman"/>
          <w:sz w:val="24"/>
          <w:szCs w:val="24"/>
        </w:rPr>
        <w:t xml:space="preserve"> valamint képek összehasonlításával</w:t>
      </w:r>
    </w:p>
    <w:p w14:paraId="4692805E" w14:textId="634BDD94"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 xml:space="preserve">Magyarország </w:t>
      </w:r>
      <w:r w:rsidR="00BA145C" w:rsidRPr="00945D89">
        <w:rPr>
          <w:rFonts w:ascii="Times New Roman" w:eastAsia="Calibri" w:hAnsi="Times New Roman" w:cs="Times New Roman"/>
          <w:b/>
          <w:bCs/>
          <w:sz w:val="24"/>
          <w:szCs w:val="24"/>
        </w:rPr>
        <w:t xml:space="preserve">és Kárpát-medence </w:t>
      </w:r>
      <w:r w:rsidRPr="00945D89">
        <w:rPr>
          <w:rFonts w:ascii="Times New Roman" w:eastAsia="Calibri" w:hAnsi="Times New Roman" w:cs="Times New Roman"/>
          <w:b/>
          <w:bCs/>
          <w:sz w:val="24"/>
          <w:szCs w:val="24"/>
        </w:rPr>
        <w:t xml:space="preserve">a </w:t>
      </w:r>
      <w:r w:rsidR="00BA145C"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7D536F29" w14:textId="5BB6DE59"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9 óra</w:t>
      </w:r>
    </w:p>
    <w:p w14:paraId="260FDB8B"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7A15459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2AC6F599"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jellemzi és értékeli Magyarország társadalmi-gazdasági szerepét annak szűkebb és tágabb nemzetközi környezetében, az Európai Unióban.</w:t>
      </w:r>
    </w:p>
    <w:p w14:paraId="1D1C6849" w14:textId="10F53A36"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5D980A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területi fejlettségi különbségek okait és következményeit Magyarországon, megfogalmazza a felzárkózás lehetőségeit;</w:t>
      </w:r>
    </w:p>
    <w:p w14:paraId="353F078C" w14:textId="03FD1CBC" w:rsidR="00743806" w:rsidRPr="00945D89" w:rsidRDefault="00743806" w:rsidP="00210CD0">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hazánk környezeti állapotát, megnevezi jelentősebb környezeti problémáit.</w:t>
      </w:r>
    </w:p>
    <w:p w14:paraId="04DC7002" w14:textId="5054BBE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7C1B6CC" w14:textId="27136B4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Adatok elemzésével és összehasonlításával értékeli Magyarország társadalmi-gazdasági szerepét annak szűkebb és tágabb nemzetközi környezetében, </w:t>
      </w:r>
      <w:r w:rsidR="002C6B98" w:rsidRPr="00945D89">
        <w:rPr>
          <w:rFonts w:ascii="Times New Roman" w:hAnsi="Times New Roman"/>
          <w:sz w:val="24"/>
          <w:szCs w:val="24"/>
        </w:rPr>
        <w:t xml:space="preserve">a Kárpát-medencében és </w:t>
      </w:r>
      <w:r w:rsidRPr="00945D89">
        <w:rPr>
          <w:rFonts w:ascii="Times New Roman" w:hAnsi="Times New Roman"/>
          <w:sz w:val="24"/>
          <w:szCs w:val="24"/>
        </w:rPr>
        <w:t>az Európai Unióban</w:t>
      </w:r>
    </w:p>
    <w:p w14:paraId="7D8E812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Magyarország természeti-társadalmi értékeinek bemutatásával és rendszerezésével a nemzeti identitás erősítése</w:t>
      </w:r>
    </w:p>
    <w:p w14:paraId="6BB5DE88" w14:textId="666D2D3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társadalmi és gazdasági folyamatok bemutatásával és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61D7AECD" w14:textId="44216322" w:rsidR="004C33B7"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összehasonlításával</w:t>
      </w:r>
      <w:r w:rsidR="00382237" w:rsidRPr="00945D89">
        <w:rPr>
          <w:rFonts w:ascii="Times New Roman" w:hAnsi="Times New Roman"/>
          <w:sz w:val="24"/>
          <w:szCs w:val="24"/>
        </w:rPr>
        <w:t xml:space="preserve"> </w:t>
      </w:r>
      <w:r w:rsidRPr="00945D89">
        <w:rPr>
          <w:rFonts w:ascii="Times New Roman" w:hAnsi="Times New Roman"/>
          <w:sz w:val="24"/>
          <w:szCs w:val="24"/>
        </w:rPr>
        <w:t>a tanulók aktív közreműködésén, munkáltatásán alapuló tudásépítés fejlesztése (Budapest és az agglomeráció, Észak- és Dél-Alföld régió, Középhegységi régiók, Nyugat- és Dél-Dunántúl régió)</w:t>
      </w:r>
    </w:p>
    <w:p w14:paraId="5437F646"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01EFB63F" w14:textId="7777777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régió, idegenforgalmi régió, ipari park, logisztikai központ, agglomerálódó térség, területi fejlettségi különbség, eurorégió</w:t>
      </w:r>
    </w:p>
    <w:p w14:paraId="4BE0EFBA" w14:textId="62771519" w:rsidR="00ED4054" w:rsidRPr="00F300D4" w:rsidRDefault="00ED4054" w:rsidP="00ED4054">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Topográfiai </w:t>
      </w:r>
      <w:r w:rsidR="00665853" w:rsidRPr="00F300D4">
        <w:rPr>
          <w:rFonts w:ascii="Times New Roman" w:eastAsia="Calibri" w:hAnsi="Times New Roman" w:cs="Times New Roman"/>
          <w:b/>
          <w:bCs/>
          <w:smallCaps/>
          <w:sz w:val="24"/>
          <w:szCs w:val="24"/>
        </w:rPr>
        <w:t>ismeretek</w:t>
      </w:r>
      <w:r w:rsidRPr="00F300D4">
        <w:rPr>
          <w:rFonts w:ascii="Times New Roman" w:eastAsia="Calibri" w:hAnsi="Times New Roman" w:cs="Times New Roman"/>
          <w:b/>
          <w:bCs/>
          <w:smallCaps/>
          <w:sz w:val="24"/>
          <w:szCs w:val="24"/>
        </w:rPr>
        <w:t xml:space="preserve"> </w:t>
      </w:r>
    </w:p>
    <w:p w14:paraId="0F598572" w14:textId="5AF6F054" w:rsidR="00ED4054" w:rsidRPr="00945D89" w:rsidRDefault="00665853" w:rsidP="00ED4054">
      <w:pPr>
        <w:spacing w:after="120"/>
        <w:jc w:val="both"/>
        <w:rPr>
          <w:rFonts w:ascii="Times New Roman" w:hAnsi="Times New Roman" w:cs="Times New Roman"/>
          <w:sz w:val="24"/>
          <w:szCs w:val="24"/>
        </w:rPr>
      </w:pPr>
      <w:r w:rsidRPr="00945D89">
        <w:rPr>
          <w:rFonts w:ascii="Times New Roman" w:hAnsi="Times New Roman" w:cs="Times New Roman"/>
          <w:i/>
          <w:sz w:val="24"/>
          <w:szCs w:val="24"/>
        </w:rPr>
        <w:t>Régiók, megyék</w:t>
      </w:r>
    </w:p>
    <w:p w14:paraId="7A37AC6B" w14:textId="5440F4AA" w:rsidR="00ED4054" w:rsidRPr="00945D89" w:rsidRDefault="00665853" w:rsidP="00ED4054">
      <w:pPr>
        <w:spacing w:after="120"/>
        <w:jc w:val="both"/>
        <w:rPr>
          <w:rFonts w:ascii="Times New Roman" w:eastAsia="Times New Roman" w:hAnsi="Times New Roman" w:cs="Times New Roman"/>
          <w:sz w:val="24"/>
          <w:szCs w:val="24"/>
          <w:lang w:eastAsia="hu-HU"/>
        </w:rPr>
      </w:pPr>
      <w:r w:rsidRPr="00945D89">
        <w:rPr>
          <w:rFonts w:ascii="Times New Roman" w:hAnsi="Times New Roman" w:cs="Times New Roman"/>
          <w:i/>
          <w:sz w:val="24"/>
          <w:szCs w:val="24"/>
        </w:rPr>
        <w:t>Főbb t</w:t>
      </w:r>
      <w:r w:rsidR="00ED4054" w:rsidRPr="00945D89">
        <w:rPr>
          <w:rFonts w:ascii="Times New Roman" w:hAnsi="Times New Roman" w:cs="Times New Roman"/>
          <w:i/>
          <w:sz w:val="24"/>
          <w:szCs w:val="24"/>
        </w:rPr>
        <w:t xml:space="preserve">elepülések: </w:t>
      </w:r>
      <w:r w:rsidR="00ED4054" w:rsidRPr="00945D89">
        <w:rPr>
          <w:rFonts w:ascii="Times New Roman" w:hAnsi="Times New Roman" w:cs="Times New Roman"/>
          <w:sz w:val="24"/>
          <w:szCs w:val="24"/>
        </w:rP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642F480E" w14:textId="77777777" w:rsidR="00030302" w:rsidRPr="00F300D4" w:rsidRDefault="00030302" w:rsidP="00030302">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Javasolt tevékenységek</w:t>
      </w:r>
    </w:p>
    <w:p w14:paraId="04EC31A2" w14:textId="4FE4F734" w:rsidR="00536C74" w:rsidRPr="00945D89" w:rsidRDefault="00000B96"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4C33B7" w:rsidRPr="00945D89">
        <w:rPr>
          <w:rFonts w:ascii="Times New Roman" w:hAnsi="Times New Roman"/>
          <w:sz w:val="24"/>
          <w:szCs w:val="24"/>
        </w:rPr>
        <w:t xml:space="preserve">külföldieknek szóló </w:t>
      </w:r>
      <w:r w:rsidR="00DB5BF3" w:rsidRPr="00945D89">
        <w:rPr>
          <w:rFonts w:ascii="Times New Roman" w:hAnsi="Times New Roman"/>
          <w:sz w:val="24"/>
          <w:szCs w:val="24"/>
        </w:rPr>
        <w:t>országbemutató</w:t>
      </w:r>
      <w:r w:rsidRPr="00945D89">
        <w:rPr>
          <w:rFonts w:ascii="Times New Roman" w:hAnsi="Times New Roman"/>
          <w:sz w:val="24"/>
          <w:szCs w:val="24"/>
        </w:rPr>
        <w:t>, országimázs-összeállítás forgatókönyvének megtervezése és elkészítése</w:t>
      </w:r>
    </w:p>
    <w:p w14:paraId="7438D795" w14:textId="031016C8"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w:t>
      </w:r>
      <w:r w:rsidR="00000B96" w:rsidRPr="00945D89">
        <w:rPr>
          <w:rFonts w:ascii="Times New Roman" w:hAnsi="Times New Roman"/>
          <w:sz w:val="24"/>
          <w:szCs w:val="24"/>
        </w:rPr>
        <w:t xml:space="preserve"> lakóhely </w:t>
      </w:r>
      <w:r w:rsidRPr="00945D89">
        <w:rPr>
          <w:rFonts w:ascii="Times New Roman" w:hAnsi="Times New Roman"/>
          <w:sz w:val="24"/>
          <w:szCs w:val="24"/>
        </w:rPr>
        <w:t>munkaerőtérképének elkészítése, következtetések levonása</w:t>
      </w:r>
      <w:r w:rsidR="00000B96" w:rsidRPr="00945D89">
        <w:rPr>
          <w:rFonts w:ascii="Times New Roman" w:hAnsi="Times New Roman"/>
          <w:sz w:val="24"/>
          <w:szCs w:val="24"/>
        </w:rPr>
        <w:t>, a jól alkalmazható munkaerővel szembeni elvárások összegyűjtése</w:t>
      </w:r>
    </w:p>
    <w:p w14:paraId="43B37720" w14:textId="1156663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Esettanulmányok segítségével a rendszerváltozás </w:t>
      </w:r>
      <w:r w:rsidR="001C3247" w:rsidRPr="00945D89">
        <w:rPr>
          <w:rFonts w:ascii="Times New Roman" w:hAnsi="Times New Roman"/>
          <w:sz w:val="24"/>
          <w:szCs w:val="24"/>
        </w:rPr>
        <w:t xml:space="preserve">(1989) </w:t>
      </w:r>
      <w:r w:rsidR="00000B96" w:rsidRPr="00945D89">
        <w:rPr>
          <w:rFonts w:ascii="Times New Roman" w:hAnsi="Times New Roman"/>
          <w:sz w:val="24"/>
          <w:szCs w:val="24"/>
        </w:rPr>
        <w:t>gazdaság</w:t>
      </w:r>
      <w:r w:rsidR="005012BC" w:rsidRPr="00945D89">
        <w:rPr>
          <w:rFonts w:ascii="Times New Roman" w:hAnsi="Times New Roman"/>
          <w:sz w:val="24"/>
          <w:szCs w:val="24"/>
        </w:rPr>
        <w:t>i következményeinek megvitatása</w:t>
      </w:r>
    </w:p>
    <w:p w14:paraId="56EDD42D" w14:textId="1DEC564B" w:rsidR="00536C74" w:rsidRPr="00945D89" w:rsidRDefault="008A3DA3" w:rsidP="00DF6AC0">
      <w:pPr>
        <w:pStyle w:val="Listaszerbekezds"/>
        <w:rPr>
          <w:rFonts w:ascii="Times New Roman" w:hAnsi="Times New Roman"/>
          <w:sz w:val="24"/>
          <w:szCs w:val="24"/>
        </w:rPr>
      </w:pPr>
      <w:r w:rsidRPr="00945D89">
        <w:rPr>
          <w:rFonts w:ascii="Times New Roman" w:hAnsi="Times New Roman"/>
          <w:sz w:val="24"/>
          <w:szCs w:val="24"/>
        </w:rPr>
        <w:t>Interjú</w:t>
      </w:r>
      <w:r w:rsidR="005012BC" w:rsidRPr="00945D89">
        <w:rPr>
          <w:rFonts w:ascii="Times New Roman" w:hAnsi="Times New Roman"/>
          <w:sz w:val="24"/>
          <w:szCs w:val="24"/>
        </w:rPr>
        <w:t xml:space="preserve"> szülőkkel, nagy</w:t>
      </w:r>
      <w:r w:rsidR="00536C74" w:rsidRPr="00945D89">
        <w:rPr>
          <w:rFonts w:ascii="Times New Roman" w:hAnsi="Times New Roman"/>
          <w:sz w:val="24"/>
          <w:szCs w:val="24"/>
        </w:rPr>
        <w:t>szülő</w:t>
      </w:r>
      <w:r w:rsidR="005012BC" w:rsidRPr="00945D89">
        <w:rPr>
          <w:rFonts w:ascii="Times New Roman" w:hAnsi="Times New Roman"/>
          <w:sz w:val="24"/>
          <w:szCs w:val="24"/>
        </w:rPr>
        <w:t>kkel megadott szempontok alapján</w:t>
      </w:r>
      <w:r w:rsidR="00536C74" w:rsidRPr="00945D89">
        <w:rPr>
          <w:rFonts w:ascii="Times New Roman" w:hAnsi="Times New Roman"/>
          <w:sz w:val="24"/>
          <w:szCs w:val="24"/>
        </w:rPr>
        <w:t xml:space="preserve"> Milyen volt az élet az 1980-as években? címmel</w:t>
      </w:r>
      <w:r w:rsidR="005012BC" w:rsidRPr="00945D89">
        <w:rPr>
          <w:rFonts w:ascii="Times New Roman" w:hAnsi="Times New Roman"/>
          <w:sz w:val="24"/>
          <w:szCs w:val="24"/>
        </w:rPr>
        <w:t xml:space="preserve"> – a</w:t>
      </w:r>
      <w:r w:rsidRPr="00945D89">
        <w:rPr>
          <w:rFonts w:ascii="Times New Roman" w:hAnsi="Times New Roman"/>
          <w:sz w:val="24"/>
          <w:szCs w:val="24"/>
        </w:rPr>
        <w:t>z</w:t>
      </w:r>
      <w:r w:rsidR="005012BC" w:rsidRPr="00945D89">
        <w:rPr>
          <w:rFonts w:ascii="Times New Roman" w:hAnsi="Times New Roman"/>
          <w:sz w:val="24"/>
          <w:szCs w:val="24"/>
        </w:rPr>
        <w:t xml:space="preserve"> </w:t>
      </w:r>
      <w:r w:rsidRPr="00945D89">
        <w:rPr>
          <w:rFonts w:ascii="Times New Roman" w:hAnsi="Times New Roman"/>
          <w:sz w:val="24"/>
          <w:szCs w:val="24"/>
        </w:rPr>
        <w:t>interjúk</w:t>
      </w:r>
      <w:r w:rsidR="005012BC" w:rsidRPr="00945D89">
        <w:rPr>
          <w:rFonts w:ascii="Times New Roman" w:hAnsi="Times New Roman"/>
          <w:sz w:val="24"/>
          <w:szCs w:val="24"/>
        </w:rPr>
        <w:t xml:space="preserve"> alapján társadalmi-gazdasági korrajz elkészítése</w:t>
      </w:r>
    </w:p>
    <w:p w14:paraId="7CF19C1C" w14:textId="0EB72AE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Bírósági tárgyalás</w:t>
      </w:r>
      <w:r w:rsidR="005012BC" w:rsidRPr="00945D89">
        <w:rPr>
          <w:rFonts w:ascii="Times New Roman" w:hAnsi="Times New Roman"/>
          <w:sz w:val="24"/>
          <w:szCs w:val="24"/>
        </w:rPr>
        <w:t xml:space="preserve"> – helyzetgyakorlat </w:t>
      </w:r>
      <w:r w:rsidRPr="00945D89">
        <w:rPr>
          <w:rFonts w:ascii="Times New Roman" w:hAnsi="Times New Roman"/>
          <w:sz w:val="24"/>
          <w:szCs w:val="24"/>
        </w:rPr>
        <w:t xml:space="preserve">különböző </w:t>
      </w:r>
      <w:r w:rsidR="005012BC" w:rsidRPr="00945D89">
        <w:rPr>
          <w:rFonts w:ascii="Times New Roman" w:hAnsi="Times New Roman"/>
          <w:sz w:val="24"/>
          <w:szCs w:val="24"/>
        </w:rPr>
        <w:t>környezeti veszélyhelyzetekhez, katasztrófákhoz kapcsolódó tém</w:t>
      </w:r>
      <w:r w:rsidR="00DB5BF3" w:rsidRPr="00945D89">
        <w:rPr>
          <w:rFonts w:ascii="Times New Roman" w:hAnsi="Times New Roman"/>
          <w:sz w:val="24"/>
          <w:szCs w:val="24"/>
        </w:rPr>
        <w:t>á</w:t>
      </w:r>
      <w:r w:rsidR="005012BC" w:rsidRPr="00945D89">
        <w:rPr>
          <w:rFonts w:ascii="Times New Roman" w:hAnsi="Times New Roman"/>
          <w:sz w:val="24"/>
          <w:szCs w:val="24"/>
        </w:rPr>
        <w:t>kban</w:t>
      </w:r>
      <w:r w:rsidR="009F0B8C" w:rsidRPr="00945D89">
        <w:rPr>
          <w:rFonts w:ascii="Times New Roman" w:hAnsi="Times New Roman"/>
          <w:sz w:val="24"/>
          <w:szCs w:val="24"/>
        </w:rPr>
        <w:t>,</w:t>
      </w:r>
      <w:r w:rsidR="005012BC" w:rsidRPr="00945D89">
        <w:rPr>
          <w:rFonts w:ascii="Times New Roman" w:hAnsi="Times New Roman"/>
          <w:sz w:val="24"/>
          <w:szCs w:val="24"/>
        </w:rPr>
        <w:t xml:space="preserve"> pl.: </w:t>
      </w:r>
      <w:r w:rsidRPr="00945D89">
        <w:rPr>
          <w:rFonts w:ascii="Times New Roman" w:hAnsi="Times New Roman"/>
          <w:sz w:val="24"/>
          <w:szCs w:val="24"/>
        </w:rPr>
        <w:t>vörösiszap</w:t>
      </w:r>
      <w:r w:rsidR="009F0B8C" w:rsidRPr="00945D89">
        <w:rPr>
          <w:rFonts w:ascii="Times New Roman" w:hAnsi="Times New Roman"/>
          <w:sz w:val="24"/>
          <w:szCs w:val="24"/>
        </w:rPr>
        <w:t>-</w:t>
      </w:r>
      <w:r w:rsidRPr="00945D89">
        <w:rPr>
          <w:rFonts w:ascii="Times New Roman" w:hAnsi="Times New Roman"/>
          <w:sz w:val="24"/>
          <w:szCs w:val="24"/>
        </w:rPr>
        <w:t>katasztrófa, vízhabzás a Rábán, ciánszennyezés a Tiszán</w:t>
      </w:r>
    </w:p>
    <w:p w14:paraId="5BFECF3D" w14:textId="77777777" w:rsidR="00536C74" w:rsidRPr="00945D89" w:rsidRDefault="005012BC" w:rsidP="00DF6AC0">
      <w:pPr>
        <w:pStyle w:val="Listaszerbekezds"/>
        <w:rPr>
          <w:rFonts w:ascii="Times New Roman" w:hAnsi="Times New Roman"/>
          <w:sz w:val="24"/>
          <w:szCs w:val="24"/>
        </w:rPr>
      </w:pPr>
      <w:r w:rsidRPr="00945D89">
        <w:rPr>
          <w:rFonts w:ascii="Times New Roman" w:hAnsi="Times New Roman"/>
          <w:sz w:val="24"/>
          <w:szCs w:val="24"/>
        </w:rPr>
        <w:t xml:space="preserve">Környezettudatos </w:t>
      </w:r>
      <w:r w:rsidR="00536C74" w:rsidRPr="00945D89">
        <w:rPr>
          <w:rFonts w:ascii="Times New Roman" w:hAnsi="Times New Roman"/>
          <w:sz w:val="24"/>
          <w:szCs w:val="24"/>
        </w:rPr>
        <w:t>energiastratégia kidolgozása szakértői csoportok kialakításával</w:t>
      </w:r>
    </w:p>
    <w:p w14:paraId="596134BF" w14:textId="23F5A77A"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Projektfeladat: ö</w:t>
      </w:r>
      <w:r w:rsidR="00536C74" w:rsidRPr="00945D89">
        <w:rPr>
          <w:rFonts w:ascii="Times New Roman" w:hAnsi="Times New Roman"/>
          <w:sz w:val="24"/>
          <w:szCs w:val="24"/>
        </w:rPr>
        <w:t>röm</w:t>
      </w:r>
      <w:r w:rsidRPr="00945D89">
        <w:rPr>
          <w:rFonts w:ascii="Times New Roman" w:hAnsi="Times New Roman"/>
          <w:sz w:val="24"/>
          <w:szCs w:val="24"/>
        </w:rPr>
        <w:t xml:space="preserve">- és bánattérkép készítése a </w:t>
      </w:r>
      <w:r w:rsidR="00536C74" w:rsidRPr="00945D89">
        <w:rPr>
          <w:rFonts w:ascii="Times New Roman" w:hAnsi="Times New Roman"/>
          <w:sz w:val="24"/>
          <w:szCs w:val="24"/>
        </w:rPr>
        <w:t>megye</w:t>
      </w:r>
      <w:r w:rsidRPr="00945D89">
        <w:rPr>
          <w:rFonts w:ascii="Times New Roman" w:hAnsi="Times New Roman"/>
          <w:sz w:val="24"/>
          <w:szCs w:val="24"/>
        </w:rPr>
        <w:t>, a régió</w:t>
      </w:r>
      <w:r w:rsidR="00536C74" w:rsidRPr="00945D89">
        <w:rPr>
          <w:rFonts w:ascii="Times New Roman" w:hAnsi="Times New Roman"/>
          <w:sz w:val="24"/>
          <w:szCs w:val="24"/>
        </w:rPr>
        <w:t xml:space="preserve"> rendezett</w:t>
      </w:r>
      <w:r w:rsidRPr="00945D89">
        <w:rPr>
          <w:rFonts w:ascii="Times New Roman" w:hAnsi="Times New Roman"/>
          <w:sz w:val="24"/>
          <w:szCs w:val="24"/>
        </w:rPr>
        <w:t>, fejlődő és pusztuló, leszakadó területeiről</w:t>
      </w:r>
    </w:p>
    <w:p w14:paraId="01315836" w14:textId="3831D984"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 xml:space="preserve">Nyomtatott és </w:t>
      </w:r>
      <w:r w:rsidR="00536C74" w:rsidRPr="00945D89">
        <w:rPr>
          <w:rFonts w:ascii="Times New Roman" w:hAnsi="Times New Roman"/>
          <w:sz w:val="24"/>
          <w:szCs w:val="24"/>
        </w:rPr>
        <w:t>online cikkek</w:t>
      </w:r>
      <w:r w:rsidRPr="00945D89">
        <w:rPr>
          <w:rFonts w:ascii="Times New Roman" w:hAnsi="Times New Roman"/>
          <w:sz w:val="24"/>
          <w:szCs w:val="24"/>
        </w:rPr>
        <w:t>, információk</w:t>
      </w:r>
      <w:r w:rsidR="00536C74" w:rsidRPr="00945D89">
        <w:rPr>
          <w:rFonts w:ascii="Times New Roman" w:hAnsi="Times New Roman"/>
          <w:sz w:val="24"/>
          <w:szCs w:val="24"/>
        </w:rPr>
        <w:t xml:space="preserve"> </w:t>
      </w:r>
      <w:r w:rsidRPr="00945D89">
        <w:rPr>
          <w:rFonts w:ascii="Times New Roman" w:hAnsi="Times New Roman"/>
          <w:sz w:val="24"/>
          <w:szCs w:val="24"/>
        </w:rPr>
        <w:t xml:space="preserve">alapján az aktuális </w:t>
      </w:r>
      <w:r w:rsidR="00536C74" w:rsidRPr="00945D89">
        <w:rPr>
          <w:rFonts w:ascii="Times New Roman" w:hAnsi="Times New Roman"/>
          <w:sz w:val="24"/>
          <w:szCs w:val="24"/>
        </w:rPr>
        <w:t xml:space="preserve">társadalmi és gazdasági folyamatok bemutatása, </w:t>
      </w:r>
      <w:r w:rsidRPr="00945D89">
        <w:rPr>
          <w:rFonts w:ascii="Times New Roman" w:hAnsi="Times New Roman"/>
          <w:sz w:val="24"/>
          <w:szCs w:val="24"/>
        </w:rPr>
        <w:t>értékelése, saját vélemény megfogalmazása</w:t>
      </w:r>
    </w:p>
    <w:p w14:paraId="5D11B468" w14:textId="6B72763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Országos, regionális és helyi fejlesztési tervek fontosabb céljainak </w:t>
      </w:r>
      <w:r w:rsidR="00DB5BF3" w:rsidRPr="00945D89">
        <w:rPr>
          <w:rFonts w:ascii="Times New Roman" w:hAnsi="Times New Roman"/>
          <w:sz w:val="24"/>
          <w:szCs w:val="24"/>
        </w:rPr>
        <w:t>bemutatása önálló információgyűjtés alapján</w:t>
      </w:r>
    </w:p>
    <w:p w14:paraId="0B42DABE" w14:textId="6A0FA6C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összehasonlítása</w:t>
      </w:r>
      <w:r w:rsidR="009F0B8C" w:rsidRPr="00945D89">
        <w:rPr>
          <w:rFonts w:ascii="Times New Roman" w:hAnsi="Times New Roman"/>
          <w:sz w:val="24"/>
          <w:szCs w:val="24"/>
        </w:rPr>
        <w:t>,</w:t>
      </w:r>
      <w:r w:rsidRPr="00945D89">
        <w:rPr>
          <w:rFonts w:ascii="Times New Roman" w:hAnsi="Times New Roman"/>
          <w:sz w:val="24"/>
          <w:szCs w:val="24"/>
        </w:rPr>
        <w:t xml:space="preserve"> a területi fejlettségi különbségek okainak és következményeinek</w:t>
      </w:r>
      <w:r w:rsidR="003C694C" w:rsidRPr="00945D89">
        <w:rPr>
          <w:rFonts w:ascii="Times New Roman" w:hAnsi="Times New Roman"/>
          <w:sz w:val="24"/>
          <w:szCs w:val="24"/>
        </w:rPr>
        <w:t>,</w:t>
      </w:r>
      <w:r w:rsidRPr="00945D89">
        <w:rPr>
          <w:rFonts w:ascii="Times New Roman" w:hAnsi="Times New Roman"/>
          <w:sz w:val="24"/>
          <w:szCs w:val="24"/>
        </w:rPr>
        <w:t xml:space="preserve"> illetve a felzárkózás lehetőségeinek bemutatása</w:t>
      </w:r>
      <w:r w:rsidR="005012BC" w:rsidRPr="00945D89">
        <w:rPr>
          <w:rFonts w:ascii="Times New Roman" w:hAnsi="Times New Roman"/>
          <w:sz w:val="24"/>
          <w:szCs w:val="24"/>
        </w:rPr>
        <w:t xml:space="preserve"> kooperatív módszerek alkalmazásával</w:t>
      </w:r>
    </w:p>
    <w:p w14:paraId="1ECE6B9D" w14:textId="2226B8B5"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Az európai uniós tagság </w:t>
      </w:r>
      <w:r w:rsidR="00DB5BF3" w:rsidRPr="00945D89">
        <w:rPr>
          <w:rFonts w:ascii="Times New Roman" w:hAnsi="Times New Roman"/>
          <w:sz w:val="24"/>
          <w:szCs w:val="24"/>
        </w:rPr>
        <w:t xml:space="preserve">hatása a </w:t>
      </w:r>
      <w:r w:rsidR="009F0B8C" w:rsidRPr="00945D89">
        <w:rPr>
          <w:rFonts w:ascii="Times New Roman" w:hAnsi="Times New Roman"/>
          <w:sz w:val="24"/>
          <w:szCs w:val="24"/>
        </w:rPr>
        <w:t>K</w:t>
      </w:r>
      <w:r w:rsidRPr="00945D89">
        <w:rPr>
          <w:rFonts w:ascii="Times New Roman" w:hAnsi="Times New Roman"/>
          <w:sz w:val="24"/>
          <w:szCs w:val="24"/>
        </w:rPr>
        <w:t xml:space="preserve">árpát-medencei országok magyarságára </w:t>
      </w:r>
      <w:r w:rsidR="00DB5BF3" w:rsidRPr="00945D89">
        <w:rPr>
          <w:rFonts w:ascii="Times New Roman" w:hAnsi="Times New Roman"/>
          <w:sz w:val="24"/>
          <w:szCs w:val="24"/>
        </w:rPr>
        <w:t>– adatgyűjtés és azok közös értelmezése</w:t>
      </w:r>
      <w:r w:rsidR="003C694C" w:rsidRPr="00945D89">
        <w:rPr>
          <w:rFonts w:ascii="Times New Roman" w:hAnsi="Times New Roman"/>
          <w:sz w:val="24"/>
          <w:szCs w:val="24"/>
        </w:rPr>
        <w:t>,</w:t>
      </w:r>
      <w:r w:rsidR="00DB5BF3" w:rsidRPr="00945D89">
        <w:rPr>
          <w:rFonts w:ascii="Times New Roman" w:hAnsi="Times New Roman"/>
          <w:sz w:val="24"/>
          <w:szCs w:val="24"/>
        </w:rPr>
        <w:t xml:space="preserve"> illetve szemléletes bemutatása </w:t>
      </w:r>
    </w:p>
    <w:p w14:paraId="70032F8A" w14:textId="669E65E4"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lakóhelyen és környékén </w:t>
      </w:r>
      <w:r w:rsidR="006E737C" w:rsidRPr="00945D89">
        <w:rPr>
          <w:rFonts w:ascii="Times New Roman" w:hAnsi="Times New Roman"/>
          <w:sz w:val="24"/>
          <w:szCs w:val="24"/>
        </w:rPr>
        <w:t xml:space="preserve">néhány </w:t>
      </w:r>
      <w:r w:rsidRPr="00945D89">
        <w:rPr>
          <w:rFonts w:ascii="Times New Roman" w:hAnsi="Times New Roman"/>
          <w:sz w:val="24"/>
          <w:szCs w:val="24"/>
        </w:rPr>
        <w:t>uniós támogatással készülő beruházás bemutatása többféle forrás felhasználásával</w:t>
      </w:r>
    </w:p>
    <w:p w14:paraId="4EB3E795" w14:textId="77777777" w:rsidR="00273B38" w:rsidRPr="00945D89" w:rsidRDefault="00273B38" w:rsidP="00A10D1A">
      <w:pPr>
        <w:spacing w:before="480" w:after="0" w:line="288"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A pénz és a tőke mozgásai a világgazdaságban</w:t>
      </w:r>
    </w:p>
    <w:p w14:paraId="66C82EC5" w14:textId="4C244BBB"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02853851"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4BCE354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32122AF5" w14:textId="2A779C9E" w:rsidR="00743806" w:rsidRPr="00945D89" w:rsidRDefault="0062793E" w:rsidP="0062793E">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magyarázza </w:t>
      </w:r>
      <w:r w:rsidR="00743806" w:rsidRPr="00945D89">
        <w:rPr>
          <w:rFonts w:ascii="Times New Roman" w:eastAsia="Times New Roman" w:hAnsi="Times New Roman" w:cs="Times New Roman"/>
          <w:sz w:val="24"/>
          <w:szCs w:val="24"/>
          <w:bdr w:val="none" w:sz="0" w:space="0" w:color="auto" w:frame="1"/>
        </w:rPr>
        <w:t>a monetáris világ működésének alapvető fogalmait, folyamatait és azok összefüggéseit</w:t>
      </w:r>
      <w:r w:rsidRPr="00945D89">
        <w:rPr>
          <w:rFonts w:ascii="Times New Roman" w:eastAsia="Times New Roman" w:hAnsi="Times New Roman" w:cs="Times New Roman"/>
          <w:sz w:val="24"/>
          <w:szCs w:val="24"/>
          <w:bdr w:val="none" w:sz="0" w:space="0" w:color="auto" w:frame="1"/>
        </w:rPr>
        <w:t xml:space="preserve">, </w:t>
      </w:r>
      <w:r w:rsidR="00743806" w:rsidRPr="00945D89">
        <w:rPr>
          <w:rFonts w:ascii="Times New Roman" w:eastAsia="Times New Roman" w:hAnsi="Times New Roman" w:cs="Times New Roman"/>
          <w:sz w:val="24"/>
          <w:szCs w:val="24"/>
          <w:bdr w:val="none" w:sz="0" w:space="0" w:color="auto" w:frame="1"/>
        </w:rPr>
        <w:t>ismer nemzetközi pénzügyi szervezeteket;</w:t>
      </w:r>
    </w:p>
    <w:p w14:paraId="7E06B7A4" w14:textId="4288B2DF"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működőtőke</w:t>
      </w:r>
      <w:r w:rsidR="0039226D" w:rsidRPr="00945D89">
        <w:rPr>
          <w:rFonts w:ascii="Times New Roman" w:eastAsia="Times New Roman" w:hAnsi="Times New Roman" w:cs="Times New Roman"/>
          <w:sz w:val="24"/>
          <w:szCs w:val="24"/>
          <w:bdr w:val="none" w:sz="0" w:space="0" w:color="auto" w:frame="1"/>
        </w:rPr>
        <w:t>-</w:t>
      </w:r>
      <w:r w:rsidRPr="00945D89">
        <w:rPr>
          <w:rFonts w:ascii="Times New Roman" w:eastAsia="Times New Roman" w:hAnsi="Times New Roman" w:cs="Times New Roman"/>
          <w:sz w:val="24"/>
          <w:szCs w:val="24"/>
          <w:bdr w:val="none" w:sz="0" w:space="0" w:color="auto" w:frame="1"/>
        </w:rPr>
        <w:t xml:space="preserve"> és a pénztőkeáramlás sajátos vonásait, magyarázza eltérésük okait.</w:t>
      </w:r>
    </w:p>
    <w:p w14:paraId="62C00916"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témakör tanulása eredményeként a tanuló:</w:t>
      </w:r>
    </w:p>
    <w:p w14:paraId="7C296A3A" w14:textId="49C01D3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pénzügyi döntéshelyzeteket, aktuális pénzügyi folyamatokat értelmez és megfogalmazza a lehetséges következményeket; </w:t>
      </w:r>
    </w:p>
    <w:p w14:paraId="5BDD4016"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pénzügyi lehetőségeit mérlegelve egyszerű költségvetést készít, értékeli a hitelfelvétel előnyeit és kockázatait;</w:t>
      </w:r>
    </w:p>
    <w:p w14:paraId="51F06023" w14:textId="1142FAEB"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alkalmazza megszerzett ismereteit pénzügyi döntéseiben, belátja a körültekintő, felelős pénzügyi tervezés és döntéshozatal fontosságát.</w:t>
      </w:r>
    </w:p>
    <w:p w14:paraId="28B72E22" w14:textId="2B2DA92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6719DC7" w14:textId="65B7B82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gazdasági, pénzügyi adatsorok elemzésével, értelmezésével és összehasonlításával a matematikai és logikai, valamint az összefüggésekben történő gondolkodás fejlesztése</w:t>
      </w:r>
    </w:p>
    <w:p w14:paraId="1FBEA3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pénzügyi hírekre, információkra történő reflektálással a felelős véleményalkotás és a vitakultúra fejlesztése</w:t>
      </w:r>
    </w:p>
    <w:p w14:paraId="6F9149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mindennapi élethelyzetekből adódó pénzügyi döntéshelyzetek megismertetésével és értelmezésével a problémamegoldó gondolkodás fejlesztése</w:t>
      </w:r>
    </w:p>
    <w:p w14:paraId="33BF4060" w14:textId="0AB08A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aktuális pénzügyi helyzetben elérhető befektetési lehetőségek összevetése az előnyök és a lehetséges veszélyek (befektetési háromszög) bemutatásával a felelős pénzügyi gondolkodás fejlesztése</w:t>
      </w:r>
      <w:r w:rsidR="0039226D" w:rsidRPr="00945D89">
        <w:rPr>
          <w:rFonts w:ascii="Times New Roman" w:hAnsi="Times New Roman"/>
          <w:sz w:val="24"/>
          <w:szCs w:val="24"/>
        </w:rPr>
        <w:t xml:space="preserve"> érdekében</w:t>
      </w:r>
    </w:p>
    <w:p w14:paraId="4B15657C" w14:textId="0D1B3E4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személyes pénzügyi döntésekkel kapcsolatos témák feldolgozása során a megalapozott véleményalkotás az aktív pénzügyi gondolkodás, illetve a vitakészség fejlesztése</w:t>
      </w:r>
      <w:r w:rsidR="0039226D" w:rsidRPr="00945D89">
        <w:rPr>
          <w:rFonts w:ascii="Times New Roman" w:hAnsi="Times New Roman"/>
          <w:sz w:val="24"/>
          <w:szCs w:val="24"/>
        </w:rPr>
        <w:t xml:space="preserve"> érdekében</w:t>
      </w:r>
    </w:p>
    <w:p w14:paraId="0EE3323F" w14:textId="6CDA15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pénz és a pénzügyi szolgáltatások szerepének bemutatása szituációs játékok, helyzetgyakorlatok, esetelemzések segítségével, a tényeken alapuló véleményformálás képességének fejlesztése</w:t>
      </w:r>
    </w:p>
    <w:p w14:paraId="3D0B59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működőtőke és a pénztőke mozgásának, világgazdasági szerepének összehasonlítása</w:t>
      </w:r>
    </w:p>
    <w:p w14:paraId="77738450" w14:textId="1600FCC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Konkrét, az életkori sajátosságnak megfelelő tevékenységekhez költségvetés készítése, a kiadások mérlegelése</w:t>
      </w:r>
    </w:p>
    <w:p w14:paraId="25A7F4B7" w14:textId="51A0BE0C"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h</w:t>
      </w:r>
      <w:r w:rsidR="00273B38" w:rsidRPr="00945D89">
        <w:rPr>
          <w:rFonts w:ascii="Times New Roman" w:hAnsi="Times New Roman"/>
          <w:sz w:val="24"/>
          <w:szCs w:val="24"/>
        </w:rPr>
        <w:t>itelfelvétel és a fejlesztés, illetve az eladósodási kockázat összefüggéseinek bemutatása, a mindennapok példái alapján</w:t>
      </w:r>
      <w:r w:rsidRPr="00945D89">
        <w:rPr>
          <w:rFonts w:ascii="Times New Roman" w:hAnsi="Times New Roman"/>
          <w:sz w:val="24"/>
          <w:szCs w:val="24"/>
        </w:rPr>
        <w:t>,</w:t>
      </w:r>
      <w:r w:rsidR="00273B38" w:rsidRPr="00945D89">
        <w:rPr>
          <w:rFonts w:ascii="Times New Roman" w:hAnsi="Times New Roman"/>
          <w:sz w:val="24"/>
          <w:szCs w:val="24"/>
        </w:rPr>
        <w:t xml:space="preserve"> az egyén és a nemzetgazdaságok szintjén</w:t>
      </w:r>
    </w:p>
    <w:p w14:paraId="0A36161C" w14:textId="1EA7A070"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lobalizáció és a globális pénzügyi krízisek kialakulásának összefüggései</w:t>
      </w:r>
    </w:p>
    <w:p w14:paraId="57FAE52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4F35A664" w14:textId="1FC2A681"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lastRenderedPageBreak/>
        <w:t>működőtőke, pénztőke, befektetés, vállalkozás, részvény, kötvény, fix és változó kamatozású hitel, kamat, hozam, kockázat, lekötöttség (likviditás), adósságcsapda, infláció, költségvetés, BUX-index, Dow Jones-index, THM, EBKM, IMF, Világbank, állami és EU</w:t>
      </w:r>
      <w:r w:rsidR="0039226D"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támogatás, támogatott hitel, önerő</w:t>
      </w:r>
    </w:p>
    <w:p w14:paraId="583D1E06"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3BB5A1E6"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Aktuális banki adatok</w:t>
      </w:r>
      <w:r w:rsidR="00473874" w:rsidRPr="00945D89">
        <w:rPr>
          <w:rFonts w:ascii="Times New Roman" w:hAnsi="Times New Roman"/>
          <w:sz w:val="24"/>
          <w:szCs w:val="24"/>
        </w:rPr>
        <w:t>, tájékoztatók</w:t>
      </w:r>
      <w:r w:rsidRPr="00945D89">
        <w:rPr>
          <w:rFonts w:ascii="Times New Roman" w:hAnsi="Times New Roman"/>
          <w:sz w:val="24"/>
          <w:szCs w:val="24"/>
        </w:rPr>
        <w:t xml:space="preserve"> segítségével pénzügyi döntéshelyzetek </w:t>
      </w:r>
      <w:r w:rsidR="00473874" w:rsidRPr="00945D89">
        <w:rPr>
          <w:rFonts w:ascii="Times New Roman" w:hAnsi="Times New Roman"/>
          <w:sz w:val="24"/>
          <w:szCs w:val="24"/>
        </w:rPr>
        <w:t xml:space="preserve">szimulálása </w:t>
      </w:r>
      <w:r w:rsidRPr="00945D89">
        <w:rPr>
          <w:rFonts w:ascii="Times New Roman" w:hAnsi="Times New Roman"/>
          <w:sz w:val="24"/>
          <w:szCs w:val="24"/>
        </w:rPr>
        <w:t>(pl.</w:t>
      </w:r>
      <w:r w:rsidR="00473874" w:rsidRPr="00945D89">
        <w:rPr>
          <w:rFonts w:ascii="Times New Roman" w:hAnsi="Times New Roman"/>
          <w:sz w:val="24"/>
          <w:szCs w:val="24"/>
        </w:rPr>
        <w:t xml:space="preserve"> folyószámlanyitás, személyi kölcsön vagy lakáshitel felvétele, lakáscélú megtakarítás vállalása</w:t>
      </w:r>
      <w:r w:rsidR="007545B6" w:rsidRPr="00945D89">
        <w:rPr>
          <w:rFonts w:ascii="Times New Roman" w:hAnsi="Times New Roman"/>
          <w:sz w:val="24"/>
          <w:szCs w:val="24"/>
        </w:rPr>
        <w:t>)</w:t>
      </w:r>
    </w:p>
    <w:p w14:paraId="4210C69A" w14:textId="097A7716" w:rsidR="00536C74" w:rsidRPr="00945D89" w:rsidRDefault="00473874" w:rsidP="00DF6AC0">
      <w:pPr>
        <w:pStyle w:val="Listaszerbekezds"/>
        <w:rPr>
          <w:rFonts w:ascii="Times New Roman" w:hAnsi="Times New Roman"/>
          <w:sz w:val="24"/>
          <w:szCs w:val="24"/>
        </w:rPr>
      </w:pPr>
      <w:r w:rsidRPr="00945D89">
        <w:rPr>
          <w:rFonts w:ascii="Times New Roman" w:hAnsi="Times New Roman"/>
          <w:sz w:val="24"/>
          <w:szCs w:val="24"/>
        </w:rPr>
        <w:t xml:space="preserve">Beszélgetés </w:t>
      </w:r>
      <w:r w:rsidR="00CE5B36" w:rsidRPr="00945D89">
        <w:rPr>
          <w:rFonts w:ascii="Times New Roman" w:hAnsi="Times New Roman"/>
          <w:sz w:val="24"/>
          <w:szCs w:val="24"/>
        </w:rPr>
        <w:t xml:space="preserve">vagy </w:t>
      </w:r>
      <w:r w:rsidR="00B02447" w:rsidRPr="00945D89">
        <w:rPr>
          <w:rFonts w:ascii="Times New Roman" w:hAnsi="Times New Roman"/>
          <w:sz w:val="24"/>
          <w:szCs w:val="24"/>
        </w:rPr>
        <w:t xml:space="preserve">helyzetgyakorlat </w:t>
      </w:r>
      <w:r w:rsidRPr="00945D89">
        <w:rPr>
          <w:rFonts w:ascii="Times New Roman" w:hAnsi="Times New Roman"/>
          <w:sz w:val="24"/>
          <w:szCs w:val="24"/>
        </w:rPr>
        <w:t>a</w:t>
      </w:r>
      <w:r w:rsidR="00536C74" w:rsidRPr="00945D89">
        <w:rPr>
          <w:rFonts w:ascii="Times New Roman" w:hAnsi="Times New Roman"/>
          <w:sz w:val="24"/>
          <w:szCs w:val="24"/>
        </w:rPr>
        <w:t xml:space="preserve"> biztonságos </w:t>
      </w:r>
      <w:r w:rsidR="008B0328" w:rsidRPr="00945D89">
        <w:rPr>
          <w:rFonts w:ascii="Times New Roman" w:hAnsi="Times New Roman"/>
          <w:sz w:val="24"/>
          <w:szCs w:val="24"/>
        </w:rPr>
        <w:t>pénz</w:t>
      </w:r>
      <w:r w:rsidR="0039226D" w:rsidRPr="00945D89">
        <w:rPr>
          <w:rFonts w:ascii="Times New Roman" w:hAnsi="Times New Roman"/>
          <w:sz w:val="24"/>
          <w:szCs w:val="24"/>
        </w:rPr>
        <w:t>-</w:t>
      </w:r>
      <w:r w:rsidR="008B0328" w:rsidRPr="00945D89">
        <w:rPr>
          <w:rFonts w:ascii="Times New Roman" w:hAnsi="Times New Roman"/>
          <w:sz w:val="24"/>
          <w:szCs w:val="24"/>
        </w:rPr>
        <w:t xml:space="preserve"> és </w:t>
      </w:r>
      <w:r w:rsidRPr="00945D89">
        <w:rPr>
          <w:rFonts w:ascii="Times New Roman" w:hAnsi="Times New Roman"/>
          <w:sz w:val="24"/>
          <w:szCs w:val="24"/>
        </w:rPr>
        <w:t>bank</w:t>
      </w:r>
      <w:r w:rsidR="00536C74" w:rsidRPr="00945D89">
        <w:rPr>
          <w:rFonts w:ascii="Times New Roman" w:hAnsi="Times New Roman"/>
          <w:sz w:val="24"/>
          <w:szCs w:val="24"/>
        </w:rPr>
        <w:t>kártyahasználat</w:t>
      </w:r>
      <w:r w:rsidRPr="00945D89">
        <w:rPr>
          <w:rFonts w:ascii="Times New Roman" w:hAnsi="Times New Roman"/>
          <w:sz w:val="24"/>
          <w:szCs w:val="24"/>
        </w:rPr>
        <w:t>ról</w:t>
      </w:r>
      <w:r w:rsidR="00536C74" w:rsidRPr="00945D89">
        <w:rPr>
          <w:rFonts w:ascii="Times New Roman" w:hAnsi="Times New Roman"/>
          <w:sz w:val="24"/>
          <w:szCs w:val="24"/>
        </w:rPr>
        <w:t>, tájékozódás elektronikus kiadványok segítségével</w:t>
      </w:r>
    </w:p>
    <w:p w14:paraId="189FD7D1" w14:textId="03032F8F"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Hírfigyel</w:t>
      </w:r>
      <w:r w:rsidR="00CE5B36" w:rsidRPr="00945D89">
        <w:rPr>
          <w:rFonts w:ascii="Times New Roman" w:hAnsi="Times New Roman"/>
          <w:sz w:val="24"/>
          <w:szCs w:val="24"/>
        </w:rPr>
        <w:t>és</w:t>
      </w:r>
      <w:r w:rsidRPr="00945D89">
        <w:rPr>
          <w:rFonts w:ascii="Times New Roman" w:hAnsi="Times New Roman"/>
          <w:sz w:val="24"/>
          <w:szCs w:val="24"/>
        </w:rPr>
        <w:t xml:space="preserve"> –reflektálás, vélemény megfogalmazása és ütköztetése a</w:t>
      </w:r>
      <w:r w:rsidR="00536C74" w:rsidRPr="00945D89">
        <w:rPr>
          <w:rFonts w:ascii="Times New Roman" w:hAnsi="Times New Roman"/>
          <w:sz w:val="24"/>
          <w:szCs w:val="24"/>
        </w:rPr>
        <w:t>ktuális pénzügyi hírek</w:t>
      </w:r>
      <w:r w:rsidRPr="00945D89">
        <w:rPr>
          <w:rFonts w:ascii="Times New Roman" w:hAnsi="Times New Roman"/>
          <w:sz w:val="24"/>
          <w:szCs w:val="24"/>
        </w:rPr>
        <w:t>kel kapcsolatban</w:t>
      </w:r>
    </w:p>
    <w:p w14:paraId="4727268C" w14:textId="5E1BDA8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gazdaság</w:t>
      </w:r>
      <w:r w:rsidR="00825774" w:rsidRPr="00945D89">
        <w:rPr>
          <w:rFonts w:ascii="Times New Roman" w:hAnsi="Times New Roman"/>
          <w:sz w:val="24"/>
          <w:szCs w:val="24"/>
        </w:rPr>
        <w:t>i</w:t>
      </w:r>
      <w:r w:rsidRPr="00945D89">
        <w:rPr>
          <w:rFonts w:ascii="Times New Roman" w:hAnsi="Times New Roman"/>
          <w:sz w:val="24"/>
          <w:szCs w:val="24"/>
        </w:rPr>
        <w:t xml:space="preserve"> tér</w:t>
      </w:r>
      <w:r w:rsidR="0075605A" w:rsidRPr="00945D89">
        <w:rPr>
          <w:rFonts w:ascii="Times New Roman" w:hAnsi="Times New Roman"/>
          <w:sz w:val="24"/>
          <w:szCs w:val="24"/>
        </w:rPr>
        <w:t xml:space="preserve"> </w:t>
      </w:r>
      <w:r w:rsidRPr="00945D89">
        <w:rPr>
          <w:rFonts w:ascii="Times New Roman" w:hAnsi="Times New Roman"/>
          <w:sz w:val="24"/>
          <w:szCs w:val="24"/>
        </w:rPr>
        <w:t>folyamatait alakító szereplők bemutatása mozaikmódszerrel</w:t>
      </w:r>
    </w:p>
    <w:p w14:paraId="43FE967C"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Hogyan jut el egy</w:t>
      </w:r>
      <w:r w:rsidR="007545B6" w:rsidRPr="00945D89">
        <w:rPr>
          <w:rFonts w:ascii="Times New Roman" w:hAnsi="Times New Roman"/>
          <w:sz w:val="24"/>
          <w:szCs w:val="24"/>
        </w:rPr>
        <w:t xml:space="preserve"> globális </w:t>
      </w:r>
      <w:r w:rsidRPr="00945D89">
        <w:rPr>
          <w:rFonts w:ascii="Times New Roman" w:hAnsi="Times New Roman"/>
          <w:sz w:val="24"/>
          <w:szCs w:val="24"/>
        </w:rPr>
        <w:t xml:space="preserve">termék (pl. </w:t>
      </w:r>
      <w:r w:rsidR="007545B6" w:rsidRPr="00945D89">
        <w:rPr>
          <w:rFonts w:ascii="Times New Roman" w:hAnsi="Times New Roman"/>
          <w:sz w:val="24"/>
          <w:szCs w:val="24"/>
        </w:rPr>
        <w:t>személyautó</w:t>
      </w:r>
      <w:r w:rsidRPr="00945D89">
        <w:rPr>
          <w:rFonts w:ascii="Times New Roman" w:hAnsi="Times New Roman"/>
          <w:sz w:val="24"/>
          <w:szCs w:val="24"/>
        </w:rPr>
        <w:t xml:space="preserve">) a </w:t>
      </w:r>
      <w:r w:rsidR="0075605A" w:rsidRPr="00945D89">
        <w:rPr>
          <w:rFonts w:ascii="Times New Roman" w:hAnsi="Times New Roman"/>
          <w:sz w:val="24"/>
          <w:szCs w:val="24"/>
        </w:rPr>
        <w:t>fogyasztóhoz</w:t>
      </w:r>
      <w:r w:rsidRPr="00945D89">
        <w:rPr>
          <w:rFonts w:ascii="Times New Roman" w:hAnsi="Times New Roman"/>
          <w:sz w:val="24"/>
          <w:szCs w:val="24"/>
        </w:rPr>
        <w:t xml:space="preserve">? </w:t>
      </w:r>
      <w:r w:rsidR="0075605A" w:rsidRPr="00945D89">
        <w:rPr>
          <w:rFonts w:ascii="Times New Roman" w:hAnsi="Times New Roman"/>
          <w:sz w:val="24"/>
          <w:szCs w:val="24"/>
        </w:rPr>
        <w:t xml:space="preserve">A </w:t>
      </w:r>
      <w:r w:rsidRPr="00945D89">
        <w:rPr>
          <w:rFonts w:ascii="Times New Roman" w:hAnsi="Times New Roman"/>
          <w:sz w:val="24"/>
          <w:szCs w:val="24"/>
        </w:rPr>
        <w:t xml:space="preserve">folyamat </w:t>
      </w:r>
      <w:r w:rsidR="007545B6" w:rsidRPr="00945D89">
        <w:rPr>
          <w:rFonts w:ascii="Times New Roman" w:hAnsi="Times New Roman"/>
          <w:sz w:val="24"/>
          <w:szCs w:val="24"/>
        </w:rPr>
        <w:t xml:space="preserve">bemutatása </w:t>
      </w:r>
      <w:r w:rsidRPr="00945D89">
        <w:rPr>
          <w:rFonts w:ascii="Times New Roman" w:hAnsi="Times New Roman"/>
          <w:sz w:val="24"/>
          <w:szCs w:val="24"/>
        </w:rPr>
        <w:t xml:space="preserve">szimulációs </w:t>
      </w:r>
      <w:r w:rsidR="007545B6" w:rsidRPr="00945D89">
        <w:rPr>
          <w:rFonts w:ascii="Times New Roman" w:hAnsi="Times New Roman"/>
          <w:sz w:val="24"/>
          <w:szCs w:val="24"/>
        </w:rPr>
        <w:t xml:space="preserve">gyakorlat </w:t>
      </w:r>
      <w:r w:rsidRPr="00945D89">
        <w:rPr>
          <w:rFonts w:ascii="Times New Roman" w:hAnsi="Times New Roman"/>
          <w:sz w:val="24"/>
          <w:szCs w:val="24"/>
        </w:rPr>
        <w:t>keretében</w:t>
      </w:r>
    </w:p>
    <w:p w14:paraId="18DFF3C8" w14:textId="3A3740C3"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536C74" w:rsidRPr="00945D89">
        <w:rPr>
          <w:rFonts w:ascii="Times New Roman" w:hAnsi="Times New Roman"/>
          <w:sz w:val="24"/>
          <w:szCs w:val="24"/>
        </w:rPr>
        <w:t xml:space="preserve">: </w:t>
      </w:r>
      <w:r w:rsidRPr="00945D89">
        <w:rPr>
          <w:rFonts w:ascii="Times New Roman" w:hAnsi="Times New Roman"/>
          <w:sz w:val="24"/>
          <w:szCs w:val="24"/>
        </w:rPr>
        <w:t>egy nagyobb pénzösszeg</w:t>
      </w:r>
      <w:r w:rsidR="0039226D" w:rsidRPr="00945D89">
        <w:rPr>
          <w:rFonts w:ascii="Times New Roman" w:hAnsi="Times New Roman"/>
          <w:sz w:val="24"/>
          <w:szCs w:val="24"/>
        </w:rPr>
        <w:t xml:space="preserve"> – </w:t>
      </w:r>
      <w:r w:rsidRPr="00945D89">
        <w:rPr>
          <w:rFonts w:ascii="Times New Roman" w:hAnsi="Times New Roman"/>
          <w:sz w:val="24"/>
          <w:szCs w:val="24"/>
        </w:rPr>
        <w:t xml:space="preserve">pl. </w:t>
      </w:r>
      <w:r w:rsidR="00536C74" w:rsidRPr="00945D89">
        <w:rPr>
          <w:rFonts w:ascii="Times New Roman" w:hAnsi="Times New Roman"/>
          <w:sz w:val="24"/>
          <w:szCs w:val="24"/>
        </w:rPr>
        <w:t>lottónyeremén</w:t>
      </w:r>
      <w:r w:rsidRPr="00945D89">
        <w:rPr>
          <w:rFonts w:ascii="Times New Roman" w:hAnsi="Times New Roman"/>
          <w:sz w:val="24"/>
          <w:szCs w:val="24"/>
        </w:rPr>
        <w:t>y vagy családi örökség</w:t>
      </w:r>
      <w:r w:rsidR="0039226D" w:rsidRPr="00945D89">
        <w:rPr>
          <w:rFonts w:ascii="Times New Roman" w:hAnsi="Times New Roman"/>
          <w:sz w:val="24"/>
          <w:szCs w:val="24"/>
        </w:rPr>
        <w:t xml:space="preserve"> –</w:t>
      </w:r>
      <w:r w:rsidR="00536C74" w:rsidRPr="00945D89">
        <w:rPr>
          <w:rFonts w:ascii="Times New Roman" w:hAnsi="Times New Roman"/>
          <w:sz w:val="24"/>
          <w:szCs w:val="24"/>
        </w:rPr>
        <w:t xml:space="preserve"> befektetési lehetőségeinek mérlegelése</w:t>
      </w:r>
    </w:p>
    <w:p w14:paraId="6298063D" w14:textId="2C443819" w:rsidR="007F4B0A"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O</w:t>
      </w:r>
      <w:r w:rsidR="007F4B0A" w:rsidRPr="00945D89">
        <w:rPr>
          <w:rFonts w:ascii="Times New Roman" w:hAnsi="Times New Roman"/>
          <w:sz w:val="24"/>
          <w:szCs w:val="24"/>
        </w:rPr>
        <w:t xml:space="preserve">nline betekintés a tőzsde világába, </w:t>
      </w:r>
      <w:r w:rsidR="00B02447" w:rsidRPr="00945D89">
        <w:rPr>
          <w:rFonts w:ascii="Times New Roman" w:hAnsi="Times New Roman"/>
          <w:sz w:val="24"/>
          <w:szCs w:val="24"/>
        </w:rPr>
        <w:t>szimulációs gyakorlat a tőzsde működésének bemutatására</w:t>
      </w:r>
    </w:p>
    <w:p w14:paraId="7D34300B" w14:textId="43B26A0D" w:rsidR="00602959"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Pénzügyi</w:t>
      </w:r>
      <w:r w:rsidR="00602959" w:rsidRPr="00945D89">
        <w:rPr>
          <w:rFonts w:ascii="Times New Roman" w:hAnsi="Times New Roman"/>
          <w:sz w:val="24"/>
          <w:szCs w:val="24"/>
        </w:rPr>
        <w:t xml:space="preserve"> oktatófilm</w:t>
      </w:r>
      <w:r w:rsidRPr="00945D89">
        <w:rPr>
          <w:rFonts w:ascii="Times New Roman" w:hAnsi="Times New Roman"/>
          <w:sz w:val="24"/>
          <w:szCs w:val="24"/>
        </w:rPr>
        <w:t>ek</w:t>
      </w:r>
      <w:r w:rsidR="00602959" w:rsidRPr="00945D89">
        <w:rPr>
          <w:rFonts w:ascii="Times New Roman" w:hAnsi="Times New Roman"/>
          <w:sz w:val="24"/>
          <w:szCs w:val="24"/>
        </w:rPr>
        <w:t xml:space="preserve"> segítségével a hétköznapokban hasznosítható</w:t>
      </w:r>
      <w:r w:rsidRPr="00945D89">
        <w:rPr>
          <w:rFonts w:ascii="Times New Roman" w:hAnsi="Times New Roman"/>
          <w:sz w:val="24"/>
          <w:szCs w:val="24"/>
        </w:rPr>
        <w:t xml:space="preserve"> </w:t>
      </w:r>
      <w:r w:rsidR="00602959" w:rsidRPr="00945D89">
        <w:rPr>
          <w:rFonts w:ascii="Times New Roman" w:hAnsi="Times New Roman"/>
          <w:sz w:val="24"/>
          <w:szCs w:val="24"/>
        </w:rPr>
        <w:t xml:space="preserve">tudás szerzése, </w:t>
      </w:r>
      <w:r w:rsidRPr="00945D89">
        <w:rPr>
          <w:rFonts w:ascii="Times New Roman" w:hAnsi="Times New Roman"/>
          <w:sz w:val="24"/>
          <w:szCs w:val="24"/>
        </w:rPr>
        <w:t xml:space="preserve">a látottak </w:t>
      </w:r>
      <w:r w:rsidR="00602959" w:rsidRPr="00945D89">
        <w:rPr>
          <w:rFonts w:ascii="Times New Roman" w:hAnsi="Times New Roman"/>
          <w:sz w:val="24"/>
          <w:szCs w:val="24"/>
        </w:rPr>
        <w:t>megbeszélése</w:t>
      </w:r>
    </w:p>
    <w:p w14:paraId="562406B0" w14:textId="6BBD923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 xml:space="preserve">Egy diákvállalkozás indításának lehetőségei, </w:t>
      </w:r>
      <w:r w:rsidR="0075605A" w:rsidRPr="00945D89">
        <w:rPr>
          <w:rFonts w:ascii="Times New Roman" w:hAnsi="Times New Roman"/>
          <w:sz w:val="24"/>
          <w:szCs w:val="24"/>
        </w:rPr>
        <w:t>mérlegelő elemzés</w:t>
      </w:r>
      <w:r w:rsidRPr="00945D89">
        <w:rPr>
          <w:rFonts w:ascii="Times New Roman" w:hAnsi="Times New Roman"/>
          <w:sz w:val="24"/>
          <w:szCs w:val="24"/>
        </w:rPr>
        <w:t xml:space="preserve"> készítése</w:t>
      </w:r>
    </w:p>
    <w:p w14:paraId="3F216EF8" w14:textId="7777777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Egy képzeletbeli vállalkozás üzleti tervének elkészítése és bemutatása csoportmunká</w:t>
      </w:r>
      <w:r w:rsidR="0075605A" w:rsidRPr="00945D89">
        <w:rPr>
          <w:rFonts w:ascii="Times New Roman" w:hAnsi="Times New Roman"/>
          <w:sz w:val="24"/>
          <w:szCs w:val="24"/>
        </w:rPr>
        <w:t>ban</w:t>
      </w:r>
    </w:p>
    <w:p w14:paraId="00AB028E" w14:textId="629F4BB4" w:rsidR="00030302"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A működőtőke</w:t>
      </w:r>
      <w:r w:rsidR="001C3247" w:rsidRPr="00945D89">
        <w:rPr>
          <w:rFonts w:ascii="Times New Roman" w:hAnsi="Times New Roman"/>
          <w:sz w:val="24"/>
          <w:szCs w:val="24"/>
        </w:rPr>
        <w:t>-</w:t>
      </w:r>
      <w:r w:rsidRPr="00945D89">
        <w:rPr>
          <w:rFonts w:ascii="Times New Roman" w:hAnsi="Times New Roman"/>
          <w:sz w:val="24"/>
          <w:szCs w:val="24"/>
        </w:rPr>
        <w:t>befektetés térbeli jellemzőinek bemutatása, a hazánkba érkező tőke területi</w:t>
      </w:r>
      <w:r w:rsidR="003C694C" w:rsidRPr="00945D89">
        <w:rPr>
          <w:rFonts w:ascii="Times New Roman" w:hAnsi="Times New Roman"/>
          <w:sz w:val="24"/>
          <w:szCs w:val="24"/>
        </w:rPr>
        <w:t>,</w:t>
      </w:r>
      <w:r w:rsidRPr="00945D89">
        <w:rPr>
          <w:rFonts w:ascii="Times New Roman" w:hAnsi="Times New Roman"/>
          <w:sz w:val="24"/>
          <w:szCs w:val="24"/>
        </w:rPr>
        <w:t xml:space="preserve"> </w:t>
      </w:r>
      <w:r w:rsidR="00CE5B36" w:rsidRPr="00945D89">
        <w:rPr>
          <w:rFonts w:ascii="Times New Roman" w:hAnsi="Times New Roman"/>
          <w:sz w:val="24"/>
          <w:szCs w:val="24"/>
        </w:rPr>
        <w:t>gazdasági</w:t>
      </w:r>
      <w:r w:rsidR="003C694C" w:rsidRPr="00945D89">
        <w:rPr>
          <w:rFonts w:ascii="Times New Roman" w:hAnsi="Times New Roman"/>
          <w:sz w:val="24"/>
          <w:szCs w:val="24"/>
        </w:rPr>
        <w:t xml:space="preserve"> és</w:t>
      </w:r>
      <w:r w:rsidR="00CE5B36" w:rsidRPr="00945D89">
        <w:rPr>
          <w:rFonts w:ascii="Times New Roman" w:hAnsi="Times New Roman"/>
          <w:sz w:val="24"/>
          <w:szCs w:val="24"/>
        </w:rPr>
        <w:t xml:space="preserve"> </w:t>
      </w:r>
      <w:r w:rsidRPr="00945D89">
        <w:rPr>
          <w:rFonts w:ascii="Times New Roman" w:hAnsi="Times New Roman"/>
          <w:sz w:val="24"/>
          <w:szCs w:val="24"/>
        </w:rPr>
        <w:t>szektor</w:t>
      </w:r>
      <w:r w:rsidR="00CE5B36" w:rsidRPr="00945D89">
        <w:rPr>
          <w:rFonts w:ascii="Times New Roman" w:hAnsi="Times New Roman"/>
          <w:sz w:val="24"/>
          <w:szCs w:val="24"/>
        </w:rPr>
        <w:t>onkénti</w:t>
      </w:r>
      <w:r w:rsidRPr="00945D89">
        <w:rPr>
          <w:rFonts w:ascii="Times New Roman" w:hAnsi="Times New Roman"/>
          <w:sz w:val="24"/>
          <w:szCs w:val="24"/>
        </w:rPr>
        <w:t xml:space="preserve"> megoszlásának jellemzése, következtetések levonása</w:t>
      </w:r>
    </w:p>
    <w:p w14:paraId="448ACDF4" w14:textId="582C5DF4" w:rsidR="00273B38" w:rsidRPr="00945D89" w:rsidRDefault="00273B38" w:rsidP="00DF6AC0">
      <w:pPr>
        <w:spacing w:before="480" w:after="0" w:line="276"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F300D4">
        <w:rPr>
          <w:rFonts w:ascii="Times New Roman" w:eastAsia="Calibri" w:hAnsi="Times New Roman" w:cs="Times New Roman"/>
          <w:b/>
          <w:bCs/>
          <w:sz w:val="24"/>
          <w:szCs w:val="24"/>
        </w:rPr>
        <w:t xml:space="preserve"> </w:t>
      </w:r>
      <w:r w:rsidR="00A7284E" w:rsidRPr="00945D89">
        <w:rPr>
          <w:rFonts w:ascii="Times New Roman" w:eastAsia="Calibri" w:hAnsi="Times New Roman" w:cs="Times New Roman"/>
          <w:b/>
          <w:bCs/>
          <w:sz w:val="24"/>
          <w:szCs w:val="24"/>
        </w:rPr>
        <w:t>Helyi problémák, g</w:t>
      </w:r>
      <w:r w:rsidRPr="00945D89">
        <w:rPr>
          <w:rFonts w:ascii="Times New Roman" w:eastAsia="Calibri" w:hAnsi="Times New Roman" w:cs="Times New Roman"/>
          <w:b/>
          <w:bCs/>
          <w:sz w:val="24"/>
          <w:szCs w:val="24"/>
        </w:rPr>
        <w:t>lobális kihívások, a fenntartható jövő dilemmái</w:t>
      </w:r>
    </w:p>
    <w:p w14:paraId="1C0BE80E" w14:textId="441E5E23"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14 óra</w:t>
      </w:r>
    </w:p>
    <w:p w14:paraId="45E3F8E8"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55D0B0F3"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104EE3C3" w14:textId="459C2795" w:rsidR="00743806" w:rsidRPr="00945D89" w:rsidRDefault="0062793E"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hAnsi="Times New Roman" w:cs="Times New Roman"/>
          <w:color w:val="000000"/>
          <w:sz w:val="24"/>
          <w:szCs w:val="24"/>
        </w:rPr>
        <w:t>a lakóhely adottságaiból kiindulva értelmezi a fenntartható fejlődés társadalmi, természeti, gazdasági, környezetvédelmi kihívásait;</w:t>
      </w:r>
      <w:r w:rsidR="00743806" w:rsidRPr="00945D89">
        <w:rPr>
          <w:rFonts w:ascii="Times New Roman" w:eastAsia="Times New Roman" w:hAnsi="Times New Roman" w:cs="Times New Roman"/>
          <w:sz w:val="24"/>
          <w:szCs w:val="24"/>
          <w:bdr w:val="none" w:sz="0" w:space="0" w:color="auto" w:frame="1"/>
        </w:rPr>
        <w:t xml:space="preserve">felismeri és azonosítja a földrajzi tartalmú természeti, társadalmi-gazdasági és környezeti </w:t>
      </w:r>
      <w:r w:rsidRPr="00945D89">
        <w:rPr>
          <w:rFonts w:ascii="Times New Roman" w:eastAsia="Times New Roman" w:hAnsi="Times New Roman" w:cs="Times New Roman"/>
          <w:sz w:val="24"/>
          <w:szCs w:val="24"/>
          <w:bdr w:val="none" w:sz="0" w:space="0" w:color="auto" w:frame="1"/>
        </w:rPr>
        <w:t>problémákat</w:t>
      </w:r>
      <w:r w:rsidR="00743806" w:rsidRPr="00945D89">
        <w:rPr>
          <w:rFonts w:ascii="Times New Roman" w:eastAsia="Times New Roman" w:hAnsi="Times New Roman" w:cs="Times New Roman"/>
          <w:sz w:val="24"/>
          <w:szCs w:val="24"/>
          <w:bdr w:val="none" w:sz="0" w:space="0" w:color="auto" w:frame="1"/>
        </w:rPr>
        <w:t>, megnevezi kialakulásuk okait, és javaslatokat fogalmaz meg megoldásukra;</w:t>
      </w:r>
    </w:p>
    <w:p w14:paraId="3D84643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rendszerezi a geoszférákat ért környezetkárosító hatásokat, bemutatja a folyamatok kölcsönhatásait;</w:t>
      </w:r>
    </w:p>
    <w:p w14:paraId="1B056A8C" w14:textId="681C66D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 globális problémákhoz vezető, Földünkön egy időben jelen</w:t>
      </w:r>
      <w:r w:rsidR="0039226D" w:rsidRPr="00945D89">
        <w:rPr>
          <w:rFonts w:ascii="Times New Roman" w:eastAsia="Times New Roman" w:hAnsi="Times New Roman" w:cs="Times New Roman"/>
          <w:sz w:val="24"/>
          <w:szCs w:val="24"/>
          <w:bdr w:val="none" w:sz="0" w:space="0" w:color="auto" w:frame="1"/>
        </w:rPr>
        <w:t xml:space="preserve"> </w:t>
      </w:r>
      <w:r w:rsidRPr="00945D89">
        <w:rPr>
          <w:rFonts w:ascii="Times New Roman" w:eastAsia="Times New Roman" w:hAnsi="Times New Roman" w:cs="Times New Roman"/>
          <w:sz w:val="24"/>
          <w:szCs w:val="24"/>
          <w:bdr w:val="none" w:sz="0" w:space="0" w:color="auto" w:frame="1"/>
        </w:rPr>
        <w:t>lévő, különböző természeti és társadalmi-gazdasági eredetű folyamatokat elemez, feltárja azok összefüggéseit, bemutatja mérséklésük lehetséges módjait és azok nehézségeit;</w:t>
      </w:r>
    </w:p>
    <w:p w14:paraId="39D54B29" w14:textId="12A74E42"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 a környezet védelmében, illetve humanitárius céllal tevékenykedő hazai és nemzetközi szervezeteket, példákat említ azok tevékenységére</w:t>
      </w:r>
      <w:r w:rsidR="00A8794F" w:rsidRPr="00945D89">
        <w:rPr>
          <w:rFonts w:ascii="Times New Roman" w:eastAsia="Times New Roman" w:hAnsi="Times New Roman" w:cs="Times New Roman"/>
          <w:sz w:val="24"/>
          <w:szCs w:val="24"/>
          <w:bdr w:val="none" w:sz="0" w:space="0" w:color="auto" w:frame="1"/>
        </w:rPr>
        <w:t>, b</w:t>
      </w:r>
      <w:r w:rsidRPr="00945D89">
        <w:rPr>
          <w:rFonts w:ascii="Times New Roman" w:eastAsia="Times New Roman" w:hAnsi="Times New Roman" w:cs="Times New Roman"/>
          <w:sz w:val="24"/>
          <w:szCs w:val="24"/>
          <w:bdr w:val="none" w:sz="0" w:space="0" w:color="auto" w:frame="1"/>
        </w:rPr>
        <w:t>elátja és igazolja a nemzetközi összefogás szükségességét;</w:t>
      </w:r>
    </w:p>
    <w:p w14:paraId="46B1369E" w14:textId="3771E643"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fenntartható gazdaság, a fenntartható gazdálkodás fogalmát</w:t>
      </w:r>
      <w:r w:rsidR="00A8794F" w:rsidRPr="00945D89">
        <w:rPr>
          <w:rFonts w:ascii="Times New Roman" w:eastAsia="Times New Roman" w:hAnsi="Times New Roman" w:cs="Times New Roman"/>
          <w:sz w:val="24"/>
          <w:szCs w:val="24"/>
          <w:bdr w:val="none" w:sz="0" w:space="0" w:color="auto" w:frame="1"/>
        </w:rPr>
        <w:t>, é</w:t>
      </w:r>
      <w:r w:rsidRPr="00945D89">
        <w:rPr>
          <w:rFonts w:ascii="Times New Roman" w:eastAsia="Times New Roman" w:hAnsi="Times New Roman" w:cs="Times New Roman"/>
          <w:sz w:val="24"/>
          <w:szCs w:val="24"/>
          <w:bdr w:val="none" w:sz="0" w:space="0" w:color="auto" w:frame="1"/>
        </w:rPr>
        <w:t>rveket fogalmaz meg a fenntarthatóságot szem előtt tartó gazdaság, illetve gazdálkodás fontossága mellett.</w:t>
      </w:r>
    </w:p>
    <w:p w14:paraId="17891342"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lastRenderedPageBreak/>
        <w:t>A témakör tanulása eredményeként a tanuló:</w:t>
      </w:r>
    </w:p>
    <w:p w14:paraId="28808D0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6AE6D2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4C9D6371"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megkülönbözteti a fogyasztói társadalom és a tudatos fogyasztói közösség jellemzőit;</w:t>
      </w:r>
    </w:p>
    <w:p w14:paraId="16F0044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0FD20F78" w14:textId="4C905E17"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08A832C8" w14:textId="0442D82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földrajzi </w:t>
      </w:r>
      <w:r w:rsidR="00A7284E" w:rsidRPr="00945D89">
        <w:rPr>
          <w:rFonts w:ascii="Times New Roman" w:hAnsi="Times New Roman"/>
          <w:sz w:val="24"/>
          <w:szCs w:val="24"/>
        </w:rPr>
        <w:t xml:space="preserve">eredetű helyi, regionális és globális </w:t>
      </w:r>
      <w:r w:rsidRPr="00945D89">
        <w:rPr>
          <w:rFonts w:ascii="Times New Roman" w:hAnsi="Times New Roman"/>
          <w:sz w:val="24"/>
          <w:szCs w:val="24"/>
        </w:rPr>
        <w:t>természeti, társadalmi-gazdasági és környezeti veszélyhelyzetek kialakulásának magyarázata és megértése alapján az összefüggésekben történő gondolkodás fejlesztése</w:t>
      </w:r>
    </w:p>
    <w:p w14:paraId="37B0E15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és a folyamatok kölcsönhatásainak bemutatása alapján a környezettudatos és fenntartható szemléletű magatartás fejlesztése</w:t>
      </w:r>
    </w:p>
    <w:p w14:paraId="17C2D4A1" w14:textId="5DDCAFD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természetkárosítás és a természeti, illetve környezeti katasztrófák társadalmi következményeinek bemutatásával a veszélyek és kockázatok reális értékelés</w:t>
      </w:r>
      <w:r w:rsidR="001C3247" w:rsidRPr="00945D89">
        <w:rPr>
          <w:rFonts w:ascii="Times New Roman" w:hAnsi="Times New Roman"/>
          <w:sz w:val="24"/>
          <w:szCs w:val="24"/>
        </w:rPr>
        <w:t>i</w:t>
      </w:r>
      <w:r w:rsidRPr="00945D89">
        <w:rPr>
          <w:rFonts w:ascii="Times New Roman" w:hAnsi="Times New Roman"/>
          <w:sz w:val="24"/>
          <w:szCs w:val="24"/>
        </w:rPr>
        <w:t xml:space="preserve"> képességének kialakítása és fejlesztése</w:t>
      </w:r>
    </w:p>
    <w:p w14:paraId="2863D32C" w14:textId="0DE7E5B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18A8F8AF" w14:textId="6CBE5EA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problémákhoz vezető, Földünkön egy időben jelen</w:t>
      </w:r>
      <w:r w:rsidR="0039226D" w:rsidRPr="00945D89">
        <w:rPr>
          <w:rFonts w:ascii="Times New Roman" w:hAnsi="Times New Roman"/>
          <w:sz w:val="24"/>
          <w:szCs w:val="24"/>
        </w:rPr>
        <w:t xml:space="preserve"> </w:t>
      </w:r>
      <w:r w:rsidRPr="00945D89">
        <w:rPr>
          <w:rFonts w:ascii="Times New Roman" w:hAnsi="Times New Roman"/>
          <w:sz w:val="24"/>
          <w:szCs w:val="24"/>
        </w:rPr>
        <w:t xml:space="preserve">lévő, különböző természeti és társadalmi-gazdasági eredetű folyamatok értelmezése, </w:t>
      </w:r>
      <w:r w:rsidR="00A7284E" w:rsidRPr="00945D89">
        <w:rPr>
          <w:rFonts w:ascii="Times New Roman" w:hAnsi="Times New Roman"/>
          <w:sz w:val="24"/>
          <w:szCs w:val="24"/>
        </w:rPr>
        <w:t xml:space="preserve">összefüggései, </w:t>
      </w:r>
      <w:r w:rsidRPr="00945D89">
        <w:rPr>
          <w:rFonts w:ascii="Times New Roman" w:hAnsi="Times New Roman"/>
          <w:sz w:val="24"/>
          <w:szCs w:val="24"/>
        </w:rPr>
        <w:t>mérséklésük lehetséges módjai és azok nehézségei</w:t>
      </w:r>
    </w:p>
    <w:p w14:paraId="2558FFC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energiahatékony, </w:t>
      </w:r>
      <w:r w:rsidR="00520E65" w:rsidRPr="00945D89">
        <w:rPr>
          <w:rFonts w:ascii="Times New Roman" w:hAnsi="Times New Roman"/>
          <w:sz w:val="24"/>
          <w:szCs w:val="24"/>
        </w:rPr>
        <w:t xml:space="preserve">az </w:t>
      </w:r>
      <w:r w:rsidRPr="00945D89">
        <w:rPr>
          <w:rFonts w:ascii="Times New Roman" w:hAnsi="Times New Roman"/>
          <w:sz w:val="24"/>
          <w:szCs w:val="24"/>
        </w:rPr>
        <w:t>energia- és nyersanyag-takarékos, illetve „zöld” gazdálkodás és életvitel szemléletének megismerésével a környezettudatos állampolgári magatartás megalapozása</w:t>
      </w:r>
    </w:p>
    <w:p w14:paraId="625A5E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fogyasztói társadalom és a tudatos fogyasztói közösség jellemzőinek bemutatásával a tudatos fogyasztóvá válás fejlesztése</w:t>
      </w:r>
    </w:p>
    <w:p w14:paraId="3FE628B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hagyományos és elektronikus vásárlás fogyasztóvédelmi szempontú összevetése </w:t>
      </w:r>
    </w:p>
    <w:p w14:paraId="7BB58EA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 védelmében, illetve humanitárius céllal tevékenykedő hazai és nemzetközi szervezetek, a nemzetközi összefogás szükségessége</w:t>
      </w:r>
    </w:p>
    <w:p w14:paraId="7F2EC57A" w14:textId="1E3B5C3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fenntartható gazdaság, a fenntartható gazdálkodás jellemzőinek bemutatásával a fenntartható szemléletű magatartás fejlesztése</w:t>
      </w:r>
    </w:p>
    <w:p w14:paraId="405AE2A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egyén társadalmi szerepvállalásának lehetőségei, a tevékeny közreműködés példái a környezet védelme érdekében</w:t>
      </w:r>
    </w:p>
    <w:p w14:paraId="79B66BA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611FF21A" w14:textId="65D8DBA8" w:rsidR="00ED4054"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globális probléma, környezeti katasztrófa, természeti katasztrófa, fenntarthatóság, ökológiai lábnyom, túlfogyasztás, tudatos fogyasztói magatartás, fogyasztóvédelem, energiatudatosság, vízlábnyom, ENSZ, UNESCO, </w:t>
      </w:r>
      <w:r w:rsidR="00B506FE" w:rsidRPr="00945D89">
        <w:rPr>
          <w:rFonts w:ascii="Times New Roman" w:eastAsia="Calibri" w:hAnsi="Times New Roman" w:cs="Times New Roman"/>
          <w:sz w:val="24"/>
          <w:szCs w:val="24"/>
        </w:rPr>
        <w:t xml:space="preserve">WHO, </w:t>
      </w:r>
      <w:r w:rsidR="009B58F7" w:rsidRPr="00945D89">
        <w:rPr>
          <w:rFonts w:ascii="Times New Roman" w:eastAsia="Calibri" w:hAnsi="Times New Roman" w:cs="Times New Roman"/>
          <w:sz w:val="24"/>
          <w:szCs w:val="24"/>
        </w:rPr>
        <w:t>elsivatagosodás, ózon</w:t>
      </w:r>
      <w:r w:rsidRPr="00945D89">
        <w:rPr>
          <w:rFonts w:ascii="Times New Roman" w:eastAsia="Calibri" w:hAnsi="Times New Roman" w:cs="Times New Roman"/>
          <w:sz w:val="24"/>
          <w:szCs w:val="24"/>
        </w:rPr>
        <w:t>ritkulás, savas csapadék, globális klímaváltozás, népességrobbanás</w:t>
      </w:r>
    </w:p>
    <w:p w14:paraId="23FACDD9"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67B7C250"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lastRenderedPageBreak/>
        <w:t>Képek</w:t>
      </w:r>
      <w:r w:rsidR="003B5E48" w:rsidRPr="00945D89">
        <w:rPr>
          <w:rFonts w:ascii="Times New Roman" w:hAnsi="Times New Roman"/>
          <w:sz w:val="24"/>
          <w:szCs w:val="24"/>
        </w:rPr>
        <w:t>, leírások</w:t>
      </w:r>
      <w:r w:rsidRPr="00945D89">
        <w:rPr>
          <w:rFonts w:ascii="Times New Roman" w:hAnsi="Times New Roman"/>
          <w:sz w:val="24"/>
          <w:szCs w:val="24"/>
        </w:rPr>
        <w:t xml:space="preserve"> alapján környezeti problémák felismerése, </w:t>
      </w:r>
      <w:r w:rsidR="003B5E48" w:rsidRPr="00945D89">
        <w:rPr>
          <w:rFonts w:ascii="Times New Roman" w:hAnsi="Times New Roman"/>
          <w:sz w:val="24"/>
          <w:szCs w:val="24"/>
        </w:rPr>
        <w:t xml:space="preserve">kialakulásuk </w:t>
      </w:r>
      <w:r w:rsidRPr="00945D89">
        <w:rPr>
          <w:rFonts w:ascii="Times New Roman" w:hAnsi="Times New Roman"/>
          <w:sz w:val="24"/>
          <w:szCs w:val="24"/>
        </w:rPr>
        <w:t>magyarázata</w:t>
      </w:r>
      <w:r w:rsidR="003B5E48" w:rsidRPr="00945D89">
        <w:rPr>
          <w:rFonts w:ascii="Times New Roman" w:hAnsi="Times New Roman"/>
          <w:sz w:val="24"/>
          <w:szCs w:val="24"/>
        </w:rPr>
        <w:t>, mérséklésük lehetőségeinek megfogalmazása</w:t>
      </w:r>
    </w:p>
    <w:p w14:paraId="0FA67804" w14:textId="36D47400"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Rajz, leírás készítése </w:t>
      </w:r>
      <w:r w:rsidR="00536C74" w:rsidRPr="00945D89">
        <w:rPr>
          <w:rFonts w:ascii="Times New Roman" w:hAnsi="Times New Roman"/>
          <w:sz w:val="24"/>
          <w:szCs w:val="24"/>
        </w:rPr>
        <w:t>Milyen lesz a lakóhelyed 20 év múlva?</w:t>
      </w:r>
      <w:r w:rsidRPr="00945D89">
        <w:rPr>
          <w:rFonts w:ascii="Times New Roman" w:hAnsi="Times New Roman"/>
          <w:sz w:val="24"/>
          <w:szCs w:val="24"/>
        </w:rPr>
        <w:t xml:space="preserve"> címmel. Az elkészült alkotás értelmező bemutatása (Miért rajzoltam/írta</w:t>
      </w:r>
      <w:r w:rsidR="00863FEC" w:rsidRPr="00945D89">
        <w:rPr>
          <w:rFonts w:ascii="Times New Roman" w:hAnsi="Times New Roman"/>
          <w:sz w:val="24"/>
          <w:szCs w:val="24"/>
        </w:rPr>
        <w:t>m</w:t>
      </w:r>
      <w:r w:rsidRPr="00945D89">
        <w:rPr>
          <w:rFonts w:ascii="Times New Roman" w:hAnsi="Times New Roman"/>
          <w:sz w:val="24"/>
          <w:szCs w:val="24"/>
        </w:rPr>
        <w:t xml:space="preserve"> ezt? </w:t>
      </w:r>
      <w:r w:rsidR="00525E01" w:rsidRPr="00945D89">
        <w:rPr>
          <w:rFonts w:ascii="Times New Roman" w:hAnsi="Times New Roman"/>
          <w:sz w:val="24"/>
          <w:szCs w:val="24"/>
        </w:rPr>
        <w:t>–</w:t>
      </w:r>
      <w:r w:rsidRPr="00945D89">
        <w:rPr>
          <w:rFonts w:ascii="Times New Roman" w:hAnsi="Times New Roman"/>
          <w:sz w:val="24"/>
          <w:szCs w:val="24"/>
        </w:rPr>
        <w:t xml:space="preserve"> o</w:t>
      </w:r>
      <w:r w:rsidR="00536C74" w:rsidRPr="00945D89">
        <w:rPr>
          <w:rFonts w:ascii="Times New Roman" w:hAnsi="Times New Roman"/>
          <w:sz w:val="24"/>
          <w:szCs w:val="24"/>
        </w:rPr>
        <w:t>k-okozati viszonyok</w:t>
      </w:r>
      <w:r w:rsidR="003B5E48" w:rsidRPr="00945D89">
        <w:rPr>
          <w:rFonts w:ascii="Times New Roman" w:hAnsi="Times New Roman"/>
          <w:sz w:val="24"/>
          <w:szCs w:val="24"/>
        </w:rPr>
        <w:t>, tendenciák</w:t>
      </w:r>
      <w:r w:rsidR="00536C74" w:rsidRPr="00945D89">
        <w:rPr>
          <w:rFonts w:ascii="Times New Roman" w:hAnsi="Times New Roman"/>
          <w:sz w:val="24"/>
          <w:szCs w:val="24"/>
        </w:rPr>
        <w:t xml:space="preserve"> feltárása</w:t>
      </w:r>
      <w:r w:rsidRPr="00945D89">
        <w:rPr>
          <w:rFonts w:ascii="Times New Roman" w:hAnsi="Times New Roman"/>
          <w:sz w:val="24"/>
          <w:szCs w:val="24"/>
        </w:rPr>
        <w:t>)</w:t>
      </w:r>
      <w:r w:rsidR="00536C74" w:rsidRPr="00945D89">
        <w:rPr>
          <w:rFonts w:ascii="Times New Roman" w:hAnsi="Times New Roman"/>
          <w:sz w:val="24"/>
          <w:szCs w:val="24"/>
        </w:rPr>
        <w:t xml:space="preserve"> </w:t>
      </w:r>
    </w:p>
    <w:p w14:paraId="0056FC16" w14:textId="77777777"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 xml:space="preserve">Mit tehet egy </w:t>
      </w:r>
      <w:r w:rsidR="00536C74" w:rsidRPr="00945D89">
        <w:rPr>
          <w:rFonts w:ascii="Times New Roman" w:hAnsi="Times New Roman"/>
          <w:sz w:val="24"/>
          <w:szCs w:val="24"/>
        </w:rPr>
        <w:t>középiskolás</w:t>
      </w:r>
      <w:r w:rsidRPr="00945D89">
        <w:rPr>
          <w:rFonts w:ascii="Times New Roman" w:hAnsi="Times New Roman"/>
          <w:sz w:val="24"/>
          <w:szCs w:val="24"/>
        </w:rPr>
        <w:t xml:space="preserve"> a fenntarthatóság érdekében</w:t>
      </w:r>
      <w:r w:rsidR="00536C74" w:rsidRPr="00945D89">
        <w:rPr>
          <w:rFonts w:ascii="Times New Roman" w:hAnsi="Times New Roman"/>
          <w:sz w:val="24"/>
          <w:szCs w:val="24"/>
        </w:rPr>
        <w:t xml:space="preserve">? </w:t>
      </w:r>
      <w:r w:rsidRPr="00945D89">
        <w:rPr>
          <w:rFonts w:ascii="Times New Roman" w:hAnsi="Times New Roman"/>
          <w:sz w:val="24"/>
          <w:szCs w:val="24"/>
        </w:rPr>
        <w:t>– ötletbörze, a javaslatok rendszerezése, megvitatása</w:t>
      </w:r>
    </w:p>
    <w:p w14:paraId="2411882C" w14:textId="4ACE712F"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Figyelemfelhívó plakátok készítése az élelmiszer</w:t>
      </w:r>
      <w:r w:rsidR="00525E01" w:rsidRPr="00945D89">
        <w:rPr>
          <w:rFonts w:ascii="Times New Roman" w:hAnsi="Times New Roman"/>
          <w:sz w:val="24"/>
          <w:szCs w:val="24"/>
        </w:rPr>
        <w:t>-</w:t>
      </w:r>
      <w:r w:rsidRPr="00945D89">
        <w:rPr>
          <w:rFonts w:ascii="Times New Roman" w:hAnsi="Times New Roman"/>
          <w:sz w:val="24"/>
          <w:szCs w:val="24"/>
        </w:rPr>
        <w:t>pazarlásról</w:t>
      </w:r>
      <w:r w:rsidR="00303ABF" w:rsidRPr="00945D89">
        <w:rPr>
          <w:rFonts w:ascii="Times New Roman" w:hAnsi="Times New Roman"/>
          <w:sz w:val="24"/>
          <w:szCs w:val="24"/>
        </w:rPr>
        <w:t xml:space="preserve"> és élelmiszerhiányról</w:t>
      </w:r>
      <w:r w:rsidR="00420F9E" w:rsidRPr="00945D89">
        <w:rPr>
          <w:rFonts w:ascii="Times New Roman" w:hAnsi="Times New Roman"/>
          <w:sz w:val="24"/>
          <w:szCs w:val="24"/>
        </w:rPr>
        <w:t>, a tudatos fogyasztói magatartás fontosságáról</w:t>
      </w:r>
    </w:p>
    <w:p w14:paraId="4FA1D1F5" w14:textId="62331D60"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gondolattérképen</w:t>
      </w:r>
    </w:p>
    <w:p w14:paraId="0E00814B" w14:textId="2A98D8F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Közvélemény</w:t>
      </w:r>
      <w:r w:rsidR="00A44508" w:rsidRPr="00945D89">
        <w:rPr>
          <w:rFonts w:ascii="Times New Roman" w:hAnsi="Times New Roman"/>
          <w:sz w:val="24"/>
          <w:szCs w:val="24"/>
        </w:rPr>
        <w:t>-</w:t>
      </w:r>
      <w:r w:rsidRPr="00945D89">
        <w:rPr>
          <w:rFonts w:ascii="Times New Roman" w:hAnsi="Times New Roman"/>
          <w:sz w:val="24"/>
          <w:szCs w:val="24"/>
        </w:rPr>
        <w:t xml:space="preserve">kutatás a </w:t>
      </w:r>
      <w:r w:rsidR="00A44508" w:rsidRPr="00945D89">
        <w:rPr>
          <w:rFonts w:ascii="Times New Roman" w:hAnsi="Times New Roman"/>
          <w:sz w:val="24"/>
          <w:szCs w:val="24"/>
        </w:rPr>
        <w:t>tudatos fogyasztói (élelmiszer</w:t>
      </w:r>
      <w:r w:rsidR="00863FEC" w:rsidRPr="00945D89">
        <w:rPr>
          <w:rFonts w:ascii="Times New Roman" w:hAnsi="Times New Roman"/>
          <w:sz w:val="24"/>
          <w:szCs w:val="24"/>
        </w:rPr>
        <w:t>-</w:t>
      </w:r>
      <w:r w:rsidR="00A44508" w:rsidRPr="00945D89">
        <w:rPr>
          <w:rFonts w:ascii="Times New Roman" w:hAnsi="Times New Roman"/>
          <w:sz w:val="24"/>
          <w:szCs w:val="24"/>
        </w:rPr>
        <w:t>, nyersanyag</w:t>
      </w:r>
      <w:r w:rsidR="00863FEC" w:rsidRPr="00945D89">
        <w:rPr>
          <w:rFonts w:ascii="Times New Roman" w:hAnsi="Times New Roman"/>
          <w:sz w:val="24"/>
          <w:szCs w:val="24"/>
        </w:rPr>
        <w:t>-</w:t>
      </w:r>
      <w:r w:rsidR="00A44508" w:rsidRPr="00945D89">
        <w:rPr>
          <w:rFonts w:ascii="Times New Roman" w:hAnsi="Times New Roman"/>
          <w:sz w:val="24"/>
          <w:szCs w:val="24"/>
        </w:rPr>
        <w:t>, energiafogyasztás) magatartás fontosságáról, lehetőségeiről</w:t>
      </w:r>
      <w:r w:rsidR="00525E01" w:rsidRPr="00945D89">
        <w:rPr>
          <w:rFonts w:ascii="Times New Roman" w:hAnsi="Times New Roman"/>
          <w:sz w:val="24"/>
          <w:szCs w:val="24"/>
        </w:rPr>
        <w:t>,</w:t>
      </w:r>
      <w:r w:rsidR="00A44508" w:rsidRPr="00945D89">
        <w:rPr>
          <w:rFonts w:ascii="Times New Roman" w:hAnsi="Times New Roman"/>
          <w:sz w:val="24"/>
          <w:szCs w:val="24"/>
        </w:rPr>
        <w:t xml:space="preserve"> </w:t>
      </w:r>
      <w:r w:rsidRPr="00945D89">
        <w:rPr>
          <w:rFonts w:ascii="Times New Roman" w:hAnsi="Times New Roman"/>
          <w:sz w:val="24"/>
          <w:szCs w:val="24"/>
        </w:rPr>
        <w:t>az eredmények kiértékelése, a tanuló</w:t>
      </w:r>
      <w:r w:rsidR="00A44508" w:rsidRPr="00945D89">
        <w:rPr>
          <w:rFonts w:ascii="Times New Roman" w:hAnsi="Times New Roman"/>
          <w:sz w:val="24"/>
          <w:szCs w:val="24"/>
        </w:rPr>
        <w:t>i</w:t>
      </w:r>
      <w:r w:rsidRPr="00945D89">
        <w:rPr>
          <w:rFonts w:ascii="Times New Roman" w:hAnsi="Times New Roman"/>
          <w:sz w:val="24"/>
          <w:szCs w:val="24"/>
        </w:rPr>
        <w:t xml:space="preserve"> vélemények ütköztetése</w:t>
      </w:r>
    </w:p>
    <w:p w14:paraId="446CD331" w14:textId="0729540C"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Dráma</w:t>
      </w:r>
      <w:r w:rsidR="00536C74" w:rsidRPr="00945D89">
        <w:rPr>
          <w:rFonts w:ascii="Times New Roman" w:hAnsi="Times New Roman"/>
          <w:sz w:val="24"/>
          <w:szCs w:val="24"/>
        </w:rPr>
        <w:t>játék</w:t>
      </w:r>
      <w:r w:rsidRPr="00945D89">
        <w:rPr>
          <w:rFonts w:ascii="Times New Roman" w:hAnsi="Times New Roman"/>
          <w:sz w:val="24"/>
          <w:szCs w:val="24"/>
        </w:rPr>
        <w:t xml:space="preserve">, helyzetgyakorlat: vádirat és védőbeszéd készítése egy választott környezeti </w:t>
      </w:r>
      <w:r w:rsidR="008768E0" w:rsidRPr="00945D89">
        <w:rPr>
          <w:rFonts w:ascii="Times New Roman" w:hAnsi="Times New Roman"/>
          <w:sz w:val="24"/>
          <w:szCs w:val="24"/>
        </w:rPr>
        <w:t>téma</w:t>
      </w:r>
      <w:r w:rsidRPr="00945D89">
        <w:rPr>
          <w:rFonts w:ascii="Times New Roman" w:hAnsi="Times New Roman"/>
          <w:sz w:val="24"/>
          <w:szCs w:val="24"/>
        </w:rPr>
        <w:t xml:space="preserve"> tárgyalására</w:t>
      </w:r>
    </w:p>
    <w:p w14:paraId="1DEEDA7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A fogalmak (pl. ökológiai lábnyom, tudatos fogyasztói magatartás, fogyasztóvédelem, energiatudatosság, vízlábnyom) értelmezéséhez </w:t>
      </w:r>
      <w:r w:rsidR="00CC5ED9" w:rsidRPr="00945D89">
        <w:rPr>
          <w:rFonts w:ascii="Times New Roman" w:hAnsi="Times New Roman"/>
          <w:sz w:val="24"/>
          <w:szCs w:val="24"/>
        </w:rPr>
        <w:t>szöveges és vizuális magyarázatok készítése</w:t>
      </w:r>
    </w:p>
    <w:p w14:paraId="6F3EDA25"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Az egészségmegőrzéshez szükséges szemléletmód fejlesztése kortárs előadókkal</w:t>
      </w:r>
    </w:p>
    <w:p w14:paraId="5943A704" w14:textId="0F73050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Ötletgyár </w:t>
      </w:r>
      <w:r w:rsidR="00CC5ED9" w:rsidRPr="00945D89">
        <w:rPr>
          <w:rFonts w:ascii="Times New Roman" w:hAnsi="Times New Roman"/>
          <w:sz w:val="24"/>
          <w:szCs w:val="24"/>
        </w:rPr>
        <w:t xml:space="preserve">a </w:t>
      </w:r>
      <w:r w:rsidRPr="00945D89">
        <w:rPr>
          <w:rFonts w:ascii="Times New Roman" w:hAnsi="Times New Roman"/>
          <w:sz w:val="24"/>
          <w:szCs w:val="24"/>
        </w:rPr>
        <w:t xml:space="preserve">környezeti </w:t>
      </w:r>
      <w:r w:rsidR="00CC5ED9" w:rsidRPr="00945D89">
        <w:rPr>
          <w:rFonts w:ascii="Times New Roman" w:hAnsi="Times New Roman"/>
          <w:sz w:val="24"/>
          <w:szCs w:val="24"/>
        </w:rPr>
        <w:t>veszélyek elkerülésére, meglévő problémák hatásának mérséklésére (</w:t>
      </w:r>
      <w:r w:rsidRPr="00945D89">
        <w:rPr>
          <w:rFonts w:ascii="Times New Roman" w:hAnsi="Times New Roman"/>
          <w:sz w:val="24"/>
          <w:szCs w:val="24"/>
        </w:rPr>
        <w:t>pl. óceáni szemétfolt, olajszivárgás, bányatűz, erdőirtás, rovarinvázió</w:t>
      </w:r>
      <w:r w:rsidR="00CC5ED9" w:rsidRPr="00945D89">
        <w:rPr>
          <w:rFonts w:ascii="Times New Roman" w:hAnsi="Times New Roman"/>
          <w:sz w:val="24"/>
          <w:szCs w:val="24"/>
        </w:rPr>
        <w:t>)</w:t>
      </w:r>
    </w:p>
    <w:p w14:paraId="136B1BBF" w14:textId="4A94E65D"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Ötletbörze: példák az </w:t>
      </w:r>
      <w:r w:rsidR="00536C74" w:rsidRPr="00945D89">
        <w:rPr>
          <w:rFonts w:ascii="Times New Roman" w:hAnsi="Times New Roman"/>
          <w:sz w:val="24"/>
          <w:szCs w:val="24"/>
        </w:rPr>
        <w:t>energia</w:t>
      </w:r>
      <w:r w:rsidR="00525E01" w:rsidRPr="00945D89">
        <w:rPr>
          <w:rFonts w:ascii="Times New Roman" w:hAnsi="Times New Roman"/>
          <w:sz w:val="24"/>
          <w:szCs w:val="24"/>
        </w:rPr>
        <w:t>-</w:t>
      </w:r>
      <w:r w:rsidR="00536C74" w:rsidRPr="00945D89">
        <w:rPr>
          <w:rFonts w:ascii="Times New Roman" w:hAnsi="Times New Roman"/>
          <w:sz w:val="24"/>
          <w:szCs w:val="24"/>
        </w:rPr>
        <w:t xml:space="preserve"> és nyersanyag</w:t>
      </w:r>
      <w:r w:rsidR="00525E01" w:rsidRPr="00945D89">
        <w:rPr>
          <w:rFonts w:ascii="Times New Roman" w:hAnsi="Times New Roman"/>
          <w:sz w:val="24"/>
          <w:szCs w:val="24"/>
        </w:rPr>
        <w:t>-</w:t>
      </w:r>
      <w:r w:rsidR="00536C74" w:rsidRPr="00945D89">
        <w:rPr>
          <w:rFonts w:ascii="Times New Roman" w:hAnsi="Times New Roman"/>
          <w:sz w:val="24"/>
          <w:szCs w:val="24"/>
        </w:rPr>
        <w:t xml:space="preserve">takarékos </w:t>
      </w:r>
      <w:r w:rsidRPr="00945D89">
        <w:rPr>
          <w:rFonts w:ascii="Times New Roman" w:hAnsi="Times New Roman"/>
          <w:sz w:val="24"/>
          <w:szCs w:val="24"/>
        </w:rPr>
        <w:t>gazdálkodás</w:t>
      </w:r>
      <w:r w:rsidR="002F1816" w:rsidRPr="00945D89">
        <w:rPr>
          <w:rFonts w:ascii="Times New Roman" w:hAnsi="Times New Roman"/>
          <w:sz w:val="24"/>
          <w:szCs w:val="24"/>
        </w:rPr>
        <w:t>á</w:t>
      </w:r>
      <w:r w:rsidRPr="00945D89">
        <w:rPr>
          <w:rFonts w:ascii="Times New Roman" w:hAnsi="Times New Roman"/>
          <w:sz w:val="24"/>
          <w:szCs w:val="24"/>
        </w:rPr>
        <w:t>ra, életvitelre</w:t>
      </w:r>
    </w:p>
    <w:p w14:paraId="0F14395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Saját és családi tapasztalatok alapján érvelés a hagyományos és </w:t>
      </w:r>
      <w:r w:rsidR="00E45E95" w:rsidRPr="00945D89">
        <w:rPr>
          <w:rFonts w:ascii="Times New Roman" w:hAnsi="Times New Roman"/>
          <w:sz w:val="24"/>
          <w:szCs w:val="24"/>
        </w:rPr>
        <w:t xml:space="preserve">az </w:t>
      </w:r>
      <w:r w:rsidRPr="00945D89">
        <w:rPr>
          <w:rFonts w:ascii="Times New Roman" w:hAnsi="Times New Roman"/>
          <w:sz w:val="24"/>
          <w:szCs w:val="24"/>
        </w:rPr>
        <w:t xml:space="preserve">elektronikus vásárlás mellett, fogyasztóvédelmi szempontok figyelembevételével </w:t>
      </w:r>
    </w:p>
    <w:p w14:paraId="15E7A47B"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környezetvédelemmel foglalkozó hazai és nemzetközi szervezetek névjegykártyájának elkészítése</w:t>
      </w:r>
      <w:r w:rsidR="00E45E95" w:rsidRPr="00945D89">
        <w:rPr>
          <w:rFonts w:ascii="Times New Roman" w:hAnsi="Times New Roman"/>
          <w:sz w:val="24"/>
          <w:szCs w:val="24"/>
        </w:rPr>
        <w:t>, fő tevékenységük összegyűjtése</w:t>
      </w:r>
    </w:p>
    <w:p w14:paraId="729DC42B" w14:textId="77777777" w:rsidR="00030302" w:rsidRPr="00945D89" w:rsidRDefault="00CC5ED9" w:rsidP="00DF6AC0">
      <w:pPr>
        <w:pStyle w:val="Listaszerbekezds"/>
        <w:rPr>
          <w:rFonts w:ascii="Times New Roman" w:hAnsi="Times New Roman"/>
          <w:sz w:val="24"/>
          <w:szCs w:val="24"/>
        </w:rPr>
      </w:pPr>
      <w:r w:rsidRPr="00945D89">
        <w:rPr>
          <w:rFonts w:ascii="Times New Roman" w:hAnsi="Times New Roman"/>
          <w:sz w:val="24"/>
          <w:szCs w:val="24"/>
        </w:rPr>
        <w:t>V</w:t>
      </w:r>
      <w:r w:rsidR="00536C74" w:rsidRPr="00945D89">
        <w:rPr>
          <w:rFonts w:ascii="Times New Roman" w:hAnsi="Times New Roman"/>
          <w:sz w:val="24"/>
          <w:szCs w:val="24"/>
        </w:rPr>
        <w:t>irtuális séta ökogazd</w:t>
      </w:r>
      <w:r w:rsidR="002F4B31" w:rsidRPr="00945D89">
        <w:rPr>
          <w:rFonts w:ascii="Times New Roman" w:hAnsi="Times New Roman"/>
          <w:sz w:val="24"/>
          <w:szCs w:val="24"/>
        </w:rPr>
        <w:t>aságban</w:t>
      </w:r>
      <w:r w:rsidR="00536C74" w:rsidRPr="00945D89">
        <w:rPr>
          <w:rFonts w:ascii="Times New Roman" w:hAnsi="Times New Roman"/>
          <w:sz w:val="24"/>
          <w:szCs w:val="24"/>
        </w:rPr>
        <w:t xml:space="preserve"> és ökoházban</w:t>
      </w:r>
      <w:r w:rsidRPr="00945D89">
        <w:rPr>
          <w:rFonts w:ascii="Times New Roman" w:hAnsi="Times New Roman"/>
          <w:sz w:val="24"/>
          <w:szCs w:val="24"/>
        </w:rPr>
        <w:t>, a látottak közös megbeszélése, véleményütköztetés</w:t>
      </w:r>
    </w:p>
    <w:p w14:paraId="297B9C62" w14:textId="77777777"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Az ökológiai lábnyom kiszámítása pármunkában</w:t>
      </w:r>
      <w:r w:rsidR="00863FEC" w:rsidRPr="00945D89">
        <w:rPr>
          <w:rFonts w:ascii="Times New Roman" w:hAnsi="Times New Roman"/>
          <w:sz w:val="24"/>
          <w:szCs w:val="24"/>
        </w:rPr>
        <w:t>,</w:t>
      </w:r>
      <w:r w:rsidRPr="00945D89">
        <w:rPr>
          <w:rFonts w:ascii="Times New Roman" w:hAnsi="Times New Roman"/>
          <w:sz w:val="24"/>
          <w:szCs w:val="24"/>
        </w:rPr>
        <w:t xml:space="preserve"> internetes kalkulátorokkal</w:t>
      </w:r>
    </w:p>
    <w:p w14:paraId="062B31B3" w14:textId="40154063"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Az édesvíz szerepének, gazdasági jelentőségének bemutatása </w:t>
      </w:r>
      <w:r w:rsidR="00420F9E" w:rsidRPr="00945D89">
        <w:rPr>
          <w:rFonts w:ascii="Times New Roman" w:hAnsi="Times New Roman"/>
          <w:sz w:val="24"/>
          <w:szCs w:val="24"/>
        </w:rPr>
        <w:t>kooper</w:t>
      </w:r>
      <w:r w:rsidR="00CC5ED9" w:rsidRPr="00945D89">
        <w:rPr>
          <w:rFonts w:ascii="Times New Roman" w:hAnsi="Times New Roman"/>
          <w:sz w:val="24"/>
          <w:szCs w:val="24"/>
        </w:rPr>
        <w:t>a</w:t>
      </w:r>
      <w:r w:rsidR="00420F9E" w:rsidRPr="00945D89">
        <w:rPr>
          <w:rFonts w:ascii="Times New Roman" w:hAnsi="Times New Roman"/>
          <w:sz w:val="24"/>
          <w:szCs w:val="24"/>
        </w:rPr>
        <w:t xml:space="preserve">tív módszerekkel </w:t>
      </w:r>
      <w:r w:rsidRPr="00945D89">
        <w:rPr>
          <w:rFonts w:ascii="Times New Roman" w:hAnsi="Times New Roman"/>
          <w:sz w:val="24"/>
          <w:szCs w:val="24"/>
        </w:rPr>
        <w:t>(a víz szerepe az ember életében, a víz felhasználásának időbeli és térbeli változása, vízhiány</w:t>
      </w:r>
      <w:r w:rsidR="00863FEC" w:rsidRPr="00945D89">
        <w:rPr>
          <w:rFonts w:ascii="Times New Roman" w:hAnsi="Times New Roman"/>
          <w:sz w:val="24"/>
          <w:szCs w:val="24"/>
        </w:rPr>
        <w:t xml:space="preserve"> </w:t>
      </w:r>
      <w:r w:rsidRPr="00945D89">
        <w:rPr>
          <w:rFonts w:ascii="Times New Roman" w:hAnsi="Times New Roman"/>
          <w:sz w:val="24"/>
          <w:szCs w:val="24"/>
        </w:rPr>
        <w:t>mint konfliktusforrás)</w:t>
      </w:r>
    </w:p>
    <w:p w14:paraId="421E4830" w14:textId="4F26BA66" w:rsidR="00040BD8" w:rsidRPr="00945D89" w:rsidRDefault="00863FEC" w:rsidP="00DF6AC0">
      <w:pPr>
        <w:pStyle w:val="Listaszerbekezds"/>
        <w:rPr>
          <w:rFonts w:ascii="Times New Roman" w:hAnsi="Times New Roman"/>
          <w:sz w:val="24"/>
          <w:szCs w:val="24"/>
        </w:rPr>
      </w:pPr>
      <w:r w:rsidRPr="00945D89">
        <w:rPr>
          <w:rFonts w:ascii="Times New Roman" w:hAnsi="Times New Roman"/>
          <w:sz w:val="24"/>
          <w:szCs w:val="24"/>
        </w:rPr>
        <w:t xml:space="preserve">Vita a </w:t>
      </w:r>
      <w:r w:rsidR="00040BD8" w:rsidRPr="00945D89">
        <w:rPr>
          <w:rFonts w:ascii="Times New Roman" w:hAnsi="Times New Roman"/>
          <w:sz w:val="24"/>
          <w:szCs w:val="24"/>
        </w:rPr>
        <w:t>fenntartható gazdaság</w:t>
      </w:r>
      <w:r w:rsidRPr="00945D89">
        <w:rPr>
          <w:rFonts w:ascii="Times New Roman" w:hAnsi="Times New Roman"/>
          <w:sz w:val="24"/>
          <w:szCs w:val="24"/>
        </w:rPr>
        <w:t>ról</w:t>
      </w:r>
    </w:p>
    <w:p w14:paraId="1EC44111" w14:textId="77777777" w:rsidR="00AF6AE3" w:rsidRPr="00945D89" w:rsidRDefault="00AF6AE3">
      <w:pPr>
        <w:rPr>
          <w:rFonts w:ascii="Times New Roman" w:hAnsi="Times New Roman" w:cs="Times New Roman"/>
          <w:sz w:val="24"/>
          <w:szCs w:val="24"/>
        </w:rPr>
      </w:pPr>
    </w:p>
    <w:sectPr w:rsidR="00AF6AE3" w:rsidRPr="00945D89" w:rsidSect="00582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8D3F" w14:textId="77777777" w:rsidR="0053202D" w:rsidRDefault="0053202D">
      <w:pPr>
        <w:spacing w:after="0" w:line="240" w:lineRule="auto"/>
      </w:pPr>
      <w:r>
        <w:separator/>
      </w:r>
    </w:p>
  </w:endnote>
  <w:endnote w:type="continuationSeparator" w:id="0">
    <w:p w14:paraId="549B51BE" w14:textId="77777777" w:rsidR="0053202D" w:rsidRDefault="0053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DB3" w14:textId="77777777" w:rsidR="009A060D" w:rsidRDefault="009A060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B4D1" w14:textId="4AF99C08" w:rsidR="009A060D" w:rsidRDefault="009A060D">
    <w:pPr>
      <w:pStyle w:val="llb"/>
      <w:jc w:val="center"/>
    </w:pPr>
    <w:r>
      <w:fldChar w:fldCharType="begin"/>
    </w:r>
    <w:r>
      <w:instrText>PAGE   \* MERGEFORMAT</w:instrText>
    </w:r>
    <w:r>
      <w:fldChar w:fldCharType="separate"/>
    </w:r>
    <w:r w:rsidR="00F83964">
      <w:rPr>
        <w:noProof/>
      </w:rPr>
      <w:t>9</w:t>
    </w:r>
    <w:r>
      <w:fldChar w:fldCharType="end"/>
    </w:r>
  </w:p>
  <w:p w14:paraId="0A5F8B33" w14:textId="77777777" w:rsidR="009A060D" w:rsidRDefault="009A060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C7A" w14:textId="77777777" w:rsidR="009A060D" w:rsidRDefault="009A06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751C" w14:textId="77777777" w:rsidR="0053202D" w:rsidRDefault="0053202D">
      <w:pPr>
        <w:spacing w:after="0" w:line="240" w:lineRule="auto"/>
      </w:pPr>
      <w:r>
        <w:separator/>
      </w:r>
    </w:p>
  </w:footnote>
  <w:footnote w:type="continuationSeparator" w:id="0">
    <w:p w14:paraId="004A7FB9" w14:textId="77777777" w:rsidR="0053202D" w:rsidRDefault="0053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3B5" w14:textId="77777777" w:rsidR="009A060D" w:rsidRDefault="009A060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7DD5" w14:textId="4F09589B" w:rsidR="009A060D" w:rsidRDefault="009A060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24B" w14:textId="77777777" w:rsidR="009A060D" w:rsidRDefault="009A060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590EB0"/>
    <w:multiLevelType w:val="hybridMultilevel"/>
    <w:tmpl w:val="8C840DA4"/>
    <w:lvl w:ilvl="0" w:tplc="C3B21BD2">
      <w:start w:val="1"/>
      <w:numFmt w:val="bullet"/>
      <w:pStyle w:val="Listaszerbekezds1"/>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C99406F"/>
    <w:multiLevelType w:val="hybridMultilevel"/>
    <w:tmpl w:val="309E9A04"/>
    <w:lvl w:ilvl="0" w:tplc="1B807008">
      <w:start w:val="6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7" w15:restartNumberingAfterBreak="0">
    <w:nsid w:val="2C4D3BA4"/>
    <w:multiLevelType w:val="hybridMultilevel"/>
    <w:tmpl w:val="BE0EB228"/>
    <w:lvl w:ilvl="0" w:tplc="273EE5F0">
      <w:start w:val="1"/>
      <w:numFmt w:val="bullet"/>
      <w:pStyle w:val="Listaszerbekezds"/>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026481"/>
    <w:multiLevelType w:val="hybridMultilevel"/>
    <w:tmpl w:val="5D68B480"/>
    <w:lvl w:ilvl="0" w:tplc="4B9651E6">
      <w:numFmt w:val="decimal"/>
      <w:lvlText w:val="%1-"/>
      <w:lvlJc w:val="left"/>
      <w:pPr>
        <w:ind w:left="990" w:hanging="6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12" w15:restartNumberingAfterBreak="0">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13"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14"/>
  </w:num>
  <w:num w:numId="5">
    <w:abstractNumId w:val="11"/>
  </w:num>
  <w:num w:numId="6">
    <w:abstractNumId w:val="13"/>
  </w:num>
  <w:num w:numId="7">
    <w:abstractNumId w:val="0"/>
  </w:num>
  <w:num w:numId="8">
    <w:abstractNumId w:val="2"/>
  </w:num>
  <w:num w:numId="9">
    <w:abstractNumId w:val="7"/>
  </w:num>
  <w:num w:numId="10">
    <w:abstractNumId w:val="9"/>
  </w:num>
  <w:num w:numId="11">
    <w:abstractNumId w:val="10"/>
  </w:num>
  <w:num w:numId="12">
    <w:abstractNumId w:val="6"/>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38"/>
    <w:rsid w:val="00000B96"/>
    <w:rsid w:val="00000E16"/>
    <w:rsid w:val="00014E9B"/>
    <w:rsid w:val="0001516E"/>
    <w:rsid w:val="000205A6"/>
    <w:rsid w:val="00030302"/>
    <w:rsid w:val="00040BD8"/>
    <w:rsid w:val="00044DB0"/>
    <w:rsid w:val="0007024E"/>
    <w:rsid w:val="00071961"/>
    <w:rsid w:val="00076825"/>
    <w:rsid w:val="00077B64"/>
    <w:rsid w:val="000D1A31"/>
    <w:rsid w:val="000D265D"/>
    <w:rsid w:val="000D374A"/>
    <w:rsid w:val="000D46A2"/>
    <w:rsid w:val="000D5258"/>
    <w:rsid w:val="000D745F"/>
    <w:rsid w:val="00100455"/>
    <w:rsid w:val="00112F37"/>
    <w:rsid w:val="001258EC"/>
    <w:rsid w:val="00137FD6"/>
    <w:rsid w:val="001532FF"/>
    <w:rsid w:val="001533FC"/>
    <w:rsid w:val="00161C33"/>
    <w:rsid w:val="0017610C"/>
    <w:rsid w:val="00177C50"/>
    <w:rsid w:val="00185B4C"/>
    <w:rsid w:val="001860B4"/>
    <w:rsid w:val="001A4376"/>
    <w:rsid w:val="001A58AC"/>
    <w:rsid w:val="001C3247"/>
    <w:rsid w:val="001E1B5D"/>
    <w:rsid w:val="001E2FD5"/>
    <w:rsid w:val="001E69B3"/>
    <w:rsid w:val="001F0117"/>
    <w:rsid w:val="001F2ED6"/>
    <w:rsid w:val="001F5243"/>
    <w:rsid w:val="00210CD0"/>
    <w:rsid w:val="00223906"/>
    <w:rsid w:val="002239F6"/>
    <w:rsid w:val="00223D62"/>
    <w:rsid w:val="0022543F"/>
    <w:rsid w:val="00241AB0"/>
    <w:rsid w:val="002431BB"/>
    <w:rsid w:val="00244513"/>
    <w:rsid w:val="0024542B"/>
    <w:rsid w:val="002454B3"/>
    <w:rsid w:val="00262A30"/>
    <w:rsid w:val="002637FD"/>
    <w:rsid w:val="00265B3F"/>
    <w:rsid w:val="00273B38"/>
    <w:rsid w:val="00297F68"/>
    <w:rsid w:val="002A693B"/>
    <w:rsid w:val="002B78C6"/>
    <w:rsid w:val="002C6B98"/>
    <w:rsid w:val="002E3938"/>
    <w:rsid w:val="002F1816"/>
    <w:rsid w:val="002F19A0"/>
    <w:rsid w:val="002F2C88"/>
    <w:rsid w:val="002F4B31"/>
    <w:rsid w:val="002F6C01"/>
    <w:rsid w:val="00303ABF"/>
    <w:rsid w:val="00326224"/>
    <w:rsid w:val="00336F60"/>
    <w:rsid w:val="00340856"/>
    <w:rsid w:val="003429A2"/>
    <w:rsid w:val="003445C3"/>
    <w:rsid w:val="00363B77"/>
    <w:rsid w:val="003801D9"/>
    <w:rsid w:val="00382237"/>
    <w:rsid w:val="0039226D"/>
    <w:rsid w:val="003949B8"/>
    <w:rsid w:val="003B5E48"/>
    <w:rsid w:val="003C4E44"/>
    <w:rsid w:val="003C694C"/>
    <w:rsid w:val="003D06CD"/>
    <w:rsid w:val="003E5C8A"/>
    <w:rsid w:val="0040273E"/>
    <w:rsid w:val="00412493"/>
    <w:rsid w:val="00420F9E"/>
    <w:rsid w:val="00423FA6"/>
    <w:rsid w:val="004469EA"/>
    <w:rsid w:val="00473874"/>
    <w:rsid w:val="00474905"/>
    <w:rsid w:val="004A2202"/>
    <w:rsid w:val="004A4CE9"/>
    <w:rsid w:val="004B5E64"/>
    <w:rsid w:val="004B770D"/>
    <w:rsid w:val="004B7D0B"/>
    <w:rsid w:val="004C33B7"/>
    <w:rsid w:val="004C35D1"/>
    <w:rsid w:val="004D5FD3"/>
    <w:rsid w:val="004D7C8F"/>
    <w:rsid w:val="004E0A3B"/>
    <w:rsid w:val="004E7B70"/>
    <w:rsid w:val="004F685C"/>
    <w:rsid w:val="004F7ACE"/>
    <w:rsid w:val="005003EB"/>
    <w:rsid w:val="005012BC"/>
    <w:rsid w:val="00520E65"/>
    <w:rsid w:val="0052395C"/>
    <w:rsid w:val="0052490C"/>
    <w:rsid w:val="00524955"/>
    <w:rsid w:val="00525DB8"/>
    <w:rsid w:val="00525E01"/>
    <w:rsid w:val="005266F0"/>
    <w:rsid w:val="0053202D"/>
    <w:rsid w:val="00534521"/>
    <w:rsid w:val="00536C74"/>
    <w:rsid w:val="00542285"/>
    <w:rsid w:val="0055684E"/>
    <w:rsid w:val="00565CB5"/>
    <w:rsid w:val="00570D01"/>
    <w:rsid w:val="00580ADD"/>
    <w:rsid w:val="005827F4"/>
    <w:rsid w:val="00586A77"/>
    <w:rsid w:val="00587168"/>
    <w:rsid w:val="00595414"/>
    <w:rsid w:val="005A1568"/>
    <w:rsid w:val="005A1B41"/>
    <w:rsid w:val="005A69E1"/>
    <w:rsid w:val="005A6AC0"/>
    <w:rsid w:val="005B3FC6"/>
    <w:rsid w:val="005C1897"/>
    <w:rsid w:val="005C7E21"/>
    <w:rsid w:val="005D2249"/>
    <w:rsid w:val="005D66BA"/>
    <w:rsid w:val="005E4B77"/>
    <w:rsid w:val="005F3AAD"/>
    <w:rsid w:val="00602959"/>
    <w:rsid w:val="00612043"/>
    <w:rsid w:val="0061719B"/>
    <w:rsid w:val="0062793E"/>
    <w:rsid w:val="00635C3B"/>
    <w:rsid w:val="00660798"/>
    <w:rsid w:val="00662F5F"/>
    <w:rsid w:val="00665853"/>
    <w:rsid w:val="00676D39"/>
    <w:rsid w:val="00677429"/>
    <w:rsid w:val="00685BD6"/>
    <w:rsid w:val="00687C34"/>
    <w:rsid w:val="006B0B91"/>
    <w:rsid w:val="006B65EF"/>
    <w:rsid w:val="006B73B0"/>
    <w:rsid w:val="006C1104"/>
    <w:rsid w:val="006C4F4A"/>
    <w:rsid w:val="006C70C6"/>
    <w:rsid w:val="006D2B89"/>
    <w:rsid w:val="006D601D"/>
    <w:rsid w:val="006E115D"/>
    <w:rsid w:val="006E737C"/>
    <w:rsid w:val="006F3B32"/>
    <w:rsid w:val="006F53B8"/>
    <w:rsid w:val="006F603C"/>
    <w:rsid w:val="006F7C0B"/>
    <w:rsid w:val="00711BBF"/>
    <w:rsid w:val="0073021A"/>
    <w:rsid w:val="00741239"/>
    <w:rsid w:val="00743806"/>
    <w:rsid w:val="0074564E"/>
    <w:rsid w:val="007460BA"/>
    <w:rsid w:val="00750B8A"/>
    <w:rsid w:val="00751BEB"/>
    <w:rsid w:val="00752768"/>
    <w:rsid w:val="007545B6"/>
    <w:rsid w:val="0075553C"/>
    <w:rsid w:val="00755B02"/>
    <w:rsid w:val="0075605A"/>
    <w:rsid w:val="00757D05"/>
    <w:rsid w:val="00770D73"/>
    <w:rsid w:val="00774A24"/>
    <w:rsid w:val="00780699"/>
    <w:rsid w:val="00795C7C"/>
    <w:rsid w:val="007961DD"/>
    <w:rsid w:val="007A4430"/>
    <w:rsid w:val="007A64BB"/>
    <w:rsid w:val="007C34D8"/>
    <w:rsid w:val="007D0347"/>
    <w:rsid w:val="007E28A2"/>
    <w:rsid w:val="007E7F07"/>
    <w:rsid w:val="007F3EB4"/>
    <w:rsid w:val="007F4B0A"/>
    <w:rsid w:val="007F7665"/>
    <w:rsid w:val="00825774"/>
    <w:rsid w:val="00845538"/>
    <w:rsid w:val="00852EA2"/>
    <w:rsid w:val="00863FEC"/>
    <w:rsid w:val="008768E0"/>
    <w:rsid w:val="00880090"/>
    <w:rsid w:val="008805F0"/>
    <w:rsid w:val="00881736"/>
    <w:rsid w:val="00884A11"/>
    <w:rsid w:val="00887EFE"/>
    <w:rsid w:val="00890AD2"/>
    <w:rsid w:val="00894072"/>
    <w:rsid w:val="008A1667"/>
    <w:rsid w:val="008A2FF1"/>
    <w:rsid w:val="008A3DA3"/>
    <w:rsid w:val="008B0328"/>
    <w:rsid w:val="008B4412"/>
    <w:rsid w:val="008C2B2F"/>
    <w:rsid w:val="008C2E4D"/>
    <w:rsid w:val="008D1FF3"/>
    <w:rsid w:val="008D5C1C"/>
    <w:rsid w:val="008D7ACF"/>
    <w:rsid w:val="008F06B3"/>
    <w:rsid w:val="008F0BA0"/>
    <w:rsid w:val="008F2407"/>
    <w:rsid w:val="00901F32"/>
    <w:rsid w:val="0090427B"/>
    <w:rsid w:val="009076B6"/>
    <w:rsid w:val="009367C9"/>
    <w:rsid w:val="00944EBB"/>
    <w:rsid w:val="00945D89"/>
    <w:rsid w:val="00945F49"/>
    <w:rsid w:val="009518CF"/>
    <w:rsid w:val="00952514"/>
    <w:rsid w:val="00954CEC"/>
    <w:rsid w:val="00963576"/>
    <w:rsid w:val="00963587"/>
    <w:rsid w:val="00980582"/>
    <w:rsid w:val="00985BCD"/>
    <w:rsid w:val="00990DBD"/>
    <w:rsid w:val="0099103F"/>
    <w:rsid w:val="0099171D"/>
    <w:rsid w:val="00993A15"/>
    <w:rsid w:val="00997F69"/>
    <w:rsid w:val="009A060D"/>
    <w:rsid w:val="009B58F7"/>
    <w:rsid w:val="009B5AE1"/>
    <w:rsid w:val="009B6B7A"/>
    <w:rsid w:val="009D6B7A"/>
    <w:rsid w:val="009E43DC"/>
    <w:rsid w:val="009E4A7C"/>
    <w:rsid w:val="009F0B8C"/>
    <w:rsid w:val="009F30D5"/>
    <w:rsid w:val="009F69FF"/>
    <w:rsid w:val="009F7036"/>
    <w:rsid w:val="00A02A07"/>
    <w:rsid w:val="00A0390C"/>
    <w:rsid w:val="00A04A71"/>
    <w:rsid w:val="00A10D1A"/>
    <w:rsid w:val="00A141C5"/>
    <w:rsid w:val="00A16FBD"/>
    <w:rsid w:val="00A211D3"/>
    <w:rsid w:val="00A3020B"/>
    <w:rsid w:val="00A34025"/>
    <w:rsid w:val="00A44508"/>
    <w:rsid w:val="00A56907"/>
    <w:rsid w:val="00A57A72"/>
    <w:rsid w:val="00A65D2C"/>
    <w:rsid w:val="00A7284E"/>
    <w:rsid w:val="00A83401"/>
    <w:rsid w:val="00A8794F"/>
    <w:rsid w:val="00A91AA8"/>
    <w:rsid w:val="00AA427E"/>
    <w:rsid w:val="00AB7A7B"/>
    <w:rsid w:val="00AC33C3"/>
    <w:rsid w:val="00AC3D3D"/>
    <w:rsid w:val="00AC4EA7"/>
    <w:rsid w:val="00AC6956"/>
    <w:rsid w:val="00AE390A"/>
    <w:rsid w:val="00AF61DC"/>
    <w:rsid w:val="00AF6AE3"/>
    <w:rsid w:val="00B0031D"/>
    <w:rsid w:val="00B02447"/>
    <w:rsid w:val="00B126B3"/>
    <w:rsid w:val="00B213A5"/>
    <w:rsid w:val="00B506FE"/>
    <w:rsid w:val="00B645CE"/>
    <w:rsid w:val="00B6534E"/>
    <w:rsid w:val="00B6618E"/>
    <w:rsid w:val="00B724F1"/>
    <w:rsid w:val="00B92B30"/>
    <w:rsid w:val="00BA145C"/>
    <w:rsid w:val="00BA6D9C"/>
    <w:rsid w:val="00BB7277"/>
    <w:rsid w:val="00BD59AB"/>
    <w:rsid w:val="00BE75C0"/>
    <w:rsid w:val="00BF464A"/>
    <w:rsid w:val="00C079AA"/>
    <w:rsid w:val="00C155AE"/>
    <w:rsid w:val="00C17637"/>
    <w:rsid w:val="00C31B7C"/>
    <w:rsid w:val="00C6045D"/>
    <w:rsid w:val="00C60511"/>
    <w:rsid w:val="00C61E87"/>
    <w:rsid w:val="00C652C2"/>
    <w:rsid w:val="00C66928"/>
    <w:rsid w:val="00C67576"/>
    <w:rsid w:val="00C710EB"/>
    <w:rsid w:val="00C81C64"/>
    <w:rsid w:val="00C90462"/>
    <w:rsid w:val="00C92CDC"/>
    <w:rsid w:val="00CA1D49"/>
    <w:rsid w:val="00CA4E71"/>
    <w:rsid w:val="00CA6AE8"/>
    <w:rsid w:val="00CB62E2"/>
    <w:rsid w:val="00CC5ED9"/>
    <w:rsid w:val="00CD1CC5"/>
    <w:rsid w:val="00CD5AC0"/>
    <w:rsid w:val="00CD620B"/>
    <w:rsid w:val="00CE5B36"/>
    <w:rsid w:val="00CF2670"/>
    <w:rsid w:val="00D007EC"/>
    <w:rsid w:val="00D012D5"/>
    <w:rsid w:val="00D10762"/>
    <w:rsid w:val="00D1447F"/>
    <w:rsid w:val="00D15204"/>
    <w:rsid w:val="00D27EB1"/>
    <w:rsid w:val="00D64E59"/>
    <w:rsid w:val="00D805BB"/>
    <w:rsid w:val="00D8076E"/>
    <w:rsid w:val="00D83B07"/>
    <w:rsid w:val="00DA3C1D"/>
    <w:rsid w:val="00DB5BF3"/>
    <w:rsid w:val="00DE3FEE"/>
    <w:rsid w:val="00DF0F03"/>
    <w:rsid w:val="00DF6AC0"/>
    <w:rsid w:val="00E04518"/>
    <w:rsid w:val="00E1064B"/>
    <w:rsid w:val="00E1327D"/>
    <w:rsid w:val="00E20851"/>
    <w:rsid w:val="00E240C4"/>
    <w:rsid w:val="00E34F8B"/>
    <w:rsid w:val="00E37417"/>
    <w:rsid w:val="00E4166B"/>
    <w:rsid w:val="00E45E95"/>
    <w:rsid w:val="00E529DB"/>
    <w:rsid w:val="00E65BF6"/>
    <w:rsid w:val="00E66482"/>
    <w:rsid w:val="00E95A4E"/>
    <w:rsid w:val="00EC0B1D"/>
    <w:rsid w:val="00EC4C13"/>
    <w:rsid w:val="00EC7E68"/>
    <w:rsid w:val="00ED4054"/>
    <w:rsid w:val="00EF0D0F"/>
    <w:rsid w:val="00EF0F1D"/>
    <w:rsid w:val="00EF2440"/>
    <w:rsid w:val="00EF487B"/>
    <w:rsid w:val="00F05114"/>
    <w:rsid w:val="00F13F4F"/>
    <w:rsid w:val="00F224D4"/>
    <w:rsid w:val="00F26AFF"/>
    <w:rsid w:val="00F300D4"/>
    <w:rsid w:val="00F30D0D"/>
    <w:rsid w:val="00F36AA6"/>
    <w:rsid w:val="00F43EDF"/>
    <w:rsid w:val="00F526C8"/>
    <w:rsid w:val="00F63678"/>
    <w:rsid w:val="00F72E30"/>
    <w:rsid w:val="00F8121A"/>
    <w:rsid w:val="00F83964"/>
    <w:rsid w:val="00F8494E"/>
    <w:rsid w:val="00FA1B69"/>
    <w:rsid w:val="00FC03E1"/>
    <w:rsid w:val="00FC1574"/>
    <w:rsid w:val="00FC2165"/>
    <w:rsid w:val="00FC7733"/>
    <w:rsid w:val="00FD19A0"/>
    <w:rsid w:val="00FE6302"/>
    <w:rsid w:val="00FF0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58EC"/>
  </w:style>
  <w:style w:type="paragraph" w:styleId="Cmsor1">
    <w:name w:val="heading 1"/>
    <w:basedOn w:val="Norml"/>
    <w:next w:val="Norml"/>
    <w:link w:val="Cmsor1Char"/>
    <w:qFormat/>
    <w:rsid w:val="00273B38"/>
    <w:pPr>
      <w:keepNext/>
      <w:keepLines/>
      <w:spacing w:before="240" w:after="240" w:line="276" w:lineRule="auto"/>
      <w:jc w:val="center"/>
      <w:outlineLvl w:val="0"/>
    </w:pPr>
    <w:rPr>
      <w:rFonts w:ascii="Cambria" w:eastAsia="Calibri" w:hAnsi="Cambria" w:cs="Times New Roman"/>
      <w:b/>
      <w:color w:val="2E74B5"/>
      <w:sz w:val="32"/>
      <w:szCs w:val="20"/>
      <w:lang w:val="x-none" w:eastAsia="x-none"/>
    </w:rPr>
  </w:style>
  <w:style w:type="paragraph" w:styleId="Cmsor2">
    <w:name w:val="heading 2"/>
    <w:basedOn w:val="Norml"/>
    <w:next w:val="Norml"/>
    <w:link w:val="Cmsor2Char"/>
    <w:qFormat/>
    <w:rsid w:val="00273B38"/>
    <w:pPr>
      <w:keepNext/>
      <w:keepLines/>
      <w:spacing w:before="480" w:after="240" w:line="276" w:lineRule="auto"/>
      <w:jc w:val="center"/>
      <w:outlineLvl w:val="1"/>
    </w:pPr>
    <w:rPr>
      <w:rFonts w:ascii="Cambria" w:eastAsia="Calibri" w:hAnsi="Cambria" w:cs="Times New Roman"/>
      <w:b/>
      <w:color w:val="2E74B5"/>
      <w:sz w:val="28"/>
      <w:szCs w:val="20"/>
      <w:lang w:val="x-none" w:eastAsia="x-none"/>
    </w:rPr>
  </w:style>
  <w:style w:type="paragraph" w:styleId="Cmsor3">
    <w:name w:val="heading 3"/>
    <w:basedOn w:val="Norml"/>
    <w:next w:val="Norml"/>
    <w:link w:val="Cmsor3Char"/>
    <w:qFormat/>
    <w:rsid w:val="00273B38"/>
    <w:pPr>
      <w:spacing w:before="240" w:after="120" w:line="276" w:lineRule="auto"/>
      <w:jc w:val="both"/>
      <w:outlineLvl w:val="2"/>
    </w:pPr>
    <w:rPr>
      <w:rFonts w:ascii="Cambria" w:eastAsia="Calibri" w:hAnsi="Cambria" w:cs="Times New Roman"/>
      <w:b/>
      <w:color w:val="2E74B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3B38"/>
    <w:rPr>
      <w:rFonts w:ascii="Cambria" w:eastAsia="Calibri" w:hAnsi="Cambria" w:cs="Times New Roman"/>
      <w:b/>
      <w:color w:val="2E74B5"/>
      <w:sz w:val="32"/>
      <w:szCs w:val="20"/>
      <w:lang w:val="x-none" w:eastAsia="x-none"/>
    </w:rPr>
  </w:style>
  <w:style w:type="character" w:customStyle="1" w:styleId="Cmsor2Char">
    <w:name w:val="Címsor 2 Char"/>
    <w:basedOn w:val="Bekezdsalapbettpusa"/>
    <w:link w:val="Cmsor2"/>
    <w:rsid w:val="00273B38"/>
    <w:rPr>
      <w:rFonts w:ascii="Cambria" w:eastAsia="Calibri" w:hAnsi="Cambria" w:cs="Times New Roman"/>
      <w:b/>
      <w:color w:val="2E74B5"/>
      <w:sz w:val="28"/>
      <w:szCs w:val="20"/>
      <w:lang w:val="x-none" w:eastAsia="x-none"/>
    </w:rPr>
  </w:style>
  <w:style w:type="character" w:customStyle="1" w:styleId="Cmsor3Char">
    <w:name w:val="Címsor 3 Char"/>
    <w:basedOn w:val="Bekezdsalapbettpusa"/>
    <w:link w:val="Cmsor3"/>
    <w:rsid w:val="00273B38"/>
    <w:rPr>
      <w:rFonts w:ascii="Cambria" w:eastAsia="Calibri" w:hAnsi="Cambria" w:cs="Times New Roman"/>
      <w:b/>
      <w:color w:val="2E74B5"/>
      <w:sz w:val="20"/>
      <w:szCs w:val="20"/>
      <w:lang w:val="x-none" w:eastAsia="x-none"/>
    </w:rPr>
  </w:style>
  <w:style w:type="numbering" w:customStyle="1" w:styleId="Nemlista1">
    <w:name w:val="Nem lista1"/>
    <w:next w:val="Nemlista"/>
    <w:uiPriority w:val="99"/>
    <w:semiHidden/>
    <w:unhideWhenUsed/>
    <w:rsid w:val="00273B38"/>
  </w:style>
  <w:style w:type="character" w:customStyle="1" w:styleId="Finomkiemels1">
    <w:name w:val="Finom kiemelés1"/>
    <w:rsid w:val="00273B38"/>
  </w:style>
  <w:style w:type="paragraph" w:customStyle="1" w:styleId="Listaszerbekezds1">
    <w:name w:val="Listaszerű bekezdés1"/>
    <w:basedOn w:val="Norml"/>
    <w:link w:val="ListParagraphChar"/>
    <w:rsid w:val="00273B38"/>
    <w:pPr>
      <w:numPr>
        <w:numId w:val="1"/>
      </w:numPr>
      <w:spacing w:after="120" w:line="276" w:lineRule="auto"/>
      <w:jc w:val="both"/>
    </w:pPr>
    <w:rPr>
      <w:rFonts w:ascii="Calibri" w:eastAsia="Times New Roman" w:hAnsi="Calibri" w:cs="Times New Roman"/>
      <w:szCs w:val="20"/>
      <w:lang w:val="x-none"/>
    </w:rPr>
  </w:style>
  <w:style w:type="paragraph" w:customStyle="1" w:styleId="alpontalistaszerfelsorolsban">
    <w:name w:val="alpont a listaszerű felsorolásban"/>
    <w:basedOn w:val="Listaszerbekezds1"/>
    <w:link w:val="alpontalistaszerfelsorolsbanChar"/>
    <w:rsid w:val="00273B38"/>
    <w:pPr>
      <w:numPr>
        <w:ilvl w:val="1"/>
        <w:numId w:val="2"/>
      </w:numPr>
      <w:ind w:left="851" w:hanging="425"/>
    </w:pPr>
  </w:style>
  <w:style w:type="paragraph" w:styleId="lfej">
    <w:name w:val="header"/>
    <w:basedOn w:val="Norml"/>
    <w:link w:val="lfej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273B38"/>
    <w:rPr>
      <w:rFonts w:ascii="Calibri" w:eastAsia="Times New Roman" w:hAnsi="Calibri" w:cs="Times New Roman"/>
      <w:sz w:val="20"/>
      <w:szCs w:val="20"/>
      <w:lang w:val="en-US"/>
    </w:rPr>
  </w:style>
  <w:style w:type="character" w:customStyle="1" w:styleId="ListParagraphChar">
    <w:name w:val="List Paragraph Char"/>
    <w:link w:val="Listaszerbekezds1"/>
    <w:locked/>
    <w:rsid w:val="00273B38"/>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273B38"/>
    <w:rPr>
      <w:rFonts w:ascii="Calibri" w:eastAsia="Times New Roman" w:hAnsi="Calibri" w:cs="Times New Roman"/>
      <w:szCs w:val="20"/>
      <w:lang w:val="x-none"/>
    </w:rPr>
  </w:style>
  <w:style w:type="paragraph" w:styleId="llb">
    <w:name w:val="footer"/>
    <w:basedOn w:val="Norml"/>
    <w:link w:val="llb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273B38"/>
    <w:rPr>
      <w:rFonts w:ascii="Calibri" w:eastAsia="Times New Roman" w:hAnsi="Calibri" w:cs="Times New Roman"/>
      <w:sz w:val="20"/>
      <w:szCs w:val="20"/>
      <w:lang w:val="en-US"/>
    </w:rPr>
  </w:style>
  <w:style w:type="character" w:styleId="Kiemels2">
    <w:name w:val="Strong"/>
    <w:qFormat/>
    <w:rsid w:val="00273B38"/>
    <w:rPr>
      <w:rFonts w:ascii="Cambria" w:hAnsi="Cambria"/>
      <w:b/>
    </w:rPr>
  </w:style>
  <w:style w:type="character" w:styleId="Kiemels">
    <w:name w:val="Emphasis"/>
    <w:uiPriority w:val="20"/>
    <w:qFormat/>
    <w:rsid w:val="00273B38"/>
    <w:rPr>
      <w:b/>
    </w:rPr>
  </w:style>
  <w:style w:type="paragraph" w:customStyle="1" w:styleId="TIDBekezds">
    <w:name w:val="TIDBekezdés"/>
    <w:basedOn w:val="Norml"/>
    <w:link w:val="TIDBekezdsChar"/>
    <w:rsid w:val="00273B38"/>
    <w:pPr>
      <w:numPr>
        <w:numId w:val="3"/>
      </w:numPr>
      <w:spacing w:after="0" w:line="276" w:lineRule="auto"/>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273B38"/>
    <w:rPr>
      <w:rFonts w:ascii="Calibri" w:eastAsia="Calibri" w:hAnsi="Calibri" w:cs="Times New Roman"/>
      <w:szCs w:val="20"/>
      <w:bdr w:val="none" w:sz="0" w:space="0" w:color="auto" w:frame="1"/>
      <w:lang w:val="x-none"/>
    </w:rPr>
  </w:style>
  <w:style w:type="character" w:styleId="Jegyzethivatkozs">
    <w:name w:val="annotation reference"/>
    <w:semiHidden/>
    <w:rsid w:val="00273B38"/>
    <w:rPr>
      <w:sz w:val="16"/>
    </w:rPr>
  </w:style>
  <w:style w:type="paragraph" w:styleId="Jegyzetszveg">
    <w:name w:val="annotation text"/>
    <w:basedOn w:val="Norml"/>
    <w:link w:val="JegyzetszvegChar"/>
    <w:semiHidden/>
    <w:rsid w:val="00273B38"/>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273B38"/>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273B38"/>
    <w:rPr>
      <w:b/>
    </w:rPr>
  </w:style>
  <w:style w:type="character" w:customStyle="1" w:styleId="MegjegyzstrgyaChar">
    <w:name w:val="Megjegyzés tárgya Char"/>
    <w:basedOn w:val="JegyzetszvegChar"/>
    <w:link w:val="Megjegyzstrgya"/>
    <w:semiHidden/>
    <w:rsid w:val="00273B38"/>
    <w:rPr>
      <w:rFonts w:ascii="Calibri" w:eastAsia="Calibri" w:hAnsi="Calibri" w:cs="Times New Roman"/>
      <w:b/>
      <w:sz w:val="20"/>
      <w:szCs w:val="20"/>
      <w:lang w:eastAsia="x-none"/>
    </w:rPr>
  </w:style>
  <w:style w:type="paragraph" w:styleId="Buborkszveg">
    <w:name w:val="Balloon Text"/>
    <w:basedOn w:val="Norml"/>
    <w:link w:val="BuborkszvegChar"/>
    <w:semiHidden/>
    <w:rsid w:val="00273B38"/>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273B38"/>
    <w:rPr>
      <w:rFonts w:ascii="Segoe UI" w:eastAsia="Calibri" w:hAnsi="Segoe UI" w:cs="Times New Roman"/>
      <w:sz w:val="18"/>
      <w:szCs w:val="20"/>
      <w:lang w:eastAsia="x-none"/>
    </w:rPr>
  </w:style>
  <w:style w:type="paragraph" w:customStyle="1" w:styleId="Vltozat1">
    <w:name w:val="Változat1"/>
    <w:hidden/>
    <w:semiHidden/>
    <w:rsid w:val="00273B38"/>
    <w:pPr>
      <w:spacing w:after="0" w:line="240" w:lineRule="auto"/>
    </w:pPr>
    <w:rPr>
      <w:rFonts w:ascii="Calibri" w:eastAsia="Calibri" w:hAnsi="Calibri" w:cs="Calibri"/>
    </w:rPr>
  </w:style>
  <w:style w:type="paragraph" w:styleId="Lbjegyzetszveg">
    <w:name w:val="footnote text"/>
    <w:basedOn w:val="Norml"/>
    <w:link w:val="LbjegyzetszvegChar"/>
    <w:semiHidden/>
    <w:rsid w:val="00273B38"/>
    <w:pPr>
      <w:spacing w:after="120" w:line="276" w:lineRule="auto"/>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273B38"/>
    <w:rPr>
      <w:rFonts w:ascii="Calibri" w:eastAsia="Times New Roman" w:hAnsi="Calibri" w:cs="Times New Roman"/>
      <w:sz w:val="20"/>
      <w:szCs w:val="20"/>
      <w:lang w:val="x-none"/>
    </w:rPr>
  </w:style>
  <w:style w:type="character" w:styleId="Lbjegyzet-hivatkozs">
    <w:name w:val="footnote reference"/>
    <w:semiHidden/>
    <w:rsid w:val="00273B38"/>
    <w:rPr>
      <w:vertAlign w:val="superscript"/>
    </w:rPr>
  </w:style>
  <w:style w:type="paragraph" w:customStyle="1" w:styleId="Vltozat2">
    <w:name w:val="Változat2"/>
    <w:hidden/>
    <w:semiHidden/>
    <w:rsid w:val="00273B38"/>
    <w:pPr>
      <w:spacing w:after="0" w:line="240" w:lineRule="auto"/>
    </w:pPr>
    <w:rPr>
      <w:rFonts w:ascii="Calibri" w:eastAsia="Calibri" w:hAnsi="Calibri" w:cs="Calibri"/>
    </w:rPr>
  </w:style>
  <w:style w:type="paragraph" w:customStyle="1" w:styleId="Listaszerbekezds2">
    <w:name w:val="Listaszerű bekezdés2"/>
    <w:basedOn w:val="Listaszerbekezds1"/>
    <w:rsid w:val="00273B38"/>
    <w:pPr>
      <w:numPr>
        <w:numId w:val="0"/>
      </w:numPr>
    </w:pPr>
  </w:style>
  <w:style w:type="table" w:styleId="Rcsostblzat">
    <w:name w:val="Table Grid"/>
    <w:basedOn w:val="Normltblzat"/>
    <w:rsid w:val="00273B3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273B38"/>
    <w:rPr>
      <w:rFonts w:ascii="Calibri" w:hAnsi="Calibri"/>
      <w:i/>
    </w:rPr>
  </w:style>
  <w:style w:type="paragraph" w:customStyle="1" w:styleId="Eredmnycltblzatban">
    <w:name w:val="Eredménycél táblázatban"/>
    <w:basedOn w:val="Norml"/>
    <w:link w:val="EredmnycltblzatbanChar"/>
    <w:rsid w:val="00273B38"/>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273B38"/>
    <w:rPr>
      <w:rFonts w:ascii="Calibri" w:eastAsia="Calibri" w:hAnsi="Calibri" w:cs="Times New Roman"/>
      <w:color w:val="434343"/>
      <w:lang w:val="x-none"/>
    </w:rPr>
  </w:style>
  <w:style w:type="character" w:customStyle="1" w:styleId="Heading3Char">
    <w:name w:val="Heading 3 Char"/>
    <w:locked/>
    <w:rsid w:val="00273B38"/>
    <w:rPr>
      <w:rFonts w:ascii="Cambria" w:hAnsi="Cambria"/>
      <w:b/>
      <w:color w:val="2E74B5"/>
    </w:rPr>
  </w:style>
  <w:style w:type="paragraph" w:styleId="Listaszerbekezds">
    <w:name w:val="List Paragraph"/>
    <w:basedOn w:val="Listaszerbekezds2"/>
    <w:uiPriority w:val="34"/>
    <w:qFormat/>
    <w:rsid w:val="00DF6AC0"/>
    <w:pPr>
      <w:numPr>
        <w:numId w:val="9"/>
      </w:numPr>
      <w:spacing w:line="259" w:lineRule="auto"/>
      <w:ind w:left="357" w:hanging="357"/>
      <w:contextualSpacing/>
    </w:pPr>
    <w:rPr>
      <w:bdr w:val="none" w:sz="0" w:space="0" w:color="auto" w:frame="1"/>
      <w:lang w:val="hu-HU"/>
    </w:rPr>
  </w:style>
  <w:style w:type="paragraph" w:styleId="Vltozat">
    <w:name w:val="Revision"/>
    <w:hidden/>
    <w:uiPriority w:val="99"/>
    <w:semiHidden/>
    <w:rsid w:val="00273B38"/>
    <w:pPr>
      <w:spacing w:after="0" w:line="240" w:lineRule="auto"/>
    </w:pPr>
    <w:rPr>
      <w:rFonts w:ascii="Calibri" w:eastAsia="Calibri" w:hAnsi="Calibri" w:cs="Calibri"/>
    </w:rPr>
  </w:style>
  <w:style w:type="character" w:styleId="Hiperhivatkozs">
    <w:name w:val="Hyperlink"/>
    <w:basedOn w:val="Bekezdsalapbettpusa"/>
    <w:uiPriority w:val="99"/>
    <w:unhideWhenUsed/>
    <w:rsid w:val="009367C9"/>
    <w:rPr>
      <w:color w:val="0563C1" w:themeColor="hyperlink"/>
      <w:u w:val="single"/>
    </w:rPr>
  </w:style>
  <w:style w:type="paragraph" w:styleId="Szvegtrzs2">
    <w:name w:val="Body Text 2"/>
    <w:basedOn w:val="Norml"/>
    <w:link w:val="Szvegtrzs2Char"/>
    <w:unhideWhenUsed/>
    <w:rsid w:val="00ED40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ED4054"/>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0984">
      <w:bodyDiv w:val="1"/>
      <w:marLeft w:val="0"/>
      <w:marRight w:val="0"/>
      <w:marTop w:val="0"/>
      <w:marBottom w:val="0"/>
      <w:divBdr>
        <w:top w:val="none" w:sz="0" w:space="0" w:color="auto"/>
        <w:left w:val="none" w:sz="0" w:space="0" w:color="auto"/>
        <w:bottom w:val="none" w:sz="0" w:space="0" w:color="auto"/>
        <w:right w:val="none" w:sz="0" w:space="0" w:color="auto"/>
      </w:divBdr>
    </w:div>
    <w:div w:id="639920632">
      <w:bodyDiv w:val="1"/>
      <w:marLeft w:val="0"/>
      <w:marRight w:val="0"/>
      <w:marTop w:val="0"/>
      <w:marBottom w:val="0"/>
      <w:divBdr>
        <w:top w:val="none" w:sz="0" w:space="0" w:color="auto"/>
        <w:left w:val="none" w:sz="0" w:space="0" w:color="auto"/>
        <w:bottom w:val="none" w:sz="0" w:space="0" w:color="auto"/>
        <w:right w:val="none" w:sz="0" w:space="0" w:color="auto"/>
      </w:divBdr>
    </w:div>
    <w:div w:id="848760712">
      <w:bodyDiv w:val="1"/>
      <w:marLeft w:val="0"/>
      <w:marRight w:val="0"/>
      <w:marTop w:val="0"/>
      <w:marBottom w:val="0"/>
      <w:divBdr>
        <w:top w:val="none" w:sz="0" w:space="0" w:color="auto"/>
        <w:left w:val="none" w:sz="0" w:space="0" w:color="auto"/>
        <w:bottom w:val="none" w:sz="0" w:space="0" w:color="auto"/>
        <w:right w:val="none" w:sz="0" w:space="0" w:color="auto"/>
      </w:divBdr>
    </w:div>
    <w:div w:id="876166898">
      <w:bodyDiv w:val="1"/>
      <w:marLeft w:val="0"/>
      <w:marRight w:val="0"/>
      <w:marTop w:val="0"/>
      <w:marBottom w:val="0"/>
      <w:divBdr>
        <w:top w:val="none" w:sz="0" w:space="0" w:color="auto"/>
        <w:left w:val="none" w:sz="0" w:space="0" w:color="auto"/>
        <w:bottom w:val="none" w:sz="0" w:space="0" w:color="auto"/>
        <w:right w:val="none" w:sz="0" w:space="0" w:color="auto"/>
      </w:divBdr>
    </w:div>
    <w:div w:id="1103380225">
      <w:bodyDiv w:val="1"/>
      <w:marLeft w:val="0"/>
      <w:marRight w:val="0"/>
      <w:marTop w:val="0"/>
      <w:marBottom w:val="0"/>
      <w:divBdr>
        <w:top w:val="none" w:sz="0" w:space="0" w:color="auto"/>
        <w:left w:val="none" w:sz="0" w:space="0" w:color="auto"/>
        <w:bottom w:val="none" w:sz="0" w:space="0" w:color="auto"/>
        <w:right w:val="none" w:sz="0" w:space="0" w:color="auto"/>
      </w:divBdr>
    </w:div>
    <w:div w:id="1368721824">
      <w:bodyDiv w:val="1"/>
      <w:marLeft w:val="0"/>
      <w:marRight w:val="0"/>
      <w:marTop w:val="0"/>
      <w:marBottom w:val="0"/>
      <w:divBdr>
        <w:top w:val="none" w:sz="0" w:space="0" w:color="auto"/>
        <w:left w:val="none" w:sz="0" w:space="0" w:color="auto"/>
        <w:bottom w:val="none" w:sz="0" w:space="0" w:color="auto"/>
        <w:right w:val="none" w:sz="0" w:space="0" w:color="auto"/>
      </w:divBdr>
    </w:div>
    <w:div w:id="13710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6463-579D-4DA8-8640-3F7D66CA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8519</Words>
  <Characters>58787</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2021-08-13T07:07:00Z</dcterms:created>
  <dcterms:modified xsi:type="dcterms:W3CDTF">2021-08-13T07:09:00Z</dcterms:modified>
</cp:coreProperties>
</file>