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E39" w:rsidRDefault="00D43E39" w:rsidP="00D43E39">
      <w:pPr>
        <w:spacing w:before="120" w:after="0" w:line="240" w:lineRule="auto"/>
        <w:jc w:val="center"/>
        <w:outlineLvl w:val="1"/>
        <w:rPr>
          <w:rFonts w:eastAsia="Calibri" w:cs="Calibri"/>
          <w:b/>
          <w:bCs/>
          <w:caps/>
          <w:sz w:val="28"/>
          <w:szCs w:val="28"/>
        </w:rPr>
      </w:pPr>
    </w:p>
    <w:p w:rsidR="00D43E39" w:rsidRDefault="00D43E39" w:rsidP="00D43E39">
      <w:pPr>
        <w:spacing w:before="120" w:after="0" w:line="240" w:lineRule="auto"/>
        <w:jc w:val="center"/>
        <w:outlineLvl w:val="1"/>
        <w:rPr>
          <w:rFonts w:eastAsia="Calibri" w:cs="Calibri"/>
          <w:b/>
          <w:bCs/>
          <w:caps/>
          <w:sz w:val="28"/>
          <w:szCs w:val="28"/>
        </w:rPr>
      </w:pPr>
    </w:p>
    <w:p w:rsidR="00D43E39" w:rsidRPr="00CF4D4E" w:rsidRDefault="00D43E39" w:rsidP="00D43E39">
      <w:pPr>
        <w:spacing w:before="120" w:after="0" w:line="240" w:lineRule="auto"/>
        <w:jc w:val="center"/>
        <w:outlineLvl w:val="1"/>
        <w:rPr>
          <w:rFonts w:eastAsia="Calibri" w:cs="Calibri"/>
          <w:b/>
          <w:bCs/>
          <w:caps/>
          <w:sz w:val="28"/>
          <w:szCs w:val="28"/>
        </w:rPr>
      </w:pPr>
      <w:r>
        <w:rPr>
          <w:rFonts w:eastAsia="Calibri" w:cs="Calibri"/>
          <w:b/>
          <w:bCs/>
          <w:caps/>
          <w:sz w:val="28"/>
          <w:szCs w:val="28"/>
        </w:rPr>
        <w:t xml:space="preserve">A </w:t>
      </w:r>
      <w:r w:rsidRPr="00CF4D4E">
        <w:rPr>
          <w:rFonts w:eastAsia="Calibri" w:cs="Calibri"/>
          <w:b/>
          <w:bCs/>
          <w:caps/>
          <w:sz w:val="28"/>
          <w:szCs w:val="28"/>
        </w:rPr>
        <w:t xml:space="preserve">Gárdonyi géza ciszterci Gimnázium </w:t>
      </w:r>
      <w:proofErr w:type="gramStart"/>
      <w:r w:rsidRPr="00CF4D4E">
        <w:rPr>
          <w:rFonts w:eastAsia="Calibri" w:cs="Calibri"/>
          <w:b/>
          <w:bCs/>
          <w:caps/>
          <w:sz w:val="28"/>
          <w:szCs w:val="28"/>
        </w:rPr>
        <w:t>és</w:t>
      </w:r>
      <w:proofErr w:type="gramEnd"/>
      <w:r w:rsidRPr="00CF4D4E">
        <w:rPr>
          <w:rFonts w:eastAsia="Calibri" w:cs="Calibri"/>
          <w:b/>
          <w:bCs/>
          <w:caps/>
          <w:sz w:val="28"/>
          <w:szCs w:val="28"/>
        </w:rPr>
        <w:t xml:space="preserve"> Kollégium</w:t>
      </w:r>
    </w:p>
    <w:p w:rsidR="00D43E39" w:rsidRPr="00CF4D4E" w:rsidRDefault="00D43E39" w:rsidP="00D43E39">
      <w:pPr>
        <w:spacing w:before="120" w:after="0" w:line="240" w:lineRule="auto"/>
        <w:jc w:val="center"/>
        <w:rPr>
          <w:b/>
          <w:bCs/>
          <w:sz w:val="28"/>
          <w:szCs w:val="28"/>
        </w:rPr>
      </w:pPr>
    </w:p>
    <w:p w:rsidR="00D43E39" w:rsidRPr="00CF4D4E" w:rsidRDefault="00D43E39" w:rsidP="00D43E39">
      <w:pPr>
        <w:spacing w:before="120" w:after="0" w:line="240" w:lineRule="auto"/>
        <w:jc w:val="center"/>
        <w:rPr>
          <w:b/>
          <w:bCs/>
          <w:sz w:val="28"/>
          <w:szCs w:val="28"/>
        </w:rPr>
      </w:pPr>
    </w:p>
    <w:p w:rsidR="00D43E39" w:rsidRPr="00CF4D4E" w:rsidRDefault="00D43E39" w:rsidP="00D43E39">
      <w:pPr>
        <w:spacing w:after="0" w:line="240" w:lineRule="auto"/>
        <w:jc w:val="center"/>
        <w:rPr>
          <w:sz w:val="20"/>
          <w:szCs w:val="20"/>
        </w:rPr>
      </w:pPr>
    </w:p>
    <w:p w:rsidR="00D43E39" w:rsidRPr="00CF4D4E" w:rsidRDefault="00D43E39" w:rsidP="00D43E39">
      <w:pPr>
        <w:spacing w:after="0" w:line="240" w:lineRule="auto"/>
        <w:jc w:val="center"/>
        <w:rPr>
          <w:sz w:val="20"/>
          <w:szCs w:val="20"/>
        </w:rPr>
      </w:pPr>
    </w:p>
    <w:p w:rsidR="00D43E39" w:rsidRDefault="00D43E39" w:rsidP="00D43E39">
      <w:pPr>
        <w:spacing w:before="120" w:after="0" w:line="240" w:lineRule="auto"/>
        <w:contextualSpacing/>
        <w:jc w:val="center"/>
        <w:rPr>
          <w:b/>
          <w:sz w:val="32"/>
          <w:szCs w:val="32"/>
        </w:rPr>
      </w:pPr>
    </w:p>
    <w:p w:rsidR="00D43E39" w:rsidRDefault="00D43E39" w:rsidP="00D43E39">
      <w:pPr>
        <w:spacing w:before="120" w:after="0" w:line="240" w:lineRule="auto"/>
        <w:contextualSpacing/>
        <w:jc w:val="center"/>
        <w:rPr>
          <w:b/>
          <w:sz w:val="32"/>
          <w:szCs w:val="32"/>
        </w:rPr>
      </w:pPr>
    </w:p>
    <w:p w:rsidR="00D43E39" w:rsidRPr="00CF4D4E" w:rsidRDefault="00D43E39" w:rsidP="00D43E39">
      <w:pPr>
        <w:spacing w:before="120" w:after="0" w:line="240" w:lineRule="auto"/>
        <w:contextualSpacing/>
        <w:jc w:val="center"/>
        <w:rPr>
          <w:b/>
          <w:sz w:val="32"/>
          <w:szCs w:val="32"/>
        </w:rPr>
      </w:pPr>
    </w:p>
    <w:p w:rsidR="00D43E39" w:rsidRDefault="000953BC" w:rsidP="00D43E39">
      <w:pPr>
        <w:spacing w:before="120" w:after="0" w:line="240" w:lineRule="auto"/>
        <w:contextualSpacing/>
        <w:jc w:val="center"/>
        <w:rPr>
          <w:b/>
          <w:sz w:val="32"/>
          <w:szCs w:val="32"/>
        </w:rPr>
      </w:pPr>
      <w:r>
        <w:rPr>
          <w:b/>
          <w:sz w:val="32"/>
          <w:szCs w:val="32"/>
        </w:rPr>
        <w:t>Emelt szintű</w:t>
      </w:r>
      <w:r w:rsidR="00D43E39">
        <w:rPr>
          <w:b/>
          <w:sz w:val="32"/>
          <w:szCs w:val="32"/>
        </w:rPr>
        <w:t xml:space="preserve"> képzés</w:t>
      </w:r>
    </w:p>
    <w:p w:rsidR="000953BC" w:rsidRPr="00CF4D4E" w:rsidRDefault="000953BC" w:rsidP="00D43E39">
      <w:pPr>
        <w:spacing w:before="120" w:after="0" w:line="240" w:lineRule="auto"/>
        <w:contextualSpacing/>
        <w:jc w:val="center"/>
        <w:rPr>
          <w:b/>
          <w:sz w:val="32"/>
          <w:szCs w:val="32"/>
        </w:rPr>
      </w:pPr>
      <w:r>
        <w:rPr>
          <w:b/>
          <w:sz w:val="32"/>
          <w:szCs w:val="32"/>
        </w:rPr>
        <w:t>11-12. évfolyam</w:t>
      </w:r>
    </w:p>
    <w:p w:rsidR="00D43E39" w:rsidRDefault="00D43E39" w:rsidP="00D43E39">
      <w:pPr>
        <w:spacing w:before="120" w:after="0" w:line="240" w:lineRule="auto"/>
        <w:contextualSpacing/>
        <w:jc w:val="center"/>
        <w:rPr>
          <w:b/>
          <w:sz w:val="32"/>
          <w:szCs w:val="32"/>
        </w:rPr>
      </w:pPr>
    </w:p>
    <w:p w:rsidR="00D43E39" w:rsidRPr="00CF4D4E" w:rsidRDefault="00D43E39" w:rsidP="00D43E39">
      <w:pPr>
        <w:spacing w:before="120" w:after="0" w:line="240" w:lineRule="auto"/>
        <w:contextualSpacing/>
        <w:jc w:val="center"/>
        <w:rPr>
          <w:b/>
          <w:sz w:val="32"/>
          <w:szCs w:val="32"/>
        </w:rPr>
      </w:pPr>
      <w:proofErr w:type="gramStart"/>
      <w:r>
        <w:rPr>
          <w:b/>
          <w:sz w:val="32"/>
          <w:szCs w:val="32"/>
        </w:rPr>
        <w:t>h</w:t>
      </w:r>
      <w:r w:rsidRPr="00CF4D4E">
        <w:rPr>
          <w:b/>
          <w:sz w:val="32"/>
          <w:szCs w:val="32"/>
        </w:rPr>
        <w:t>elyi</w:t>
      </w:r>
      <w:proofErr w:type="gramEnd"/>
      <w:r w:rsidRPr="00CF4D4E">
        <w:rPr>
          <w:b/>
          <w:sz w:val="32"/>
          <w:szCs w:val="32"/>
        </w:rPr>
        <w:t xml:space="preserve"> tanterv</w:t>
      </w:r>
      <w:r>
        <w:rPr>
          <w:b/>
          <w:sz w:val="32"/>
          <w:szCs w:val="32"/>
        </w:rPr>
        <w:t>e</w:t>
      </w:r>
    </w:p>
    <w:p w:rsidR="00D43E39" w:rsidRPr="00CF4D4E" w:rsidRDefault="00D43E39" w:rsidP="00D43E39">
      <w:pPr>
        <w:spacing w:before="120" w:after="0" w:line="240" w:lineRule="auto"/>
        <w:contextualSpacing/>
        <w:jc w:val="center"/>
        <w:rPr>
          <w:b/>
          <w:sz w:val="32"/>
          <w:szCs w:val="32"/>
        </w:rPr>
      </w:pPr>
    </w:p>
    <w:p w:rsidR="00D43E39" w:rsidRPr="008C7300" w:rsidRDefault="004158F9" w:rsidP="00D43E39">
      <w:pPr>
        <w:spacing w:before="120" w:after="0" w:line="240" w:lineRule="auto"/>
        <w:contextualSpacing/>
        <w:jc w:val="center"/>
        <w:rPr>
          <w:b/>
          <w:sz w:val="40"/>
          <w:szCs w:val="40"/>
        </w:rPr>
      </w:pPr>
      <w:r>
        <w:rPr>
          <w:b/>
          <w:sz w:val="40"/>
          <w:szCs w:val="40"/>
        </w:rPr>
        <w:t>Francia</w:t>
      </w:r>
      <w:r w:rsidR="00D43E39" w:rsidRPr="008C7300">
        <w:rPr>
          <w:b/>
          <w:sz w:val="40"/>
          <w:szCs w:val="40"/>
        </w:rPr>
        <w:t xml:space="preserve"> nyelv</w:t>
      </w:r>
    </w:p>
    <w:p w:rsidR="00D43E39" w:rsidRPr="00CF4D4E" w:rsidRDefault="00D43E39" w:rsidP="00D43E39">
      <w:pPr>
        <w:spacing w:before="120" w:after="0" w:line="240" w:lineRule="auto"/>
        <w:contextualSpacing/>
        <w:jc w:val="center"/>
        <w:rPr>
          <w:b/>
          <w:sz w:val="28"/>
          <w:szCs w:val="28"/>
        </w:rPr>
      </w:pPr>
      <w:r>
        <w:rPr>
          <w:b/>
          <w:sz w:val="28"/>
          <w:szCs w:val="28"/>
        </w:rPr>
        <w:t>(második idegen nyelv)</w:t>
      </w: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Default="00D43E39" w:rsidP="00D43E39">
      <w:pPr>
        <w:spacing w:before="120" w:after="0" w:line="240" w:lineRule="auto"/>
        <w:contextualSpacing/>
        <w:jc w:val="center"/>
        <w:rPr>
          <w:b/>
          <w:sz w:val="28"/>
          <w:szCs w:val="28"/>
        </w:rPr>
      </w:pPr>
    </w:p>
    <w:p w:rsidR="00D43E39" w:rsidRPr="008C7300" w:rsidRDefault="00D43E39" w:rsidP="00D43E39">
      <w:pPr>
        <w:spacing w:before="120" w:after="0" w:line="240" w:lineRule="auto"/>
        <w:contextualSpacing/>
        <w:rPr>
          <w:sz w:val="28"/>
          <w:szCs w:val="28"/>
        </w:rPr>
      </w:pPr>
      <w:r>
        <w:rPr>
          <w:sz w:val="28"/>
          <w:szCs w:val="28"/>
        </w:rPr>
        <w:t>Eger, 2020</w:t>
      </w:r>
      <w:r w:rsidRPr="008C7300">
        <w:rPr>
          <w:sz w:val="28"/>
          <w:szCs w:val="28"/>
        </w:rPr>
        <w:t>. augusztus 1.</w:t>
      </w:r>
    </w:p>
    <w:p w:rsidR="00D43E39" w:rsidRDefault="00D43E39" w:rsidP="00D43E39">
      <w:pPr>
        <w:rPr>
          <w:b/>
          <w:sz w:val="28"/>
          <w:szCs w:val="28"/>
        </w:rPr>
      </w:pPr>
      <w:r>
        <w:rPr>
          <w:b/>
          <w:sz w:val="28"/>
          <w:szCs w:val="28"/>
        </w:rPr>
        <w:br w:type="page"/>
      </w:r>
    </w:p>
    <w:p w:rsidR="00D62E03" w:rsidRPr="00621AFF" w:rsidRDefault="00212E8A" w:rsidP="00212E8A">
      <w:pPr>
        <w:spacing w:after="0" w:line="259" w:lineRule="auto"/>
        <w:ind w:left="0" w:firstLine="0"/>
        <w:jc w:val="center"/>
        <w:rPr>
          <w:b/>
          <w:color w:val="0070C0"/>
          <w:sz w:val="28"/>
          <w:szCs w:val="28"/>
        </w:rPr>
      </w:pPr>
      <w:r w:rsidRPr="00621AFF">
        <w:rPr>
          <w:b/>
          <w:color w:val="0070C0"/>
          <w:sz w:val="28"/>
          <w:szCs w:val="28"/>
        </w:rPr>
        <w:lastRenderedPageBreak/>
        <w:t>11. évfolyam</w:t>
      </w:r>
    </w:p>
    <w:p w:rsidR="00B76700" w:rsidRDefault="00B76700" w:rsidP="00B76700">
      <w:pPr>
        <w:autoSpaceDE w:val="0"/>
        <w:autoSpaceDN w:val="0"/>
        <w:adjustRightInd w:val="0"/>
        <w:ind w:firstLine="540"/>
      </w:pPr>
      <w:r w:rsidRPr="00DF027B">
        <w:t xml:space="preserve">A második idegen nyelvből a plusz heti 2 óra lehetővé teszi az alapórán megszerzett tudás elmélyítését és segít abban, hogy a tanév végére eljussanak az európai hatfokú skála harmadik szintjére, azaz a B1 tudásszintre, ami az önálló nyelvhasználat első szintje. Az eddig megismert témakörök szókincsének folyamatos fejlesztése, a nyelvtani ismeretek alapos elmélyítése és állandó bővítése a legfontosabb feladat. Az adott célnyelv elsajátítása érdekében a tanulóknak továbbra is kell önálló tevékenységet folytatniuk. A korábbi témakörök bővítése mellett igen fontos a középszintű feladatok megoldása és az </w:t>
      </w:r>
      <w:proofErr w:type="gramStart"/>
      <w:r w:rsidRPr="00DF027B">
        <w:t>adekvát</w:t>
      </w:r>
      <w:proofErr w:type="gramEnd"/>
      <w:r w:rsidRPr="00DF027B">
        <w:t xml:space="preserve"> szituációk gyakorlása.</w:t>
      </w:r>
      <w:r>
        <w:t xml:space="preserve"> </w:t>
      </w:r>
      <w:r w:rsidRPr="00DF027B">
        <w:t>Tudatosítani kell a nyelvórai és az iskolán kívüli nyelvtanulás lehetőségeit, hogy ez is segítse a tanulókat az önálló nyelvtanulóvá válás útján.</w:t>
      </w:r>
    </w:p>
    <w:p w:rsidR="008C40C5" w:rsidRPr="008C40C5" w:rsidRDefault="007E758A" w:rsidP="00D27B5B">
      <w:pPr>
        <w:autoSpaceDE w:val="0"/>
        <w:autoSpaceDN w:val="0"/>
        <w:adjustRightInd w:val="0"/>
        <w:ind w:firstLine="540"/>
      </w:pPr>
      <w:r>
        <w:t>A</w:t>
      </w:r>
      <w:r w:rsidR="008C40C5" w:rsidRPr="008C40C5">
        <w:t xml:space="preserve"> tanuló</w:t>
      </w:r>
      <w:r>
        <w:t>t segíteni kell abban, hogy</w:t>
      </w:r>
      <w:r w:rsidR="008C40C5" w:rsidRPr="008C40C5">
        <w:t xml:space="preserve"> az </w:t>
      </w:r>
      <w:r>
        <w:t>alapórákon</w:t>
      </w:r>
      <w:r w:rsidR="008C40C5" w:rsidRPr="008C40C5">
        <w:t xml:space="preserve"> megalapozott idegen nyelvi kommunikatív </w:t>
      </w:r>
      <w:proofErr w:type="gramStart"/>
      <w:r w:rsidR="008C40C5" w:rsidRPr="008C40C5">
        <w:t>kompetenciáját</w:t>
      </w:r>
      <w:proofErr w:type="gramEnd"/>
      <w:r w:rsidR="008C40C5" w:rsidRPr="008C40C5">
        <w:t xml:space="preserve"> </w:t>
      </w:r>
      <w:r w:rsidRPr="008C40C5">
        <w:t>tovább fejlessze</w:t>
      </w:r>
      <w:r w:rsidR="008C40C5" w:rsidRPr="008C40C5">
        <w:t xml:space="preserve">. A nyelvi alapkészségek, valamint egyre hangsúlyosabban a társadalom és nyelvhasználat, a jel- és szabályrendszerek és az interkulturális </w:t>
      </w:r>
      <w:proofErr w:type="gramStart"/>
      <w:r w:rsidR="008C40C5" w:rsidRPr="008C40C5">
        <w:t>kompetenciák</w:t>
      </w:r>
      <w:proofErr w:type="gramEnd"/>
      <w:r w:rsidR="008C40C5" w:rsidRPr="008C40C5">
        <w:t xml:space="preserve"> együttes fejlesztése a feladat, és mindez t</w:t>
      </w:r>
      <w:r w:rsidR="004158F9">
        <w:t>ovábbra is összhangban áll a NAT</w:t>
      </w:r>
      <w:r w:rsidR="008C40C5" w:rsidRPr="008C40C5">
        <w:t xml:space="preserve">-ban megfogalmazott egyéb kulcskompetenciákkal és nevelési célokkal. </w:t>
      </w:r>
      <w:r w:rsidR="00E9454E">
        <w:t xml:space="preserve">Kiemelten </w:t>
      </w:r>
      <w:r w:rsidR="008C40C5" w:rsidRPr="008C40C5">
        <w:t xml:space="preserve">fontos, hogy a nyelvtanulás az idegen nyelvi tartalmakon keresztül </w:t>
      </w:r>
      <w:bookmarkStart w:id="0" w:name="_Hlk18609241"/>
      <w:r w:rsidR="008C40C5" w:rsidRPr="008C40C5">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0"/>
      <w:r w:rsidR="008C40C5" w:rsidRPr="008C40C5">
        <w:t xml:space="preserve">a digitális </w:t>
      </w:r>
      <w:proofErr w:type="gramStart"/>
      <w:r w:rsidR="008C40C5" w:rsidRPr="008C40C5">
        <w:t>kompetenciák</w:t>
      </w:r>
      <w:proofErr w:type="gramEnd"/>
      <w:r w:rsidR="008C40C5" w:rsidRPr="008C40C5">
        <w:t xml:space="preserve"> kialakítását.</w:t>
      </w:r>
    </w:p>
    <w:p w:rsidR="008C40C5" w:rsidRDefault="008C40C5" w:rsidP="00D27B5B">
      <w:pPr>
        <w:autoSpaceDE w:val="0"/>
        <w:autoSpaceDN w:val="0"/>
        <w:adjustRightInd w:val="0"/>
        <w:ind w:firstLine="540"/>
      </w:pPr>
      <w:r w:rsidRPr="008C40C5">
        <w:t>Nyelvtudásának fejlődésével egyidőben a tanuló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w:t>
      </w:r>
      <w:r w:rsidR="00D13589">
        <w:t>z emelt szintű</w:t>
      </w:r>
      <w:r w:rsidRPr="008C40C5">
        <w:t xml:space="preserve"> nyelvóráknak segíteniük kell a tanulót abban, hogy az elsajátított nyelvi eszközöket egyre inkább személyes érdeklődéséhez, terveihez, valamint boldogulásához igazodó, valós kommunikációs helyzetekben használhassa.</w:t>
      </w:r>
    </w:p>
    <w:p w:rsidR="008C40C5" w:rsidRDefault="008C40C5" w:rsidP="00D27B5B">
      <w:pPr>
        <w:autoSpaceDE w:val="0"/>
        <w:autoSpaceDN w:val="0"/>
        <w:adjustRightInd w:val="0"/>
        <w:ind w:firstLine="540"/>
      </w:pPr>
      <w:r w:rsidRPr="00212E8A">
        <w:t>Ebben a szakaszban a nyelvtudás fejlődésének és az életkor változásának következtében áthelyeződ</w:t>
      </w:r>
      <w:r w:rsidR="00D13589">
        <w:t>nek a hangsúlyok</w:t>
      </w:r>
      <w:r w:rsidRPr="00212E8A">
        <w:t xml:space="preserve">: a középiskola elején a személyes tématartomány még kiemelkedő szerepét felváltja egy egyenletesebb eloszlás, azaz nagyobb jelentőséget kapnak további témakörök, mint például az országismeret és interkulturális ismeretek, vagy egyes kereszttantervi tartalmak idegen nyelven. A tanuló életkora és </w:t>
      </w:r>
      <w:proofErr w:type="gramStart"/>
      <w:r w:rsidRPr="00212E8A">
        <w:t>absztraktabb</w:t>
      </w:r>
      <w:proofErr w:type="gramEnd"/>
      <w:r w:rsidRPr="00212E8A">
        <w:t xml:space="preserve"> nyelvi gondolkodása lehetővé teszi, hogy megjelenjenek új témakörök is, melyeket az érettségi vizsgára történő felkészülés tesz szükségessé. Ilyen témák az ember és társadalom, az egyre szaporodó függőségek veszélyei vagy a gazdasági és pénzügyi ismeretek. A pályaválasztás előtt álló 11-12. évfolyamos diákok számára szintén elengedhetetlen a munka világával való ismerkedés a célnyelven, mely a nyelvi fejlődés mellett kiváló lehetőséget nyújt az erről történő beszélgetésre, gondolkodásra, valamint a munkavállalói </w:t>
      </w:r>
      <w:proofErr w:type="gramStart"/>
      <w:r w:rsidRPr="00212E8A">
        <w:t>kompetencia</w:t>
      </w:r>
      <w:proofErr w:type="gramEnd"/>
      <w:r w:rsidRPr="00212E8A">
        <w:t xml:space="preserve"> megalapozására. Ezeken az évfolyamokon az </w:t>
      </w:r>
      <w:r w:rsidR="00165134" w:rsidRPr="00212E8A">
        <w:t>osztályteremi</w:t>
      </w:r>
      <w:r w:rsidRPr="00212E8A">
        <w:t xml:space="preserve"> és iskolai témakört a vizsgafelkészülés váltja fel, mert a tanulónak tanórai keretek között kell megismerkednie</w:t>
      </w:r>
      <w:r w:rsidR="00165134">
        <w:t xml:space="preserve"> </w:t>
      </w:r>
      <w:r w:rsidR="00582002">
        <w:t>a francia</w:t>
      </w:r>
      <w:r w:rsidR="00165134">
        <w:t xml:space="preserve"> </w:t>
      </w:r>
      <w:r w:rsidRPr="00212E8A">
        <w:t>nyelvi érettségi feladataival, követelményeivel, valamint a sikeres teljesítéshez szükséges stratégiákkal. Rálátást kell kapnia az értékelés szempontjaira, és gyakorlatot kell szereznie a feladatsorok megoldásában. A középiskola utolsó két évében mindezek elérése érdekében a legnagyobb jelentőség a célnyelvi és nyelvtanulással kapcsolatos</w:t>
      </w:r>
      <w:r w:rsidR="00320F59">
        <w:t xml:space="preserve"> témakörnek jut</w:t>
      </w:r>
      <w:r w:rsidRPr="00212E8A">
        <w:t>.</w:t>
      </w:r>
    </w:p>
    <w:p w:rsidR="001A5577" w:rsidRPr="003C0ECC" w:rsidRDefault="001A5577" w:rsidP="001A5577">
      <w:pPr>
        <w:rPr>
          <w:b/>
          <w:szCs w:val="24"/>
        </w:rPr>
      </w:pPr>
      <w:r w:rsidRPr="003C0ECC">
        <w:rPr>
          <w:b/>
          <w:szCs w:val="24"/>
        </w:rPr>
        <w:lastRenderedPageBreak/>
        <w:t>Különbözeti vizsga, javítóvizsga, osztályozó vizsga:</w:t>
      </w:r>
    </w:p>
    <w:p w:rsidR="001A5577" w:rsidRPr="003C0ECC" w:rsidRDefault="001A5577" w:rsidP="001A5577">
      <w:pPr>
        <w:rPr>
          <w:szCs w:val="24"/>
        </w:rPr>
      </w:pPr>
      <w:r w:rsidRPr="003C0ECC">
        <w:rPr>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3C0ECC">
        <w:rPr>
          <w:szCs w:val="24"/>
        </w:rPr>
        <w:t>ot</w:t>
      </w:r>
      <w:proofErr w:type="spellEnd"/>
      <w:r w:rsidRPr="003C0ECC">
        <w:rPr>
          <w:szCs w:val="24"/>
        </w:rPr>
        <w:t xml:space="preserve"> kell teljesítenie.</w:t>
      </w:r>
    </w:p>
    <w:p w:rsidR="001A5577" w:rsidRPr="003C0ECC" w:rsidRDefault="001A5577" w:rsidP="001A5577">
      <w:pPr>
        <w:rPr>
          <w:szCs w:val="24"/>
        </w:rPr>
      </w:pPr>
    </w:p>
    <w:p w:rsidR="001A5577" w:rsidRPr="003C0ECC" w:rsidRDefault="001A5577" w:rsidP="001A5577">
      <w:pPr>
        <w:rPr>
          <w:b/>
          <w:szCs w:val="24"/>
        </w:rPr>
      </w:pPr>
      <w:r>
        <w:rPr>
          <w:b/>
          <w:szCs w:val="24"/>
        </w:rPr>
        <w:t>Szintfelmérő vizsga:</w:t>
      </w:r>
    </w:p>
    <w:p w:rsidR="001A5577" w:rsidRPr="003C0ECC" w:rsidRDefault="001A5577" w:rsidP="001A5577">
      <w:pPr>
        <w:rPr>
          <w:szCs w:val="24"/>
        </w:rPr>
      </w:pPr>
      <w:r w:rsidRPr="003C0ECC">
        <w:rPr>
          <w:szCs w:val="24"/>
        </w:rPr>
        <w:t>Amennyiben adott évfolyamon több azonos nyelvi csoport is működik, úgy lehetőséget biztosítunk a csoportok közötti átmenetre.</w:t>
      </w:r>
    </w:p>
    <w:p w:rsidR="001A5577" w:rsidRPr="003C0ECC" w:rsidRDefault="001A5577" w:rsidP="001A5577">
      <w:pPr>
        <w:rPr>
          <w:szCs w:val="24"/>
        </w:rPr>
      </w:pPr>
      <w:r w:rsidRPr="003C0ECC">
        <w:rPr>
          <w:szCs w:val="24"/>
        </w:rPr>
        <w:t xml:space="preserve">Az egyik csoportból a másikba való átlépést a szaktanár vagy a szülő (diák) kezdeményezheti. Amennyiben bizonyos idő elteltével a nyelvet tanító szaktanár azt tapasztalja, hogy a diáknyelvi fejlődése egy magasabb, esetleg alacsonyabb szintű csoportban látszik biztosítottnak, akkor javaslatot tesz a csoportváltásra. Ezt a diákot fogadó nyelvi csoport tanárával is egyezteti. Fontos hangsúlyozni, hogy munkaközösségünk ezt a döntést minden esetben német szaktanári hatáskörbe tartozónak értékeli. A csoportok közötti átjárhatóságot fontosnak ítéljük, ám ennek mindig indokoltnak kell lennie, és fontos szempont, hogy valós szakmai szempontok alapján történjen, és az adott diák érdekét szolgálja. Az indokolatlan csoportváltás órarendi nehézségekkel járhat, más tantárgyak csoportbeosztását is érintheti. </w:t>
      </w:r>
    </w:p>
    <w:p w:rsidR="001A5577" w:rsidRPr="003C0ECC" w:rsidRDefault="001A5577" w:rsidP="001A5577">
      <w:pPr>
        <w:rPr>
          <w:szCs w:val="24"/>
        </w:rPr>
      </w:pPr>
      <w:r w:rsidRPr="003C0ECC">
        <w:rPr>
          <w:szCs w:val="24"/>
        </w:rPr>
        <w:t>Ha a magasabb szintű csoportba kerülés igénye a szülő (diák) részéről merül fel, munkaközösségünk álláspontja szerint a szülőtől elvárható, hogy a kérdésben egyeztessen a diák szaktanárával, illetve a csoportváltást minden esetben előzze meg olyan szintű nyelvi mérés, melynek során a diákot fogadó szaktanár megbizonyosodik arról, hogy az érintett diák képes a magasabb szintű nyelvi csoport követelményeit teljesíteni. A nyelvi mérés feladatlapját a fogadó csoport tanára készíti el a csoport által elvégzett tananyag alapján (témazáró dolgozatok), és az elkészített feladatsort illetve a kijavított dolgozatot a munkaközösség-vezető véleményezi. A magasabb szintű csoportba kerülés feltétele a fogadó csoport tanára által összeállított feladatsor legalább 80%-</w:t>
      </w:r>
      <w:proofErr w:type="spellStart"/>
      <w:r w:rsidRPr="003C0ECC">
        <w:rPr>
          <w:szCs w:val="24"/>
        </w:rPr>
        <w:t>os</w:t>
      </w:r>
      <w:proofErr w:type="spellEnd"/>
      <w:r w:rsidRPr="003C0ECC">
        <w:rPr>
          <w:szCs w:val="24"/>
        </w:rPr>
        <w:t xml:space="preserve"> teljesítése. Ha a diák a nyelvi mérés során rosszul teljesít, illetve órai magatartásával, feladatainak elhanyagolásával zavarja az őt fogadó csoport teljesítményét, a szaktanár a csoportváltást megtagadhatja.</w:t>
      </w:r>
    </w:p>
    <w:p w:rsidR="001A5577" w:rsidRPr="003C0ECC" w:rsidRDefault="001A5577" w:rsidP="001A5577">
      <w:pPr>
        <w:rPr>
          <w:szCs w:val="24"/>
        </w:rPr>
      </w:pPr>
      <w:r w:rsidRPr="003C0ECC">
        <w:rPr>
          <w:szCs w:val="24"/>
        </w:rPr>
        <w:t>A csoportváltás igényét a szülőnek (diáknak) írásban kell kérnie, és meg kell indokolnia. A kérelmet pozitív elbírálás esetén a két szaktanár, illetve a munkaközösség-vezető írja alá. A kérelem ügyében a végső döntést az indokok mérlegelése után az iskola igazgatója hozza meg.</w:t>
      </w:r>
    </w:p>
    <w:p w:rsidR="001A5577" w:rsidRPr="003C0ECC" w:rsidRDefault="001A5577" w:rsidP="001A5577">
      <w:pPr>
        <w:ind w:left="0" w:firstLine="0"/>
        <w:rPr>
          <w:szCs w:val="24"/>
        </w:rPr>
      </w:pPr>
      <w:r w:rsidRPr="003C0ECC">
        <w:rPr>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1A5577" w:rsidRDefault="001A5577">
      <w:pPr>
        <w:spacing w:after="160" w:line="259" w:lineRule="auto"/>
        <w:ind w:left="0" w:firstLine="0"/>
        <w:jc w:val="left"/>
      </w:pPr>
      <w:r>
        <w:br w:type="page"/>
      </w:r>
    </w:p>
    <w:p w:rsidR="001E2DFC" w:rsidRPr="00212E8A" w:rsidRDefault="001E2DFC" w:rsidP="00B77F4D">
      <w:pPr>
        <w:spacing w:before="120"/>
        <w:jc w:val="center"/>
        <w:rPr>
          <w:b/>
          <w:color w:val="0070C0"/>
          <w:sz w:val="28"/>
          <w:szCs w:val="28"/>
        </w:rPr>
      </w:pPr>
      <w:r w:rsidRPr="00212E8A">
        <w:rPr>
          <w:b/>
          <w:color w:val="0070C0"/>
          <w:sz w:val="28"/>
          <w:szCs w:val="28"/>
        </w:rPr>
        <w:lastRenderedPageBreak/>
        <w:t>Tartalom</w:t>
      </w:r>
    </w:p>
    <w:p w:rsidR="001E2DFC" w:rsidRPr="000D32C7" w:rsidRDefault="00B77F4D" w:rsidP="001E2DFC">
      <w:r>
        <w:t xml:space="preserve">A táblázat azon nyelvi </w:t>
      </w:r>
      <w:proofErr w:type="gramStart"/>
      <w:r>
        <w:t>funkciókat</w:t>
      </w:r>
      <w:proofErr w:type="gramEnd"/>
      <w:r>
        <w:t xml:space="preserve"> valamint nyelvi elemeket, struktúrákat tartalmazza, amelyek nyelvi megvalósítása</w:t>
      </w:r>
      <w:r>
        <w:t xml:space="preserve"> </w:t>
      </w:r>
      <w:bookmarkStart w:id="1" w:name="_GoBack"/>
      <w:bookmarkEnd w:id="1"/>
      <w:r w:rsidR="001E2DFC">
        <w:t>a középszintű érettségi vizsgán (B1 szint) elvárható.</w:t>
      </w:r>
    </w:p>
    <w:p w:rsidR="001E2DFC" w:rsidRPr="00212E8A" w:rsidRDefault="00D43ADD" w:rsidP="00212E8A">
      <w:pPr>
        <w:pStyle w:val="tablaszveg1"/>
      </w:pPr>
      <w:r>
        <w:t xml:space="preserve">Nyelvi </w:t>
      </w:r>
      <w:proofErr w:type="gramStart"/>
      <w:r>
        <w:t>funkciók</w:t>
      </w:r>
      <w:proofErr w:type="gramEnd"/>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1E2DFC" w:rsidRPr="0000642F" w:rsidTr="00DA5122">
        <w:tc>
          <w:tcPr>
            <w:tcW w:w="3240" w:type="dxa"/>
          </w:tcPr>
          <w:p w:rsidR="001E2DFC" w:rsidRPr="0000642F" w:rsidRDefault="001E2DFC" w:rsidP="0000642F">
            <w:pPr>
              <w:jc w:val="center"/>
              <w:rPr>
                <w:b/>
              </w:rPr>
            </w:pPr>
            <w:r w:rsidRPr="0000642F">
              <w:rPr>
                <w:b/>
              </w:rPr>
              <w:t>Kommunikációs szándékok</w:t>
            </w:r>
          </w:p>
        </w:tc>
        <w:tc>
          <w:tcPr>
            <w:tcW w:w="5940" w:type="dxa"/>
          </w:tcPr>
          <w:p w:rsidR="001E2DFC" w:rsidRPr="00305119" w:rsidRDefault="001E2DFC" w:rsidP="0000642F">
            <w:pPr>
              <w:jc w:val="center"/>
              <w:rPr>
                <w:b/>
                <w:lang w:val="fr-FR"/>
              </w:rPr>
            </w:pPr>
            <w:r w:rsidRPr="00305119">
              <w:rPr>
                <w:b/>
                <w:lang w:val="fr-FR"/>
              </w:rPr>
              <w:t>Nyelvi példák</w:t>
            </w:r>
          </w:p>
        </w:tc>
      </w:tr>
      <w:tr w:rsidR="001E2DFC" w:rsidRPr="00885D98" w:rsidTr="00DA5122">
        <w:tc>
          <w:tcPr>
            <w:tcW w:w="3240" w:type="dxa"/>
          </w:tcPr>
          <w:p w:rsidR="001E2DFC" w:rsidRPr="00885D98" w:rsidRDefault="00D43ADD" w:rsidP="0000642F">
            <w:pPr>
              <w:jc w:val="left"/>
              <w:rPr>
                <w:bCs/>
              </w:rPr>
            </w:pPr>
            <w:r w:rsidRPr="00D43ADD">
              <w:rPr>
                <w:bCs/>
              </w:rPr>
              <w:t>öröm kifejezése</w:t>
            </w:r>
          </w:p>
        </w:tc>
        <w:tc>
          <w:tcPr>
            <w:tcW w:w="5940" w:type="dxa"/>
          </w:tcPr>
          <w:p w:rsidR="001E2DFC" w:rsidRPr="00305119" w:rsidRDefault="00D43ADD" w:rsidP="0000642F">
            <w:pPr>
              <w:jc w:val="left"/>
              <w:rPr>
                <w:lang w:val="fr-FR"/>
              </w:rPr>
            </w:pPr>
            <w:r w:rsidRPr="00305119">
              <w:rPr>
                <w:lang w:val="fr-FR"/>
              </w:rPr>
              <w:t>Je suis heureux que ...</w:t>
            </w:r>
          </w:p>
        </w:tc>
      </w:tr>
      <w:tr w:rsidR="001E2DFC" w:rsidRPr="00885D98" w:rsidTr="00DA5122">
        <w:tc>
          <w:tcPr>
            <w:tcW w:w="3240" w:type="dxa"/>
          </w:tcPr>
          <w:p w:rsidR="001E2DFC" w:rsidRPr="00885D98" w:rsidRDefault="00D43ADD" w:rsidP="0000642F">
            <w:pPr>
              <w:jc w:val="left"/>
              <w:rPr>
                <w:bCs/>
              </w:rPr>
            </w:pPr>
            <w:r w:rsidRPr="00D43ADD">
              <w:rPr>
                <w:bCs/>
              </w:rPr>
              <w:t>sajnálat kifejezése</w:t>
            </w:r>
          </w:p>
        </w:tc>
        <w:tc>
          <w:tcPr>
            <w:tcW w:w="5940" w:type="dxa"/>
          </w:tcPr>
          <w:p w:rsidR="001E2DFC" w:rsidRPr="00305119" w:rsidRDefault="00D43ADD" w:rsidP="0000642F">
            <w:pPr>
              <w:jc w:val="left"/>
              <w:rPr>
                <w:bCs/>
                <w:lang w:val="fr-FR"/>
              </w:rPr>
            </w:pPr>
            <w:r w:rsidRPr="00305119">
              <w:rPr>
                <w:lang w:val="fr-FR"/>
              </w:rPr>
              <w:t>Je suis désolé que…</w:t>
            </w:r>
          </w:p>
        </w:tc>
      </w:tr>
      <w:tr w:rsidR="001E2DFC" w:rsidRPr="00885D98" w:rsidTr="00DA5122">
        <w:tc>
          <w:tcPr>
            <w:tcW w:w="3240" w:type="dxa"/>
          </w:tcPr>
          <w:p w:rsidR="001E2DFC" w:rsidRPr="00885D98" w:rsidRDefault="00D43ADD" w:rsidP="0000642F">
            <w:pPr>
              <w:jc w:val="left"/>
              <w:rPr>
                <w:bCs/>
              </w:rPr>
            </w:pPr>
            <w:r>
              <w:rPr>
                <w:bCs/>
              </w:rPr>
              <w:t>elégedettség/</w:t>
            </w:r>
            <w:r w:rsidRPr="00D43ADD">
              <w:rPr>
                <w:bCs/>
              </w:rPr>
              <w:t>elégedetlenség kifejezése</w:t>
            </w:r>
          </w:p>
        </w:tc>
        <w:tc>
          <w:tcPr>
            <w:tcW w:w="5940" w:type="dxa"/>
          </w:tcPr>
          <w:p w:rsidR="001E2DFC" w:rsidRPr="00305119" w:rsidRDefault="00D43ADD" w:rsidP="0000642F">
            <w:pPr>
              <w:jc w:val="left"/>
              <w:rPr>
                <w:bCs/>
                <w:lang w:val="fr-FR"/>
              </w:rPr>
            </w:pPr>
            <w:r w:rsidRPr="00305119">
              <w:rPr>
                <w:bCs/>
                <w:lang w:val="fr-FR"/>
              </w:rPr>
              <w:t>Je suis content que… Je ne suis pas content que…</w:t>
            </w:r>
          </w:p>
        </w:tc>
      </w:tr>
      <w:tr w:rsidR="001E2DFC" w:rsidRPr="00885D98" w:rsidTr="00DA51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1E2DFC" w:rsidRPr="00885D98" w:rsidRDefault="00D43ADD" w:rsidP="0000642F">
            <w:pPr>
              <w:jc w:val="left"/>
              <w:rPr>
                <w:bCs/>
              </w:rPr>
            </w:pPr>
            <w:r w:rsidRPr="00D43ADD">
              <w:rPr>
                <w:bCs/>
              </w:rPr>
              <w:t>csodálkozás kifejezése</w:t>
            </w:r>
          </w:p>
        </w:tc>
        <w:tc>
          <w:tcPr>
            <w:tcW w:w="5940" w:type="dxa"/>
            <w:tcBorders>
              <w:top w:val="single" w:sz="4" w:space="0" w:color="auto"/>
              <w:left w:val="single" w:sz="4" w:space="0" w:color="auto"/>
              <w:bottom w:val="single" w:sz="4" w:space="0" w:color="auto"/>
              <w:right w:val="single" w:sz="4" w:space="0" w:color="auto"/>
            </w:tcBorders>
          </w:tcPr>
          <w:p w:rsidR="001E2DFC" w:rsidRPr="00305119" w:rsidRDefault="00D43ADD" w:rsidP="0000642F">
            <w:pPr>
              <w:jc w:val="left"/>
              <w:rPr>
                <w:bCs/>
                <w:lang w:val="fr-FR"/>
              </w:rPr>
            </w:pPr>
            <w:r w:rsidRPr="00305119">
              <w:rPr>
                <w:bCs/>
                <w:lang w:val="fr-FR"/>
              </w:rPr>
              <w:t>Ça m’étonne!</w:t>
            </w:r>
          </w:p>
        </w:tc>
      </w:tr>
      <w:tr w:rsidR="001E2DFC" w:rsidRPr="00885D98" w:rsidTr="00DA512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1E2DFC" w:rsidRPr="00885D98" w:rsidRDefault="00D43ADD" w:rsidP="0000642F">
            <w:pPr>
              <w:jc w:val="left"/>
              <w:rPr>
                <w:bCs/>
              </w:rPr>
            </w:pPr>
            <w:r w:rsidRPr="008059EF">
              <w:t>remény kifejezése</w:t>
            </w:r>
          </w:p>
        </w:tc>
        <w:tc>
          <w:tcPr>
            <w:tcW w:w="5940" w:type="dxa"/>
            <w:tcBorders>
              <w:top w:val="single" w:sz="4" w:space="0" w:color="auto"/>
              <w:left w:val="single" w:sz="4" w:space="0" w:color="auto"/>
              <w:bottom w:val="single" w:sz="4" w:space="0" w:color="auto"/>
              <w:right w:val="single" w:sz="4" w:space="0" w:color="auto"/>
            </w:tcBorders>
          </w:tcPr>
          <w:p w:rsidR="001E2DFC" w:rsidRPr="00305119" w:rsidRDefault="00D43ADD" w:rsidP="0000642F">
            <w:pPr>
              <w:jc w:val="left"/>
              <w:rPr>
                <w:bCs/>
                <w:lang w:val="fr-FR"/>
              </w:rPr>
            </w:pPr>
            <w:r w:rsidRPr="00305119">
              <w:rPr>
                <w:lang w:val="fr-FR"/>
              </w:rPr>
              <w:t>J’espère que…</w:t>
            </w:r>
          </w:p>
        </w:tc>
      </w:tr>
      <w:tr w:rsidR="001E2DFC" w:rsidRPr="00885D98" w:rsidTr="00DA5122">
        <w:tc>
          <w:tcPr>
            <w:tcW w:w="3240" w:type="dxa"/>
          </w:tcPr>
          <w:p w:rsidR="001E2DFC" w:rsidRPr="00885D98" w:rsidRDefault="00D43ADD" w:rsidP="0000642F">
            <w:pPr>
              <w:jc w:val="left"/>
              <w:rPr>
                <w:bCs/>
              </w:rPr>
            </w:pPr>
            <w:r>
              <w:t>bánat/</w:t>
            </w:r>
            <w:r w:rsidRPr="008059EF">
              <w:t>bosszúság kifejezése</w:t>
            </w:r>
          </w:p>
        </w:tc>
        <w:tc>
          <w:tcPr>
            <w:tcW w:w="5940" w:type="dxa"/>
          </w:tcPr>
          <w:p w:rsidR="001E2DFC" w:rsidRPr="00305119" w:rsidRDefault="00D43ADD" w:rsidP="0000642F">
            <w:pPr>
              <w:jc w:val="left"/>
              <w:rPr>
                <w:bCs/>
                <w:lang w:val="fr-FR"/>
              </w:rPr>
            </w:pPr>
            <w:r w:rsidRPr="00305119">
              <w:rPr>
                <w:lang w:val="fr-FR"/>
              </w:rPr>
              <w:t>Je regrette que…</w:t>
            </w:r>
          </w:p>
        </w:tc>
      </w:tr>
      <w:tr w:rsidR="001E2DFC" w:rsidRPr="00885D98" w:rsidTr="00DA5122">
        <w:tc>
          <w:tcPr>
            <w:tcW w:w="3240" w:type="dxa"/>
          </w:tcPr>
          <w:p w:rsidR="001E2DFC" w:rsidRPr="00885D98" w:rsidRDefault="00D43ADD" w:rsidP="0000642F">
            <w:pPr>
              <w:jc w:val="left"/>
              <w:rPr>
                <w:bCs/>
              </w:rPr>
            </w:pPr>
            <w:r w:rsidRPr="00D43ADD">
              <w:rPr>
                <w:bCs/>
              </w:rPr>
              <w:t>ígéret kifejezése</w:t>
            </w:r>
          </w:p>
        </w:tc>
        <w:tc>
          <w:tcPr>
            <w:tcW w:w="5940" w:type="dxa"/>
          </w:tcPr>
          <w:p w:rsidR="001E2DFC" w:rsidRPr="00305119" w:rsidRDefault="00D43ADD" w:rsidP="0000642F">
            <w:pPr>
              <w:jc w:val="left"/>
              <w:rPr>
                <w:bCs/>
                <w:lang w:val="fr-FR"/>
              </w:rPr>
            </w:pPr>
            <w:r w:rsidRPr="00305119">
              <w:rPr>
                <w:lang w:val="fr-FR"/>
              </w:rPr>
              <w:t>Je te promets que…</w:t>
            </w:r>
          </w:p>
        </w:tc>
      </w:tr>
      <w:tr w:rsidR="001E2DFC" w:rsidRPr="00885D98" w:rsidTr="00DA5122">
        <w:tc>
          <w:tcPr>
            <w:tcW w:w="3240" w:type="dxa"/>
          </w:tcPr>
          <w:p w:rsidR="001E2DFC" w:rsidRPr="00885D98" w:rsidRDefault="00306545" w:rsidP="0000642F">
            <w:pPr>
              <w:jc w:val="left"/>
              <w:rPr>
                <w:bCs/>
              </w:rPr>
            </w:pPr>
            <w:r w:rsidRPr="008059EF">
              <w:t>szándék, terv kifejezése</w:t>
            </w:r>
          </w:p>
        </w:tc>
        <w:tc>
          <w:tcPr>
            <w:tcW w:w="5940" w:type="dxa"/>
          </w:tcPr>
          <w:p w:rsidR="001E2DFC" w:rsidRPr="00305119" w:rsidRDefault="00306545" w:rsidP="0000642F">
            <w:pPr>
              <w:jc w:val="left"/>
              <w:rPr>
                <w:bCs/>
                <w:lang w:val="fr-FR"/>
              </w:rPr>
            </w:pPr>
            <w:r w:rsidRPr="00305119">
              <w:rPr>
                <w:lang w:val="fr-FR"/>
              </w:rPr>
              <w:t>Je vais faire  qc. Je voudrais faire qc.</w:t>
            </w:r>
          </w:p>
        </w:tc>
      </w:tr>
      <w:tr w:rsidR="001E2DFC" w:rsidRPr="00885D98" w:rsidTr="00DA5122">
        <w:tc>
          <w:tcPr>
            <w:tcW w:w="3240" w:type="dxa"/>
          </w:tcPr>
          <w:p w:rsidR="001E2DFC" w:rsidRPr="00885D98" w:rsidRDefault="00306545" w:rsidP="0000642F">
            <w:pPr>
              <w:jc w:val="left"/>
              <w:rPr>
                <w:bCs/>
              </w:rPr>
            </w:pPr>
            <w:r w:rsidRPr="008059EF">
              <w:t>elismerés és dicséret kifejezése</w:t>
            </w:r>
          </w:p>
        </w:tc>
        <w:tc>
          <w:tcPr>
            <w:tcW w:w="5940" w:type="dxa"/>
          </w:tcPr>
          <w:p w:rsidR="001E2DFC" w:rsidRPr="00305119" w:rsidRDefault="00306545" w:rsidP="0000642F">
            <w:pPr>
              <w:jc w:val="left"/>
              <w:rPr>
                <w:b/>
                <w:bCs/>
                <w:lang w:val="fr-FR"/>
              </w:rPr>
            </w:pPr>
            <w:r w:rsidRPr="00305119">
              <w:rPr>
                <w:lang w:val="fr-FR"/>
              </w:rPr>
              <w:t>Tu as bien travaillé. C’est très bien.</w:t>
            </w:r>
          </w:p>
        </w:tc>
      </w:tr>
      <w:tr w:rsidR="001E2DFC" w:rsidRPr="00885D98" w:rsidTr="00DA5122">
        <w:tc>
          <w:tcPr>
            <w:tcW w:w="3240" w:type="dxa"/>
          </w:tcPr>
          <w:p w:rsidR="001E2DFC" w:rsidRPr="00885D98" w:rsidRDefault="00EF0D7A" w:rsidP="0000642F">
            <w:pPr>
              <w:jc w:val="left"/>
              <w:rPr>
                <w:bCs/>
              </w:rPr>
            </w:pPr>
            <w:r w:rsidRPr="00EF0D7A">
              <w:rPr>
                <w:bCs/>
              </w:rPr>
              <w:t>ítélet, kritika kifejezése</w:t>
            </w:r>
          </w:p>
        </w:tc>
        <w:tc>
          <w:tcPr>
            <w:tcW w:w="5940" w:type="dxa"/>
          </w:tcPr>
          <w:p w:rsidR="001E2DFC" w:rsidRPr="00305119" w:rsidRDefault="00EF0D7A" w:rsidP="0000642F">
            <w:pPr>
              <w:jc w:val="left"/>
              <w:rPr>
                <w:bCs/>
                <w:lang w:val="fr-FR"/>
              </w:rPr>
            </w:pPr>
            <w:r w:rsidRPr="00305119">
              <w:rPr>
                <w:lang w:val="fr-FR"/>
              </w:rPr>
              <w:t>Tu devrais faire cela autrement.</w:t>
            </w:r>
          </w:p>
        </w:tc>
      </w:tr>
      <w:tr w:rsidR="001E2DFC" w:rsidRPr="00885D98" w:rsidTr="00DA5122">
        <w:tc>
          <w:tcPr>
            <w:tcW w:w="3240" w:type="dxa"/>
          </w:tcPr>
          <w:p w:rsidR="001E2DFC" w:rsidRPr="00885D98" w:rsidRDefault="00E35D96" w:rsidP="0000642F">
            <w:pPr>
              <w:jc w:val="left"/>
              <w:rPr>
                <w:bCs/>
              </w:rPr>
            </w:pPr>
            <w:r w:rsidRPr="00E35D96">
              <w:rPr>
                <w:bCs/>
              </w:rPr>
              <w:t>elvárás kifejezése</w:t>
            </w:r>
          </w:p>
        </w:tc>
        <w:tc>
          <w:tcPr>
            <w:tcW w:w="5940" w:type="dxa"/>
          </w:tcPr>
          <w:p w:rsidR="001E2DFC" w:rsidRPr="00305119" w:rsidRDefault="00E35D96" w:rsidP="0000642F">
            <w:pPr>
              <w:jc w:val="left"/>
              <w:rPr>
                <w:bCs/>
                <w:lang w:val="fr-FR"/>
              </w:rPr>
            </w:pPr>
            <w:r w:rsidRPr="00305119">
              <w:rPr>
                <w:lang w:val="fr-FR"/>
              </w:rPr>
              <w:t>Tu dois faire qc.</w:t>
            </w:r>
          </w:p>
        </w:tc>
      </w:tr>
      <w:tr w:rsidR="001E2DFC" w:rsidRPr="00E35D96" w:rsidTr="00DA5122">
        <w:tc>
          <w:tcPr>
            <w:tcW w:w="3240" w:type="dxa"/>
          </w:tcPr>
          <w:p w:rsidR="001E2DFC" w:rsidRPr="00885D98" w:rsidRDefault="00E35D96" w:rsidP="0000642F">
            <w:pPr>
              <w:jc w:val="left"/>
              <w:rPr>
                <w:bCs/>
              </w:rPr>
            </w:pPr>
            <w:r w:rsidRPr="00E35D96">
              <w:rPr>
                <w:bCs/>
              </w:rPr>
              <w:t>bizonyosság, bizonytalanság kifejezése</w:t>
            </w:r>
          </w:p>
        </w:tc>
        <w:tc>
          <w:tcPr>
            <w:tcW w:w="5940" w:type="dxa"/>
          </w:tcPr>
          <w:p w:rsidR="001E2DFC" w:rsidRPr="00305119" w:rsidRDefault="00E35D96" w:rsidP="0000642F">
            <w:pPr>
              <w:jc w:val="left"/>
              <w:rPr>
                <w:bCs/>
                <w:lang w:val="fr-FR"/>
              </w:rPr>
            </w:pPr>
            <w:r w:rsidRPr="00305119">
              <w:rPr>
                <w:lang w:val="fr-FR"/>
              </w:rPr>
              <w:t>Je suis sûr que… Je ne suis pas sûr que…</w:t>
            </w:r>
          </w:p>
        </w:tc>
      </w:tr>
      <w:tr w:rsidR="00E35D96" w:rsidRPr="00E35D96" w:rsidTr="00DA5122">
        <w:tc>
          <w:tcPr>
            <w:tcW w:w="3240" w:type="dxa"/>
          </w:tcPr>
          <w:p w:rsidR="00E35D96" w:rsidRPr="00E35D96" w:rsidRDefault="00E35D96" w:rsidP="0000642F">
            <w:pPr>
              <w:jc w:val="left"/>
              <w:rPr>
                <w:bCs/>
              </w:rPr>
            </w:pPr>
            <w:r w:rsidRPr="008059EF">
              <w:t>események leírása</w:t>
            </w:r>
          </w:p>
        </w:tc>
        <w:tc>
          <w:tcPr>
            <w:tcW w:w="5940" w:type="dxa"/>
          </w:tcPr>
          <w:p w:rsidR="00E35D96" w:rsidRPr="00305119" w:rsidRDefault="00E35D96" w:rsidP="0000642F">
            <w:pPr>
              <w:jc w:val="left"/>
              <w:rPr>
                <w:lang w:val="fr-FR"/>
              </w:rPr>
            </w:pPr>
            <w:r w:rsidRPr="00305119">
              <w:rPr>
                <w:lang w:val="fr-FR"/>
              </w:rPr>
              <w:t>A un moment donné, tout à coup</w:t>
            </w:r>
          </w:p>
        </w:tc>
      </w:tr>
      <w:tr w:rsidR="00E35D96" w:rsidRPr="00E35D96" w:rsidTr="00DA5122">
        <w:tc>
          <w:tcPr>
            <w:tcW w:w="3240" w:type="dxa"/>
          </w:tcPr>
          <w:p w:rsidR="00E35D96" w:rsidRPr="00E35D96" w:rsidRDefault="00E35D96" w:rsidP="0000642F">
            <w:pPr>
              <w:jc w:val="left"/>
              <w:rPr>
                <w:bCs/>
              </w:rPr>
            </w:pPr>
            <w:r w:rsidRPr="00E35D96">
              <w:rPr>
                <w:bCs/>
              </w:rPr>
              <w:t>visszakérdezés kifejezése nem értés esetén</w:t>
            </w:r>
          </w:p>
        </w:tc>
        <w:tc>
          <w:tcPr>
            <w:tcW w:w="5940" w:type="dxa"/>
          </w:tcPr>
          <w:p w:rsidR="00E35D96" w:rsidRPr="00305119" w:rsidRDefault="00E35D96" w:rsidP="0000642F">
            <w:pPr>
              <w:jc w:val="left"/>
              <w:rPr>
                <w:lang w:val="fr-FR"/>
              </w:rPr>
            </w:pPr>
            <w:r w:rsidRPr="00305119">
              <w:rPr>
                <w:lang w:val="fr-FR"/>
              </w:rPr>
              <w:t>Pourriez-vous répéter cette phrase?</w:t>
            </w:r>
          </w:p>
        </w:tc>
      </w:tr>
      <w:tr w:rsidR="00E35D96" w:rsidRPr="00E35D96" w:rsidTr="00DA5122">
        <w:tc>
          <w:tcPr>
            <w:tcW w:w="3240" w:type="dxa"/>
          </w:tcPr>
          <w:p w:rsidR="00E35D96" w:rsidRPr="00E35D96" w:rsidRDefault="00E35D96" w:rsidP="0000642F">
            <w:pPr>
              <w:ind w:left="0" w:firstLine="0"/>
              <w:jc w:val="left"/>
              <w:rPr>
                <w:bCs/>
              </w:rPr>
            </w:pPr>
            <w:r w:rsidRPr="008059EF">
              <w:t>felkérés lassúbb, hangosabb beszédre</w:t>
            </w:r>
          </w:p>
        </w:tc>
        <w:tc>
          <w:tcPr>
            <w:tcW w:w="5940" w:type="dxa"/>
          </w:tcPr>
          <w:p w:rsidR="00E35D96" w:rsidRPr="00305119" w:rsidRDefault="00E35D96" w:rsidP="0000642F">
            <w:pPr>
              <w:jc w:val="left"/>
              <w:rPr>
                <w:lang w:val="fr-FR"/>
              </w:rPr>
            </w:pPr>
            <w:r w:rsidRPr="00305119">
              <w:rPr>
                <w:lang w:val="fr-FR"/>
              </w:rPr>
              <w:t>Pourriez-vous parler plus lentement/plus fort?</w:t>
            </w:r>
          </w:p>
        </w:tc>
      </w:tr>
      <w:tr w:rsidR="00E35D96" w:rsidRPr="00E35D96" w:rsidTr="00DA5122">
        <w:tc>
          <w:tcPr>
            <w:tcW w:w="3240" w:type="dxa"/>
          </w:tcPr>
          <w:p w:rsidR="00E35D96" w:rsidRPr="00E35D96" w:rsidRDefault="00E35D96" w:rsidP="0000642F">
            <w:pPr>
              <w:jc w:val="left"/>
              <w:rPr>
                <w:bCs/>
              </w:rPr>
            </w:pPr>
            <w:r w:rsidRPr="008059EF">
              <w:t>bemutatás</w:t>
            </w:r>
          </w:p>
        </w:tc>
        <w:tc>
          <w:tcPr>
            <w:tcW w:w="5940" w:type="dxa"/>
          </w:tcPr>
          <w:p w:rsidR="00E35D96" w:rsidRPr="00305119" w:rsidRDefault="00E35D96" w:rsidP="0000642F">
            <w:pPr>
              <w:jc w:val="left"/>
              <w:rPr>
                <w:lang w:val="fr-FR"/>
              </w:rPr>
            </w:pPr>
            <w:r w:rsidRPr="00305119">
              <w:rPr>
                <w:lang w:val="fr-FR"/>
              </w:rPr>
              <w:t>Je vous présente…</w:t>
            </w:r>
          </w:p>
        </w:tc>
      </w:tr>
      <w:tr w:rsidR="00E35D96" w:rsidRPr="00E35D96" w:rsidTr="00DA5122">
        <w:tc>
          <w:tcPr>
            <w:tcW w:w="3240" w:type="dxa"/>
          </w:tcPr>
          <w:p w:rsidR="00E35D96" w:rsidRPr="00E35D96" w:rsidRDefault="00E35D96" w:rsidP="0000642F">
            <w:pPr>
              <w:jc w:val="left"/>
              <w:rPr>
                <w:bCs/>
              </w:rPr>
            </w:pPr>
            <w:proofErr w:type="gramStart"/>
            <w:r w:rsidRPr="008059EF">
              <w:t>gratuláció</w:t>
            </w:r>
            <w:proofErr w:type="gramEnd"/>
            <w:r w:rsidRPr="008059EF">
              <w:t xml:space="preserve"> kifejezése és arra reagálás</w:t>
            </w:r>
          </w:p>
        </w:tc>
        <w:tc>
          <w:tcPr>
            <w:tcW w:w="5940" w:type="dxa"/>
          </w:tcPr>
          <w:p w:rsidR="00E35D96" w:rsidRPr="00305119" w:rsidRDefault="00E35D96" w:rsidP="0000642F">
            <w:pPr>
              <w:jc w:val="left"/>
              <w:rPr>
                <w:lang w:val="fr-FR"/>
              </w:rPr>
            </w:pPr>
            <w:r w:rsidRPr="00305119">
              <w:rPr>
                <w:lang w:val="fr-FR"/>
              </w:rPr>
              <w:t>Félicitations!</w:t>
            </w:r>
          </w:p>
        </w:tc>
      </w:tr>
      <w:tr w:rsidR="00E35D96" w:rsidRPr="00E35D96" w:rsidTr="00DA5122">
        <w:tc>
          <w:tcPr>
            <w:tcW w:w="3240" w:type="dxa"/>
          </w:tcPr>
          <w:p w:rsidR="00E35D96" w:rsidRPr="00E35D96" w:rsidRDefault="00E35D96" w:rsidP="0000642F">
            <w:pPr>
              <w:jc w:val="left"/>
              <w:rPr>
                <w:bCs/>
              </w:rPr>
            </w:pPr>
            <w:r w:rsidRPr="008059EF">
              <w:t xml:space="preserve">együttérzés és arra </w:t>
            </w:r>
            <w:proofErr w:type="gramStart"/>
            <w:r w:rsidRPr="008059EF">
              <w:t>reagálás</w:t>
            </w:r>
            <w:proofErr w:type="gramEnd"/>
          </w:p>
        </w:tc>
        <w:tc>
          <w:tcPr>
            <w:tcW w:w="5940" w:type="dxa"/>
          </w:tcPr>
          <w:p w:rsidR="00E35D96" w:rsidRPr="00305119" w:rsidRDefault="00E35D96" w:rsidP="0000642F">
            <w:pPr>
              <w:jc w:val="left"/>
              <w:rPr>
                <w:lang w:val="fr-FR"/>
              </w:rPr>
            </w:pPr>
            <w:r w:rsidRPr="00305119">
              <w:rPr>
                <w:lang w:val="fr-FR"/>
              </w:rPr>
              <w:t>Je suis désolé.</w:t>
            </w:r>
          </w:p>
        </w:tc>
      </w:tr>
      <w:tr w:rsidR="00E35D96" w:rsidRPr="00E35D96" w:rsidTr="00DA5122">
        <w:tc>
          <w:tcPr>
            <w:tcW w:w="3240" w:type="dxa"/>
          </w:tcPr>
          <w:p w:rsidR="00E35D96" w:rsidRPr="00E35D96" w:rsidRDefault="00E35D96" w:rsidP="0000642F">
            <w:pPr>
              <w:jc w:val="left"/>
              <w:rPr>
                <w:bCs/>
              </w:rPr>
            </w:pPr>
            <w:r w:rsidRPr="008059EF">
              <w:t>hála kifejezése</w:t>
            </w:r>
          </w:p>
        </w:tc>
        <w:tc>
          <w:tcPr>
            <w:tcW w:w="5940" w:type="dxa"/>
          </w:tcPr>
          <w:p w:rsidR="00E35D96" w:rsidRPr="00305119" w:rsidRDefault="00E35D96" w:rsidP="0000642F">
            <w:pPr>
              <w:jc w:val="left"/>
              <w:rPr>
                <w:lang w:val="fr-FR"/>
              </w:rPr>
            </w:pPr>
            <w:r w:rsidRPr="00305119">
              <w:rPr>
                <w:lang w:val="fr-FR"/>
              </w:rPr>
              <w:t>Je vous remercie.</w:t>
            </w:r>
          </w:p>
        </w:tc>
      </w:tr>
      <w:tr w:rsidR="00E35D96" w:rsidRPr="00E35D96" w:rsidTr="00DA5122">
        <w:tc>
          <w:tcPr>
            <w:tcW w:w="3240" w:type="dxa"/>
          </w:tcPr>
          <w:p w:rsidR="00E35D96" w:rsidRPr="00E35D96" w:rsidRDefault="00E35D96" w:rsidP="0000642F">
            <w:pPr>
              <w:jc w:val="left"/>
              <w:rPr>
                <w:bCs/>
              </w:rPr>
            </w:pPr>
            <w:r w:rsidRPr="008059EF">
              <w:t>félelem kifejezése</w:t>
            </w:r>
          </w:p>
        </w:tc>
        <w:tc>
          <w:tcPr>
            <w:tcW w:w="5940" w:type="dxa"/>
          </w:tcPr>
          <w:p w:rsidR="00E35D96" w:rsidRPr="00305119" w:rsidRDefault="00E35D96" w:rsidP="0000642F">
            <w:pPr>
              <w:jc w:val="left"/>
              <w:rPr>
                <w:lang w:val="fr-FR"/>
              </w:rPr>
            </w:pPr>
            <w:r w:rsidRPr="00305119">
              <w:rPr>
                <w:lang w:val="fr-FR"/>
              </w:rPr>
              <w:t>J'ai peur qu'il l'ait oublié</w:t>
            </w:r>
          </w:p>
        </w:tc>
      </w:tr>
      <w:tr w:rsidR="00E35D96" w:rsidRPr="00E35D96" w:rsidTr="00DA5122">
        <w:tc>
          <w:tcPr>
            <w:tcW w:w="3240" w:type="dxa"/>
          </w:tcPr>
          <w:p w:rsidR="00E35D96" w:rsidRPr="00E35D96" w:rsidRDefault="00E35D96" w:rsidP="0000642F">
            <w:pPr>
              <w:jc w:val="left"/>
              <w:rPr>
                <w:bCs/>
              </w:rPr>
            </w:pPr>
            <w:r w:rsidRPr="008059EF">
              <w:t>egyetértés, egyet nem értés kifejezése</w:t>
            </w:r>
          </w:p>
        </w:tc>
        <w:tc>
          <w:tcPr>
            <w:tcW w:w="5940" w:type="dxa"/>
          </w:tcPr>
          <w:p w:rsidR="00E35D96" w:rsidRPr="00305119" w:rsidRDefault="00E35D96" w:rsidP="0000642F">
            <w:pPr>
              <w:jc w:val="left"/>
              <w:rPr>
                <w:lang w:val="fr-FR"/>
              </w:rPr>
            </w:pPr>
            <w:r w:rsidRPr="00305119">
              <w:rPr>
                <w:lang w:val="fr-FR"/>
              </w:rPr>
              <w:t>Je suis d'accord. Je ne suis pas d'accord.</w:t>
            </w:r>
          </w:p>
        </w:tc>
      </w:tr>
      <w:tr w:rsidR="00E35D96" w:rsidRPr="00E35D96" w:rsidTr="00DA5122">
        <w:tc>
          <w:tcPr>
            <w:tcW w:w="3240" w:type="dxa"/>
          </w:tcPr>
          <w:p w:rsidR="00E35D96" w:rsidRPr="00E35D96" w:rsidRDefault="00E35D96" w:rsidP="0000642F">
            <w:pPr>
              <w:jc w:val="left"/>
              <w:rPr>
                <w:bCs/>
              </w:rPr>
            </w:pPr>
            <w:r w:rsidRPr="008059EF">
              <w:t>véleménykérés kifejezése</w:t>
            </w:r>
          </w:p>
        </w:tc>
        <w:tc>
          <w:tcPr>
            <w:tcW w:w="5940" w:type="dxa"/>
          </w:tcPr>
          <w:p w:rsidR="00E35D96" w:rsidRPr="00305119" w:rsidRDefault="00E35D96" w:rsidP="0000642F">
            <w:pPr>
              <w:jc w:val="left"/>
              <w:rPr>
                <w:lang w:val="fr-FR"/>
              </w:rPr>
            </w:pPr>
            <w:r w:rsidRPr="00305119">
              <w:rPr>
                <w:lang w:val="fr-FR"/>
              </w:rPr>
              <w:t>Êtes-vous d'accord que ...</w:t>
            </w:r>
          </w:p>
        </w:tc>
      </w:tr>
      <w:tr w:rsidR="00E35D96" w:rsidRPr="00E35D96" w:rsidTr="00DA5122">
        <w:tc>
          <w:tcPr>
            <w:tcW w:w="3240" w:type="dxa"/>
          </w:tcPr>
          <w:p w:rsidR="00E35D96" w:rsidRPr="008059EF" w:rsidRDefault="004201C1" w:rsidP="0000642F">
            <w:pPr>
              <w:ind w:left="0" w:firstLine="0"/>
              <w:jc w:val="left"/>
            </w:pPr>
            <w:r w:rsidRPr="008059EF">
              <w:t>ellenvetés kifejezése és visszautasítása</w:t>
            </w:r>
          </w:p>
        </w:tc>
        <w:tc>
          <w:tcPr>
            <w:tcW w:w="5940" w:type="dxa"/>
          </w:tcPr>
          <w:p w:rsidR="00E35D96" w:rsidRPr="00305119" w:rsidRDefault="004201C1" w:rsidP="0000642F">
            <w:pPr>
              <w:jc w:val="left"/>
              <w:rPr>
                <w:lang w:val="fr-FR"/>
              </w:rPr>
            </w:pPr>
            <w:r w:rsidRPr="00305119">
              <w:rPr>
                <w:lang w:val="fr-FR"/>
              </w:rPr>
              <w:t xml:space="preserve">Vous avez raison, </w:t>
            </w:r>
            <w:r w:rsidR="0000642F" w:rsidRPr="00305119">
              <w:rPr>
                <w:lang w:val="fr-FR"/>
              </w:rPr>
              <w:t>mais ... C'est vrai, mais ...</w:t>
            </w:r>
          </w:p>
        </w:tc>
      </w:tr>
      <w:tr w:rsidR="00E35D96" w:rsidRPr="00E35D96" w:rsidTr="00DA5122">
        <w:tc>
          <w:tcPr>
            <w:tcW w:w="3240" w:type="dxa"/>
          </w:tcPr>
          <w:p w:rsidR="00E35D96" w:rsidRDefault="004201C1" w:rsidP="0000642F">
            <w:pPr>
              <w:jc w:val="left"/>
            </w:pPr>
            <w:r w:rsidRPr="008059EF">
              <w:t>szemrehányás kifejezése</w:t>
            </w:r>
          </w:p>
        </w:tc>
        <w:tc>
          <w:tcPr>
            <w:tcW w:w="5940" w:type="dxa"/>
          </w:tcPr>
          <w:p w:rsidR="00E35D96" w:rsidRPr="00305119" w:rsidRDefault="004201C1" w:rsidP="0000642F">
            <w:pPr>
              <w:jc w:val="left"/>
              <w:rPr>
                <w:lang w:val="fr-FR"/>
              </w:rPr>
            </w:pPr>
            <w:r w:rsidRPr="00305119">
              <w:rPr>
                <w:lang w:val="fr-FR"/>
              </w:rPr>
              <w:t>Vous auriez dû venir plus tôt.</w:t>
            </w:r>
          </w:p>
        </w:tc>
      </w:tr>
      <w:tr w:rsidR="00E35D96" w:rsidRPr="00E35D96" w:rsidTr="00DA5122">
        <w:tc>
          <w:tcPr>
            <w:tcW w:w="3240" w:type="dxa"/>
          </w:tcPr>
          <w:p w:rsidR="00E35D96" w:rsidRDefault="0000642F" w:rsidP="0000642F">
            <w:pPr>
              <w:jc w:val="left"/>
            </w:pPr>
            <w:r w:rsidRPr="0000642F">
              <w:t>emlékezés, nem emlékezés kifejezése</w:t>
            </w:r>
          </w:p>
        </w:tc>
        <w:tc>
          <w:tcPr>
            <w:tcW w:w="5940" w:type="dxa"/>
          </w:tcPr>
          <w:p w:rsidR="00E35D96" w:rsidRPr="00305119" w:rsidRDefault="0000642F" w:rsidP="0000642F">
            <w:pPr>
              <w:jc w:val="left"/>
              <w:rPr>
                <w:lang w:val="fr-FR"/>
              </w:rPr>
            </w:pPr>
            <w:r w:rsidRPr="00305119">
              <w:rPr>
                <w:lang w:val="fr-FR"/>
              </w:rPr>
              <w:t>je ne me souviens pas que / si / comment ...</w:t>
            </w:r>
          </w:p>
        </w:tc>
      </w:tr>
      <w:tr w:rsidR="00E35D96" w:rsidRPr="00E35D96" w:rsidTr="00DA5122">
        <w:tc>
          <w:tcPr>
            <w:tcW w:w="3240" w:type="dxa"/>
          </w:tcPr>
          <w:p w:rsidR="00E35D96" w:rsidRDefault="0000642F" w:rsidP="0000642F">
            <w:pPr>
              <w:jc w:val="left"/>
            </w:pPr>
            <w:proofErr w:type="gramStart"/>
            <w:r w:rsidRPr="008059EF">
              <w:t>reklamálás</w:t>
            </w:r>
            <w:proofErr w:type="gramEnd"/>
          </w:p>
        </w:tc>
        <w:tc>
          <w:tcPr>
            <w:tcW w:w="5940" w:type="dxa"/>
          </w:tcPr>
          <w:p w:rsidR="00E35D96" w:rsidRPr="00305119" w:rsidRDefault="0000642F" w:rsidP="0000642F">
            <w:pPr>
              <w:jc w:val="left"/>
              <w:rPr>
                <w:lang w:val="fr-FR"/>
              </w:rPr>
            </w:pPr>
            <w:r w:rsidRPr="00305119">
              <w:rPr>
                <w:lang w:val="fr-FR"/>
              </w:rPr>
              <w:t>Désolé, j'ai un problème avec .... Je veux me plaindre ...</w:t>
            </w:r>
          </w:p>
        </w:tc>
      </w:tr>
      <w:tr w:rsidR="00E35D96" w:rsidRPr="00E35D96" w:rsidTr="00DA5122">
        <w:tc>
          <w:tcPr>
            <w:tcW w:w="3240" w:type="dxa"/>
          </w:tcPr>
          <w:p w:rsidR="00E35D96" w:rsidRDefault="0000642F" w:rsidP="0000642F">
            <w:pPr>
              <w:jc w:val="left"/>
            </w:pPr>
            <w:r w:rsidRPr="008059EF">
              <w:t>tanácskérés és -adás, ajánlattétel kifejezése</w:t>
            </w:r>
          </w:p>
        </w:tc>
        <w:tc>
          <w:tcPr>
            <w:tcW w:w="5940" w:type="dxa"/>
          </w:tcPr>
          <w:p w:rsidR="00E35D96" w:rsidRPr="00305119" w:rsidRDefault="0000642F" w:rsidP="0000642F">
            <w:pPr>
              <w:jc w:val="left"/>
              <w:rPr>
                <w:lang w:val="fr-FR"/>
              </w:rPr>
            </w:pPr>
            <w:r w:rsidRPr="00305119">
              <w:rPr>
                <w:lang w:val="fr-FR"/>
              </w:rPr>
              <w:t>qu'en pensez-vous? je suggère ...</w:t>
            </w:r>
          </w:p>
        </w:tc>
      </w:tr>
      <w:tr w:rsidR="00E35D96" w:rsidRPr="00E35D96" w:rsidTr="00DA5122">
        <w:tc>
          <w:tcPr>
            <w:tcW w:w="3240" w:type="dxa"/>
          </w:tcPr>
          <w:p w:rsidR="00E35D96" w:rsidRDefault="0000642F" w:rsidP="0000642F">
            <w:pPr>
              <w:jc w:val="left"/>
            </w:pPr>
            <w:r w:rsidRPr="008059EF">
              <w:t>segítség felajánlása, elfogadása</w:t>
            </w:r>
          </w:p>
        </w:tc>
        <w:tc>
          <w:tcPr>
            <w:tcW w:w="5940" w:type="dxa"/>
          </w:tcPr>
          <w:p w:rsidR="00E35D96" w:rsidRPr="00305119" w:rsidRDefault="0000642F" w:rsidP="0000642F">
            <w:pPr>
              <w:jc w:val="left"/>
              <w:rPr>
                <w:lang w:val="fr-FR"/>
              </w:rPr>
            </w:pPr>
            <w:r w:rsidRPr="00305119">
              <w:rPr>
                <w:lang w:val="fr-FR"/>
              </w:rPr>
              <w:t>Puis-je vous aider? Oui, merci.</w:t>
            </w:r>
          </w:p>
        </w:tc>
      </w:tr>
      <w:tr w:rsidR="00E35D96" w:rsidRPr="00E35D96" w:rsidTr="00DA5122">
        <w:tc>
          <w:tcPr>
            <w:tcW w:w="3240" w:type="dxa"/>
          </w:tcPr>
          <w:p w:rsidR="00E35D96" w:rsidRDefault="0000642F" w:rsidP="0000642F">
            <w:pPr>
              <w:jc w:val="left"/>
            </w:pPr>
            <w:r w:rsidRPr="0000642F">
              <w:lastRenderedPageBreak/>
              <w:t>beszélgetési szándék jelzése, félbeszakítás</w:t>
            </w:r>
          </w:p>
        </w:tc>
        <w:tc>
          <w:tcPr>
            <w:tcW w:w="5940" w:type="dxa"/>
          </w:tcPr>
          <w:p w:rsidR="00E35D96" w:rsidRPr="00305119" w:rsidRDefault="0000642F" w:rsidP="0000642F">
            <w:pPr>
              <w:jc w:val="left"/>
              <w:rPr>
                <w:lang w:val="fr-FR"/>
              </w:rPr>
            </w:pPr>
            <w:r w:rsidRPr="00305119">
              <w:rPr>
                <w:lang w:val="fr-FR"/>
              </w:rPr>
              <w:t>Je me souviens ... Puis-je ajouter  que ...</w:t>
            </w:r>
          </w:p>
        </w:tc>
      </w:tr>
      <w:tr w:rsidR="00E35D96" w:rsidRPr="00E35D96" w:rsidTr="00DA5122">
        <w:tc>
          <w:tcPr>
            <w:tcW w:w="3240" w:type="dxa"/>
          </w:tcPr>
          <w:p w:rsidR="00E35D96" w:rsidRDefault="0000642F" w:rsidP="0000642F">
            <w:pPr>
              <w:jc w:val="left"/>
            </w:pPr>
            <w:r w:rsidRPr="008059EF">
              <w:t>megerősítés kifejezése</w:t>
            </w:r>
          </w:p>
        </w:tc>
        <w:tc>
          <w:tcPr>
            <w:tcW w:w="5940" w:type="dxa"/>
          </w:tcPr>
          <w:p w:rsidR="00E35D96" w:rsidRPr="00305119" w:rsidRDefault="0000642F" w:rsidP="0000642F">
            <w:pPr>
              <w:jc w:val="left"/>
              <w:rPr>
                <w:lang w:val="fr-FR"/>
              </w:rPr>
            </w:pPr>
            <w:r w:rsidRPr="00305119">
              <w:rPr>
                <w:lang w:val="fr-FR"/>
              </w:rPr>
              <w:t>Oui, mais bien sûr. Très bien.</w:t>
            </w:r>
          </w:p>
        </w:tc>
      </w:tr>
      <w:tr w:rsidR="00E35D96" w:rsidRPr="00E35D96" w:rsidTr="00DA5122">
        <w:tc>
          <w:tcPr>
            <w:tcW w:w="3240" w:type="dxa"/>
          </w:tcPr>
          <w:p w:rsidR="00E35D96" w:rsidRDefault="0000642F" w:rsidP="0000642F">
            <w:pPr>
              <w:jc w:val="left"/>
            </w:pPr>
            <w:r w:rsidRPr="008059EF">
              <w:t>körülírás, példa megnevezése</w:t>
            </w:r>
          </w:p>
        </w:tc>
        <w:tc>
          <w:tcPr>
            <w:tcW w:w="5940" w:type="dxa"/>
          </w:tcPr>
          <w:p w:rsidR="00E35D96" w:rsidRPr="00305119" w:rsidRDefault="0000642F" w:rsidP="0000642F">
            <w:pPr>
              <w:jc w:val="left"/>
              <w:rPr>
                <w:lang w:val="fr-FR"/>
              </w:rPr>
            </w:pPr>
            <w:r w:rsidRPr="00305119">
              <w:rPr>
                <w:lang w:val="fr-FR"/>
              </w:rPr>
              <w:t>C'est donc un objet qui ...</w:t>
            </w:r>
          </w:p>
        </w:tc>
      </w:tr>
      <w:tr w:rsidR="00E35D96" w:rsidRPr="00E35D96" w:rsidTr="00DA5122">
        <w:tc>
          <w:tcPr>
            <w:tcW w:w="3240" w:type="dxa"/>
          </w:tcPr>
          <w:p w:rsidR="00E35D96" w:rsidRDefault="0000642F" w:rsidP="0000642F">
            <w:pPr>
              <w:jc w:val="left"/>
            </w:pPr>
            <w:r w:rsidRPr="008059EF">
              <w:t>érdeklődés, érdektelenség</w:t>
            </w:r>
          </w:p>
        </w:tc>
        <w:tc>
          <w:tcPr>
            <w:tcW w:w="5940" w:type="dxa"/>
          </w:tcPr>
          <w:p w:rsidR="00E35D96" w:rsidRPr="00305119" w:rsidRDefault="0000642F" w:rsidP="0000642F">
            <w:pPr>
              <w:jc w:val="left"/>
              <w:rPr>
                <w:lang w:val="fr-FR"/>
              </w:rPr>
            </w:pPr>
            <w:r w:rsidRPr="00305119">
              <w:rPr>
                <w:lang w:val="fr-FR"/>
              </w:rPr>
              <w:t>Je m'intéresse aux sports. Je trouve ça ennuyeux.</w:t>
            </w:r>
          </w:p>
        </w:tc>
      </w:tr>
      <w:tr w:rsidR="00E35D96" w:rsidRPr="00E35D96" w:rsidTr="00DA5122">
        <w:tc>
          <w:tcPr>
            <w:tcW w:w="3240" w:type="dxa"/>
          </w:tcPr>
          <w:p w:rsidR="00E35D96" w:rsidRPr="008059EF" w:rsidRDefault="0000642F" w:rsidP="0000642F">
            <w:pPr>
              <w:jc w:val="left"/>
            </w:pPr>
            <w:r w:rsidRPr="008059EF">
              <w:t xml:space="preserve">elismerés, dicséret és arra </w:t>
            </w:r>
            <w:proofErr w:type="gramStart"/>
            <w:r w:rsidRPr="008059EF">
              <w:t>reagálás</w:t>
            </w:r>
            <w:proofErr w:type="gramEnd"/>
          </w:p>
        </w:tc>
        <w:tc>
          <w:tcPr>
            <w:tcW w:w="5940" w:type="dxa"/>
          </w:tcPr>
          <w:p w:rsidR="00E35D96" w:rsidRPr="00305119" w:rsidRDefault="0000642F" w:rsidP="0000642F">
            <w:pPr>
              <w:jc w:val="left"/>
              <w:rPr>
                <w:lang w:val="fr-FR"/>
              </w:rPr>
            </w:pPr>
            <w:r w:rsidRPr="00305119">
              <w:rPr>
                <w:lang w:val="fr-FR"/>
              </w:rPr>
              <w:t>C'est super! Le gâteau a un goût fantastique. Merci.</w:t>
            </w:r>
          </w:p>
        </w:tc>
      </w:tr>
      <w:tr w:rsidR="00E35D96" w:rsidRPr="00E35D96" w:rsidTr="00DA5122">
        <w:tc>
          <w:tcPr>
            <w:tcW w:w="3240" w:type="dxa"/>
          </w:tcPr>
          <w:p w:rsidR="00E35D96" w:rsidRPr="00E35D96" w:rsidRDefault="0000642F" w:rsidP="0000642F">
            <w:pPr>
              <w:jc w:val="left"/>
              <w:rPr>
                <w:bCs/>
              </w:rPr>
            </w:pPr>
            <w:r w:rsidRPr="008059EF">
              <w:t>közömbösség</w:t>
            </w:r>
          </w:p>
        </w:tc>
        <w:tc>
          <w:tcPr>
            <w:tcW w:w="5940" w:type="dxa"/>
          </w:tcPr>
          <w:p w:rsidR="00E35D96" w:rsidRPr="00305119" w:rsidRDefault="0000642F" w:rsidP="0000642F">
            <w:pPr>
              <w:jc w:val="left"/>
              <w:rPr>
                <w:lang w:val="fr-FR"/>
              </w:rPr>
            </w:pPr>
            <w:r w:rsidRPr="00305119">
              <w:rPr>
                <w:lang w:val="fr-FR"/>
              </w:rPr>
              <w:t>Je m'en fous</w:t>
            </w:r>
          </w:p>
        </w:tc>
      </w:tr>
      <w:tr w:rsidR="0000642F" w:rsidRPr="00E35D96" w:rsidTr="00DA5122">
        <w:tc>
          <w:tcPr>
            <w:tcW w:w="3240" w:type="dxa"/>
          </w:tcPr>
          <w:p w:rsidR="0000642F" w:rsidRPr="008059EF" w:rsidRDefault="0000642F" w:rsidP="0000642F">
            <w:pPr>
              <w:jc w:val="left"/>
            </w:pPr>
            <w:r w:rsidRPr="008059EF">
              <w:t xml:space="preserve">indoklás </w:t>
            </w:r>
          </w:p>
        </w:tc>
        <w:tc>
          <w:tcPr>
            <w:tcW w:w="5940" w:type="dxa"/>
          </w:tcPr>
          <w:p w:rsidR="0000642F" w:rsidRPr="00305119" w:rsidRDefault="0000642F" w:rsidP="0000642F">
            <w:pPr>
              <w:jc w:val="left"/>
              <w:rPr>
                <w:lang w:val="fr-FR"/>
              </w:rPr>
            </w:pPr>
            <w:r w:rsidRPr="00305119">
              <w:rPr>
                <w:lang w:val="fr-FR"/>
              </w:rPr>
              <w:t>Je ne peux pas venir parce que ...</w:t>
            </w:r>
          </w:p>
        </w:tc>
      </w:tr>
      <w:tr w:rsidR="0000642F" w:rsidRPr="00E35D96" w:rsidTr="00DA5122">
        <w:tc>
          <w:tcPr>
            <w:tcW w:w="3240" w:type="dxa"/>
          </w:tcPr>
          <w:p w:rsidR="0000642F" w:rsidRPr="008059EF" w:rsidRDefault="0000642F" w:rsidP="0000642F">
            <w:pPr>
              <w:jc w:val="left"/>
            </w:pPr>
            <w:r w:rsidRPr="008059EF">
              <w:t>szóbeli üdvözletküldés</w:t>
            </w:r>
          </w:p>
        </w:tc>
        <w:tc>
          <w:tcPr>
            <w:tcW w:w="5940" w:type="dxa"/>
          </w:tcPr>
          <w:p w:rsidR="0000642F" w:rsidRPr="00305119" w:rsidRDefault="0000642F" w:rsidP="0000642F">
            <w:pPr>
              <w:jc w:val="left"/>
              <w:rPr>
                <w:lang w:val="fr-FR"/>
              </w:rPr>
            </w:pPr>
            <w:r w:rsidRPr="00305119">
              <w:rPr>
                <w:lang w:val="fr-FR"/>
              </w:rPr>
              <w:t>Salutations à votre femme.</w:t>
            </w:r>
          </w:p>
        </w:tc>
      </w:tr>
      <w:tr w:rsidR="0000642F" w:rsidRPr="00E35D96" w:rsidTr="00DA5122">
        <w:tc>
          <w:tcPr>
            <w:tcW w:w="3240" w:type="dxa"/>
          </w:tcPr>
          <w:p w:rsidR="0000642F" w:rsidRPr="008059EF" w:rsidRDefault="0000642F" w:rsidP="0000642F">
            <w:pPr>
              <w:jc w:val="left"/>
            </w:pPr>
            <w:r w:rsidRPr="008059EF">
              <w:t>megszólítás, elbúcsúzás hivatalos levélben</w:t>
            </w:r>
          </w:p>
        </w:tc>
        <w:tc>
          <w:tcPr>
            <w:tcW w:w="5940" w:type="dxa"/>
          </w:tcPr>
          <w:p w:rsidR="0000642F" w:rsidRPr="00305119" w:rsidRDefault="00874BF0" w:rsidP="0000642F">
            <w:pPr>
              <w:jc w:val="left"/>
              <w:rPr>
                <w:lang w:val="fr-FR"/>
              </w:rPr>
            </w:pPr>
            <w:r w:rsidRPr="00305119">
              <w:rPr>
                <w:lang w:val="fr-FR"/>
              </w:rPr>
              <w:t>Cher Monsieur/Madame ..., Cordialement,</w:t>
            </w:r>
          </w:p>
        </w:tc>
      </w:tr>
      <w:tr w:rsidR="0000642F" w:rsidRPr="00E35D96" w:rsidTr="00DA5122">
        <w:tc>
          <w:tcPr>
            <w:tcW w:w="3240" w:type="dxa"/>
          </w:tcPr>
          <w:p w:rsidR="0000642F" w:rsidRPr="008059EF" w:rsidRDefault="00874BF0" w:rsidP="0000642F">
            <w:pPr>
              <w:jc w:val="left"/>
            </w:pPr>
            <w:r w:rsidRPr="008059EF">
              <w:t>beszédszándék jelzése beszélgetés közben</w:t>
            </w:r>
          </w:p>
        </w:tc>
        <w:tc>
          <w:tcPr>
            <w:tcW w:w="5940" w:type="dxa"/>
          </w:tcPr>
          <w:p w:rsidR="0000642F" w:rsidRPr="00305119" w:rsidRDefault="00874BF0" w:rsidP="0000642F">
            <w:pPr>
              <w:jc w:val="left"/>
              <w:rPr>
                <w:lang w:val="fr-FR"/>
              </w:rPr>
            </w:pPr>
            <w:r w:rsidRPr="00305119">
              <w:rPr>
                <w:lang w:val="fr-FR"/>
              </w:rPr>
              <w:t>Je voudrais y ajouter quelque chose</w:t>
            </w:r>
          </w:p>
        </w:tc>
      </w:tr>
      <w:tr w:rsidR="0000642F" w:rsidRPr="00E35D96" w:rsidTr="00DA5122">
        <w:tc>
          <w:tcPr>
            <w:tcW w:w="3240" w:type="dxa"/>
          </w:tcPr>
          <w:p w:rsidR="0000642F" w:rsidRPr="008059EF" w:rsidRDefault="00874BF0" w:rsidP="0000642F">
            <w:pPr>
              <w:jc w:val="left"/>
            </w:pPr>
            <w:r w:rsidRPr="008059EF">
              <w:t>elemek összekapcsolása szóban</w:t>
            </w:r>
          </w:p>
        </w:tc>
        <w:tc>
          <w:tcPr>
            <w:tcW w:w="5940" w:type="dxa"/>
          </w:tcPr>
          <w:p w:rsidR="0000642F" w:rsidRPr="00305119" w:rsidRDefault="00874BF0" w:rsidP="0000642F">
            <w:pPr>
              <w:jc w:val="left"/>
              <w:rPr>
                <w:lang w:val="fr-FR"/>
              </w:rPr>
            </w:pPr>
            <w:r w:rsidRPr="00305119">
              <w:rPr>
                <w:lang w:val="fr-FR"/>
              </w:rPr>
              <w:t>d'abord, puis, après, enfin</w:t>
            </w:r>
          </w:p>
        </w:tc>
      </w:tr>
      <w:tr w:rsidR="0000642F" w:rsidRPr="00E35D96" w:rsidTr="00DA5122">
        <w:tc>
          <w:tcPr>
            <w:tcW w:w="3240" w:type="dxa"/>
          </w:tcPr>
          <w:p w:rsidR="0000642F" w:rsidRPr="008059EF" w:rsidRDefault="00874BF0" w:rsidP="0000642F">
            <w:pPr>
              <w:jc w:val="left"/>
            </w:pPr>
            <w:r w:rsidRPr="008059EF">
              <w:t>mondandó összefoglalása</w:t>
            </w:r>
          </w:p>
        </w:tc>
        <w:tc>
          <w:tcPr>
            <w:tcW w:w="5940" w:type="dxa"/>
          </w:tcPr>
          <w:p w:rsidR="0000642F" w:rsidRPr="00305119" w:rsidRDefault="00874BF0" w:rsidP="0000642F">
            <w:pPr>
              <w:jc w:val="left"/>
              <w:rPr>
                <w:lang w:val="fr-FR"/>
              </w:rPr>
            </w:pPr>
            <w:r w:rsidRPr="00305119">
              <w:rPr>
                <w:lang w:val="fr-FR"/>
              </w:rPr>
              <w:t>Pour conclure,…</w:t>
            </w:r>
          </w:p>
        </w:tc>
      </w:tr>
      <w:tr w:rsidR="0000642F" w:rsidRPr="00E35D96" w:rsidTr="00DA5122">
        <w:tc>
          <w:tcPr>
            <w:tcW w:w="3240" w:type="dxa"/>
          </w:tcPr>
          <w:p w:rsidR="0000642F" w:rsidRPr="008059EF" w:rsidRDefault="00874BF0" w:rsidP="0000642F">
            <w:pPr>
              <w:jc w:val="left"/>
            </w:pPr>
            <w:r w:rsidRPr="008059EF">
              <w:t>beszélgetés lezárása</w:t>
            </w:r>
          </w:p>
        </w:tc>
        <w:tc>
          <w:tcPr>
            <w:tcW w:w="5940" w:type="dxa"/>
          </w:tcPr>
          <w:p w:rsidR="0000642F" w:rsidRPr="00305119" w:rsidRDefault="00874BF0" w:rsidP="0000642F">
            <w:pPr>
              <w:jc w:val="left"/>
              <w:rPr>
                <w:lang w:val="fr-FR"/>
              </w:rPr>
            </w:pPr>
            <w:r w:rsidRPr="00305119">
              <w:rPr>
                <w:lang w:val="fr-FR"/>
              </w:rPr>
              <w:t>Merci pour l'interview.</w:t>
            </w:r>
          </w:p>
        </w:tc>
      </w:tr>
      <w:tr w:rsidR="00874BF0" w:rsidRPr="00E35D96" w:rsidTr="00DA5122">
        <w:tc>
          <w:tcPr>
            <w:tcW w:w="3240" w:type="dxa"/>
          </w:tcPr>
          <w:p w:rsidR="00874BF0" w:rsidRPr="008059EF" w:rsidRDefault="00874BF0" w:rsidP="0000642F">
            <w:pPr>
              <w:jc w:val="left"/>
            </w:pPr>
            <w:r w:rsidRPr="008059EF">
              <w:t xml:space="preserve">segítségkérés és arra </w:t>
            </w:r>
            <w:proofErr w:type="gramStart"/>
            <w:r w:rsidRPr="008059EF">
              <w:t>reagálás</w:t>
            </w:r>
            <w:proofErr w:type="gramEnd"/>
          </w:p>
        </w:tc>
        <w:tc>
          <w:tcPr>
            <w:tcW w:w="5940" w:type="dxa"/>
          </w:tcPr>
          <w:p w:rsidR="00874BF0" w:rsidRPr="00305119" w:rsidRDefault="00874BF0" w:rsidP="0000642F">
            <w:pPr>
              <w:jc w:val="left"/>
              <w:rPr>
                <w:lang w:val="fr-FR"/>
              </w:rPr>
            </w:pPr>
            <w:r w:rsidRPr="00305119">
              <w:rPr>
                <w:lang w:val="fr-FR"/>
              </w:rPr>
              <w:t>Pourriez-vous m'aider? Oui, Qu’est-ce que je peux faire pour vous ?</w:t>
            </w:r>
          </w:p>
        </w:tc>
      </w:tr>
      <w:tr w:rsidR="00874BF0" w:rsidRPr="00E35D96" w:rsidTr="00DA5122">
        <w:tc>
          <w:tcPr>
            <w:tcW w:w="3240" w:type="dxa"/>
          </w:tcPr>
          <w:p w:rsidR="00874BF0" w:rsidRPr="008059EF" w:rsidRDefault="00874BF0" w:rsidP="0000642F">
            <w:pPr>
              <w:jc w:val="left"/>
            </w:pPr>
            <w:r w:rsidRPr="008059EF">
              <w:t xml:space="preserve">engedélykérés és arra </w:t>
            </w:r>
            <w:proofErr w:type="gramStart"/>
            <w:r w:rsidRPr="008059EF">
              <w:t>reagálás</w:t>
            </w:r>
            <w:proofErr w:type="gramEnd"/>
          </w:p>
        </w:tc>
        <w:tc>
          <w:tcPr>
            <w:tcW w:w="5940" w:type="dxa"/>
          </w:tcPr>
          <w:p w:rsidR="00874BF0" w:rsidRPr="00305119" w:rsidRDefault="00874BF0" w:rsidP="0000642F">
            <w:pPr>
              <w:jc w:val="left"/>
              <w:rPr>
                <w:lang w:val="fr-FR"/>
              </w:rPr>
            </w:pPr>
            <w:r w:rsidRPr="00305119">
              <w:rPr>
                <w:lang w:val="fr-FR"/>
              </w:rPr>
              <w:t>Puis-je ...? Oui, bien sûr. Oui, allez-y</w:t>
            </w:r>
          </w:p>
        </w:tc>
      </w:tr>
      <w:tr w:rsidR="00874BF0" w:rsidRPr="00E35D96" w:rsidTr="00DA5122">
        <w:tc>
          <w:tcPr>
            <w:tcW w:w="3240" w:type="dxa"/>
          </w:tcPr>
          <w:p w:rsidR="00874BF0" w:rsidRPr="008059EF" w:rsidRDefault="00874BF0" w:rsidP="0000642F">
            <w:pPr>
              <w:jc w:val="left"/>
            </w:pPr>
            <w:r>
              <w:t>kétely,</w:t>
            </w:r>
            <w:r w:rsidRPr="008059EF">
              <w:t xml:space="preserve"> sejtés kifejezése</w:t>
            </w:r>
          </w:p>
        </w:tc>
        <w:tc>
          <w:tcPr>
            <w:tcW w:w="5940" w:type="dxa"/>
          </w:tcPr>
          <w:p w:rsidR="00874BF0" w:rsidRPr="00305119" w:rsidRDefault="00874BF0" w:rsidP="00874BF0">
            <w:pPr>
              <w:jc w:val="left"/>
              <w:rPr>
                <w:lang w:val="fr-FR"/>
              </w:rPr>
            </w:pPr>
            <w:r w:rsidRPr="00305119">
              <w:rPr>
                <w:lang w:val="fr-FR"/>
              </w:rPr>
              <w:t>J’ai un doute sur... Je m’en doute...</w:t>
            </w:r>
          </w:p>
        </w:tc>
      </w:tr>
      <w:tr w:rsidR="00874BF0" w:rsidRPr="00E35D96" w:rsidTr="00DA5122">
        <w:tc>
          <w:tcPr>
            <w:tcW w:w="3240" w:type="dxa"/>
          </w:tcPr>
          <w:p w:rsidR="00874BF0" w:rsidRPr="008059EF" w:rsidRDefault="00874BF0" w:rsidP="00874BF0">
            <w:pPr>
              <w:jc w:val="left"/>
            </w:pPr>
            <w:r w:rsidRPr="008059EF">
              <w:t xml:space="preserve">magyarázat </w:t>
            </w:r>
            <w:r>
              <w:t xml:space="preserve">kérése és arra </w:t>
            </w:r>
            <w:proofErr w:type="gramStart"/>
            <w:r>
              <w:t>reagálás</w:t>
            </w:r>
            <w:proofErr w:type="gramEnd"/>
          </w:p>
        </w:tc>
        <w:tc>
          <w:tcPr>
            <w:tcW w:w="5940" w:type="dxa"/>
          </w:tcPr>
          <w:p w:rsidR="00874BF0" w:rsidRPr="00305119" w:rsidRDefault="00874BF0" w:rsidP="0000642F">
            <w:pPr>
              <w:jc w:val="left"/>
              <w:rPr>
                <w:lang w:val="fr-FR"/>
              </w:rPr>
            </w:pPr>
            <w:r w:rsidRPr="00305119">
              <w:rPr>
                <w:lang w:val="fr-FR"/>
              </w:rPr>
              <w:t>Comment ça marche? Ça marche avec l'électricité. Pourquoi avez-vous besoin de ce programme? Vous en avez besoin pour apprendre.</w:t>
            </w:r>
          </w:p>
        </w:tc>
      </w:tr>
      <w:tr w:rsidR="00874BF0" w:rsidRPr="00E35D96" w:rsidTr="00DA5122">
        <w:tc>
          <w:tcPr>
            <w:tcW w:w="3240" w:type="dxa"/>
          </w:tcPr>
          <w:p w:rsidR="00874BF0" w:rsidRPr="008059EF" w:rsidRDefault="00874BF0" w:rsidP="0000642F">
            <w:pPr>
              <w:jc w:val="left"/>
            </w:pPr>
            <w:r w:rsidRPr="008059EF">
              <w:t>bánat, elkeseredés kifejezése</w:t>
            </w:r>
          </w:p>
        </w:tc>
        <w:tc>
          <w:tcPr>
            <w:tcW w:w="5940" w:type="dxa"/>
          </w:tcPr>
          <w:p w:rsidR="00874BF0" w:rsidRPr="00305119" w:rsidRDefault="00874BF0" w:rsidP="0000642F">
            <w:pPr>
              <w:jc w:val="left"/>
              <w:rPr>
                <w:lang w:val="fr-FR"/>
              </w:rPr>
            </w:pPr>
            <w:r w:rsidRPr="00305119">
              <w:rPr>
                <w:lang w:val="fr-FR"/>
              </w:rPr>
              <w:t>C'est vraiment triste à entendre. Je suis déçu.</w:t>
            </w:r>
          </w:p>
        </w:tc>
      </w:tr>
    </w:tbl>
    <w:p w:rsidR="00874BF0" w:rsidRDefault="00874BF0" w:rsidP="00212E8A">
      <w:pPr>
        <w:pStyle w:val="tablaszveg1"/>
      </w:pPr>
    </w:p>
    <w:p w:rsidR="00874BF0" w:rsidRDefault="00292870" w:rsidP="00212E8A">
      <w:pPr>
        <w:pStyle w:val="tablaszveg1"/>
      </w:pPr>
      <w:r w:rsidRPr="00F82863">
        <w:t xml:space="preserve">Nyelvi elemek, </w:t>
      </w:r>
      <w:proofErr w:type="gramStart"/>
      <w:r w:rsidRPr="00F82863">
        <w:t>struktúrák</w:t>
      </w:r>
      <w:proofErr w:type="gramEnd"/>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1E2DFC" w:rsidRPr="00885D98" w:rsidTr="00DA5122">
        <w:tc>
          <w:tcPr>
            <w:tcW w:w="3240" w:type="dxa"/>
          </w:tcPr>
          <w:p w:rsidR="001E2DFC" w:rsidRPr="00885D98" w:rsidRDefault="00292870" w:rsidP="00292870">
            <w:pPr>
              <w:jc w:val="center"/>
              <w:rPr>
                <w:b/>
              </w:rPr>
            </w:pPr>
            <w:r>
              <w:rPr>
                <w:b/>
              </w:rPr>
              <w:t>Nyelvi elemek, szerkezetek</w:t>
            </w:r>
          </w:p>
        </w:tc>
        <w:tc>
          <w:tcPr>
            <w:tcW w:w="5940" w:type="dxa"/>
          </w:tcPr>
          <w:p w:rsidR="001E2DFC" w:rsidRPr="00305119" w:rsidRDefault="001E2DFC" w:rsidP="00292870">
            <w:pPr>
              <w:jc w:val="center"/>
              <w:rPr>
                <w:b/>
                <w:lang w:val="fr-FR"/>
              </w:rPr>
            </w:pPr>
            <w:r w:rsidRPr="00305119">
              <w:rPr>
                <w:b/>
                <w:lang w:val="fr-FR"/>
              </w:rPr>
              <w:t>Nyelvi példák</w:t>
            </w:r>
          </w:p>
        </w:tc>
      </w:tr>
      <w:tr w:rsidR="001E2DFC" w:rsidRPr="00885D98" w:rsidTr="00DA5122">
        <w:tc>
          <w:tcPr>
            <w:tcW w:w="3240" w:type="dxa"/>
          </w:tcPr>
          <w:p w:rsidR="001E2DFC" w:rsidRPr="00885D98" w:rsidRDefault="00292870" w:rsidP="00292870">
            <w:pPr>
              <w:jc w:val="left"/>
              <w:rPr>
                <w:bCs/>
              </w:rPr>
            </w:pPr>
            <w:r w:rsidRPr="008059EF">
              <w:rPr>
                <w:szCs w:val="24"/>
              </w:rPr>
              <w:t xml:space="preserve">a </w:t>
            </w:r>
            <w:proofErr w:type="spellStart"/>
            <w:r w:rsidRPr="008059EF">
              <w:rPr>
                <w:szCs w:val="24"/>
              </w:rPr>
              <w:t>participe</w:t>
            </w:r>
            <w:proofErr w:type="spellEnd"/>
            <w:r w:rsidRPr="008059EF">
              <w:rPr>
                <w:szCs w:val="24"/>
              </w:rPr>
              <w:t xml:space="preserve"> </w:t>
            </w:r>
            <w:proofErr w:type="spellStart"/>
            <w:r w:rsidRPr="008059EF">
              <w:rPr>
                <w:szCs w:val="24"/>
              </w:rPr>
              <w:t>passé</w:t>
            </w:r>
            <w:proofErr w:type="spellEnd"/>
            <w:r w:rsidRPr="008059EF">
              <w:rPr>
                <w:szCs w:val="24"/>
              </w:rPr>
              <w:t xml:space="preserve"> egyeztetése az alannyal és a tárggyal</w:t>
            </w:r>
          </w:p>
        </w:tc>
        <w:tc>
          <w:tcPr>
            <w:tcW w:w="5940" w:type="dxa"/>
          </w:tcPr>
          <w:p w:rsidR="001E2DFC" w:rsidRPr="00305119" w:rsidRDefault="00292870" w:rsidP="00292870">
            <w:pPr>
              <w:jc w:val="left"/>
              <w:rPr>
                <w:bCs/>
                <w:lang w:val="fr-FR"/>
              </w:rPr>
            </w:pPr>
            <w:r w:rsidRPr="00305119">
              <w:rPr>
                <w:szCs w:val="24"/>
                <w:lang w:val="fr-FR"/>
              </w:rPr>
              <w:t>Je l’ai vue devant le lycée. Elle s’est levée tôt.</w:t>
            </w:r>
          </w:p>
        </w:tc>
      </w:tr>
      <w:tr w:rsidR="001E2DFC" w:rsidRPr="00885D98" w:rsidTr="00DA5122">
        <w:tc>
          <w:tcPr>
            <w:tcW w:w="3240" w:type="dxa"/>
          </w:tcPr>
          <w:p w:rsidR="001E2DFC" w:rsidRPr="00885D98" w:rsidRDefault="00292870" w:rsidP="00292870">
            <w:pPr>
              <w:jc w:val="left"/>
              <w:rPr>
                <w:bCs/>
              </w:rPr>
            </w:pPr>
            <w:r w:rsidRPr="008059EF">
              <w:rPr>
                <w:szCs w:val="24"/>
              </w:rPr>
              <w:t>események egymáshoz való viszonyát kifejező szerkezetek</w:t>
            </w:r>
          </w:p>
        </w:tc>
        <w:tc>
          <w:tcPr>
            <w:tcW w:w="5940" w:type="dxa"/>
          </w:tcPr>
          <w:p w:rsidR="001E2DFC" w:rsidRPr="00305119" w:rsidRDefault="00292870" w:rsidP="00292870">
            <w:pPr>
              <w:jc w:val="left"/>
              <w:rPr>
                <w:bCs/>
                <w:lang w:val="fr-FR"/>
              </w:rPr>
            </w:pPr>
            <w:r w:rsidRPr="00305119">
              <w:rPr>
                <w:szCs w:val="24"/>
                <w:lang w:val="fr-FR"/>
              </w:rPr>
              <w:t>Je venais d’arriver quand… Il était sur le point de… Nous étions en train de faire q.c quand…</w:t>
            </w:r>
          </w:p>
        </w:tc>
      </w:tr>
      <w:tr w:rsidR="001E2DFC" w:rsidRPr="00885D98" w:rsidTr="00DA5122">
        <w:tc>
          <w:tcPr>
            <w:tcW w:w="3240" w:type="dxa"/>
          </w:tcPr>
          <w:p w:rsidR="001E2DFC" w:rsidRPr="00885D98" w:rsidRDefault="00292870" w:rsidP="00292870">
            <w:pPr>
              <w:jc w:val="left"/>
              <w:rPr>
                <w:bCs/>
              </w:rPr>
            </w:pPr>
            <w:r w:rsidRPr="008059EF">
              <w:rPr>
                <w:szCs w:val="24"/>
              </w:rPr>
              <w:t>vonatkozó névmások</w:t>
            </w:r>
          </w:p>
        </w:tc>
        <w:tc>
          <w:tcPr>
            <w:tcW w:w="5940" w:type="dxa"/>
          </w:tcPr>
          <w:p w:rsidR="001E2DFC" w:rsidRPr="00305119" w:rsidRDefault="00292870" w:rsidP="00292870">
            <w:pPr>
              <w:jc w:val="left"/>
              <w:rPr>
                <w:bCs/>
                <w:lang w:val="fr-FR"/>
              </w:rPr>
            </w:pPr>
            <w:r w:rsidRPr="00305119">
              <w:rPr>
                <w:szCs w:val="24"/>
                <w:lang w:val="fr-FR"/>
              </w:rPr>
              <w:t>Pie</w:t>
            </w:r>
            <w:r w:rsidR="00204BC0" w:rsidRPr="00305119">
              <w:rPr>
                <w:szCs w:val="24"/>
                <w:lang w:val="fr-FR"/>
              </w:rPr>
              <w:t>rre est un homme qui</w:t>
            </w:r>
            <w:r w:rsidRPr="00305119">
              <w:rPr>
                <w:szCs w:val="24"/>
                <w:lang w:val="fr-FR"/>
              </w:rPr>
              <w:t>/que/dont…</w:t>
            </w:r>
          </w:p>
        </w:tc>
      </w:tr>
      <w:tr w:rsidR="001E2DFC" w:rsidRPr="00885D98" w:rsidTr="00DA5122">
        <w:tc>
          <w:tcPr>
            <w:tcW w:w="3240" w:type="dxa"/>
          </w:tcPr>
          <w:p w:rsidR="001E2DFC" w:rsidRPr="00885D98" w:rsidRDefault="00292870" w:rsidP="00292870">
            <w:pPr>
              <w:jc w:val="left"/>
              <w:rPr>
                <w:bCs/>
              </w:rPr>
            </w:pPr>
            <w:r w:rsidRPr="008059EF">
              <w:rPr>
                <w:szCs w:val="24"/>
              </w:rPr>
              <w:t>függő beszéd jelen idejű főmondattal</w:t>
            </w:r>
          </w:p>
        </w:tc>
        <w:tc>
          <w:tcPr>
            <w:tcW w:w="5940" w:type="dxa"/>
          </w:tcPr>
          <w:p w:rsidR="001E2DFC" w:rsidRPr="00305119" w:rsidRDefault="00292870" w:rsidP="00292870">
            <w:pPr>
              <w:jc w:val="left"/>
              <w:rPr>
                <w:bCs/>
                <w:lang w:val="fr-FR"/>
              </w:rPr>
            </w:pPr>
            <w:r w:rsidRPr="00305119">
              <w:rPr>
                <w:szCs w:val="24"/>
                <w:lang w:val="fr-FR"/>
              </w:rPr>
              <w:t>Il dit que tu dois revenir demain. Je te demande si tes parents vont venir au mariage.</w:t>
            </w:r>
            <w:r w:rsidR="001E2DFC" w:rsidRPr="00305119">
              <w:rPr>
                <w:bCs/>
                <w:lang w:val="fr-FR"/>
              </w:rPr>
              <w:t>!</w:t>
            </w:r>
          </w:p>
        </w:tc>
      </w:tr>
      <w:tr w:rsidR="001E2DFC" w:rsidRPr="00885D98" w:rsidTr="00DA5122">
        <w:tc>
          <w:tcPr>
            <w:tcW w:w="3240" w:type="dxa"/>
          </w:tcPr>
          <w:p w:rsidR="001E2DFC" w:rsidRPr="00885D98" w:rsidRDefault="00292870" w:rsidP="00292870">
            <w:pPr>
              <w:jc w:val="left"/>
              <w:rPr>
                <w:bCs/>
              </w:rPr>
            </w:pPr>
            <w:r w:rsidRPr="008059EF">
              <w:rPr>
                <w:szCs w:val="24"/>
              </w:rPr>
              <w:t xml:space="preserve">az </w:t>
            </w:r>
            <w:r w:rsidRPr="00292870">
              <w:rPr>
                <w:i/>
                <w:szCs w:val="24"/>
              </w:rPr>
              <w:t>en</w:t>
            </w:r>
            <w:r w:rsidRPr="008059EF">
              <w:rPr>
                <w:szCs w:val="24"/>
              </w:rPr>
              <w:t xml:space="preserve"> és </w:t>
            </w:r>
            <w:r w:rsidRPr="00292870">
              <w:rPr>
                <w:i/>
                <w:szCs w:val="24"/>
              </w:rPr>
              <w:t>y</w:t>
            </w:r>
            <w:r w:rsidRPr="008059EF">
              <w:rPr>
                <w:szCs w:val="24"/>
              </w:rPr>
              <w:t xml:space="preserve"> névmások</w:t>
            </w:r>
          </w:p>
        </w:tc>
        <w:tc>
          <w:tcPr>
            <w:tcW w:w="5940" w:type="dxa"/>
          </w:tcPr>
          <w:p w:rsidR="001E2DFC" w:rsidRPr="00305119" w:rsidRDefault="00292870" w:rsidP="00292870">
            <w:pPr>
              <w:jc w:val="left"/>
              <w:rPr>
                <w:bCs/>
                <w:lang w:val="fr-FR"/>
              </w:rPr>
            </w:pPr>
            <w:r w:rsidRPr="00305119">
              <w:rPr>
                <w:szCs w:val="24"/>
                <w:lang w:val="fr-FR"/>
              </w:rPr>
              <w:t>J’en viens. J’y pense.</w:t>
            </w:r>
          </w:p>
        </w:tc>
      </w:tr>
      <w:tr w:rsidR="001E2DFC" w:rsidRPr="00885D98" w:rsidTr="00DA5122">
        <w:tc>
          <w:tcPr>
            <w:tcW w:w="3240" w:type="dxa"/>
          </w:tcPr>
          <w:p w:rsidR="001E2DFC" w:rsidRPr="00885D98" w:rsidRDefault="00292870" w:rsidP="00292870">
            <w:pPr>
              <w:jc w:val="left"/>
              <w:rPr>
                <w:bCs/>
              </w:rPr>
            </w:pPr>
            <w:r w:rsidRPr="008059EF">
              <w:rPr>
                <w:szCs w:val="24"/>
              </w:rPr>
              <w:t xml:space="preserve">a névmások helye </w:t>
            </w:r>
            <w:r>
              <w:rPr>
                <w:szCs w:val="24"/>
              </w:rPr>
              <w:t xml:space="preserve">kijelentő és </w:t>
            </w:r>
            <w:r w:rsidRPr="008059EF">
              <w:rPr>
                <w:szCs w:val="24"/>
              </w:rPr>
              <w:t>felszólító módban</w:t>
            </w:r>
          </w:p>
        </w:tc>
        <w:tc>
          <w:tcPr>
            <w:tcW w:w="5940" w:type="dxa"/>
          </w:tcPr>
          <w:p w:rsidR="001E2DFC" w:rsidRPr="00305119" w:rsidRDefault="00292870" w:rsidP="00292870">
            <w:pPr>
              <w:jc w:val="left"/>
              <w:rPr>
                <w:bCs/>
                <w:lang w:val="fr-FR"/>
              </w:rPr>
            </w:pPr>
            <w:r w:rsidRPr="00305119">
              <w:rPr>
                <w:szCs w:val="24"/>
                <w:lang w:val="fr-FR"/>
              </w:rPr>
              <w:t>Tu le lui donne. Donne-le-lui.</w:t>
            </w:r>
          </w:p>
        </w:tc>
      </w:tr>
      <w:tr w:rsidR="005638EF" w:rsidRPr="00885D98" w:rsidTr="00DA5122">
        <w:tc>
          <w:tcPr>
            <w:tcW w:w="3240" w:type="dxa"/>
          </w:tcPr>
          <w:p w:rsidR="005638EF" w:rsidRPr="008059EF" w:rsidRDefault="005638EF" w:rsidP="00292870">
            <w:pPr>
              <w:jc w:val="left"/>
              <w:rPr>
                <w:szCs w:val="24"/>
              </w:rPr>
            </w:pPr>
            <w:r w:rsidRPr="008059EF">
              <w:rPr>
                <w:szCs w:val="24"/>
              </w:rPr>
              <w:t>kiemelő szerkezetek</w:t>
            </w:r>
          </w:p>
        </w:tc>
        <w:tc>
          <w:tcPr>
            <w:tcW w:w="5940" w:type="dxa"/>
          </w:tcPr>
          <w:p w:rsidR="005638EF" w:rsidRPr="00305119" w:rsidRDefault="005638EF" w:rsidP="00292870">
            <w:pPr>
              <w:jc w:val="left"/>
              <w:rPr>
                <w:szCs w:val="24"/>
                <w:lang w:val="fr-FR"/>
              </w:rPr>
            </w:pPr>
            <w:r w:rsidRPr="00305119">
              <w:rPr>
                <w:szCs w:val="24"/>
                <w:lang w:val="fr-FR"/>
              </w:rPr>
              <w:t>C’est à 19h30 que le film commence.</w:t>
            </w:r>
          </w:p>
        </w:tc>
      </w:tr>
      <w:tr w:rsidR="005638EF" w:rsidRPr="00885D98" w:rsidTr="00DA5122">
        <w:tc>
          <w:tcPr>
            <w:tcW w:w="3240" w:type="dxa"/>
          </w:tcPr>
          <w:p w:rsidR="005638EF" w:rsidRPr="008059EF" w:rsidRDefault="005638EF" w:rsidP="00292870">
            <w:pPr>
              <w:jc w:val="left"/>
              <w:rPr>
                <w:szCs w:val="24"/>
              </w:rPr>
            </w:pPr>
            <w:r w:rsidRPr="008059EF">
              <w:rPr>
                <w:szCs w:val="24"/>
              </w:rPr>
              <w:t>múltbeli előidejűség</w:t>
            </w:r>
          </w:p>
        </w:tc>
        <w:tc>
          <w:tcPr>
            <w:tcW w:w="5940" w:type="dxa"/>
          </w:tcPr>
          <w:p w:rsidR="005638EF" w:rsidRPr="00305119" w:rsidRDefault="005638EF" w:rsidP="00292870">
            <w:pPr>
              <w:jc w:val="left"/>
              <w:rPr>
                <w:szCs w:val="24"/>
                <w:lang w:val="fr-FR"/>
              </w:rPr>
            </w:pPr>
            <w:r w:rsidRPr="00305119">
              <w:rPr>
                <w:szCs w:val="24"/>
                <w:lang w:val="fr-FR"/>
              </w:rPr>
              <w:t>Quand il est arrivé, j’avais déjà fait la vaisselle.</w:t>
            </w:r>
          </w:p>
        </w:tc>
      </w:tr>
      <w:tr w:rsidR="005638EF" w:rsidRPr="00885D98" w:rsidTr="00DA5122">
        <w:tc>
          <w:tcPr>
            <w:tcW w:w="3240" w:type="dxa"/>
          </w:tcPr>
          <w:p w:rsidR="005638EF" w:rsidRPr="008059EF" w:rsidRDefault="005638EF" w:rsidP="00292870">
            <w:pPr>
              <w:jc w:val="left"/>
              <w:rPr>
                <w:szCs w:val="24"/>
              </w:rPr>
            </w:pPr>
            <w:r w:rsidRPr="008059EF">
              <w:rPr>
                <w:szCs w:val="24"/>
              </w:rPr>
              <w:t>jövőidejűség kifejezése</w:t>
            </w:r>
          </w:p>
        </w:tc>
        <w:tc>
          <w:tcPr>
            <w:tcW w:w="5940" w:type="dxa"/>
          </w:tcPr>
          <w:p w:rsidR="005638EF" w:rsidRPr="00305119" w:rsidRDefault="005638EF" w:rsidP="00292870">
            <w:pPr>
              <w:jc w:val="left"/>
              <w:rPr>
                <w:szCs w:val="24"/>
                <w:lang w:val="fr-FR"/>
              </w:rPr>
            </w:pPr>
            <w:r w:rsidRPr="00305119">
              <w:rPr>
                <w:szCs w:val="24"/>
                <w:lang w:val="fr-FR"/>
              </w:rPr>
              <w:t>le futur simple: Je ferai mes études en France.</w:t>
            </w:r>
          </w:p>
        </w:tc>
      </w:tr>
      <w:tr w:rsidR="009E71D1" w:rsidRPr="00885D98" w:rsidTr="00DA5122">
        <w:tc>
          <w:tcPr>
            <w:tcW w:w="3240" w:type="dxa"/>
          </w:tcPr>
          <w:p w:rsidR="009E71D1" w:rsidRPr="008059EF" w:rsidRDefault="009E71D1" w:rsidP="00292870">
            <w:pPr>
              <w:jc w:val="left"/>
              <w:rPr>
                <w:szCs w:val="24"/>
              </w:rPr>
            </w:pPr>
            <w:r>
              <w:rPr>
                <w:szCs w:val="24"/>
              </w:rPr>
              <w:t xml:space="preserve">befejezett </w:t>
            </w:r>
            <w:r w:rsidRPr="00AE51D2">
              <w:rPr>
                <w:szCs w:val="24"/>
              </w:rPr>
              <w:t>cselekvés, történés kifejezés</w:t>
            </w:r>
            <w:r>
              <w:rPr>
                <w:szCs w:val="24"/>
              </w:rPr>
              <w:t>e jövő időben</w:t>
            </w:r>
          </w:p>
        </w:tc>
        <w:tc>
          <w:tcPr>
            <w:tcW w:w="5940" w:type="dxa"/>
          </w:tcPr>
          <w:p w:rsidR="009E71D1" w:rsidRPr="00305119" w:rsidRDefault="009E71D1" w:rsidP="00292870">
            <w:pPr>
              <w:jc w:val="left"/>
              <w:rPr>
                <w:szCs w:val="24"/>
                <w:lang w:val="fr-FR"/>
              </w:rPr>
            </w:pPr>
            <w:r w:rsidRPr="00305119">
              <w:rPr>
                <w:szCs w:val="24"/>
                <w:lang w:val="fr-FR"/>
              </w:rPr>
              <w:t>le futur antérieur: Lundi, je serai déjà arrivé à Paris. Dès que tu auras terminé ton devoir, tu pourras jouer</w:t>
            </w:r>
          </w:p>
        </w:tc>
      </w:tr>
      <w:tr w:rsidR="001E2DFC" w:rsidRPr="00204BC0" w:rsidTr="00DA5122">
        <w:tc>
          <w:tcPr>
            <w:tcW w:w="3240" w:type="dxa"/>
          </w:tcPr>
          <w:p w:rsidR="001E2DFC" w:rsidRPr="00885D98" w:rsidRDefault="005638EF" w:rsidP="00292870">
            <w:pPr>
              <w:jc w:val="left"/>
              <w:rPr>
                <w:bCs/>
              </w:rPr>
            </w:pPr>
            <w:r>
              <w:rPr>
                <w:szCs w:val="24"/>
                <w:lang w:val="fr-FR"/>
              </w:rPr>
              <w:lastRenderedPageBreak/>
              <w:t>s</w:t>
            </w:r>
            <w:proofErr w:type="spellStart"/>
            <w:r>
              <w:rPr>
                <w:szCs w:val="24"/>
              </w:rPr>
              <w:t>zenvedő</w:t>
            </w:r>
            <w:proofErr w:type="spellEnd"/>
            <w:r>
              <w:rPr>
                <w:szCs w:val="24"/>
              </w:rPr>
              <w:t xml:space="preserve"> szerkezet</w:t>
            </w:r>
          </w:p>
        </w:tc>
        <w:tc>
          <w:tcPr>
            <w:tcW w:w="5940" w:type="dxa"/>
          </w:tcPr>
          <w:p w:rsidR="001E2DFC" w:rsidRPr="00305119" w:rsidRDefault="005638EF" w:rsidP="00292870">
            <w:pPr>
              <w:jc w:val="left"/>
              <w:rPr>
                <w:bCs/>
                <w:lang w:val="fr-FR"/>
              </w:rPr>
            </w:pPr>
            <w:r w:rsidRPr="00305119">
              <w:rPr>
                <w:szCs w:val="24"/>
                <w:lang w:val="fr-FR"/>
              </w:rPr>
              <w:t>le passif: Elle a été reçue par la directrice. La semaine prochaine elle sera opérée.</w:t>
            </w:r>
          </w:p>
        </w:tc>
      </w:tr>
      <w:tr w:rsidR="00204BC0" w:rsidRPr="00204BC0" w:rsidTr="00DA5122">
        <w:tc>
          <w:tcPr>
            <w:tcW w:w="3240" w:type="dxa"/>
          </w:tcPr>
          <w:p w:rsidR="00204BC0" w:rsidRPr="008059EF" w:rsidRDefault="00204BC0" w:rsidP="00292870">
            <w:pPr>
              <w:jc w:val="left"/>
              <w:rPr>
                <w:szCs w:val="24"/>
              </w:rPr>
            </w:pPr>
            <w:r>
              <w:rPr>
                <w:szCs w:val="24"/>
              </w:rPr>
              <w:t>jelen idejű feltételes mód</w:t>
            </w:r>
          </w:p>
        </w:tc>
        <w:tc>
          <w:tcPr>
            <w:tcW w:w="5940" w:type="dxa"/>
          </w:tcPr>
          <w:p w:rsidR="00204BC0" w:rsidRPr="00305119" w:rsidRDefault="00204BC0" w:rsidP="00292870">
            <w:pPr>
              <w:jc w:val="left"/>
              <w:rPr>
                <w:szCs w:val="24"/>
                <w:lang w:val="fr-FR"/>
              </w:rPr>
            </w:pPr>
            <w:r w:rsidRPr="00305119">
              <w:rPr>
                <w:szCs w:val="24"/>
                <w:lang w:val="fr-FR"/>
              </w:rPr>
              <w:t>le conditionnel présent: Qu’est-ce que tu ferais à ma place?</w:t>
            </w:r>
          </w:p>
        </w:tc>
      </w:tr>
      <w:tr w:rsidR="00204BC0" w:rsidRPr="00204BC0" w:rsidTr="00DA5122">
        <w:tc>
          <w:tcPr>
            <w:tcW w:w="3240" w:type="dxa"/>
          </w:tcPr>
          <w:p w:rsidR="00204BC0" w:rsidRPr="008059EF" w:rsidRDefault="00204BC0" w:rsidP="00292870">
            <w:pPr>
              <w:jc w:val="left"/>
              <w:rPr>
                <w:szCs w:val="24"/>
              </w:rPr>
            </w:pPr>
            <w:r>
              <w:rPr>
                <w:szCs w:val="24"/>
              </w:rPr>
              <w:t>múlt idejű feltételes mód</w:t>
            </w:r>
          </w:p>
        </w:tc>
        <w:tc>
          <w:tcPr>
            <w:tcW w:w="5940" w:type="dxa"/>
          </w:tcPr>
          <w:p w:rsidR="00204BC0" w:rsidRPr="00305119" w:rsidRDefault="00204BC0" w:rsidP="00292870">
            <w:pPr>
              <w:jc w:val="left"/>
              <w:rPr>
                <w:szCs w:val="24"/>
                <w:lang w:val="fr-FR"/>
              </w:rPr>
            </w:pPr>
            <w:r w:rsidRPr="00305119">
              <w:rPr>
                <w:szCs w:val="24"/>
                <w:lang w:val="fr-FR"/>
              </w:rPr>
              <w:t xml:space="preserve">le conditionnel passé: </w:t>
            </w:r>
            <w:r w:rsidR="00DB6481" w:rsidRPr="00305119">
              <w:rPr>
                <w:szCs w:val="24"/>
                <w:lang w:val="fr-FR"/>
              </w:rPr>
              <w:t>Qu’est-ce que tu aurais fait à ma place?</w:t>
            </w:r>
          </w:p>
        </w:tc>
      </w:tr>
      <w:tr w:rsidR="009E71D1" w:rsidRPr="00204BC0" w:rsidTr="00DA5122">
        <w:tc>
          <w:tcPr>
            <w:tcW w:w="3240" w:type="dxa"/>
          </w:tcPr>
          <w:p w:rsidR="009E71D1" w:rsidRDefault="009E71D1" w:rsidP="00292870">
            <w:pPr>
              <w:jc w:val="left"/>
              <w:rPr>
                <w:szCs w:val="24"/>
              </w:rPr>
            </w:pPr>
            <w:r w:rsidRPr="008059EF">
              <w:rPr>
                <w:szCs w:val="24"/>
              </w:rPr>
              <w:t>függő beszéd múlt idejű főmondattal</w:t>
            </w:r>
          </w:p>
        </w:tc>
        <w:tc>
          <w:tcPr>
            <w:tcW w:w="5940" w:type="dxa"/>
          </w:tcPr>
          <w:p w:rsidR="009E71D1" w:rsidRPr="00305119" w:rsidRDefault="009E71D1" w:rsidP="00292870">
            <w:pPr>
              <w:jc w:val="left"/>
              <w:rPr>
                <w:szCs w:val="24"/>
                <w:lang w:val="fr-FR"/>
              </w:rPr>
            </w:pPr>
            <w:r w:rsidRPr="00305119">
              <w:rPr>
                <w:szCs w:val="24"/>
                <w:lang w:val="fr-FR"/>
              </w:rPr>
              <w:t>Il a dit qu’il avait faim.</w:t>
            </w:r>
          </w:p>
        </w:tc>
      </w:tr>
      <w:tr w:rsidR="005638EF" w:rsidRPr="00204BC0" w:rsidTr="00DA5122">
        <w:tc>
          <w:tcPr>
            <w:tcW w:w="3240" w:type="dxa"/>
          </w:tcPr>
          <w:p w:rsidR="005638EF" w:rsidRPr="008059EF" w:rsidRDefault="005638EF" w:rsidP="00292870">
            <w:pPr>
              <w:jc w:val="left"/>
              <w:rPr>
                <w:szCs w:val="24"/>
              </w:rPr>
            </w:pPr>
            <w:r w:rsidRPr="00241881">
              <w:rPr>
                <w:szCs w:val="24"/>
              </w:rPr>
              <w:t>jövőidejűség kifejezése a múltban</w:t>
            </w:r>
          </w:p>
        </w:tc>
        <w:tc>
          <w:tcPr>
            <w:tcW w:w="5940" w:type="dxa"/>
          </w:tcPr>
          <w:p w:rsidR="005638EF" w:rsidRPr="00305119" w:rsidRDefault="005638EF" w:rsidP="00292870">
            <w:pPr>
              <w:jc w:val="left"/>
              <w:rPr>
                <w:szCs w:val="24"/>
                <w:lang w:val="fr-FR"/>
              </w:rPr>
            </w:pPr>
            <w:r w:rsidRPr="00305119">
              <w:rPr>
                <w:szCs w:val="24"/>
                <w:lang w:val="fr-FR"/>
              </w:rPr>
              <w:t>le futur dans le passé: Il a espéré que ses enfants le comprendraient</w:t>
            </w:r>
          </w:p>
        </w:tc>
      </w:tr>
    </w:tbl>
    <w:p w:rsidR="003B6722" w:rsidRDefault="003B6722">
      <w:pPr>
        <w:spacing w:after="0" w:line="259" w:lineRule="auto"/>
        <w:ind w:left="0" w:firstLine="0"/>
        <w:jc w:val="left"/>
      </w:pPr>
    </w:p>
    <w:p w:rsidR="00C8610D" w:rsidRPr="00212E8A" w:rsidRDefault="001A5577" w:rsidP="00C8610D">
      <w:pPr>
        <w:keepNext/>
        <w:spacing w:after="0" w:line="259" w:lineRule="auto"/>
        <w:ind w:left="0" w:firstLine="0"/>
        <w:jc w:val="center"/>
        <w:rPr>
          <w:b/>
          <w:color w:val="0070C0"/>
        </w:rPr>
      </w:pPr>
      <w:r>
        <w:rPr>
          <w:b/>
          <w:color w:val="0070C0"/>
        </w:rPr>
        <w:t>A 11.</w:t>
      </w:r>
      <w:r w:rsidR="00C8610D" w:rsidRPr="00212E8A">
        <w:rPr>
          <w:b/>
          <w:color w:val="0070C0"/>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C8610D" w:rsidRPr="00BB758A" w:rsidTr="00DA5122">
        <w:trPr>
          <w:jc w:val="center"/>
        </w:trPr>
        <w:tc>
          <w:tcPr>
            <w:tcW w:w="2160" w:type="dxa"/>
            <w:tcMar>
              <w:top w:w="28" w:type="dxa"/>
              <w:bottom w:w="28" w:type="dxa"/>
            </w:tcMar>
          </w:tcPr>
          <w:p w:rsidR="00C8610D" w:rsidRPr="00BB758A" w:rsidRDefault="00C8610D" w:rsidP="00DA5122">
            <w:pPr>
              <w:pStyle w:val="Stlus"/>
              <w:rPr>
                <w:color w:val="000000"/>
              </w:rPr>
            </w:pPr>
            <w:r w:rsidRPr="00BB758A">
              <w:rPr>
                <w:color w:val="000000"/>
              </w:rPr>
              <w:t>Heti óraszám:</w:t>
            </w:r>
          </w:p>
        </w:tc>
        <w:tc>
          <w:tcPr>
            <w:tcW w:w="2013" w:type="dxa"/>
            <w:tcMar>
              <w:top w:w="28" w:type="dxa"/>
              <w:bottom w:w="28" w:type="dxa"/>
            </w:tcMar>
          </w:tcPr>
          <w:p w:rsidR="00C8610D" w:rsidRPr="00BB758A" w:rsidRDefault="00C8610D" w:rsidP="00DA5122">
            <w:pPr>
              <w:pStyle w:val="Stlus"/>
              <w:jc w:val="center"/>
              <w:rPr>
                <w:color w:val="000000"/>
              </w:rPr>
            </w:pPr>
            <w:r w:rsidRPr="00BB758A">
              <w:rPr>
                <w:color w:val="000000"/>
              </w:rPr>
              <w:t>2</w:t>
            </w:r>
          </w:p>
        </w:tc>
      </w:tr>
      <w:tr w:rsidR="00C8610D" w:rsidRPr="00BB758A" w:rsidTr="00DA5122">
        <w:trPr>
          <w:jc w:val="center"/>
        </w:trPr>
        <w:tc>
          <w:tcPr>
            <w:tcW w:w="2160" w:type="dxa"/>
            <w:tcMar>
              <w:top w:w="28" w:type="dxa"/>
              <w:bottom w:w="28" w:type="dxa"/>
            </w:tcMar>
          </w:tcPr>
          <w:p w:rsidR="00C8610D" w:rsidRPr="00BB758A" w:rsidRDefault="00C8610D" w:rsidP="00DA5122">
            <w:pPr>
              <w:pStyle w:val="Stlus"/>
              <w:rPr>
                <w:color w:val="000000"/>
              </w:rPr>
            </w:pPr>
            <w:r w:rsidRPr="00BB758A">
              <w:rPr>
                <w:color w:val="000000"/>
              </w:rPr>
              <w:t>Éves óraszám:</w:t>
            </w:r>
          </w:p>
        </w:tc>
        <w:tc>
          <w:tcPr>
            <w:tcW w:w="2013" w:type="dxa"/>
            <w:tcMar>
              <w:top w:w="28" w:type="dxa"/>
              <w:bottom w:w="28" w:type="dxa"/>
            </w:tcMar>
          </w:tcPr>
          <w:p w:rsidR="00C8610D" w:rsidRPr="00BB758A" w:rsidRDefault="00C8610D" w:rsidP="00DA5122">
            <w:pPr>
              <w:pStyle w:val="Stlus"/>
              <w:jc w:val="center"/>
              <w:rPr>
                <w:color w:val="000000"/>
              </w:rPr>
            </w:pPr>
            <w:r>
              <w:rPr>
                <w:color w:val="000000"/>
              </w:rPr>
              <w:t>68</w:t>
            </w:r>
          </w:p>
        </w:tc>
      </w:tr>
      <w:tr w:rsidR="00C8610D" w:rsidRPr="00BB758A" w:rsidTr="00DA5122">
        <w:trPr>
          <w:jc w:val="center"/>
        </w:trPr>
        <w:tc>
          <w:tcPr>
            <w:tcW w:w="2160" w:type="dxa"/>
            <w:tcMar>
              <w:top w:w="28" w:type="dxa"/>
              <w:bottom w:w="28" w:type="dxa"/>
            </w:tcMar>
          </w:tcPr>
          <w:p w:rsidR="00C8610D" w:rsidRPr="00BB758A" w:rsidRDefault="00C8610D" w:rsidP="00DA5122">
            <w:pPr>
              <w:pStyle w:val="Stlus"/>
              <w:rPr>
                <w:color w:val="000000"/>
              </w:rPr>
            </w:pPr>
            <w:r w:rsidRPr="00BB758A">
              <w:rPr>
                <w:color w:val="000000"/>
              </w:rPr>
              <w:t>KER szint</w:t>
            </w:r>
          </w:p>
        </w:tc>
        <w:tc>
          <w:tcPr>
            <w:tcW w:w="2013" w:type="dxa"/>
            <w:tcMar>
              <w:top w:w="28" w:type="dxa"/>
              <w:bottom w:w="28" w:type="dxa"/>
            </w:tcMar>
          </w:tcPr>
          <w:p w:rsidR="00C8610D" w:rsidRPr="00BB758A" w:rsidRDefault="00C8610D" w:rsidP="00DA5122">
            <w:pPr>
              <w:pStyle w:val="Stlus"/>
              <w:jc w:val="center"/>
              <w:rPr>
                <w:color w:val="000000"/>
              </w:rPr>
            </w:pPr>
            <w:r w:rsidRPr="00BB758A">
              <w:rPr>
                <w:color w:val="000000"/>
              </w:rPr>
              <w:t>B1</w:t>
            </w:r>
          </w:p>
        </w:tc>
      </w:tr>
    </w:tbl>
    <w:p w:rsidR="00C8610D" w:rsidRDefault="00C8610D" w:rsidP="00C8610D">
      <w:pPr>
        <w:pStyle w:val="Stlus"/>
        <w:spacing w:before="120"/>
        <w:rPr>
          <w:color w:val="00000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C8610D" w:rsidRPr="00C8610D" w:rsidTr="00DA5122">
        <w:trPr>
          <w:trHeight w:val="991"/>
        </w:trPr>
        <w:tc>
          <w:tcPr>
            <w:tcW w:w="2000" w:type="dxa"/>
            <w:vAlign w:val="center"/>
          </w:tcPr>
          <w:p w:rsidR="00C8610D" w:rsidRPr="00C8610D" w:rsidRDefault="00C8610D" w:rsidP="00C8610D">
            <w:pPr>
              <w:pStyle w:val="Stlus"/>
              <w:spacing w:before="120"/>
              <w:rPr>
                <w:b/>
                <w:bCs/>
              </w:rPr>
            </w:pPr>
            <w:r w:rsidRPr="00E121DF">
              <w:rPr>
                <w:b/>
                <w:bCs/>
                <w:color w:val="0070C0"/>
              </w:rPr>
              <w:t>A fejlesztés várt eredményei a</w:t>
            </w:r>
            <w:r w:rsidRPr="00E121DF">
              <w:rPr>
                <w:b/>
                <w:color w:val="0070C0"/>
              </w:rPr>
              <w:t xml:space="preserve"> 11. évfolyam végén</w:t>
            </w:r>
          </w:p>
        </w:tc>
        <w:tc>
          <w:tcPr>
            <w:tcW w:w="7180" w:type="dxa"/>
          </w:tcPr>
          <w:p w:rsidR="00C8610D" w:rsidRPr="00C8610D" w:rsidRDefault="00C8610D" w:rsidP="00C8610D">
            <w:pPr>
              <w:pStyle w:val="Stlus"/>
              <w:spacing w:before="120"/>
            </w:pPr>
            <w:r w:rsidRPr="00C8610D">
              <w:t>B1 nyelvi szint.</w:t>
            </w:r>
          </w:p>
          <w:p w:rsidR="00C8610D" w:rsidRPr="00C8610D" w:rsidRDefault="00C8610D" w:rsidP="00DA4AC3">
            <w:pPr>
              <w:pStyle w:val="Stlus"/>
              <w:spacing w:before="120"/>
              <w:jc w:val="both"/>
            </w:pPr>
            <w:r w:rsidRPr="00C8610D">
              <w:t>A tanuló képes főbb vonalaiban és egyes részleteiben is megérteni a köznyelvi beszédet a számára ismerős témákról. 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 Több műfajban képes részleteket is tartalmazó, összefüggő szövegeket fogalmazni ismert, hétköznapi és elvontabb témákról. Írásbeli megnyilatkozásaiban megjelennek műfaji sajátosságok és különböző stílusjegyek. Képes megérteni a gondolatmenet lényegét és egyes rész</w:t>
            </w:r>
            <w:proofErr w:type="gramStart"/>
            <w:r w:rsidRPr="00C8610D">
              <w:t>információkat</w:t>
            </w:r>
            <w:proofErr w:type="gramEnd"/>
            <w:r w:rsidRPr="00C8610D">
              <w:t xml:space="preserve"> a nagyrészt közérthető nyelven írt, érdeklődési köréhez kapcsolódó, lényegre törően megfogalmazott szövegekben.</w:t>
            </w:r>
          </w:p>
        </w:tc>
      </w:tr>
    </w:tbl>
    <w:p w:rsidR="00C8610D" w:rsidRDefault="00C8610D" w:rsidP="001A5577">
      <w:pPr>
        <w:pStyle w:val="Stlus"/>
        <w:spacing w:before="120"/>
        <w:jc w:val="both"/>
        <w:rPr>
          <w:color w:val="000000"/>
        </w:rPr>
      </w:pPr>
      <w:r>
        <w:rPr>
          <w:color w:val="000000"/>
        </w:rPr>
        <w:t>A rendelkezésre álló széles tankönyvválaszték következtében a feldolgozandó témákra szánt időkeret némi eltérést mutat, ezért az egyes évfolyamokon tanítandó témakörökhöz rendelt óraszámok irányadó jellegűek.</w:t>
      </w:r>
    </w:p>
    <w:p w:rsidR="005843F8" w:rsidRDefault="005843F8" w:rsidP="00C8610D">
      <w:pPr>
        <w:pStyle w:val="Stlus"/>
        <w:spacing w:before="120"/>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4500"/>
        <w:gridCol w:w="2318"/>
      </w:tblGrid>
      <w:tr w:rsidR="00C8610D" w:rsidRPr="00BB758A" w:rsidTr="00DA5122">
        <w:trPr>
          <w:jc w:val="center"/>
        </w:trPr>
        <w:tc>
          <w:tcPr>
            <w:tcW w:w="1620" w:type="dxa"/>
            <w:tcMar>
              <w:top w:w="28" w:type="dxa"/>
              <w:bottom w:w="28" w:type="dxa"/>
            </w:tcMar>
            <w:vAlign w:val="center"/>
          </w:tcPr>
          <w:p w:rsidR="00C8610D" w:rsidRPr="00BB758A" w:rsidRDefault="00C8610D" w:rsidP="00DA5122">
            <w:pPr>
              <w:pStyle w:val="Stlus"/>
              <w:jc w:val="center"/>
              <w:rPr>
                <w:b/>
                <w:color w:val="000000"/>
              </w:rPr>
            </w:pPr>
            <w:r w:rsidRPr="00BB758A">
              <w:rPr>
                <w:b/>
                <w:color w:val="000000"/>
              </w:rPr>
              <w:t>Témakör sorszáma</w:t>
            </w:r>
          </w:p>
        </w:tc>
        <w:tc>
          <w:tcPr>
            <w:tcW w:w="4500" w:type="dxa"/>
            <w:tcMar>
              <w:top w:w="28" w:type="dxa"/>
              <w:bottom w:w="28" w:type="dxa"/>
            </w:tcMar>
            <w:vAlign w:val="center"/>
          </w:tcPr>
          <w:p w:rsidR="00C8610D" w:rsidRPr="00BB758A" w:rsidRDefault="00C8610D" w:rsidP="00DA5122">
            <w:pPr>
              <w:pStyle w:val="Stlus"/>
              <w:jc w:val="center"/>
              <w:rPr>
                <w:b/>
                <w:color w:val="000000"/>
              </w:rPr>
            </w:pPr>
            <w:r w:rsidRPr="00BB758A">
              <w:rPr>
                <w:b/>
                <w:color w:val="000000"/>
              </w:rPr>
              <w:t>Témakör</w:t>
            </w:r>
          </w:p>
        </w:tc>
        <w:tc>
          <w:tcPr>
            <w:tcW w:w="2318" w:type="dxa"/>
            <w:tcMar>
              <w:top w:w="28" w:type="dxa"/>
              <w:bottom w:w="28" w:type="dxa"/>
            </w:tcMar>
            <w:vAlign w:val="center"/>
          </w:tcPr>
          <w:p w:rsidR="00C8610D" w:rsidRPr="00BB758A" w:rsidRDefault="00C8610D" w:rsidP="00DA5122">
            <w:pPr>
              <w:pStyle w:val="Stlus"/>
              <w:jc w:val="center"/>
              <w:rPr>
                <w:b/>
                <w:color w:val="000000"/>
              </w:rPr>
            </w:pPr>
            <w:r w:rsidRPr="00BB758A">
              <w:rPr>
                <w:b/>
                <w:color w:val="000000"/>
              </w:rPr>
              <w:t>Óraszám</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Személyes vonatkozások, család</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Ember és társadalom</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Környezetünk</w:t>
            </w:r>
          </w:p>
        </w:tc>
        <w:tc>
          <w:tcPr>
            <w:tcW w:w="2318" w:type="dxa"/>
            <w:tcMar>
              <w:top w:w="28" w:type="dxa"/>
              <w:bottom w:w="28" w:type="dxa"/>
            </w:tcMar>
          </w:tcPr>
          <w:p w:rsidR="00C8610D" w:rsidRPr="00BB758A" w:rsidRDefault="00C8610D" w:rsidP="00DA5122">
            <w:pPr>
              <w:pStyle w:val="Stlus"/>
              <w:jc w:val="center"/>
              <w:rPr>
                <w:b/>
                <w:color w:val="000000"/>
              </w:rPr>
            </w:pPr>
            <w:r w:rsidRPr="00BB758A">
              <w:rPr>
                <w:b/>
                <w:color w:val="000000"/>
              </w:rPr>
              <w:t>7</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Az iskola</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A munka világa</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5</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Életmód</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Szabadidő, művelődés, szórakozás</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Utazás, turizmus</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8</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sidRPr="00BB758A">
              <w:rPr>
                <w:b/>
              </w:rPr>
              <w:t>Tudomány és technika</w:t>
            </w:r>
          </w:p>
        </w:tc>
        <w:tc>
          <w:tcPr>
            <w:tcW w:w="2318" w:type="dxa"/>
            <w:tcMar>
              <w:top w:w="28" w:type="dxa"/>
              <w:bottom w:w="28" w:type="dxa"/>
            </w:tcMar>
          </w:tcPr>
          <w:p w:rsidR="00C8610D" w:rsidRPr="00BB758A" w:rsidRDefault="00C8610D" w:rsidP="00DA5122">
            <w:pPr>
              <w:pStyle w:val="Stlus"/>
              <w:jc w:val="center"/>
              <w:rPr>
                <w:b/>
                <w:color w:val="000000"/>
              </w:rPr>
            </w:pPr>
            <w:r w:rsidRPr="00BB758A">
              <w:rPr>
                <w:b/>
                <w:color w:val="000000"/>
              </w:rPr>
              <w:t>4</w:t>
            </w:r>
          </w:p>
        </w:tc>
      </w:tr>
      <w:tr w:rsidR="00C8610D" w:rsidRPr="00BB758A" w:rsidTr="00DA5122">
        <w:trPr>
          <w:jc w:val="center"/>
        </w:trPr>
        <w:tc>
          <w:tcPr>
            <w:tcW w:w="1620" w:type="dxa"/>
            <w:tcMar>
              <w:top w:w="28" w:type="dxa"/>
              <w:bottom w:w="28" w:type="dxa"/>
            </w:tcMar>
          </w:tcPr>
          <w:p w:rsidR="00C8610D" w:rsidRPr="00BB758A" w:rsidRDefault="00C8610D" w:rsidP="00DA5122">
            <w:pPr>
              <w:pStyle w:val="Stlus"/>
              <w:numPr>
                <w:ilvl w:val="0"/>
                <w:numId w:val="37"/>
              </w:numPr>
              <w:jc w:val="center"/>
              <w:rPr>
                <w:b/>
                <w:color w:val="000000"/>
              </w:rPr>
            </w:pPr>
          </w:p>
        </w:tc>
        <w:tc>
          <w:tcPr>
            <w:tcW w:w="4500" w:type="dxa"/>
            <w:tcMar>
              <w:top w:w="28" w:type="dxa"/>
              <w:bottom w:w="28" w:type="dxa"/>
            </w:tcMar>
          </w:tcPr>
          <w:p w:rsidR="00C8610D" w:rsidRPr="00BB758A" w:rsidRDefault="00C8610D" w:rsidP="00DA5122">
            <w:pPr>
              <w:autoSpaceDE w:val="0"/>
              <w:autoSpaceDN w:val="0"/>
              <w:adjustRightInd w:val="0"/>
              <w:rPr>
                <w:b/>
              </w:rPr>
            </w:pPr>
            <w:r>
              <w:rPr>
                <w:b/>
              </w:rPr>
              <w:t>Gazdaság</w:t>
            </w:r>
          </w:p>
        </w:tc>
        <w:tc>
          <w:tcPr>
            <w:tcW w:w="2318" w:type="dxa"/>
            <w:tcMar>
              <w:top w:w="28" w:type="dxa"/>
              <w:bottom w:w="28" w:type="dxa"/>
            </w:tcMar>
          </w:tcPr>
          <w:p w:rsidR="00C8610D" w:rsidRPr="00BB758A" w:rsidRDefault="00C205A7" w:rsidP="00DA5122">
            <w:pPr>
              <w:pStyle w:val="Stlus"/>
              <w:jc w:val="center"/>
              <w:rPr>
                <w:b/>
                <w:color w:val="000000"/>
              </w:rPr>
            </w:pPr>
            <w:r>
              <w:rPr>
                <w:b/>
                <w:color w:val="000000"/>
              </w:rPr>
              <w:t>4</w:t>
            </w:r>
          </w:p>
        </w:tc>
      </w:tr>
    </w:tbl>
    <w:p w:rsidR="00DB6481" w:rsidRDefault="00DB6481" w:rsidP="00CD6D47">
      <w:pPr>
        <w:jc w:val="center"/>
        <w:rPr>
          <w:b/>
          <w:color w:val="0070C0"/>
          <w:szCs w:val="24"/>
        </w:rPr>
      </w:pPr>
    </w:p>
    <w:p w:rsidR="00CD6D47" w:rsidRPr="00CD6D47" w:rsidRDefault="00CD6D47" w:rsidP="00CD6D47">
      <w:pPr>
        <w:jc w:val="center"/>
        <w:rPr>
          <w:color w:val="0070C0"/>
          <w:szCs w:val="24"/>
        </w:rPr>
      </w:pPr>
      <w:r w:rsidRPr="00CD6D47">
        <w:rPr>
          <w:b/>
          <w:color w:val="0070C0"/>
          <w:szCs w:val="24"/>
        </w:rPr>
        <w:t xml:space="preserve">Témakörök </w:t>
      </w:r>
      <w:r>
        <w:rPr>
          <w:b/>
          <w:color w:val="0070C0"/>
          <w:szCs w:val="24"/>
        </w:rPr>
        <w:t>tartalma</w:t>
      </w:r>
      <w:r w:rsidRPr="00CD6D47">
        <w:rPr>
          <w:b/>
          <w:color w:val="0070C0"/>
          <w:szCs w:val="24"/>
        </w:rPr>
        <w:t xml:space="preserve"> középszinten (B1)</w:t>
      </w:r>
    </w:p>
    <w:tbl>
      <w:tblPr>
        <w:tblW w:w="9062" w:type="dxa"/>
        <w:tblInd w:w="5" w:type="dxa"/>
        <w:tblCellMar>
          <w:top w:w="7" w:type="dxa"/>
          <w:left w:w="7" w:type="dxa"/>
          <w:right w:w="0" w:type="dxa"/>
        </w:tblCellMar>
        <w:tblLook w:val="04A0" w:firstRow="1" w:lastRow="0" w:firstColumn="1" w:lastColumn="0" w:noHBand="0" w:noVBand="1"/>
      </w:tblPr>
      <w:tblGrid>
        <w:gridCol w:w="2684"/>
        <w:gridCol w:w="6378"/>
      </w:tblGrid>
      <w:tr w:rsidR="00CD6D47" w:rsidRPr="00CD6D47" w:rsidTr="00CD6D47">
        <w:trPr>
          <w:trHeight w:val="562"/>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1. Személyes vonatkozások, család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vizsgázó személye, életrajza, életének fontos állomásai (fordulópontjai) </w:t>
            </w:r>
          </w:p>
        </w:tc>
      </w:tr>
      <w:tr w:rsidR="00CD6D47" w:rsidRPr="00CD6D47" w:rsidTr="00CD6D47">
        <w:trPr>
          <w:trHeight w:val="242"/>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Családi élet, családi kapcsolatok </w:t>
            </w:r>
          </w:p>
        </w:tc>
      </w:tr>
      <w:tr w:rsidR="00CD6D47" w:rsidRPr="00CD6D47" w:rsidTr="00CD6D47">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családi élet mindennapjai, otthoni teendők </w:t>
            </w:r>
          </w:p>
        </w:tc>
      </w:tr>
      <w:tr w:rsidR="00CD6D47" w:rsidRPr="00CD6D47" w:rsidTr="00CD6D47">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Személyes tervek </w:t>
            </w:r>
          </w:p>
        </w:tc>
      </w:tr>
      <w:tr w:rsidR="00CD6D47" w:rsidRPr="00CD6D47" w:rsidTr="00CD6D47">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2. Ember és társadalom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másik ember külső és belső jellemzése </w:t>
            </w:r>
          </w:p>
        </w:tc>
      </w:tr>
      <w:tr w:rsidR="00CD6D47" w:rsidRPr="00CD6D47" w:rsidTr="00CD6D47">
        <w:trPr>
          <w:trHeight w:val="31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Pr>
                <w:color w:val="auto"/>
                <w:szCs w:val="24"/>
              </w:rPr>
              <w:t xml:space="preserve"> Baráti kör</w:t>
            </w:r>
          </w:p>
        </w:tc>
      </w:tr>
      <w:tr w:rsidR="00CD6D47" w:rsidRPr="00CD6D47" w:rsidTr="00CD6D47">
        <w:trPr>
          <w:trHeight w:val="264"/>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tizenévesek világa: kapcsolat a kortársakkal, felnőttekkel </w:t>
            </w:r>
          </w:p>
        </w:tc>
      </w:tr>
      <w:tr w:rsidR="00CD6D47" w:rsidRPr="00CD6D47" w:rsidTr="00CD6D47">
        <w:trPr>
          <w:trHeight w:val="254"/>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Ünnepek, családi ünnepek </w:t>
            </w:r>
          </w:p>
        </w:tc>
      </w:tr>
      <w:tr w:rsidR="00CD6D47" w:rsidRPr="00CD6D47" w:rsidTr="00CD6D47">
        <w:trPr>
          <w:trHeight w:val="244"/>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Öltözködés, divat </w:t>
            </w:r>
          </w:p>
        </w:tc>
      </w:tr>
      <w:tr w:rsidR="00CD6D47" w:rsidRPr="00CD6D47" w:rsidTr="00CD6D47">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Hasonlóságok és különbségek az emberek között </w:t>
            </w:r>
          </w:p>
        </w:tc>
      </w:tr>
      <w:tr w:rsidR="00CD6D47" w:rsidRPr="00CD6D47" w:rsidTr="00CD6D47">
        <w:trPr>
          <w:trHeight w:val="562"/>
        </w:trPr>
        <w:tc>
          <w:tcPr>
            <w:tcW w:w="2684" w:type="dxa"/>
            <w:vMerge w:val="restart"/>
            <w:tcBorders>
              <w:top w:val="single" w:sz="4" w:space="0" w:color="000000"/>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3. Környezetünk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Az otthon, a lakóhely és környéke (a lakószoba, a lakás, a ház bemutatása) </w:t>
            </w:r>
          </w:p>
        </w:tc>
      </w:tr>
      <w:tr w:rsidR="00CD6D47" w:rsidRPr="00CD6D47" w:rsidTr="00CD6D47">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lakóhely nevezetességei, szolgáltatások, szórakozási lehetőségek </w:t>
            </w:r>
          </w:p>
        </w:tc>
      </w:tr>
      <w:tr w:rsidR="00CD6D47" w:rsidRPr="00CD6D47" w:rsidTr="00CD6D47">
        <w:trPr>
          <w:trHeight w:val="288"/>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városi és a vidéki élet összehasonlítása </w:t>
            </w:r>
          </w:p>
        </w:tc>
      </w:tr>
      <w:tr w:rsidR="00CD6D47" w:rsidRPr="00CD6D47" w:rsidTr="00CD6D47">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Növények és állatok a környezetünkben </w:t>
            </w:r>
          </w:p>
        </w:tc>
      </w:tr>
      <w:tr w:rsidR="00CD6D47" w:rsidRPr="00CD6D47" w:rsidTr="00CD6D47">
        <w:tblPrEx>
          <w:tblCellMar>
            <w:right w:w="115" w:type="dxa"/>
          </w:tblCellMar>
        </w:tblPrEx>
        <w:trPr>
          <w:trHeight w:val="564"/>
        </w:trPr>
        <w:tc>
          <w:tcPr>
            <w:tcW w:w="2684" w:type="dxa"/>
            <w:vMerge w:val="restart"/>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ind w:left="0" w:firstLine="0"/>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Környezetvédelem a szűkebb környezetünkben: Mit tehetünk környezetünkért vagy a természet megóvásáért?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Időjárás </w:t>
            </w:r>
          </w:p>
        </w:tc>
      </w:tr>
      <w:tr w:rsidR="00CD6D47" w:rsidRPr="00CD6D47" w:rsidTr="00CD6D47">
        <w:tblPrEx>
          <w:tblCellMar>
            <w:right w:w="115" w:type="dxa"/>
          </w:tblCellMar>
        </w:tblPrEx>
        <w:trPr>
          <w:trHeight w:val="562"/>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4. Az iskola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Saját iskolájának bemutatása (sajátosságok, pl. szakmai képzés, tagozat)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Tantárgyak, órarend, érdeklődési kör, tanulmányi munka </w:t>
            </w:r>
          </w:p>
        </w:tc>
      </w:tr>
      <w:tr w:rsidR="00CD6D47" w:rsidRPr="00CD6D47" w:rsidTr="00CD6D47">
        <w:tblPrEx>
          <w:tblCellMar>
            <w:right w:w="115" w:type="dxa"/>
          </w:tblCellMar>
        </w:tblPrEx>
        <w:trPr>
          <w:trHeight w:val="562"/>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nyelvtanulás, a nyelvtudás szerepe, fontossága, internetes böngészés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Az iskolai élet tanuláson kívüli eseményei, iskolai hagyományok </w:t>
            </w:r>
          </w:p>
        </w:tc>
      </w:tr>
      <w:tr w:rsidR="00CD6D47" w:rsidRPr="00CD6D47" w:rsidTr="00CD6D47">
        <w:tblPrEx>
          <w:tblCellMar>
            <w:right w:w="115" w:type="dxa"/>
          </w:tblCellMar>
        </w:tblPrEx>
        <w:trPr>
          <w:trHeight w:val="554"/>
        </w:trPr>
        <w:tc>
          <w:tcPr>
            <w:tcW w:w="2684" w:type="dxa"/>
            <w:tcBorders>
              <w:top w:val="single" w:sz="4" w:space="0" w:color="000000"/>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5. A munka világa  </w:t>
            </w:r>
          </w:p>
        </w:tc>
        <w:tc>
          <w:tcPr>
            <w:tcW w:w="6378" w:type="dxa"/>
            <w:tcBorders>
              <w:top w:val="single" w:sz="4" w:space="0" w:color="000000"/>
              <w:left w:val="single" w:sz="4" w:space="0" w:color="000000"/>
              <w:bottom w:val="nil"/>
              <w:right w:val="single" w:sz="4" w:space="0" w:color="000000"/>
            </w:tcBorders>
          </w:tcPr>
          <w:p w:rsidR="00CD6D47" w:rsidRDefault="00CD6D47" w:rsidP="00CD6D47">
            <w:pPr>
              <w:spacing w:after="0" w:line="240" w:lineRule="auto"/>
              <w:ind w:left="11" w:hanging="11"/>
              <w:rPr>
                <w:color w:val="auto"/>
                <w:szCs w:val="24"/>
              </w:rPr>
            </w:pPr>
            <w:r w:rsidRPr="00CD6D47">
              <w:rPr>
                <w:color w:val="auto"/>
                <w:szCs w:val="24"/>
              </w:rPr>
              <w:t xml:space="preserve"> Diákmun</w:t>
            </w:r>
            <w:r>
              <w:rPr>
                <w:color w:val="auto"/>
                <w:szCs w:val="24"/>
              </w:rPr>
              <w:t>ka, nyári munkavállalás</w:t>
            </w:r>
          </w:p>
          <w:p w:rsidR="00CD6D47" w:rsidRPr="00CD6D47" w:rsidRDefault="00CD6D47" w:rsidP="00CD6D47">
            <w:pPr>
              <w:spacing w:after="0" w:line="240" w:lineRule="auto"/>
              <w:ind w:left="11" w:hanging="11"/>
              <w:rPr>
                <w:color w:val="auto"/>
                <w:szCs w:val="24"/>
              </w:rPr>
            </w:pPr>
            <w:r>
              <w:rPr>
                <w:color w:val="auto"/>
                <w:szCs w:val="24"/>
              </w:rPr>
              <w:t xml:space="preserve"> </w:t>
            </w:r>
            <w:r w:rsidRPr="00CD6D47">
              <w:rPr>
                <w:color w:val="auto"/>
                <w:szCs w:val="24"/>
              </w:rPr>
              <w:t>Pályaválasztás, továbbtanulás vagy munkába állás</w:t>
            </w:r>
          </w:p>
        </w:tc>
      </w:tr>
      <w:tr w:rsidR="00CD6D47" w:rsidRPr="00CD6D47" w:rsidTr="00CD6D47">
        <w:tblPrEx>
          <w:tblCellMar>
            <w:right w:w="115" w:type="dxa"/>
          </w:tblCellMar>
        </w:tblPrEx>
        <w:trPr>
          <w:trHeight w:val="288"/>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6. Életmód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Napirend, időbeosztás </w:t>
            </w:r>
          </w:p>
        </w:tc>
      </w:tr>
      <w:tr w:rsidR="00CD6D47" w:rsidRPr="00CD6D47" w:rsidTr="00CD6D47">
        <w:tblPrEx>
          <w:tblCellMar>
            <w:right w:w="115" w:type="dxa"/>
          </w:tblCellMar>
        </w:tblPrEx>
        <w:trPr>
          <w:trHeight w:val="562"/>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Az egészséges életmód (a helyes és a helytelen táplálkozás, a testmozgás szerepe az egészség megőrzésében, testápolás) </w:t>
            </w:r>
          </w:p>
        </w:tc>
      </w:tr>
      <w:tr w:rsidR="00CD6D47" w:rsidRPr="00CD6D47" w:rsidTr="00CD6D47">
        <w:tblPrEx>
          <w:tblCellMar>
            <w:right w:w="115" w:type="dxa"/>
          </w:tblCellMar>
        </w:tblPrEx>
        <w:trPr>
          <w:trHeight w:val="23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Étkezési szokások a családban </w:t>
            </w:r>
          </w:p>
        </w:tc>
      </w:tr>
      <w:tr w:rsidR="00CD6D47" w:rsidRPr="00CD6D47" w:rsidTr="00CD6D47">
        <w:tblPrEx>
          <w:tblCellMar>
            <w:right w:w="115" w:type="dxa"/>
          </w:tblCellMar>
        </w:tblPrEx>
        <w:trPr>
          <w:trHeight w:val="25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Ételek, kedvenc ételek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Étkezés iskolai menzán, éttermekben, gyorséttermekben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Gyakori betegségek, sérülések, baleset </w:t>
            </w:r>
          </w:p>
        </w:tc>
      </w:tr>
      <w:tr w:rsidR="00CD6D47" w:rsidRPr="00CD6D47" w:rsidTr="00CD6D47">
        <w:tblPrEx>
          <w:tblCellMar>
            <w:right w:w="115" w:type="dxa"/>
          </w:tblCellMar>
        </w:tblPrEx>
        <w:trPr>
          <w:trHeight w:val="288"/>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Gyógykezelés (háziorvos, szakorvos, kórházak) </w:t>
            </w:r>
          </w:p>
        </w:tc>
      </w:tr>
      <w:tr w:rsidR="00CD6D47" w:rsidRPr="00CD6D47" w:rsidTr="00CD6D47">
        <w:tblPrEx>
          <w:tblCellMar>
            <w:right w:w="115" w:type="dxa"/>
          </w:tblCellMar>
        </w:tblPrEx>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7. Szabadidő, művelődés, szórakozás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Szabadidős elfoglaltságok, hobbik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Színház, mozi, </w:t>
            </w:r>
            <w:proofErr w:type="gramStart"/>
            <w:r w:rsidRPr="00CD6D47">
              <w:rPr>
                <w:color w:val="auto"/>
                <w:szCs w:val="24"/>
              </w:rPr>
              <w:t>koncert</w:t>
            </w:r>
            <w:proofErr w:type="gramEnd"/>
            <w:r w:rsidRPr="00CD6D47">
              <w:rPr>
                <w:color w:val="auto"/>
                <w:szCs w:val="24"/>
              </w:rPr>
              <w:t xml:space="preserve">, kiállítás stb.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Sportolás, kedvenc sport, iskolai sport </w:t>
            </w:r>
          </w:p>
        </w:tc>
      </w:tr>
      <w:tr w:rsidR="00CD6D47" w:rsidRPr="00CD6D47" w:rsidTr="00CD6D47">
        <w:tblPrEx>
          <w:tblCellMar>
            <w:right w:w="115" w:type="dxa"/>
          </w:tblCellMar>
        </w:tblPrEx>
        <w:trPr>
          <w:trHeight w:val="242"/>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Olvasás, rádió, tévé, videó, számítógép, internet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Kulturális és sportesemények </w:t>
            </w:r>
          </w:p>
        </w:tc>
      </w:tr>
      <w:tr w:rsidR="00CD6D47" w:rsidRPr="00CD6D47" w:rsidTr="00CD6D47">
        <w:tblPrEx>
          <w:tblCellMar>
            <w:right w:w="115" w:type="dxa"/>
          </w:tblCellMar>
        </w:tblPrEx>
        <w:trPr>
          <w:trHeight w:val="350"/>
        </w:trPr>
        <w:tc>
          <w:tcPr>
            <w:tcW w:w="2684" w:type="dxa"/>
            <w:vMerge w:val="restart"/>
            <w:tcBorders>
              <w:top w:val="single" w:sz="4" w:space="0" w:color="000000"/>
              <w:left w:val="single" w:sz="4" w:space="0" w:color="000000"/>
              <w:bottom w:val="nil"/>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lastRenderedPageBreak/>
              <w:t xml:space="preserve"> 8. Utazás, turizmus </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közlekedés eszközei, lehetőségei, a tömegközlekedés </w:t>
            </w:r>
          </w:p>
        </w:tc>
      </w:tr>
      <w:tr w:rsidR="00CD6D47" w:rsidRPr="00CD6D47" w:rsidTr="00CD6D47">
        <w:tblPrEx>
          <w:tblCellMar>
            <w:right w:w="115" w:type="dxa"/>
          </w:tblCellMar>
        </w:tblPrEx>
        <w:trPr>
          <w:trHeight w:val="288"/>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Nyaralás itthon, illetve külföldön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Utazási előkészületek, egy utazás megtervezése, megszervezése </w:t>
            </w:r>
          </w:p>
        </w:tc>
      </w:tr>
      <w:tr w:rsidR="00CD6D47" w:rsidRPr="00CD6D47" w:rsidTr="00CD6D47">
        <w:tblPrEx>
          <w:tblCellMar>
            <w:right w:w="115" w:type="dxa"/>
          </w:tblCellMar>
        </w:tblPrEx>
        <w:trPr>
          <w:trHeight w:val="288"/>
        </w:trPr>
        <w:tc>
          <w:tcPr>
            <w:tcW w:w="2684" w:type="dxa"/>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Az egyéni és a társas utazás előnyei és hátrányai </w:t>
            </w:r>
          </w:p>
        </w:tc>
      </w:tr>
      <w:tr w:rsidR="00CD6D47" w:rsidRPr="00CD6D47" w:rsidTr="00CD6D47">
        <w:tblPrEx>
          <w:tblCellMar>
            <w:right w:w="115" w:type="dxa"/>
          </w:tblCellMar>
        </w:tblPrEx>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9. Tudomány és technika</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Népszerű tudományok, ismeretterjesztés </w:t>
            </w:r>
          </w:p>
        </w:tc>
      </w:tr>
      <w:tr w:rsidR="00CD6D47" w:rsidRPr="00CD6D47" w:rsidTr="00CD6D47">
        <w:tblPrEx>
          <w:tblCellMar>
            <w:right w:w="115" w:type="dxa"/>
          </w:tblCellMar>
        </w:tblPrEx>
        <w:trPr>
          <w:trHeight w:val="330"/>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A technikai eszközök szerepe a mindennapi életben </w:t>
            </w:r>
          </w:p>
        </w:tc>
      </w:tr>
      <w:tr w:rsidR="00CD6D47" w:rsidRPr="00CD6D47" w:rsidTr="00CD6D47">
        <w:tblPrEx>
          <w:tblCellMar>
            <w:right w:w="115" w:type="dxa"/>
          </w:tblCellMar>
        </w:tblPrEx>
        <w:trPr>
          <w:trHeight w:val="286"/>
        </w:trPr>
        <w:tc>
          <w:tcPr>
            <w:tcW w:w="2684" w:type="dxa"/>
            <w:vMerge w:val="restart"/>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jc w:val="left"/>
              <w:rPr>
                <w:color w:val="auto"/>
                <w:szCs w:val="24"/>
              </w:rPr>
            </w:pPr>
            <w:r w:rsidRPr="00CD6D47">
              <w:rPr>
                <w:color w:val="auto"/>
                <w:szCs w:val="24"/>
              </w:rPr>
              <w:t xml:space="preserve"> 10. Gazdaság</w:t>
            </w: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Családi gazdálkodás </w:t>
            </w:r>
          </w:p>
        </w:tc>
      </w:tr>
      <w:tr w:rsidR="00CD6D47" w:rsidRPr="00CD6D47" w:rsidTr="00CD6D47">
        <w:tblPrEx>
          <w:tblCellMar>
            <w:right w:w="115" w:type="dxa"/>
          </w:tblCellMar>
        </w:tblPrEx>
        <w:trPr>
          <w:trHeight w:val="286"/>
        </w:trPr>
        <w:tc>
          <w:tcPr>
            <w:tcW w:w="2684" w:type="dxa"/>
            <w:vMerge/>
            <w:tcBorders>
              <w:top w:val="nil"/>
              <w:left w:val="single" w:sz="4" w:space="0" w:color="000000"/>
              <w:bottom w:val="nil"/>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 A pénz szerepe a mindennapokban </w:t>
            </w:r>
          </w:p>
        </w:tc>
      </w:tr>
      <w:tr w:rsidR="00CD6D47" w:rsidRPr="00CD6D47" w:rsidTr="00CD6D47">
        <w:tblPrEx>
          <w:tblCellMar>
            <w:right w:w="115" w:type="dxa"/>
          </w:tblCellMar>
        </w:tblPrEx>
        <w:trPr>
          <w:trHeight w:val="564"/>
        </w:trPr>
        <w:tc>
          <w:tcPr>
            <w:tcW w:w="2684" w:type="dxa"/>
            <w:vMerge/>
            <w:tcBorders>
              <w:top w:val="nil"/>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p>
        </w:tc>
        <w:tc>
          <w:tcPr>
            <w:tcW w:w="6378" w:type="dxa"/>
            <w:tcBorders>
              <w:top w:val="single" w:sz="4" w:space="0" w:color="000000"/>
              <w:left w:val="single" w:sz="4" w:space="0" w:color="000000"/>
              <w:bottom w:val="single" w:sz="4" w:space="0" w:color="000000"/>
              <w:right w:val="single" w:sz="4" w:space="0" w:color="000000"/>
            </w:tcBorders>
          </w:tcPr>
          <w:p w:rsidR="00CD6D47" w:rsidRPr="00CD6D47" w:rsidRDefault="00CD6D47" w:rsidP="00CD6D47">
            <w:pPr>
              <w:spacing w:after="0" w:line="240" w:lineRule="auto"/>
              <w:rPr>
                <w:color w:val="auto"/>
                <w:szCs w:val="24"/>
              </w:rPr>
            </w:pPr>
            <w:r w:rsidRPr="00CD6D47">
              <w:rPr>
                <w:color w:val="auto"/>
                <w:szCs w:val="24"/>
              </w:rPr>
              <w:t xml:space="preserve"> - Vásárlás, szolgáltatások (pl. posta, bank), online szolgáltatások igénybevétele </w:t>
            </w:r>
          </w:p>
        </w:tc>
      </w:tr>
    </w:tbl>
    <w:p w:rsidR="00CD6D47" w:rsidRPr="00CD6D47" w:rsidRDefault="00CD6D47" w:rsidP="00F7078A">
      <w:pPr>
        <w:rPr>
          <w:color w:val="auto"/>
          <w:szCs w:val="24"/>
        </w:rPr>
      </w:pPr>
    </w:p>
    <w:p w:rsidR="00F7078A" w:rsidRPr="00F06B29" w:rsidRDefault="00F7078A" w:rsidP="00F7078A">
      <w:pPr>
        <w:rPr>
          <w:b/>
          <w:szCs w:val="24"/>
        </w:rPr>
      </w:pPr>
      <w:r w:rsidRPr="00571C24">
        <w:rPr>
          <w:b/>
          <w:color w:val="0070C0"/>
          <w:szCs w:val="24"/>
        </w:rPr>
        <w:t>A témakör</w:t>
      </w:r>
      <w:r>
        <w:rPr>
          <w:b/>
          <w:color w:val="0070C0"/>
          <w:szCs w:val="24"/>
        </w:rPr>
        <w:t>ök</w:t>
      </w:r>
      <w:r w:rsidRPr="00571C24">
        <w:rPr>
          <w:b/>
          <w:color w:val="0070C0"/>
          <w:szCs w:val="24"/>
        </w:rPr>
        <w:t xml:space="preserve"> tanulása hozzájárul ahhoz, hogy a tanuló a nevelési-oktatási szakasz végére:</w:t>
      </w:r>
    </w:p>
    <w:p w:rsidR="00C8610D" w:rsidRDefault="00F7078A" w:rsidP="00F7078A">
      <w:pPr>
        <w:numPr>
          <w:ilvl w:val="0"/>
          <w:numId w:val="38"/>
        </w:numPr>
        <w:spacing w:after="0" w:line="276" w:lineRule="auto"/>
        <w:ind w:left="284"/>
        <w:rPr>
          <w:szCs w:val="24"/>
        </w:rPr>
      </w:pPr>
      <w:r>
        <w:t>a középszintű (B1) érettségi vizsgán az olvasott szöveg értése vizsgarészben a tanuló képes az olvasási céloknak, illetve a feladatnak megfelelő stratégiák alkalmazásával a gondolatmenet lényegét megérteni; véleményeket, érvelést nagy vonalakban követni; egyes rész</w:t>
      </w:r>
      <w:proofErr w:type="gramStart"/>
      <w:r>
        <w:t>információkat</w:t>
      </w:r>
      <w:proofErr w:type="gramEnd"/>
      <w:r>
        <w:t xml:space="preserve"> kiszűrni rövid, tartalmilag és szerkezetileg világos, hétköznapi nyelven íródott szövegekben. A szövegfajták lehetnek utasítások (pl. használati utasítások); tájékoztató szövegek (pl. hirdetés, menetrend, prospektus, műsorfüzet); levelek; újságcikkek (pl. hír, beszámoló, riport); ismeretterjesztő szövegek; egyszerű elbeszélő szövegek; irodalmi szövegek;</w:t>
      </w:r>
    </w:p>
    <w:p w:rsidR="00F7078A" w:rsidRPr="00F7078A" w:rsidRDefault="00F7078A" w:rsidP="00F7078A">
      <w:pPr>
        <w:numPr>
          <w:ilvl w:val="0"/>
          <w:numId w:val="38"/>
        </w:numPr>
        <w:spacing w:after="0" w:line="276" w:lineRule="auto"/>
        <w:ind w:left="284"/>
        <w:rPr>
          <w:szCs w:val="24"/>
        </w:rPr>
      </w:pPr>
      <w:r>
        <w:t>a középszintű (B1) érettségi vizsgán a nyelvhelyesség vizsgarészben a tanuló képes gyakran használt nyelvtani szerkezetek és lexikai egységek felismerésére, kiegészítésére és létrehozására szövegszinten rövid, tartalmilag és szerkezetileg világos, hétköznapi nyelven íródott szövegekben;</w:t>
      </w:r>
    </w:p>
    <w:p w:rsidR="00F7078A" w:rsidRPr="00F7078A" w:rsidRDefault="00F7078A" w:rsidP="00F7078A">
      <w:pPr>
        <w:numPr>
          <w:ilvl w:val="0"/>
          <w:numId w:val="38"/>
        </w:numPr>
        <w:spacing w:after="0" w:line="276" w:lineRule="auto"/>
        <w:ind w:left="284"/>
        <w:rPr>
          <w:szCs w:val="24"/>
        </w:rPr>
      </w:pPr>
      <w:r>
        <w:t>a középszintű (B1) érettségi vizsgán a hallott szöveg értése vizsgarészben a tanuló képes az értési céloknak, illetve a feladatnak megfelelő stratégiák alkalmazásával a szöveg gondolatmenetét nagy vonalakban követni, egyes tényszerű rész</w:t>
      </w:r>
      <w:proofErr w:type="gramStart"/>
      <w:r>
        <w:t>információkat</w:t>
      </w:r>
      <w:proofErr w:type="gramEnd"/>
      <w:r>
        <w:t xml:space="preserve"> megérteni hétköznapi nyelven elhangzó, alapvetően gyakran használt nyelvtani szerkezetekből és lexikai elemekből építkező, normál tempójú, a standard kiejtés(</w:t>
      </w:r>
      <w:proofErr w:type="spellStart"/>
      <w:r>
        <w:t>ek</w:t>
      </w:r>
      <w:proofErr w:type="spellEnd"/>
      <w:r>
        <w:t>)</w:t>
      </w:r>
      <w:proofErr w:type="spellStart"/>
      <w:r>
        <w:t>hez</w:t>
      </w:r>
      <w:proofErr w:type="spellEnd"/>
      <w:r>
        <w:t xml:space="preserve"> közel álló szövegekben. A szövegfajták lehetnek közérdekű bejelentések, közlemények (pl. pályaudvaron, repülőtéren, áruházban); rögzített telefonos szövegek (pl. üzenetrögzítő, </w:t>
      </w:r>
      <w:proofErr w:type="gramStart"/>
      <w:r>
        <w:t>információs</w:t>
      </w:r>
      <w:proofErr w:type="gramEnd"/>
      <w:r>
        <w:t xml:space="preserve"> szolgálatok: útinformáció, menetrend); utasítások (pl. utcán, repülőtéren, pályaudvaron); médiaközlemények (pl. időjárás-jelentés, reklám, programismertetés, rövid hír); beszélgetések, telefonbeszélgetések; műsorrészletek; riportok, interjúk; beszámolók; általános érdeklődésre számot tartó témáról szóló ismeretterjesztő szövegek;</w:t>
      </w:r>
    </w:p>
    <w:p w:rsidR="00F7078A" w:rsidRPr="00F7078A" w:rsidRDefault="00F7078A" w:rsidP="00F7078A">
      <w:pPr>
        <w:numPr>
          <w:ilvl w:val="0"/>
          <w:numId w:val="38"/>
        </w:numPr>
        <w:spacing w:after="0" w:line="276" w:lineRule="auto"/>
        <w:ind w:left="284"/>
        <w:rPr>
          <w:szCs w:val="24"/>
        </w:rPr>
      </w:pPr>
      <w:r>
        <w:t xml:space="preserve">a középszintű (B1) érettségi vizsgán az íráskészség vizsgarészben a tanuló képes a feladatban megadott kommunikációs szándékokat megvalósítani (lásd </w:t>
      </w:r>
      <w:r>
        <w:rPr>
          <w:i/>
        </w:rPr>
        <w:t xml:space="preserve">Kommunikációs helyzetek és szándékok </w:t>
      </w:r>
      <w:r>
        <w:t xml:space="preserve">című részt), valamint a megadott témákhoz kapcsolódó szövegeket írni (lásd </w:t>
      </w:r>
      <w:r>
        <w:rPr>
          <w:i/>
        </w:rPr>
        <w:t xml:space="preserve">Témakörök </w:t>
      </w:r>
      <w:r>
        <w:t xml:space="preserve">című részt). Továbbá képes ismert, köznapi témákról írni és véleményét is megfogalmazni; meglévő szókincsét változatosan használni; a szöveget megfelelően felépíteni és tagolni, a logikai viszonyok kifejezését szolgáló nyelvi eszközöket alkalmazni; a szövegfajtának, a közlési szándéknak, a címzetthez való viszonyának megfelelő stílust és hangnemet választani; az adott szövegfajta formai sajátosságainak megfelelő írásművet létrehozni; egyszerű nyelvtani szerkezeteket, nyelvi fordulatokat és a </w:t>
      </w:r>
      <w:r>
        <w:lastRenderedPageBreak/>
        <w:t>helyesírási szabályokat általában biztonsággal alkalmazni. A szövegfajták lehetnek személyes jellegű közlések (pl. e-mail, üzenet, blog, naplóbejegyzés); meghívó; magánjellegű vagy intézménynek (pl. nyelviskolának) szóló levél.</w:t>
      </w:r>
    </w:p>
    <w:p w:rsidR="00F7078A" w:rsidRPr="00F7078A" w:rsidRDefault="00F7078A" w:rsidP="00F7078A">
      <w:pPr>
        <w:numPr>
          <w:ilvl w:val="0"/>
          <w:numId w:val="38"/>
        </w:numPr>
        <w:spacing w:after="0" w:line="276" w:lineRule="auto"/>
        <w:ind w:left="284"/>
        <w:rPr>
          <w:szCs w:val="24"/>
        </w:rPr>
      </w:pPr>
      <w:r>
        <w:rPr>
          <w:szCs w:val="24"/>
        </w:rPr>
        <w:t>a k</w:t>
      </w:r>
      <w:r>
        <w:t xml:space="preserve">özépszintű (B1) érettségi vizsgán a beszédkészség vizsgarészben a tanuló képes a megadott helyzetekben és szerepekben, a feladatnak megfelelő kommunikációs szándékokat megvalósítani (lásd </w:t>
      </w:r>
      <w:r>
        <w:rPr>
          <w:i/>
        </w:rPr>
        <w:t xml:space="preserve">Kommunikációs helyzetek és szándékok </w:t>
      </w:r>
      <w:r>
        <w:t xml:space="preserve">című részt); a megadott témákról szóló beszélgetésekben részt venni (lásd a </w:t>
      </w:r>
      <w:r>
        <w:rPr>
          <w:i/>
        </w:rPr>
        <w:t xml:space="preserve">Témakörök </w:t>
      </w:r>
      <w:r>
        <w:t xml:space="preserve">című részt); a kommunikációs stratégiákat a szintnek megfelelően, hatékonyan alkalmazni (pl. beszélgetést elkezdeni, fenntartani és befejezni). Továbbá képes az egyszerű nyelvi eszközök széles skáláját rugalmasan használni, és ezzel mondanivalójának nagy részét egyszerűen kifejezni; ismerős témáról folyó társalgásban részt venni; kevésbé begyakorolt mindennapi helyzetekben felmerülő feladatokat megoldani; viszonylag folyékonyan elmondani egy történetet, beszámolni élményeiről és érzéseiről; érezhető akcentusa és esetleg lassú beszédtempója ellenére érthetően beszélni. </w:t>
      </w:r>
    </w:p>
    <w:p w:rsidR="00B91A5E" w:rsidRDefault="00B91A5E" w:rsidP="00B91A5E">
      <w:pPr>
        <w:spacing w:after="0" w:line="240" w:lineRule="auto"/>
        <w:ind w:left="0" w:firstLine="0"/>
        <w:jc w:val="left"/>
      </w:pPr>
    </w:p>
    <w:p w:rsidR="00B91A5E" w:rsidRPr="00606BFC" w:rsidRDefault="00B91A5E" w:rsidP="00BE28C4">
      <w:pPr>
        <w:keepNext/>
        <w:spacing w:before="80" w:after="80" w:line="240" w:lineRule="auto"/>
        <w:ind w:left="11" w:hanging="11"/>
        <w:jc w:val="left"/>
        <w:rPr>
          <w:b/>
          <w:color w:val="0070C0"/>
          <w:szCs w:val="24"/>
        </w:rPr>
      </w:pPr>
      <w:r w:rsidRPr="00606BFC">
        <w:rPr>
          <w:b/>
          <w:color w:val="0070C0"/>
          <w:szCs w:val="24"/>
        </w:rPr>
        <w:t>Fejlesztési feladatok és ismeretek</w:t>
      </w:r>
    </w:p>
    <w:p w:rsidR="00BE28C4" w:rsidRPr="00BE28C4" w:rsidRDefault="00BE28C4" w:rsidP="00BE28C4">
      <w:pPr>
        <w:pStyle w:val="Listaszerbekezds"/>
        <w:numPr>
          <w:ilvl w:val="0"/>
          <w:numId w:val="44"/>
        </w:numPr>
        <w:spacing w:after="120" w:line="276" w:lineRule="auto"/>
      </w:pPr>
      <w:r>
        <w:t>a</w:t>
      </w:r>
      <w:r w:rsidRPr="00BE28C4">
        <w:t xml:space="preserve"> témakör</w:t>
      </w:r>
      <w:r>
        <w:t>ök</w:t>
      </w:r>
      <w:r w:rsidRPr="00BE28C4">
        <w:t>re jellemző résztvevőkre vonatkoz</w:t>
      </w:r>
      <w:r>
        <w:t>ó szókincs ismerete célnyelven;</w:t>
      </w:r>
    </w:p>
    <w:p w:rsidR="00BE28C4" w:rsidRPr="00BE28C4" w:rsidRDefault="00BE28C4" w:rsidP="00BE28C4">
      <w:pPr>
        <w:pStyle w:val="Listaszerbekezds"/>
        <w:numPr>
          <w:ilvl w:val="0"/>
          <w:numId w:val="44"/>
        </w:numPr>
        <w:spacing w:after="120" w:line="276" w:lineRule="auto"/>
      </w:pPr>
      <w:r>
        <w:t>a</w:t>
      </w:r>
      <w:r w:rsidRPr="00BE28C4">
        <w:t xml:space="preserve"> témakör</w:t>
      </w:r>
      <w:r>
        <w:t>ök</w:t>
      </w:r>
      <w:r w:rsidRPr="00BE28C4">
        <w:t>re jellemző helyszínekre vonatkoz</w:t>
      </w:r>
      <w:r>
        <w:t>ó szókincs ismerete célnyelven;</w:t>
      </w:r>
    </w:p>
    <w:p w:rsidR="00BE28C4" w:rsidRPr="00BE28C4" w:rsidRDefault="00BE28C4" w:rsidP="00BE28C4">
      <w:pPr>
        <w:pStyle w:val="Listaszerbekezds"/>
        <w:numPr>
          <w:ilvl w:val="0"/>
          <w:numId w:val="44"/>
        </w:numPr>
        <w:spacing w:after="120" w:line="276" w:lineRule="auto"/>
      </w:pPr>
      <w:r>
        <w:t>a</w:t>
      </w:r>
      <w:r w:rsidRPr="00BE28C4">
        <w:t xml:space="preserve"> témakör</w:t>
      </w:r>
      <w:r>
        <w:t>ök</w:t>
      </w:r>
      <w:r w:rsidRPr="00BE28C4">
        <w:t>re jellemző tárgyakra vonatkozó szókincs ismerete célnyelven</w:t>
      </w:r>
      <w:r>
        <w:t>;</w:t>
      </w:r>
    </w:p>
    <w:p w:rsidR="00BE28C4" w:rsidRPr="00BE28C4" w:rsidRDefault="00BE28C4" w:rsidP="00BE28C4">
      <w:pPr>
        <w:pStyle w:val="Listaszerbekezds"/>
        <w:numPr>
          <w:ilvl w:val="0"/>
          <w:numId w:val="44"/>
        </w:numPr>
        <w:spacing w:after="120" w:line="276" w:lineRule="auto"/>
      </w:pPr>
      <w:r>
        <w:t>a</w:t>
      </w:r>
      <w:r w:rsidRPr="00BE28C4">
        <w:t xml:space="preserve"> témakör</w:t>
      </w:r>
      <w:r>
        <w:t>ök</w:t>
      </w:r>
      <w:r w:rsidRPr="00BE28C4">
        <w:t>re jellemző eseményekre vonatkoz</w:t>
      </w:r>
      <w:r>
        <w:t>ó szókincs ismerete célnyelven;</w:t>
      </w:r>
    </w:p>
    <w:p w:rsidR="00BE28C4" w:rsidRPr="00BE28C4" w:rsidRDefault="00BE28C4" w:rsidP="00BE28C4">
      <w:pPr>
        <w:pStyle w:val="Listaszerbekezds"/>
        <w:numPr>
          <w:ilvl w:val="0"/>
          <w:numId w:val="44"/>
        </w:numPr>
        <w:spacing w:after="120" w:line="276" w:lineRule="auto"/>
      </w:pPr>
      <w:r>
        <w:t>a</w:t>
      </w:r>
      <w:r w:rsidRPr="00BE28C4">
        <w:t xml:space="preserve"> témakör</w:t>
      </w:r>
      <w:r>
        <w:t>ök</w:t>
      </w:r>
      <w:r w:rsidRPr="00BE28C4">
        <w:t>re jellemző tevékenységekre vonatkoz</w:t>
      </w:r>
      <w:r>
        <w:t>ó szókincs ismerete célnyelven;</w:t>
      </w:r>
    </w:p>
    <w:p w:rsidR="00BE28C4" w:rsidRPr="00BE28C4" w:rsidRDefault="00BE28C4" w:rsidP="00BE28C4">
      <w:pPr>
        <w:pStyle w:val="Listaszerbekezds"/>
        <w:numPr>
          <w:ilvl w:val="0"/>
          <w:numId w:val="44"/>
        </w:numPr>
        <w:spacing w:after="120" w:line="276" w:lineRule="auto"/>
      </w:pPr>
      <w:r>
        <w:t>a</w:t>
      </w:r>
      <w:r w:rsidRPr="00BE28C4">
        <w:t xml:space="preserve"> témakör</w:t>
      </w:r>
      <w:r>
        <w:t>ök</w:t>
      </w:r>
      <w:r w:rsidRPr="00BE28C4">
        <w:t>re jellemző fogalmakra vonatkozó szókinc</w:t>
      </w:r>
      <w:r>
        <w:t>s ismerete célnyelven;</w:t>
      </w:r>
    </w:p>
    <w:p w:rsidR="00BE28C4" w:rsidRPr="00BE28C4" w:rsidRDefault="00BE28C4" w:rsidP="00BE28C4">
      <w:pPr>
        <w:pStyle w:val="Listaszerbekezds"/>
        <w:numPr>
          <w:ilvl w:val="0"/>
          <w:numId w:val="44"/>
        </w:numPr>
        <w:spacing w:after="120" w:line="276" w:lineRule="auto"/>
      </w:pPr>
      <w:r>
        <w:t xml:space="preserve">a témakörökhöz tartozó </w:t>
      </w:r>
      <w:proofErr w:type="gramStart"/>
      <w:r>
        <w:t>információk</w:t>
      </w:r>
      <w:proofErr w:type="gramEnd"/>
      <w:r>
        <w:t xml:space="preserve"> átadása;</w:t>
      </w:r>
    </w:p>
    <w:p w:rsidR="00BE28C4" w:rsidRPr="00BE28C4" w:rsidRDefault="00BE28C4" w:rsidP="00BE28C4">
      <w:pPr>
        <w:pStyle w:val="Listaszerbekezds"/>
        <w:numPr>
          <w:ilvl w:val="0"/>
          <w:numId w:val="44"/>
        </w:numPr>
        <w:spacing w:after="120" w:line="276" w:lineRule="auto"/>
      </w:pPr>
      <w:r>
        <w:t>é</w:t>
      </w:r>
      <w:r w:rsidRPr="00BE28C4">
        <w:t xml:space="preserve">letkornak és nyelvi szintnek megfelelő mindennapi nyelvi </w:t>
      </w:r>
      <w:proofErr w:type="gramStart"/>
      <w:r w:rsidRPr="00BE28C4">
        <w:t>funkciók</w:t>
      </w:r>
      <w:proofErr w:type="gramEnd"/>
      <w:r w:rsidRPr="00BE28C4">
        <w:t xml:space="preserve"> használata</w:t>
      </w:r>
      <w:r>
        <w:t>;</w:t>
      </w:r>
    </w:p>
    <w:p w:rsidR="00BE28C4" w:rsidRPr="00BE28C4" w:rsidRDefault="00BE28C4" w:rsidP="00BE28C4">
      <w:pPr>
        <w:pStyle w:val="Listaszerbekezds"/>
        <w:numPr>
          <w:ilvl w:val="0"/>
          <w:numId w:val="44"/>
        </w:numPr>
        <w:spacing w:after="120" w:line="276" w:lineRule="auto"/>
      </w:pPr>
      <w:r>
        <w:t>r</w:t>
      </w:r>
      <w:r w:rsidRPr="00BE28C4">
        <w:t>észvétel tanórai nyelvi fejlesztő tevékenységekben</w:t>
      </w:r>
      <w:r>
        <w:t>;</w:t>
      </w:r>
    </w:p>
    <w:p w:rsidR="00BE28C4" w:rsidRPr="00BE28C4" w:rsidRDefault="00BE28C4" w:rsidP="00BE28C4">
      <w:pPr>
        <w:pStyle w:val="Listaszerbekezds"/>
        <w:numPr>
          <w:ilvl w:val="0"/>
          <w:numId w:val="44"/>
        </w:numPr>
        <w:spacing w:after="120" w:line="276" w:lineRule="auto"/>
      </w:pPr>
      <w:r>
        <w:t>é</w:t>
      </w:r>
      <w:r w:rsidRPr="00BE28C4">
        <w:t>letkornak és nyelvi szintnek megfelelő írott és hangzó szöveg felhasználása a nyelvi fejlesztő tevékenységek során</w:t>
      </w:r>
      <w:r>
        <w:t>;</w:t>
      </w:r>
    </w:p>
    <w:p w:rsidR="00EF642E" w:rsidRDefault="00BE28C4" w:rsidP="00BE28C4">
      <w:pPr>
        <w:pStyle w:val="Listaszerbekezds"/>
        <w:numPr>
          <w:ilvl w:val="0"/>
          <w:numId w:val="44"/>
        </w:numPr>
        <w:spacing w:after="120" w:line="276" w:lineRule="auto"/>
      </w:pPr>
      <w:r>
        <w:t>é</w:t>
      </w:r>
      <w:r w:rsidRPr="00BE28C4">
        <w:t>letkornak és nyelvi szintnek megfelelő szöveg létrehozása írásban és szóban a nyelvi fejlesztő tevékenységek sorá</w:t>
      </w:r>
      <w:r>
        <w:t>n;</w:t>
      </w:r>
    </w:p>
    <w:p w:rsidR="00BE28C4" w:rsidRPr="003A7B99" w:rsidRDefault="00BE28C4" w:rsidP="00BE28C4">
      <w:pPr>
        <w:pStyle w:val="Listaszerbekezds"/>
        <w:numPr>
          <w:ilvl w:val="0"/>
          <w:numId w:val="44"/>
        </w:numPr>
        <w:spacing w:after="120" w:line="276" w:lineRule="auto"/>
      </w:pPr>
      <w:r>
        <w:t>c</w:t>
      </w:r>
      <w:r w:rsidRPr="003A7B99">
        <w:t>élnyelvi kulturális szokások, jellemzők ismerete</w:t>
      </w:r>
      <w:r>
        <w:t>;</w:t>
      </w:r>
    </w:p>
    <w:p w:rsidR="00BE28C4" w:rsidRPr="003A7B99" w:rsidRDefault="00BE28C4" w:rsidP="00BE28C4">
      <w:pPr>
        <w:pStyle w:val="Listaszerbekezds"/>
        <w:numPr>
          <w:ilvl w:val="0"/>
          <w:numId w:val="44"/>
        </w:numPr>
        <w:spacing w:after="120" w:line="276" w:lineRule="auto"/>
      </w:pPr>
      <w:r>
        <w:t>célnyelvi ország</w:t>
      </w:r>
      <w:r w:rsidRPr="003A7B99">
        <w:t xml:space="preserve"> ország</w:t>
      </w:r>
      <w:r>
        <w:t>ismereti jellemzőinek ismerete;</w:t>
      </w:r>
    </w:p>
    <w:p w:rsidR="00BE28C4" w:rsidRPr="003A7B99" w:rsidRDefault="00BE28C4" w:rsidP="00BE28C4">
      <w:pPr>
        <w:pStyle w:val="Listaszerbekezds"/>
        <w:numPr>
          <w:ilvl w:val="0"/>
          <w:numId w:val="44"/>
        </w:numPr>
        <w:spacing w:after="120" w:line="276" w:lineRule="auto"/>
      </w:pPr>
      <w:r>
        <w:t>a</w:t>
      </w:r>
      <w:r w:rsidRPr="003A7B99">
        <w:t xml:space="preserve"> célnyelvi kultúrákhoz kapcsolódó tanult nyelvi elemek alkalmazása</w:t>
      </w:r>
      <w:r>
        <w:t>;</w:t>
      </w:r>
    </w:p>
    <w:p w:rsidR="00BE28C4" w:rsidRPr="003A7B99" w:rsidRDefault="00BE28C4" w:rsidP="00BE28C4">
      <w:pPr>
        <w:pStyle w:val="Listaszerbekezds"/>
        <w:numPr>
          <w:ilvl w:val="0"/>
          <w:numId w:val="44"/>
        </w:numPr>
        <w:spacing w:after="120" w:line="276" w:lineRule="auto"/>
      </w:pPr>
      <w:r>
        <w:t>c</w:t>
      </w:r>
      <w:r w:rsidRPr="003A7B99">
        <w:t xml:space="preserve">élnyelvi kultúráról egyszerű </w:t>
      </w:r>
      <w:proofErr w:type="gramStart"/>
      <w:r w:rsidRPr="003A7B99">
        <w:t>információk</w:t>
      </w:r>
      <w:proofErr w:type="gramEnd"/>
      <w:r w:rsidRPr="003A7B99">
        <w:t xml:space="preserve"> átadása</w:t>
      </w:r>
      <w:r>
        <w:t>;</w:t>
      </w:r>
    </w:p>
    <w:p w:rsidR="00BE28C4" w:rsidRPr="003A7B99" w:rsidRDefault="00BE28C4" w:rsidP="00BE28C4">
      <w:pPr>
        <w:pStyle w:val="Listaszerbekezds"/>
        <w:numPr>
          <w:ilvl w:val="0"/>
          <w:numId w:val="44"/>
        </w:numPr>
        <w:spacing w:after="120" w:line="276" w:lineRule="auto"/>
      </w:pPr>
      <w:r>
        <w:t>e</w:t>
      </w:r>
      <w:r w:rsidRPr="003A7B99">
        <w:t xml:space="preserve">gyszerű </w:t>
      </w:r>
      <w:proofErr w:type="gramStart"/>
      <w:r w:rsidRPr="003A7B99">
        <w:t>in</w:t>
      </w:r>
      <w:r>
        <w:t>terakció</w:t>
      </w:r>
      <w:proofErr w:type="gramEnd"/>
      <w:r>
        <w:t xml:space="preserve"> a célnyelvi kultúráról;</w:t>
      </w:r>
    </w:p>
    <w:p w:rsidR="00BE28C4" w:rsidRDefault="00BE28C4" w:rsidP="007047D8">
      <w:pPr>
        <w:pStyle w:val="Listaszerbekezds"/>
        <w:numPr>
          <w:ilvl w:val="0"/>
          <w:numId w:val="44"/>
        </w:numPr>
        <w:spacing w:after="120" w:line="276" w:lineRule="auto"/>
      </w:pPr>
      <w:r>
        <w:t>a</w:t>
      </w:r>
      <w:r w:rsidRPr="003A7B99">
        <w:t xml:space="preserve"> tanult témákhoz kapcsolódó </w:t>
      </w:r>
      <w:r w:rsidR="006C1D2E">
        <w:t>francia</w:t>
      </w:r>
      <w:r w:rsidRPr="003A7B99">
        <w:t xml:space="preserve"> nyelvű </w:t>
      </w:r>
      <w:proofErr w:type="gramStart"/>
      <w:r w:rsidRPr="003A7B99">
        <w:t>információ</w:t>
      </w:r>
      <w:proofErr w:type="gramEnd"/>
      <w:r w:rsidRPr="003A7B99">
        <w:t xml:space="preserve"> megszerzése</w:t>
      </w:r>
      <w:r>
        <w:t xml:space="preserve"> és</w:t>
      </w:r>
      <w:r w:rsidRPr="003A7B99">
        <w:t xml:space="preserve"> megosztása </w:t>
      </w:r>
      <w:r w:rsidR="006C1D2E">
        <w:t>francia</w:t>
      </w:r>
      <w:r w:rsidRPr="003A7B99">
        <w:t xml:space="preserve"> nyelven.</w:t>
      </w:r>
    </w:p>
    <w:p w:rsidR="00DE0147" w:rsidRDefault="00DE0147" w:rsidP="00DE0147">
      <w:pPr>
        <w:spacing w:after="136" w:line="259" w:lineRule="auto"/>
        <w:ind w:right="3" w:firstLine="0"/>
        <w:jc w:val="center"/>
      </w:pPr>
      <w:r>
        <w:rPr>
          <w:b/>
          <w:sz w:val="28"/>
        </w:rPr>
        <w:t>NYELVTANI SZERKEZETEK</w:t>
      </w:r>
    </w:p>
    <w:p w:rsidR="00070E41" w:rsidRDefault="00DE0147" w:rsidP="00DE0147">
      <w:pPr>
        <w:ind w:left="-15"/>
      </w:pPr>
      <w:r>
        <w:t xml:space="preserve">Középszinten a tanuló megérti és helyesen használja az egyszerű nyelvtani szerkezeteket szóban és írásban, ismerős helyzetekben elfogadható nyelvhelyességgel kommunikál, az esetleg előforduló hibák és az érezhető anyanyelvi hatás ellenére érthetően fejezi ki gondolatait, kommunikációs szándékait. A nyelvtani ismeretek alapvető szerepet játszanak mind a receptív, mind a produktív készségekben. A </w:t>
      </w:r>
      <w:r>
        <w:rPr>
          <w:i/>
        </w:rPr>
        <w:t xml:space="preserve">receptív </w:t>
      </w:r>
      <w:r>
        <w:t xml:space="preserve">készségek között felsorolt nyelvtani szerkezetek </w:t>
      </w:r>
      <w:r>
        <w:lastRenderedPageBreak/>
        <w:t xml:space="preserve">előfordulhatnak az olvasott vagy hallott szöveg értését mérő feladatokban, de ezekre a nyelvhelyességi vizsgarész nem kérdez rá. A </w:t>
      </w:r>
      <w:r>
        <w:rPr>
          <w:i/>
        </w:rPr>
        <w:t xml:space="preserve">produktív </w:t>
      </w:r>
      <w:r>
        <w:t>ismeretek közé sorolt nyelvtani szerkezetekre lehet feladatot készíteni a Nyelvhelyesség vizsgarészben.</w:t>
      </w:r>
    </w:p>
    <w:p w:rsidR="007621F3" w:rsidRDefault="007621F3" w:rsidP="00DE0147">
      <w:pPr>
        <w:ind w:left="-15"/>
      </w:pPr>
    </w:p>
    <w:tbl>
      <w:tblPr>
        <w:tblStyle w:val="Rcsostblzat"/>
        <w:tblW w:w="0" w:type="auto"/>
        <w:jc w:val="center"/>
        <w:tblLook w:val="04A0" w:firstRow="1" w:lastRow="0" w:firstColumn="1" w:lastColumn="0" w:noHBand="0" w:noVBand="1"/>
      </w:tblPr>
      <w:tblGrid>
        <w:gridCol w:w="3229"/>
        <w:gridCol w:w="2255"/>
        <w:gridCol w:w="2256"/>
      </w:tblGrid>
      <w:tr w:rsidR="00FC53D1" w:rsidTr="000B720E">
        <w:trPr>
          <w:jc w:val="center"/>
        </w:trPr>
        <w:tc>
          <w:tcPr>
            <w:tcW w:w="3229" w:type="dxa"/>
            <w:vMerge w:val="restart"/>
            <w:vAlign w:val="center"/>
          </w:tcPr>
          <w:p w:rsidR="00FC53D1" w:rsidRPr="00B77F4D" w:rsidRDefault="00FC53D1" w:rsidP="00BE77C8">
            <w:pPr>
              <w:spacing w:after="160" w:line="259" w:lineRule="auto"/>
              <w:ind w:left="0" w:firstLine="0"/>
              <w:jc w:val="center"/>
              <w:rPr>
                <w:b/>
              </w:rPr>
            </w:pPr>
            <w:r w:rsidRPr="00B77F4D">
              <w:rPr>
                <w:b/>
              </w:rPr>
              <w:t>A vizsgázó megérti és/vagy alkalmazza a következő nyelvi elemeket és szerkezeteket</w:t>
            </w:r>
          </w:p>
        </w:tc>
        <w:tc>
          <w:tcPr>
            <w:tcW w:w="4511" w:type="dxa"/>
            <w:gridSpan w:val="2"/>
            <w:vAlign w:val="center"/>
          </w:tcPr>
          <w:p w:rsidR="00FC53D1" w:rsidRPr="007621F3" w:rsidRDefault="00FC53D1" w:rsidP="007621F3">
            <w:pPr>
              <w:spacing w:after="160" w:line="259" w:lineRule="auto"/>
              <w:ind w:left="0" w:firstLine="0"/>
              <w:jc w:val="center"/>
              <w:rPr>
                <w:b/>
                <w:i/>
              </w:rPr>
            </w:pPr>
            <w:r w:rsidRPr="007621F3">
              <w:rPr>
                <w:b/>
                <w:i/>
              </w:rPr>
              <w:t>Középszint (B1)</w:t>
            </w:r>
          </w:p>
        </w:tc>
      </w:tr>
      <w:tr w:rsidR="00FC53D1" w:rsidTr="000B720E">
        <w:trPr>
          <w:trHeight w:val="645"/>
          <w:jc w:val="center"/>
        </w:trPr>
        <w:tc>
          <w:tcPr>
            <w:tcW w:w="3229" w:type="dxa"/>
            <w:vMerge/>
            <w:vAlign w:val="center"/>
          </w:tcPr>
          <w:p w:rsidR="00FC53D1" w:rsidRPr="00305119" w:rsidRDefault="00FC53D1" w:rsidP="00BE77C8">
            <w:pPr>
              <w:spacing w:after="160" w:line="259" w:lineRule="auto"/>
              <w:ind w:left="0" w:firstLine="0"/>
              <w:jc w:val="center"/>
              <w:rPr>
                <w:b/>
                <w:lang w:val="fr-FR"/>
              </w:rPr>
            </w:pPr>
          </w:p>
        </w:tc>
        <w:tc>
          <w:tcPr>
            <w:tcW w:w="2255" w:type="dxa"/>
            <w:vAlign w:val="center"/>
          </w:tcPr>
          <w:p w:rsidR="00FC53D1" w:rsidRPr="007621F3" w:rsidRDefault="00FC53D1" w:rsidP="007621F3">
            <w:pPr>
              <w:spacing w:after="160" w:line="259" w:lineRule="auto"/>
              <w:ind w:left="0" w:firstLine="0"/>
              <w:jc w:val="center"/>
              <w:rPr>
                <w:b/>
              </w:rPr>
            </w:pPr>
            <w:r w:rsidRPr="007621F3">
              <w:rPr>
                <w:b/>
              </w:rPr>
              <w:t>Felismerés szintjén</w:t>
            </w:r>
          </w:p>
        </w:tc>
        <w:tc>
          <w:tcPr>
            <w:tcW w:w="2256" w:type="dxa"/>
            <w:vAlign w:val="center"/>
          </w:tcPr>
          <w:p w:rsidR="00FC53D1" w:rsidRPr="007621F3" w:rsidRDefault="00FC53D1" w:rsidP="007621F3">
            <w:pPr>
              <w:spacing w:after="160" w:line="259" w:lineRule="auto"/>
              <w:ind w:left="0" w:firstLine="0"/>
              <w:jc w:val="center"/>
              <w:rPr>
                <w:b/>
              </w:rPr>
            </w:pPr>
            <w:r w:rsidRPr="007621F3">
              <w:rPr>
                <w:b/>
              </w:rPr>
              <w:t>Alkalmazás szintjén</w:t>
            </w:r>
          </w:p>
        </w:tc>
      </w:tr>
      <w:tr w:rsidR="00FC53D1" w:rsidTr="000B720E">
        <w:trPr>
          <w:trHeight w:val="317"/>
          <w:jc w:val="center"/>
        </w:trPr>
        <w:tc>
          <w:tcPr>
            <w:tcW w:w="3229" w:type="dxa"/>
            <w:vAlign w:val="center"/>
          </w:tcPr>
          <w:p w:rsidR="00FC53D1" w:rsidRPr="00305119" w:rsidRDefault="00BE77C8" w:rsidP="00BE77C8">
            <w:pPr>
              <w:spacing w:after="160" w:line="259" w:lineRule="auto"/>
              <w:ind w:left="0" w:firstLine="0"/>
              <w:jc w:val="center"/>
              <w:rPr>
                <w:b/>
                <w:lang w:val="fr-FR"/>
              </w:rPr>
            </w:pPr>
            <w:r w:rsidRPr="00305119">
              <w:rPr>
                <w:b/>
                <w:lang w:val="fr-FR"/>
              </w:rPr>
              <w:t>1. Alaktani ismeretek</w:t>
            </w:r>
          </w:p>
        </w:tc>
        <w:tc>
          <w:tcPr>
            <w:tcW w:w="2255" w:type="dxa"/>
            <w:vAlign w:val="center"/>
          </w:tcPr>
          <w:p w:rsidR="00FC53D1" w:rsidRPr="007621F3" w:rsidRDefault="00FC53D1" w:rsidP="007621F3">
            <w:pPr>
              <w:spacing w:after="160" w:line="259" w:lineRule="auto"/>
              <w:ind w:left="0" w:firstLine="0"/>
              <w:jc w:val="center"/>
              <w:rPr>
                <w:b/>
              </w:rPr>
            </w:pPr>
          </w:p>
        </w:tc>
        <w:tc>
          <w:tcPr>
            <w:tcW w:w="2256" w:type="dxa"/>
            <w:vAlign w:val="center"/>
          </w:tcPr>
          <w:p w:rsidR="00FC53D1" w:rsidRPr="007621F3" w:rsidRDefault="00FC53D1" w:rsidP="007621F3">
            <w:pPr>
              <w:spacing w:after="160" w:line="259" w:lineRule="auto"/>
              <w:ind w:left="0" w:firstLine="0"/>
              <w:jc w:val="center"/>
              <w:rPr>
                <w:b/>
              </w:rPr>
            </w:pPr>
          </w:p>
        </w:tc>
      </w:tr>
      <w:tr w:rsidR="00FC53D1" w:rsidTr="000B720E">
        <w:trPr>
          <w:jc w:val="center"/>
        </w:trPr>
        <w:tc>
          <w:tcPr>
            <w:tcW w:w="3229" w:type="dxa"/>
            <w:vAlign w:val="center"/>
          </w:tcPr>
          <w:p w:rsidR="00FC53D1" w:rsidRPr="00B77F4D" w:rsidRDefault="00FC53D1" w:rsidP="007621F3">
            <w:pPr>
              <w:spacing w:after="120" w:line="259" w:lineRule="auto"/>
              <w:ind w:left="0" w:firstLine="0"/>
              <w:jc w:val="left"/>
              <w:rPr>
                <w:i/>
              </w:rPr>
            </w:pPr>
            <w:r w:rsidRPr="00B77F4D">
              <w:rPr>
                <w:i/>
              </w:rPr>
              <w:t>Névelők</w:t>
            </w:r>
          </w:p>
          <w:p w:rsidR="00FC53D1" w:rsidRPr="00B77F4D" w:rsidRDefault="007621F3" w:rsidP="007621F3">
            <w:pPr>
              <w:spacing w:after="160" w:line="259" w:lineRule="auto"/>
              <w:ind w:left="0" w:firstLine="0"/>
              <w:jc w:val="left"/>
            </w:pPr>
            <w:r w:rsidRPr="00B77F4D">
              <w:t xml:space="preserve">- </w:t>
            </w:r>
            <w:r w:rsidR="00FC53D1" w:rsidRPr="00B77F4D">
              <w:t>határozott</w:t>
            </w:r>
            <w:r w:rsidR="00FC53D1" w:rsidRPr="00B77F4D">
              <w:br/>
              <w:t>-</w:t>
            </w:r>
            <w:r w:rsidRPr="00B77F4D">
              <w:t xml:space="preserve"> </w:t>
            </w:r>
            <w:r w:rsidR="00FC53D1" w:rsidRPr="00B77F4D">
              <w:t>határozatlan</w:t>
            </w:r>
            <w:r w:rsidR="00FC53D1" w:rsidRPr="00B77F4D">
              <w:br/>
              <w:t>-</w:t>
            </w:r>
            <w:r w:rsidRPr="00B77F4D">
              <w:t xml:space="preserve"> </w:t>
            </w:r>
            <w:proofErr w:type="spellStart"/>
            <w:r w:rsidR="00FC53D1" w:rsidRPr="00B77F4D">
              <w:t>partitívusz</w:t>
            </w:r>
            <w:proofErr w:type="spellEnd"/>
            <w:r w:rsidR="00FC53D1" w:rsidRPr="00B77F4D">
              <w:br/>
              <w:t>-</w:t>
            </w:r>
            <w:r w:rsidRPr="00B77F4D">
              <w:t xml:space="preserve"> </w:t>
            </w:r>
            <w:r w:rsidR="00FC53D1" w:rsidRPr="00B77F4D">
              <w:t>tagadás</w:t>
            </w:r>
            <w:r w:rsidR="00FC53D1" w:rsidRPr="00B77F4D">
              <w:br/>
              <w:t>-</w:t>
            </w:r>
            <w:r w:rsidRPr="00B77F4D">
              <w:t xml:space="preserve"> </w:t>
            </w:r>
            <w:r w:rsidR="00FC53D1" w:rsidRPr="00B77F4D">
              <w:t>névelő hiánya</w:t>
            </w:r>
            <w:r w:rsidR="00FC53D1" w:rsidRPr="00B77F4D">
              <w:br/>
              <w:t>-</w:t>
            </w:r>
            <w:r w:rsidRPr="00B77F4D">
              <w:t xml:space="preserve"> </w:t>
            </w:r>
            <w:r w:rsidR="00FC53D1" w:rsidRPr="00B77F4D">
              <w:t>prepozícióval összevont</w:t>
            </w:r>
          </w:p>
        </w:tc>
        <w:tc>
          <w:tcPr>
            <w:tcW w:w="2255" w:type="dxa"/>
            <w:vAlign w:val="center"/>
          </w:tcPr>
          <w:p w:rsidR="00FC53D1" w:rsidRPr="007621F3" w:rsidRDefault="00FC53D1" w:rsidP="007621F3">
            <w:pPr>
              <w:spacing w:after="160" w:line="259" w:lineRule="auto"/>
              <w:ind w:left="0" w:firstLine="0"/>
              <w:jc w:val="center"/>
              <w:rPr>
                <w:b/>
              </w:rPr>
            </w:pPr>
            <w:r w:rsidRPr="007621F3">
              <w:rPr>
                <w:b/>
              </w:rPr>
              <w:t>+</w:t>
            </w:r>
          </w:p>
        </w:tc>
        <w:tc>
          <w:tcPr>
            <w:tcW w:w="2256" w:type="dxa"/>
            <w:vAlign w:val="center"/>
          </w:tcPr>
          <w:p w:rsidR="00FC53D1" w:rsidRPr="007621F3" w:rsidRDefault="00FC53D1" w:rsidP="007621F3">
            <w:pPr>
              <w:spacing w:after="160" w:line="259" w:lineRule="auto"/>
              <w:ind w:left="0" w:firstLine="0"/>
              <w:jc w:val="center"/>
              <w:rPr>
                <w:b/>
              </w:rPr>
            </w:pPr>
            <w:r w:rsidRPr="007621F3">
              <w:rPr>
                <w:b/>
              </w:rPr>
              <w:t>+</w:t>
            </w:r>
          </w:p>
        </w:tc>
      </w:tr>
      <w:tr w:rsidR="00FC53D1" w:rsidTr="000B720E">
        <w:trPr>
          <w:jc w:val="center"/>
        </w:trPr>
        <w:tc>
          <w:tcPr>
            <w:tcW w:w="3229" w:type="dxa"/>
            <w:vAlign w:val="center"/>
          </w:tcPr>
          <w:p w:rsidR="00BE77C8" w:rsidRPr="00305119" w:rsidRDefault="00BE77C8" w:rsidP="007621F3">
            <w:pPr>
              <w:spacing w:after="120" w:line="259" w:lineRule="auto"/>
              <w:ind w:left="0" w:firstLine="0"/>
              <w:jc w:val="left"/>
              <w:rPr>
                <w:i/>
                <w:lang w:val="fr-FR"/>
              </w:rPr>
            </w:pPr>
            <w:r w:rsidRPr="00305119">
              <w:rPr>
                <w:i/>
                <w:lang w:val="fr-FR"/>
              </w:rPr>
              <w:t>Determinánsok</w:t>
            </w:r>
          </w:p>
          <w:p w:rsidR="00FC53D1" w:rsidRPr="00305119" w:rsidRDefault="00BE77C8" w:rsidP="007621F3">
            <w:pPr>
              <w:spacing w:after="160" w:line="259" w:lineRule="auto"/>
              <w:ind w:left="0" w:firstLine="0"/>
              <w:jc w:val="left"/>
              <w:rPr>
                <w:lang w:val="fr-FR"/>
              </w:rPr>
            </w:pPr>
            <w:r w:rsidRPr="00305119">
              <w:rPr>
                <w:lang w:val="fr-FR"/>
              </w:rPr>
              <w:t>- mutató (ce, cet, etc.)</w:t>
            </w:r>
            <w:r w:rsidR="007621F3" w:rsidRPr="00305119">
              <w:rPr>
                <w:lang w:val="fr-FR"/>
              </w:rPr>
              <w:br/>
            </w:r>
            <w:r w:rsidRPr="00305119">
              <w:rPr>
                <w:lang w:val="fr-FR"/>
              </w:rPr>
              <w:t>- birtokos (mon, ton, etc.)</w:t>
            </w:r>
            <w:r w:rsidR="007621F3" w:rsidRPr="00305119">
              <w:rPr>
                <w:lang w:val="fr-FR"/>
              </w:rPr>
              <w:br/>
            </w:r>
            <w:r w:rsidRPr="00305119">
              <w:rPr>
                <w:lang w:val="fr-FR"/>
              </w:rPr>
              <w:t>- mennyiséget kifejező (beaucoup, nombreux)</w:t>
            </w:r>
            <w:r w:rsidR="007621F3" w:rsidRPr="00305119">
              <w:rPr>
                <w:lang w:val="fr-FR"/>
              </w:rPr>
              <w:br/>
            </w:r>
            <w:r w:rsidRPr="00305119">
              <w:rPr>
                <w:lang w:val="fr-FR"/>
              </w:rPr>
              <w:t>- határozatlan (quelques, plusieurs, etc.)</w:t>
            </w:r>
          </w:p>
        </w:tc>
        <w:tc>
          <w:tcPr>
            <w:tcW w:w="2255" w:type="dxa"/>
            <w:vAlign w:val="center"/>
          </w:tcPr>
          <w:p w:rsidR="00FC53D1" w:rsidRPr="007621F3" w:rsidRDefault="007621F3" w:rsidP="007621F3">
            <w:pPr>
              <w:spacing w:after="160" w:line="259" w:lineRule="auto"/>
              <w:ind w:left="0" w:firstLine="0"/>
              <w:jc w:val="center"/>
              <w:rPr>
                <w:b/>
              </w:rPr>
            </w:pPr>
            <w:r w:rsidRPr="007621F3">
              <w:rPr>
                <w:b/>
              </w:rPr>
              <w:t>+</w:t>
            </w:r>
          </w:p>
        </w:tc>
        <w:tc>
          <w:tcPr>
            <w:tcW w:w="2256" w:type="dxa"/>
            <w:vAlign w:val="center"/>
          </w:tcPr>
          <w:p w:rsidR="00FC53D1" w:rsidRPr="007621F3" w:rsidRDefault="007621F3" w:rsidP="007621F3">
            <w:pPr>
              <w:spacing w:after="160" w:line="259" w:lineRule="auto"/>
              <w:ind w:left="0" w:firstLine="0"/>
              <w:jc w:val="center"/>
              <w:rPr>
                <w:b/>
              </w:rPr>
            </w:pPr>
            <w:r w:rsidRPr="007621F3">
              <w:rPr>
                <w:b/>
              </w:rPr>
              <w:t>+</w:t>
            </w:r>
          </w:p>
        </w:tc>
      </w:tr>
      <w:tr w:rsidR="00FC53D1" w:rsidTr="000B720E">
        <w:trPr>
          <w:jc w:val="center"/>
        </w:trPr>
        <w:tc>
          <w:tcPr>
            <w:tcW w:w="3229" w:type="dxa"/>
            <w:vAlign w:val="center"/>
          </w:tcPr>
          <w:p w:rsidR="00FC53D1" w:rsidRPr="00B77F4D" w:rsidRDefault="007621F3">
            <w:pPr>
              <w:spacing w:after="160" w:line="259" w:lineRule="auto"/>
              <w:ind w:left="0" w:firstLine="0"/>
              <w:jc w:val="left"/>
            </w:pPr>
            <w:r w:rsidRPr="00B77F4D">
              <w:rPr>
                <w:i/>
              </w:rPr>
              <w:t>Melléknevek</w:t>
            </w:r>
            <w:r w:rsidRPr="00B77F4D">
              <w:t xml:space="preserve"> helye, egyeztetése nemben és számban</w:t>
            </w:r>
          </w:p>
        </w:tc>
        <w:tc>
          <w:tcPr>
            <w:tcW w:w="2255" w:type="dxa"/>
            <w:vAlign w:val="center"/>
          </w:tcPr>
          <w:p w:rsidR="00FC53D1" w:rsidRPr="007621F3" w:rsidRDefault="007621F3" w:rsidP="007621F3">
            <w:pPr>
              <w:spacing w:after="160" w:line="259" w:lineRule="auto"/>
              <w:ind w:left="0" w:firstLine="0"/>
              <w:jc w:val="center"/>
              <w:rPr>
                <w:b/>
              </w:rPr>
            </w:pPr>
            <w:r w:rsidRPr="007621F3">
              <w:rPr>
                <w:b/>
              </w:rPr>
              <w:t>+</w:t>
            </w:r>
          </w:p>
        </w:tc>
        <w:tc>
          <w:tcPr>
            <w:tcW w:w="2256" w:type="dxa"/>
            <w:vAlign w:val="center"/>
          </w:tcPr>
          <w:p w:rsidR="00FC53D1" w:rsidRPr="007621F3" w:rsidRDefault="007621F3" w:rsidP="007621F3">
            <w:pPr>
              <w:spacing w:after="160" w:line="259" w:lineRule="auto"/>
              <w:ind w:left="0" w:firstLine="0"/>
              <w:jc w:val="center"/>
              <w:rPr>
                <w:b/>
              </w:rPr>
            </w:pPr>
            <w:r w:rsidRPr="007621F3">
              <w:rPr>
                <w:b/>
              </w:rPr>
              <w:t>+</w:t>
            </w:r>
          </w:p>
        </w:tc>
      </w:tr>
      <w:tr w:rsidR="00FC53D1" w:rsidTr="000B720E">
        <w:trPr>
          <w:jc w:val="center"/>
        </w:trPr>
        <w:tc>
          <w:tcPr>
            <w:tcW w:w="3229" w:type="dxa"/>
            <w:vAlign w:val="center"/>
          </w:tcPr>
          <w:p w:rsidR="00FC53D1" w:rsidRPr="00305119" w:rsidRDefault="007621F3" w:rsidP="007621F3">
            <w:pPr>
              <w:spacing w:after="160" w:line="259" w:lineRule="auto"/>
              <w:ind w:left="0" w:firstLine="0"/>
              <w:jc w:val="left"/>
              <w:rPr>
                <w:lang w:val="fr-FR"/>
              </w:rPr>
            </w:pPr>
            <w:r w:rsidRPr="00305119">
              <w:rPr>
                <w:i/>
                <w:sz w:val="23"/>
                <w:szCs w:val="23"/>
                <w:lang w:val="fr-FR"/>
              </w:rPr>
              <w:t>Melléknevek</w:t>
            </w:r>
            <w:r w:rsidRPr="00305119">
              <w:rPr>
                <w:sz w:val="23"/>
                <w:szCs w:val="23"/>
                <w:lang w:val="fr-FR"/>
              </w:rPr>
              <w:t xml:space="preserve"> fokozása</w:t>
            </w:r>
          </w:p>
        </w:tc>
        <w:tc>
          <w:tcPr>
            <w:tcW w:w="2255" w:type="dxa"/>
            <w:vAlign w:val="center"/>
          </w:tcPr>
          <w:p w:rsidR="00FC53D1" w:rsidRPr="007621F3" w:rsidRDefault="007621F3" w:rsidP="007621F3">
            <w:pPr>
              <w:spacing w:after="160" w:line="259" w:lineRule="auto"/>
              <w:ind w:left="0" w:firstLine="0"/>
              <w:jc w:val="center"/>
              <w:rPr>
                <w:b/>
              </w:rPr>
            </w:pPr>
            <w:r w:rsidRPr="007621F3">
              <w:rPr>
                <w:b/>
              </w:rPr>
              <w:t>+</w:t>
            </w:r>
          </w:p>
        </w:tc>
        <w:tc>
          <w:tcPr>
            <w:tcW w:w="2256" w:type="dxa"/>
            <w:vAlign w:val="center"/>
          </w:tcPr>
          <w:p w:rsidR="00FC53D1" w:rsidRPr="007621F3" w:rsidRDefault="007621F3" w:rsidP="007621F3">
            <w:pPr>
              <w:spacing w:after="160" w:line="259" w:lineRule="auto"/>
              <w:ind w:left="0" w:firstLine="0"/>
              <w:jc w:val="center"/>
              <w:rPr>
                <w:b/>
              </w:rPr>
            </w:pPr>
            <w:r w:rsidRPr="007621F3">
              <w:rPr>
                <w:b/>
              </w:rPr>
              <w:t>+</w:t>
            </w:r>
          </w:p>
        </w:tc>
      </w:tr>
      <w:tr w:rsidR="00FC53D1" w:rsidTr="000B720E">
        <w:trPr>
          <w:jc w:val="center"/>
        </w:trPr>
        <w:tc>
          <w:tcPr>
            <w:tcW w:w="3229" w:type="dxa"/>
            <w:vAlign w:val="center"/>
          </w:tcPr>
          <w:p w:rsidR="00FC53D1" w:rsidRPr="00305119" w:rsidRDefault="007621F3">
            <w:pPr>
              <w:spacing w:after="160" w:line="259" w:lineRule="auto"/>
              <w:ind w:left="0" w:firstLine="0"/>
              <w:jc w:val="left"/>
              <w:rPr>
                <w:lang w:val="fr-FR"/>
              </w:rPr>
            </w:pPr>
            <w:r w:rsidRPr="00305119">
              <w:rPr>
                <w:i/>
                <w:lang w:val="fr-FR"/>
              </w:rPr>
              <w:t>Melléknevek</w:t>
            </w:r>
            <w:r w:rsidRPr="00305119">
              <w:rPr>
                <w:lang w:val="fr-FR"/>
              </w:rPr>
              <w:t xml:space="preserve"> jelentésének változása pozíciótól függően (un grand homme – un homme grand)</w:t>
            </w:r>
          </w:p>
        </w:tc>
        <w:tc>
          <w:tcPr>
            <w:tcW w:w="2255" w:type="dxa"/>
            <w:vAlign w:val="center"/>
          </w:tcPr>
          <w:p w:rsidR="00FC53D1" w:rsidRPr="007621F3" w:rsidRDefault="007621F3" w:rsidP="007621F3">
            <w:pPr>
              <w:spacing w:after="160" w:line="259" w:lineRule="auto"/>
              <w:ind w:left="0" w:firstLine="0"/>
              <w:jc w:val="center"/>
              <w:rPr>
                <w:b/>
              </w:rPr>
            </w:pPr>
            <w:r w:rsidRPr="007621F3">
              <w:rPr>
                <w:b/>
              </w:rPr>
              <w:t>+</w:t>
            </w:r>
          </w:p>
        </w:tc>
        <w:tc>
          <w:tcPr>
            <w:tcW w:w="2256" w:type="dxa"/>
            <w:vAlign w:val="center"/>
          </w:tcPr>
          <w:p w:rsidR="00FC53D1" w:rsidRPr="007621F3" w:rsidRDefault="007621F3" w:rsidP="007621F3">
            <w:pPr>
              <w:spacing w:after="160" w:line="259" w:lineRule="auto"/>
              <w:ind w:left="0" w:firstLine="0"/>
              <w:jc w:val="center"/>
              <w:rPr>
                <w:b/>
              </w:rPr>
            </w:pPr>
            <w:r w:rsidRPr="007621F3">
              <w:rPr>
                <w:b/>
              </w:rPr>
              <w:t>--</w:t>
            </w:r>
          </w:p>
        </w:tc>
      </w:tr>
      <w:tr w:rsidR="00FC53D1" w:rsidTr="000B720E">
        <w:trPr>
          <w:jc w:val="center"/>
        </w:trPr>
        <w:tc>
          <w:tcPr>
            <w:tcW w:w="3229" w:type="dxa"/>
            <w:vAlign w:val="center"/>
          </w:tcPr>
          <w:p w:rsidR="00FC53D1" w:rsidRPr="00305119" w:rsidRDefault="007621F3">
            <w:pPr>
              <w:spacing w:after="160" w:line="259" w:lineRule="auto"/>
              <w:ind w:left="0" w:firstLine="0"/>
              <w:jc w:val="left"/>
              <w:rPr>
                <w:lang w:val="fr-FR"/>
              </w:rPr>
            </w:pPr>
            <w:r w:rsidRPr="00305119">
              <w:rPr>
                <w:i/>
                <w:lang w:val="fr-FR"/>
              </w:rPr>
              <w:t>Összetett melléknevek</w:t>
            </w:r>
            <w:r w:rsidRPr="00305119">
              <w:rPr>
                <w:lang w:val="fr-FR"/>
              </w:rPr>
              <w:t xml:space="preserve"> egyeztetése (des jupes jaune citron)</w:t>
            </w:r>
          </w:p>
        </w:tc>
        <w:tc>
          <w:tcPr>
            <w:tcW w:w="2255" w:type="dxa"/>
            <w:vAlign w:val="center"/>
          </w:tcPr>
          <w:p w:rsidR="00FC53D1" w:rsidRPr="007621F3" w:rsidRDefault="007621F3" w:rsidP="007621F3">
            <w:pPr>
              <w:spacing w:after="160" w:line="259" w:lineRule="auto"/>
              <w:ind w:left="0" w:firstLine="0"/>
              <w:jc w:val="center"/>
              <w:rPr>
                <w:b/>
              </w:rPr>
            </w:pPr>
            <w:r w:rsidRPr="007621F3">
              <w:rPr>
                <w:b/>
              </w:rPr>
              <w:t>--</w:t>
            </w:r>
          </w:p>
        </w:tc>
        <w:tc>
          <w:tcPr>
            <w:tcW w:w="2256" w:type="dxa"/>
            <w:vAlign w:val="center"/>
          </w:tcPr>
          <w:p w:rsidR="00FC53D1" w:rsidRPr="007621F3" w:rsidRDefault="007621F3" w:rsidP="007621F3">
            <w:pPr>
              <w:spacing w:after="160" w:line="259" w:lineRule="auto"/>
              <w:ind w:left="0" w:firstLine="0"/>
              <w:jc w:val="center"/>
              <w:rPr>
                <w:b/>
              </w:rPr>
            </w:pPr>
            <w:r w:rsidRPr="007621F3">
              <w:rPr>
                <w:b/>
              </w:rPr>
              <w:t>--</w:t>
            </w:r>
          </w:p>
        </w:tc>
      </w:tr>
      <w:tr w:rsidR="007621F3" w:rsidTr="000B720E">
        <w:trPr>
          <w:jc w:val="center"/>
        </w:trPr>
        <w:tc>
          <w:tcPr>
            <w:tcW w:w="3229" w:type="dxa"/>
            <w:vAlign w:val="center"/>
          </w:tcPr>
          <w:p w:rsidR="007621F3" w:rsidRPr="00305119" w:rsidRDefault="007621F3">
            <w:pPr>
              <w:spacing w:after="160" w:line="259" w:lineRule="auto"/>
              <w:ind w:left="0" w:firstLine="0"/>
              <w:jc w:val="left"/>
              <w:rPr>
                <w:lang w:val="fr-FR"/>
              </w:rPr>
            </w:pPr>
            <w:r w:rsidRPr="00305119">
              <w:rPr>
                <w:i/>
                <w:lang w:val="fr-FR"/>
              </w:rPr>
              <w:t>Számnevek</w:t>
            </w:r>
            <w:r w:rsidRPr="00305119">
              <w:rPr>
                <w:lang w:val="fr-FR"/>
              </w:rPr>
              <w:t xml:space="preserve"> helyesírása</w:t>
            </w:r>
          </w:p>
        </w:tc>
        <w:tc>
          <w:tcPr>
            <w:tcW w:w="2255" w:type="dxa"/>
            <w:vAlign w:val="center"/>
          </w:tcPr>
          <w:p w:rsidR="007621F3" w:rsidRPr="007621F3" w:rsidRDefault="007621F3" w:rsidP="007621F3">
            <w:pPr>
              <w:spacing w:after="160" w:line="259" w:lineRule="auto"/>
              <w:ind w:left="0" w:firstLine="0"/>
              <w:jc w:val="center"/>
              <w:rPr>
                <w:b/>
              </w:rPr>
            </w:pPr>
            <w:r>
              <w:rPr>
                <w:b/>
              </w:rPr>
              <w:t>+</w:t>
            </w:r>
          </w:p>
        </w:tc>
        <w:tc>
          <w:tcPr>
            <w:tcW w:w="2256" w:type="dxa"/>
            <w:vAlign w:val="center"/>
          </w:tcPr>
          <w:p w:rsidR="007621F3" w:rsidRPr="007621F3" w:rsidRDefault="007621F3"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7621F3" w:rsidRPr="00305119" w:rsidRDefault="007621F3">
            <w:pPr>
              <w:spacing w:after="160" w:line="259" w:lineRule="auto"/>
              <w:ind w:left="0" w:firstLine="0"/>
              <w:jc w:val="left"/>
              <w:rPr>
                <w:lang w:val="fr-FR"/>
              </w:rPr>
            </w:pPr>
            <w:r w:rsidRPr="00305119">
              <w:rPr>
                <w:i/>
                <w:lang w:val="fr-FR"/>
              </w:rPr>
              <w:t xml:space="preserve">Sorszámnevek </w:t>
            </w:r>
            <w:r w:rsidRPr="00305119">
              <w:rPr>
                <w:lang w:val="fr-FR"/>
              </w:rPr>
              <w:t>képzése</w:t>
            </w:r>
          </w:p>
        </w:tc>
        <w:tc>
          <w:tcPr>
            <w:tcW w:w="2255" w:type="dxa"/>
            <w:vAlign w:val="center"/>
          </w:tcPr>
          <w:p w:rsidR="007621F3" w:rsidRPr="007621F3" w:rsidRDefault="00F90E3A" w:rsidP="007621F3">
            <w:pPr>
              <w:spacing w:after="160" w:line="259" w:lineRule="auto"/>
              <w:ind w:left="0" w:firstLine="0"/>
              <w:jc w:val="center"/>
              <w:rPr>
                <w:b/>
              </w:rPr>
            </w:pPr>
            <w:r>
              <w:rPr>
                <w:b/>
              </w:rPr>
              <w:t>+</w:t>
            </w:r>
          </w:p>
        </w:tc>
        <w:tc>
          <w:tcPr>
            <w:tcW w:w="2256" w:type="dxa"/>
            <w:vAlign w:val="center"/>
          </w:tcPr>
          <w:p w:rsidR="007621F3" w:rsidRPr="007621F3" w:rsidRDefault="00F90E3A"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7621F3" w:rsidRPr="00305119" w:rsidRDefault="00F90E3A">
            <w:pPr>
              <w:spacing w:after="160" w:line="259" w:lineRule="auto"/>
              <w:ind w:left="0" w:firstLine="0"/>
              <w:jc w:val="left"/>
              <w:rPr>
                <w:lang w:val="fr-FR"/>
              </w:rPr>
            </w:pPr>
            <w:r w:rsidRPr="00305119">
              <w:rPr>
                <w:i/>
                <w:lang w:val="fr-FR"/>
              </w:rPr>
              <w:t>Törtszámnevek</w:t>
            </w:r>
            <w:r w:rsidRPr="00305119">
              <w:rPr>
                <w:lang w:val="fr-FR"/>
              </w:rPr>
              <w:t xml:space="preserve"> képzése</w:t>
            </w:r>
          </w:p>
        </w:tc>
        <w:tc>
          <w:tcPr>
            <w:tcW w:w="2255" w:type="dxa"/>
            <w:vAlign w:val="center"/>
          </w:tcPr>
          <w:p w:rsidR="007621F3" w:rsidRPr="007621F3" w:rsidRDefault="00F90E3A" w:rsidP="007621F3">
            <w:pPr>
              <w:spacing w:after="160" w:line="259" w:lineRule="auto"/>
              <w:ind w:left="0" w:firstLine="0"/>
              <w:jc w:val="center"/>
              <w:rPr>
                <w:b/>
              </w:rPr>
            </w:pPr>
            <w:r>
              <w:rPr>
                <w:b/>
              </w:rPr>
              <w:t>+</w:t>
            </w:r>
          </w:p>
        </w:tc>
        <w:tc>
          <w:tcPr>
            <w:tcW w:w="2256" w:type="dxa"/>
            <w:vAlign w:val="center"/>
          </w:tcPr>
          <w:p w:rsidR="007621F3" w:rsidRPr="007621F3" w:rsidRDefault="00F90E3A"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F90E3A" w:rsidRPr="00305119" w:rsidRDefault="00F90E3A" w:rsidP="00F90E3A">
            <w:pPr>
              <w:spacing w:after="120" w:line="259" w:lineRule="auto"/>
              <w:ind w:left="0" w:firstLine="0"/>
              <w:jc w:val="left"/>
              <w:rPr>
                <w:i/>
                <w:lang w:val="fr-FR"/>
              </w:rPr>
            </w:pPr>
            <w:r w:rsidRPr="00305119">
              <w:rPr>
                <w:i/>
                <w:lang w:val="fr-FR"/>
              </w:rPr>
              <w:t>Szóképzés</w:t>
            </w:r>
          </w:p>
          <w:p w:rsidR="007621F3" w:rsidRPr="00305119" w:rsidRDefault="00F90E3A" w:rsidP="00F90E3A">
            <w:pPr>
              <w:spacing w:after="160" w:line="259" w:lineRule="auto"/>
              <w:ind w:left="0" w:firstLine="0"/>
              <w:jc w:val="left"/>
              <w:rPr>
                <w:lang w:val="fr-FR"/>
              </w:rPr>
            </w:pPr>
            <w:r w:rsidRPr="00305119">
              <w:rPr>
                <w:lang w:val="fr-FR"/>
              </w:rPr>
              <w:lastRenderedPageBreak/>
              <w:t>- főnevek</w:t>
            </w:r>
            <w:r w:rsidRPr="00305119">
              <w:rPr>
                <w:lang w:val="fr-FR"/>
              </w:rPr>
              <w:br/>
              <w:t>- melléknevek</w:t>
            </w:r>
            <w:r w:rsidRPr="00305119">
              <w:rPr>
                <w:lang w:val="fr-FR"/>
              </w:rPr>
              <w:br/>
              <w:t>- határozószók</w:t>
            </w:r>
          </w:p>
        </w:tc>
        <w:tc>
          <w:tcPr>
            <w:tcW w:w="2255" w:type="dxa"/>
            <w:vAlign w:val="center"/>
          </w:tcPr>
          <w:p w:rsidR="007621F3" w:rsidRPr="007621F3" w:rsidRDefault="00F90E3A" w:rsidP="007621F3">
            <w:pPr>
              <w:spacing w:after="160" w:line="259" w:lineRule="auto"/>
              <w:ind w:left="0" w:firstLine="0"/>
              <w:jc w:val="center"/>
              <w:rPr>
                <w:b/>
              </w:rPr>
            </w:pPr>
            <w:r>
              <w:rPr>
                <w:b/>
              </w:rPr>
              <w:lastRenderedPageBreak/>
              <w:t>+</w:t>
            </w:r>
          </w:p>
        </w:tc>
        <w:tc>
          <w:tcPr>
            <w:tcW w:w="2256" w:type="dxa"/>
            <w:vAlign w:val="center"/>
          </w:tcPr>
          <w:p w:rsidR="007621F3" w:rsidRPr="007621F3" w:rsidRDefault="00F90E3A"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F90E3A" w:rsidRPr="00B77F4D" w:rsidRDefault="00F90E3A" w:rsidP="00F90E3A">
            <w:pPr>
              <w:spacing w:after="120" w:line="259" w:lineRule="auto"/>
              <w:ind w:left="0" w:firstLine="0"/>
              <w:jc w:val="left"/>
              <w:rPr>
                <w:i/>
              </w:rPr>
            </w:pPr>
            <w:r w:rsidRPr="00B77F4D">
              <w:rPr>
                <w:i/>
              </w:rPr>
              <w:lastRenderedPageBreak/>
              <w:t>Névmások</w:t>
            </w:r>
          </w:p>
          <w:p w:rsidR="007621F3" w:rsidRPr="00B77F4D" w:rsidRDefault="00F90E3A" w:rsidP="00F90E3A">
            <w:pPr>
              <w:spacing w:after="160" w:line="259" w:lineRule="auto"/>
              <w:ind w:left="0" w:firstLine="0"/>
              <w:jc w:val="left"/>
            </w:pPr>
            <w:r w:rsidRPr="00B77F4D">
              <w:t>- személyes névmások hangsúlyos alakja, COD, COI</w:t>
            </w:r>
            <w:r w:rsidRPr="00B77F4D">
              <w:br/>
              <w:t>- határozói névmások (en, y)</w:t>
            </w:r>
            <w:r w:rsidRPr="00B77F4D">
              <w:br/>
              <w:t>- mutató névmások (</w:t>
            </w:r>
            <w:proofErr w:type="spellStart"/>
            <w:r w:rsidRPr="00B77F4D">
              <w:t>celui</w:t>
            </w:r>
            <w:proofErr w:type="spellEnd"/>
            <w:r w:rsidRPr="00B77F4D">
              <w:t xml:space="preserve">, </w:t>
            </w:r>
            <w:proofErr w:type="spellStart"/>
            <w:r w:rsidRPr="00B77F4D">
              <w:t>celle</w:t>
            </w:r>
            <w:proofErr w:type="spellEnd"/>
            <w:r w:rsidRPr="00B77F4D">
              <w:t>, etc.)</w:t>
            </w:r>
            <w:r w:rsidRPr="00B77F4D">
              <w:br/>
              <w:t xml:space="preserve">- birtokos névmások (le </w:t>
            </w:r>
            <w:proofErr w:type="spellStart"/>
            <w:r w:rsidRPr="00B77F4D">
              <w:t>mien</w:t>
            </w:r>
            <w:proofErr w:type="spellEnd"/>
            <w:r w:rsidRPr="00B77F4D">
              <w:t>, etc.)</w:t>
            </w:r>
            <w:r w:rsidRPr="00B77F4D">
              <w:br/>
              <w:t xml:space="preserve">- egyszerű és összetett </w:t>
            </w:r>
            <w:proofErr w:type="spellStart"/>
            <w:r w:rsidRPr="00B77F4D">
              <w:t>vonatkozói</w:t>
            </w:r>
            <w:proofErr w:type="spellEnd"/>
            <w:r w:rsidRPr="00B77F4D">
              <w:t xml:space="preserve"> névmások (</w:t>
            </w:r>
            <w:proofErr w:type="spellStart"/>
            <w:r w:rsidRPr="00B77F4D">
              <w:t>qui</w:t>
            </w:r>
            <w:proofErr w:type="spellEnd"/>
            <w:r w:rsidRPr="00B77F4D">
              <w:t xml:space="preserve">, </w:t>
            </w:r>
            <w:proofErr w:type="spellStart"/>
            <w:r w:rsidRPr="00B77F4D">
              <w:t>que</w:t>
            </w:r>
            <w:proofErr w:type="spellEnd"/>
            <w:r w:rsidRPr="00B77F4D">
              <w:t xml:space="preserve">, </w:t>
            </w:r>
            <w:proofErr w:type="spellStart"/>
            <w:r w:rsidRPr="00B77F4D">
              <w:t>dont</w:t>
            </w:r>
            <w:proofErr w:type="spellEnd"/>
            <w:r w:rsidRPr="00B77F4D">
              <w:t xml:space="preserve">, </w:t>
            </w:r>
            <w:proofErr w:type="spellStart"/>
            <w:r w:rsidRPr="00B77F4D">
              <w:t>lequel</w:t>
            </w:r>
            <w:proofErr w:type="spellEnd"/>
            <w:r w:rsidRPr="00B77F4D">
              <w:t>, etc.</w:t>
            </w:r>
            <w:r w:rsidRPr="00B77F4D">
              <w:br/>
              <w:t>- kérdő névmások</w:t>
            </w:r>
          </w:p>
        </w:tc>
        <w:tc>
          <w:tcPr>
            <w:tcW w:w="2255" w:type="dxa"/>
            <w:vAlign w:val="center"/>
          </w:tcPr>
          <w:p w:rsidR="007621F3" w:rsidRPr="007621F3" w:rsidRDefault="00F90E3A" w:rsidP="007621F3">
            <w:pPr>
              <w:spacing w:after="160" w:line="259" w:lineRule="auto"/>
              <w:ind w:left="0" w:firstLine="0"/>
              <w:jc w:val="center"/>
              <w:rPr>
                <w:b/>
              </w:rPr>
            </w:pPr>
            <w:r>
              <w:rPr>
                <w:b/>
              </w:rPr>
              <w:t>+</w:t>
            </w:r>
          </w:p>
        </w:tc>
        <w:tc>
          <w:tcPr>
            <w:tcW w:w="2256" w:type="dxa"/>
            <w:vAlign w:val="center"/>
          </w:tcPr>
          <w:p w:rsidR="007621F3" w:rsidRPr="007621F3" w:rsidRDefault="00F90E3A"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F90E3A" w:rsidRPr="00305119" w:rsidRDefault="00F90E3A" w:rsidP="00F90E3A">
            <w:pPr>
              <w:spacing w:after="120" w:line="259" w:lineRule="auto"/>
              <w:ind w:left="0" w:firstLine="0"/>
              <w:jc w:val="left"/>
              <w:rPr>
                <w:i/>
                <w:lang w:val="fr-FR"/>
              </w:rPr>
            </w:pPr>
            <w:r w:rsidRPr="00305119">
              <w:rPr>
                <w:i/>
                <w:lang w:val="fr-FR"/>
              </w:rPr>
              <w:t>Névmások</w:t>
            </w:r>
          </w:p>
          <w:p w:rsidR="007621F3" w:rsidRPr="00305119" w:rsidRDefault="00F90E3A" w:rsidP="00F90E3A">
            <w:pPr>
              <w:spacing w:after="160" w:line="259" w:lineRule="auto"/>
              <w:ind w:left="0" w:firstLine="0"/>
              <w:jc w:val="left"/>
              <w:rPr>
                <w:lang w:val="fr-FR"/>
              </w:rPr>
            </w:pPr>
            <w:r w:rsidRPr="00305119">
              <w:rPr>
                <w:lang w:val="fr-FR"/>
              </w:rPr>
              <w:t>-határozatlan névmások</w:t>
            </w:r>
            <w:r w:rsidRPr="00305119">
              <w:rPr>
                <w:lang w:val="fr-FR"/>
              </w:rPr>
              <w:br/>
              <w:t>(quelques-uns, chacun, etc.)</w:t>
            </w:r>
          </w:p>
        </w:tc>
        <w:tc>
          <w:tcPr>
            <w:tcW w:w="2255" w:type="dxa"/>
            <w:vAlign w:val="center"/>
          </w:tcPr>
          <w:p w:rsidR="007621F3" w:rsidRPr="007621F3" w:rsidRDefault="00F90E3A" w:rsidP="007621F3">
            <w:pPr>
              <w:spacing w:after="160" w:line="259" w:lineRule="auto"/>
              <w:ind w:left="0" w:firstLine="0"/>
              <w:jc w:val="center"/>
              <w:rPr>
                <w:b/>
              </w:rPr>
            </w:pPr>
            <w:r>
              <w:rPr>
                <w:b/>
              </w:rPr>
              <w:t>+</w:t>
            </w:r>
          </w:p>
        </w:tc>
        <w:tc>
          <w:tcPr>
            <w:tcW w:w="2256" w:type="dxa"/>
            <w:vAlign w:val="center"/>
          </w:tcPr>
          <w:p w:rsidR="007621F3" w:rsidRPr="007621F3" w:rsidRDefault="00F90E3A"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F90E3A" w:rsidRPr="00B77F4D" w:rsidRDefault="00F90E3A" w:rsidP="00F90E3A">
            <w:pPr>
              <w:spacing w:after="120" w:line="259" w:lineRule="auto"/>
              <w:ind w:left="0" w:firstLine="0"/>
              <w:jc w:val="left"/>
              <w:rPr>
                <w:i/>
              </w:rPr>
            </w:pPr>
            <w:r w:rsidRPr="00B77F4D">
              <w:rPr>
                <w:i/>
              </w:rPr>
              <w:t>Prepozíciók használata</w:t>
            </w:r>
          </w:p>
          <w:p w:rsidR="007621F3" w:rsidRPr="00B77F4D" w:rsidRDefault="00F90E3A" w:rsidP="00F90E3A">
            <w:pPr>
              <w:spacing w:after="160" w:line="259" w:lineRule="auto"/>
              <w:ind w:left="0" w:firstLine="0"/>
              <w:jc w:val="left"/>
            </w:pPr>
            <w:r w:rsidRPr="00B77F4D">
              <w:t>- tér, idő, ok-okozat kifejezése</w:t>
            </w:r>
            <w:r w:rsidRPr="00B77F4D">
              <w:br/>
              <w:t>- igei vonzatok</w:t>
            </w:r>
          </w:p>
        </w:tc>
        <w:tc>
          <w:tcPr>
            <w:tcW w:w="2255" w:type="dxa"/>
            <w:vAlign w:val="center"/>
          </w:tcPr>
          <w:p w:rsidR="007621F3" w:rsidRPr="007621F3" w:rsidRDefault="00F90E3A" w:rsidP="007621F3">
            <w:pPr>
              <w:spacing w:after="160" w:line="259" w:lineRule="auto"/>
              <w:ind w:left="0" w:firstLine="0"/>
              <w:jc w:val="center"/>
              <w:rPr>
                <w:b/>
              </w:rPr>
            </w:pPr>
            <w:r>
              <w:rPr>
                <w:b/>
              </w:rPr>
              <w:t>+</w:t>
            </w:r>
          </w:p>
        </w:tc>
        <w:tc>
          <w:tcPr>
            <w:tcW w:w="2256" w:type="dxa"/>
            <w:vAlign w:val="center"/>
          </w:tcPr>
          <w:p w:rsidR="007621F3" w:rsidRPr="007621F3" w:rsidRDefault="00F90E3A"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F90E3A" w:rsidRPr="00B77F4D" w:rsidRDefault="00F90E3A" w:rsidP="00F90E3A">
            <w:pPr>
              <w:spacing w:after="120" w:line="259" w:lineRule="auto"/>
              <w:ind w:left="0" w:firstLine="0"/>
              <w:jc w:val="left"/>
              <w:rPr>
                <w:i/>
              </w:rPr>
            </w:pPr>
            <w:r w:rsidRPr="00B77F4D">
              <w:rPr>
                <w:i/>
              </w:rPr>
              <w:t>Igék alakjai (minden ragozási típus)</w:t>
            </w:r>
          </w:p>
          <w:p w:rsidR="007621F3" w:rsidRPr="00B77F4D" w:rsidRDefault="00F90E3A" w:rsidP="00F90E3A">
            <w:pPr>
              <w:spacing w:after="160" w:line="259" w:lineRule="auto"/>
              <w:ind w:left="0" w:firstLine="0"/>
              <w:jc w:val="left"/>
            </w:pPr>
            <w:r w:rsidRPr="00B77F4D">
              <w:t>- jelen idő</w:t>
            </w:r>
          </w:p>
        </w:tc>
        <w:tc>
          <w:tcPr>
            <w:tcW w:w="2255" w:type="dxa"/>
            <w:vAlign w:val="center"/>
          </w:tcPr>
          <w:p w:rsidR="007621F3" w:rsidRPr="007621F3" w:rsidRDefault="00F90E3A" w:rsidP="007621F3">
            <w:pPr>
              <w:spacing w:after="160" w:line="259" w:lineRule="auto"/>
              <w:ind w:left="0" w:firstLine="0"/>
              <w:jc w:val="center"/>
              <w:rPr>
                <w:b/>
              </w:rPr>
            </w:pPr>
            <w:r>
              <w:rPr>
                <w:b/>
              </w:rPr>
              <w:t>+</w:t>
            </w:r>
          </w:p>
        </w:tc>
        <w:tc>
          <w:tcPr>
            <w:tcW w:w="2256" w:type="dxa"/>
            <w:vAlign w:val="center"/>
          </w:tcPr>
          <w:p w:rsidR="007621F3" w:rsidRPr="007621F3" w:rsidRDefault="00F90E3A"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F90E3A" w:rsidRPr="00305119" w:rsidRDefault="00F90E3A" w:rsidP="00F90E3A">
            <w:pPr>
              <w:pStyle w:val="Default"/>
              <w:spacing w:after="120"/>
              <w:rPr>
                <w:i/>
                <w:sz w:val="23"/>
                <w:szCs w:val="23"/>
                <w:lang w:val="fr-FR"/>
              </w:rPr>
            </w:pPr>
            <w:r w:rsidRPr="00305119">
              <w:rPr>
                <w:i/>
                <w:sz w:val="23"/>
                <w:szCs w:val="23"/>
                <w:lang w:val="fr-FR"/>
              </w:rPr>
              <w:t>Igék alakjai (minden ragozási típus)</w:t>
            </w:r>
          </w:p>
          <w:p w:rsidR="007621F3" w:rsidRPr="00305119" w:rsidRDefault="00F90E3A" w:rsidP="00F90E3A">
            <w:pPr>
              <w:spacing w:after="160" w:line="259" w:lineRule="auto"/>
              <w:ind w:left="0" w:firstLine="0"/>
              <w:jc w:val="left"/>
              <w:rPr>
                <w:lang w:val="fr-FR"/>
              </w:rPr>
            </w:pPr>
            <w:r w:rsidRPr="00305119">
              <w:rPr>
                <w:sz w:val="23"/>
                <w:szCs w:val="23"/>
                <w:lang w:val="fr-FR"/>
              </w:rPr>
              <w:t xml:space="preserve">- passé composé </w:t>
            </w:r>
          </w:p>
        </w:tc>
        <w:tc>
          <w:tcPr>
            <w:tcW w:w="2255" w:type="dxa"/>
            <w:vAlign w:val="center"/>
          </w:tcPr>
          <w:p w:rsidR="007621F3" w:rsidRPr="007621F3" w:rsidRDefault="00F90E3A" w:rsidP="007621F3">
            <w:pPr>
              <w:spacing w:after="160" w:line="259" w:lineRule="auto"/>
              <w:ind w:left="0" w:firstLine="0"/>
              <w:jc w:val="center"/>
              <w:rPr>
                <w:b/>
              </w:rPr>
            </w:pPr>
            <w:r>
              <w:rPr>
                <w:b/>
              </w:rPr>
              <w:t>+</w:t>
            </w:r>
          </w:p>
        </w:tc>
        <w:tc>
          <w:tcPr>
            <w:tcW w:w="2256" w:type="dxa"/>
            <w:vAlign w:val="center"/>
          </w:tcPr>
          <w:p w:rsidR="007621F3" w:rsidRPr="007621F3" w:rsidRDefault="00F90E3A"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F90E3A" w:rsidRPr="00305119" w:rsidRDefault="00F90E3A" w:rsidP="00F90E3A">
            <w:pPr>
              <w:spacing w:after="120" w:line="259" w:lineRule="auto"/>
              <w:ind w:left="0" w:firstLine="0"/>
              <w:jc w:val="left"/>
              <w:rPr>
                <w:i/>
                <w:lang w:val="fr-FR"/>
              </w:rPr>
            </w:pPr>
            <w:r w:rsidRPr="00305119">
              <w:rPr>
                <w:i/>
                <w:lang w:val="fr-FR"/>
              </w:rPr>
              <w:t>Igék alakjai (minden ragozási típus)</w:t>
            </w:r>
          </w:p>
          <w:p w:rsidR="007621F3" w:rsidRPr="00305119" w:rsidRDefault="00F90E3A" w:rsidP="00F90E3A">
            <w:pPr>
              <w:spacing w:after="160" w:line="259" w:lineRule="auto"/>
              <w:ind w:left="0" w:firstLine="0"/>
              <w:jc w:val="left"/>
              <w:rPr>
                <w:lang w:val="fr-FR"/>
              </w:rPr>
            </w:pPr>
            <w:r w:rsidRPr="00305119">
              <w:rPr>
                <w:lang w:val="fr-FR"/>
              </w:rPr>
              <w:t>- imparfait</w:t>
            </w:r>
          </w:p>
        </w:tc>
        <w:tc>
          <w:tcPr>
            <w:tcW w:w="2255" w:type="dxa"/>
            <w:vAlign w:val="center"/>
          </w:tcPr>
          <w:p w:rsidR="007621F3" w:rsidRPr="007621F3" w:rsidRDefault="00F90E3A" w:rsidP="007621F3">
            <w:pPr>
              <w:spacing w:after="160" w:line="259" w:lineRule="auto"/>
              <w:ind w:left="0" w:firstLine="0"/>
              <w:jc w:val="center"/>
              <w:rPr>
                <w:b/>
              </w:rPr>
            </w:pPr>
            <w:r>
              <w:rPr>
                <w:b/>
              </w:rPr>
              <w:t>+</w:t>
            </w:r>
          </w:p>
        </w:tc>
        <w:tc>
          <w:tcPr>
            <w:tcW w:w="2256" w:type="dxa"/>
            <w:vAlign w:val="center"/>
          </w:tcPr>
          <w:p w:rsidR="007621F3" w:rsidRPr="007621F3" w:rsidRDefault="00F90E3A"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F90E3A" w:rsidRPr="00305119" w:rsidRDefault="00F90E3A" w:rsidP="00F90E3A">
            <w:pPr>
              <w:spacing w:after="120" w:line="259" w:lineRule="auto"/>
              <w:ind w:left="0" w:firstLine="0"/>
              <w:jc w:val="left"/>
              <w:rPr>
                <w:i/>
                <w:lang w:val="fr-FR"/>
              </w:rPr>
            </w:pPr>
            <w:r w:rsidRPr="00305119">
              <w:rPr>
                <w:i/>
                <w:lang w:val="fr-FR"/>
              </w:rPr>
              <w:t>Igék alakjai (minden ragozási típus)</w:t>
            </w:r>
          </w:p>
          <w:p w:rsidR="007621F3" w:rsidRPr="00305119" w:rsidRDefault="00F90E3A" w:rsidP="00F90E3A">
            <w:pPr>
              <w:spacing w:after="160" w:line="259" w:lineRule="auto"/>
              <w:ind w:left="0" w:firstLine="0"/>
              <w:jc w:val="left"/>
              <w:rPr>
                <w:lang w:val="fr-FR"/>
              </w:rPr>
            </w:pPr>
            <w:r w:rsidRPr="00305119">
              <w:rPr>
                <w:lang w:val="fr-FR"/>
              </w:rPr>
              <w:t>- plus-que-parfait</w:t>
            </w:r>
          </w:p>
        </w:tc>
        <w:tc>
          <w:tcPr>
            <w:tcW w:w="2255" w:type="dxa"/>
            <w:vAlign w:val="center"/>
          </w:tcPr>
          <w:p w:rsidR="007621F3" w:rsidRPr="007621F3" w:rsidRDefault="00F90E3A" w:rsidP="007621F3">
            <w:pPr>
              <w:spacing w:after="160" w:line="259" w:lineRule="auto"/>
              <w:ind w:left="0" w:firstLine="0"/>
              <w:jc w:val="center"/>
              <w:rPr>
                <w:b/>
              </w:rPr>
            </w:pPr>
            <w:r>
              <w:rPr>
                <w:b/>
              </w:rPr>
              <w:t>+</w:t>
            </w:r>
          </w:p>
        </w:tc>
        <w:tc>
          <w:tcPr>
            <w:tcW w:w="2256" w:type="dxa"/>
            <w:vAlign w:val="center"/>
          </w:tcPr>
          <w:p w:rsidR="007621F3" w:rsidRPr="007621F3" w:rsidRDefault="00F90E3A"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F90E3A" w:rsidRPr="00305119" w:rsidRDefault="00F90E3A" w:rsidP="00F90E3A">
            <w:pPr>
              <w:spacing w:after="120" w:line="259" w:lineRule="auto"/>
              <w:ind w:left="0" w:firstLine="0"/>
              <w:jc w:val="left"/>
              <w:rPr>
                <w:i/>
                <w:lang w:val="fr-FR"/>
              </w:rPr>
            </w:pPr>
            <w:r w:rsidRPr="00305119">
              <w:rPr>
                <w:i/>
                <w:lang w:val="fr-FR"/>
              </w:rPr>
              <w:t>Igék alakjai (minden ragozási típus)</w:t>
            </w:r>
          </w:p>
          <w:p w:rsidR="007621F3" w:rsidRPr="00305119" w:rsidRDefault="00F90E3A" w:rsidP="00F90E3A">
            <w:pPr>
              <w:spacing w:after="160" w:line="259" w:lineRule="auto"/>
              <w:ind w:left="0" w:firstLine="0"/>
              <w:jc w:val="left"/>
              <w:rPr>
                <w:lang w:val="fr-FR"/>
              </w:rPr>
            </w:pPr>
            <w:r w:rsidRPr="00305119">
              <w:rPr>
                <w:lang w:val="fr-FR"/>
              </w:rPr>
              <w:t>- futur simple</w:t>
            </w:r>
          </w:p>
        </w:tc>
        <w:tc>
          <w:tcPr>
            <w:tcW w:w="2255" w:type="dxa"/>
            <w:vAlign w:val="center"/>
          </w:tcPr>
          <w:p w:rsidR="007621F3" w:rsidRPr="007621F3" w:rsidRDefault="00F90E3A" w:rsidP="007621F3">
            <w:pPr>
              <w:spacing w:after="160" w:line="259" w:lineRule="auto"/>
              <w:ind w:left="0" w:firstLine="0"/>
              <w:jc w:val="center"/>
              <w:rPr>
                <w:b/>
              </w:rPr>
            </w:pPr>
            <w:r>
              <w:rPr>
                <w:b/>
              </w:rPr>
              <w:t>+</w:t>
            </w:r>
          </w:p>
        </w:tc>
        <w:tc>
          <w:tcPr>
            <w:tcW w:w="2256" w:type="dxa"/>
            <w:vAlign w:val="center"/>
          </w:tcPr>
          <w:p w:rsidR="007621F3" w:rsidRPr="007621F3" w:rsidRDefault="00F90E3A"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B06275" w:rsidRPr="00305119" w:rsidRDefault="00B06275" w:rsidP="00B06275">
            <w:pPr>
              <w:spacing w:after="120" w:line="259" w:lineRule="auto"/>
              <w:ind w:left="0" w:firstLine="0"/>
              <w:jc w:val="left"/>
              <w:rPr>
                <w:i/>
                <w:lang w:val="fr-FR"/>
              </w:rPr>
            </w:pPr>
            <w:r w:rsidRPr="00305119">
              <w:rPr>
                <w:i/>
                <w:lang w:val="fr-FR"/>
              </w:rPr>
              <w:t>Igék alakjai (minden ragozási típus)</w:t>
            </w:r>
          </w:p>
          <w:p w:rsidR="007621F3" w:rsidRPr="00305119" w:rsidRDefault="00B06275" w:rsidP="00B06275">
            <w:pPr>
              <w:spacing w:after="160" w:line="259" w:lineRule="auto"/>
              <w:ind w:left="0" w:firstLine="0"/>
              <w:jc w:val="left"/>
              <w:rPr>
                <w:lang w:val="fr-FR"/>
              </w:rPr>
            </w:pPr>
            <w:r w:rsidRPr="00305119">
              <w:rPr>
                <w:lang w:val="fr-FR"/>
              </w:rPr>
              <w:lastRenderedPageBreak/>
              <w:t>- passé simple</w:t>
            </w:r>
          </w:p>
        </w:tc>
        <w:tc>
          <w:tcPr>
            <w:tcW w:w="2255" w:type="dxa"/>
            <w:vAlign w:val="center"/>
          </w:tcPr>
          <w:p w:rsidR="007621F3" w:rsidRPr="007621F3" w:rsidRDefault="00B06275" w:rsidP="007621F3">
            <w:pPr>
              <w:spacing w:after="160" w:line="259" w:lineRule="auto"/>
              <w:ind w:left="0" w:firstLine="0"/>
              <w:jc w:val="center"/>
              <w:rPr>
                <w:b/>
              </w:rPr>
            </w:pPr>
            <w:r>
              <w:rPr>
                <w:b/>
              </w:rPr>
              <w:lastRenderedPageBreak/>
              <w:t>--</w:t>
            </w:r>
          </w:p>
        </w:tc>
        <w:tc>
          <w:tcPr>
            <w:tcW w:w="2256" w:type="dxa"/>
            <w:vAlign w:val="center"/>
          </w:tcPr>
          <w:p w:rsidR="007621F3" w:rsidRPr="007621F3" w:rsidRDefault="00B06275"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B06275" w:rsidRPr="00305119" w:rsidRDefault="00B06275" w:rsidP="00B06275">
            <w:pPr>
              <w:spacing w:after="120" w:line="259" w:lineRule="auto"/>
              <w:ind w:left="0" w:firstLine="0"/>
              <w:jc w:val="left"/>
              <w:rPr>
                <w:i/>
                <w:lang w:val="fr-FR"/>
              </w:rPr>
            </w:pPr>
            <w:r w:rsidRPr="00305119">
              <w:rPr>
                <w:i/>
                <w:lang w:val="fr-FR"/>
              </w:rPr>
              <w:lastRenderedPageBreak/>
              <w:t>Igék alakjai (minden ragozási típus)</w:t>
            </w:r>
          </w:p>
          <w:p w:rsidR="007621F3" w:rsidRPr="00305119" w:rsidRDefault="00B06275" w:rsidP="00B06275">
            <w:pPr>
              <w:spacing w:after="160" w:line="259" w:lineRule="auto"/>
              <w:ind w:left="0" w:firstLine="0"/>
              <w:jc w:val="left"/>
              <w:rPr>
                <w:lang w:val="fr-FR"/>
              </w:rPr>
            </w:pPr>
            <w:r w:rsidRPr="00305119">
              <w:rPr>
                <w:lang w:val="fr-FR"/>
              </w:rPr>
              <w:t>- passé antérieur</w:t>
            </w:r>
          </w:p>
        </w:tc>
        <w:tc>
          <w:tcPr>
            <w:tcW w:w="2255" w:type="dxa"/>
            <w:vAlign w:val="center"/>
          </w:tcPr>
          <w:p w:rsidR="007621F3" w:rsidRPr="007621F3" w:rsidRDefault="00B06275" w:rsidP="007621F3">
            <w:pPr>
              <w:spacing w:after="160" w:line="259" w:lineRule="auto"/>
              <w:ind w:left="0" w:firstLine="0"/>
              <w:jc w:val="center"/>
              <w:rPr>
                <w:b/>
              </w:rPr>
            </w:pPr>
            <w:r>
              <w:rPr>
                <w:b/>
              </w:rPr>
              <w:t>--</w:t>
            </w:r>
          </w:p>
        </w:tc>
        <w:tc>
          <w:tcPr>
            <w:tcW w:w="2256" w:type="dxa"/>
            <w:vAlign w:val="center"/>
          </w:tcPr>
          <w:p w:rsidR="007621F3" w:rsidRPr="007621F3" w:rsidRDefault="00B06275"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B06275" w:rsidRPr="00305119" w:rsidRDefault="00B06275" w:rsidP="00B06275">
            <w:pPr>
              <w:spacing w:after="120" w:line="259" w:lineRule="auto"/>
              <w:ind w:left="0" w:firstLine="0"/>
              <w:jc w:val="left"/>
              <w:rPr>
                <w:i/>
                <w:lang w:val="fr-FR"/>
              </w:rPr>
            </w:pPr>
            <w:r w:rsidRPr="00305119">
              <w:rPr>
                <w:i/>
                <w:lang w:val="fr-FR"/>
              </w:rPr>
              <w:t>Igék alakjai (minden ragozási típus)</w:t>
            </w:r>
          </w:p>
          <w:p w:rsidR="007621F3" w:rsidRPr="00305119" w:rsidRDefault="00B06275" w:rsidP="00B06275">
            <w:pPr>
              <w:spacing w:after="160" w:line="259" w:lineRule="auto"/>
              <w:ind w:left="0" w:firstLine="0"/>
              <w:jc w:val="left"/>
              <w:rPr>
                <w:lang w:val="fr-FR"/>
              </w:rPr>
            </w:pPr>
            <w:r w:rsidRPr="00305119">
              <w:rPr>
                <w:lang w:val="fr-FR"/>
              </w:rPr>
              <w:t>- futur antérieur</w:t>
            </w:r>
          </w:p>
        </w:tc>
        <w:tc>
          <w:tcPr>
            <w:tcW w:w="2255" w:type="dxa"/>
            <w:vAlign w:val="center"/>
          </w:tcPr>
          <w:p w:rsidR="007621F3" w:rsidRPr="007621F3" w:rsidRDefault="00B06275" w:rsidP="007621F3">
            <w:pPr>
              <w:spacing w:after="160" w:line="259" w:lineRule="auto"/>
              <w:ind w:left="0" w:firstLine="0"/>
              <w:jc w:val="center"/>
              <w:rPr>
                <w:b/>
              </w:rPr>
            </w:pPr>
            <w:r>
              <w:rPr>
                <w:b/>
              </w:rPr>
              <w:t>+</w:t>
            </w:r>
          </w:p>
        </w:tc>
        <w:tc>
          <w:tcPr>
            <w:tcW w:w="2256" w:type="dxa"/>
            <w:vAlign w:val="center"/>
          </w:tcPr>
          <w:p w:rsidR="007621F3" w:rsidRPr="007621F3" w:rsidRDefault="00B06275"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B06275" w:rsidRPr="00305119" w:rsidRDefault="00B06275" w:rsidP="00B06275">
            <w:pPr>
              <w:spacing w:after="120" w:line="259" w:lineRule="auto"/>
              <w:ind w:left="0" w:firstLine="0"/>
              <w:jc w:val="left"/>
              <w:rPr>
                <w:i/>
                <w:lang w:val="fr-FR"/>
              </w:rPr>
            </w:pPr>
            <w:r w:rsidRPr="00305119">
              <w:rPr>
                <w:i/>
                <w:lang w:val="fr-FR"/>
              </w:rPr>
              <w:t>Igék alakjai (minden ragozási típus)</w:t>
            </w:r>
          </w:p>
          <w:p w:rsidR="007621F3" w:rsidRPr="00305119" w:rsidRDefault="00B06275" w:rsidP="00B06275">
            <w:pPr>
              <w:spacing w:after="160" w:line="259" w:lineRule="auto"/>
              <w:ind w:left="0" w:firstLine="0"/>
              <w:jc w:val="left"/>
              <w:rPr>
                <w:lang w:val="fr-FR"/>
              </w:rPr>
            </w:pPr>
            <w:r w:rsidRPr="00305119">
              <w:rPr>
                <w:lang w:val="fr-FR"/>
              </w:rPr>
              <w:t>- futur dans le passé</w:t>
            </w:r>
          </w:p>
        </w:tc>
        <w:tc>
          <w:tcPr>
            <w:tcW w:w="2255" w:type="dxa"/>
            <w:vAlign w:val="center"/>
          </w:tcPr>
          <w:p w:rsidR="007621F3" w:rsidRPr="007621F3" w:rsidRDefault="00B06275" w:rsidP="007621F3">
            <w:pPr>
              <w:spacing w:after="160" w:line="259" w:lineRule="auto"/>
              <w:ind w:left="0" w:firstLine="0"/>
              <w:jc w:val="center"/>
              <w:rPr>
                <w:b/>
              </w:rPr>
            </w:pPr>
            <w:r>
              <w:rPr>
                <w:b/>
              </w:rPr>
              <w:t>+</w:t>
            </w:r>
          </w:p>
        </w:tc>
        <w:tc>
          <w:tcPr>
            <w:tcW w:w="2256" w:type="dxa"/>
            <w:vAlign w:val="center"/>
          </w:tcPr>
          <w:p w:rsidR="007621F3" w:rsidRPr="007621F3" w:rsidRDefault="00B06275"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B06275" w:rsidRPr="00305119" w:rsidRDefault="00B06275" w:rsidP="00B06275">
            <w:pPr>
              <w:spacing w:after="120" w:line="259" w:lineRule="auto"/>
              <w:ind w:left="0" w:firstLine="0"/>
              <w:jc w:val="left"/>
              <w:rPr>
                <w:lang w:val="fr-FR"/>
              </w:rPr>
            </w:pPr>
            <w:r w:rsidRPr="00305119">
              <w:rPr>
                <w:lang w:val="fr-FR"/>
              </w:rPr>
              <w:t>Igék alakjai (minden ragozási típus)</w:t>
            </w:r>
          </w:p>
          <w:p w:rsidR="007621F3" w:rsidRPr="00305119" w:rsidRDefault="00B06275" w:rsidP="00B06275">
            <w:pPr>
              <w:spacing w:after="160" w:line="259" w:lineRule="auto"/>
              <w:ind w:left="0" w:firstLine="0"/>
              <w:jc w:val="left"/>
              <w:rPr>
                <w:lang w:val="fr-FR"/>
              </w:rPr>
            </w:pPr>
            <w:r w:rsidRPr="00305119">
              <w:rPr>
                <w:lang w:val="fr-FR"/>
              </w:rPr>
              <w:t>- conditionnel présent</w:t>
            </w:r>
          </w:p>
        </w:tc>
        <w:tc>
          <w:tcPr>
            <w:tcW w:w="2255" w:type="dxa"/>
            <w:vAlign w:val="center"/>
          </w:tcPr>
          <w:p w:rsidR="007621F3" w:rsidRPr="007621F3" w:rsidRDefault="00B06275" w:rsidP="007621F3">
            <w:pPr>
              <w:spacing w:after="160" w:line="259" w:lineRule="auto"/>
              <w:ind w:left="0" w:firstLine="0"/>
              <w:jc w:val="center"/>
              <w:rPr>
                <w:b/>
              </w:rPr>
            </w:pPr>
            <w:r>
              <w:rPr>
                <w:b/>
              </w:rPr>
              <w:t>+</w:t>
            </w:r>
          </w:p>
        </w:tc>
        <w:tc>
          <w:tcPr>
            <w:tcW w:w="2256" w:type="dxa"/>
            <w:vAlign w:val="center"/>
          </w:tcPr>
          <w:p w:rsidR="007621F3" w:rsidRPr="007621F3" w:rsidRDefault="00B06275"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B06275" w:rsidRPr="00305119" w:rsidRDefault="00B06275" w:rsidP="00B06275">
            <w:pPr>
              <w:spacing w:after="120" w:line="259" w:lineRule="auto"/>
              <w:ind w:left="0" w:firstLine="0"/>
              <w:jc w:val="left"/>
              <w:rPr>
                <w:i/>
                <w:lang w:val="fr-FR"/>
              </w:rPr>
            </w:pPr>
            <w:r w:rsidRPr="00305119">
              <w:rPr>
                <w:i/>
                <w:lang w:val="fr-FR"/>
              </w:rPr>
              <w:t>Igék alakjai (minden ragozási típus)</w:t>
            </w:r>
          </w:p>
          <w:p w:rsidR="007621F3" w:rsidRPr="00305119" w:rsidRDefault="00B06275" w:rsidP="00B06275">
            <w:pPr>
              <w:spacing w:after="160" w:line="259" w:lineRule="auto"/>
              <w:ind w:left="0" w:firstLine="0"/>
              <w:jc w:val="left"/>
              <w:rPr>
                <w:lang w:val="fr-FR"/>
              </w:rPr>
            </w:pPr>
            <w:r w:rsidRPr="00305119">
              <w:rPr>
                <w:lang w:val="fr-FR"/>
              </w:rPr>
              <w:t>- conditionnel passé</w:t>
            </w:r>
          </w:p>
        </w:tc>
        <w:tc>
          <w:tcPr>
            <w:tcW w:w="2255" w:type="dxa"/>
            <w:vAlign w:val="center"/>
          </w:tcPr>
          <w:p w:rsidR="007621F3" w:rsidRPr="007621F3" w:rsidRDefault="00B06275" w:rsidP="007621F3">
            <w:pPr>
              <w:spacing w:after="160" w:line="259" w:lineRule="auto"/>
              <w:ind w:left="0" w:firstLine="0"/>
              <w:jc w:val="center"/>
              <w:rPr>
                <w:b/>
              </w:rPr>
            </w:pPr>
            <w:r>
              <w:rPr>
                <w:b/>
              </w:rPr>
              <w:t>+</w:t>
            </w:r>
          </w:p>
        </w:tc>
        <w:tc>
          <w:tcPr>
            <w:tcW w:w="2256" w:type="dxa"/>
            <w:vAlign w:val="center"/>
          </w:tcPr>
          <w:p w:rsidR="007621F3" w:rsidRPr="007621F3" w:rsidRDefault="00B06275"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B06275" w:rsidRPr="00305119" w:rsidRDefault="00B06275" w:rsidP="00B06275">
            <w:pPr>
              <w:spacing w:after="120" w:line="259" w:lineRule="auto"/>
              <w:ind w:left="0" w:firstLine="0"/>
              <w:jc w:val="left"/>
              <w:rPr>
                <w:i/>
                <w:lang w:val="fr-FR"/>
              </w:rPr>
            </w:pPr>
            <w:r w:rsidRPr="00305119">
              <w:rPr>
                <w:i/>
                <w:lang w:val="fr-FR"/>
              </w:rPr>
              <w:t>Igék alakjai (minden ragozási típus)</w:t>
            </w:r>
          </w:p>
          <w:p w:rsidR="007621F3" w:rsidRPr="00305119" w:rsidRDefault="00B06275" w:rsidP="00B06275">
            <w:pPr>
              <w:spacing w:after="160" w:line="259" w:lineRule="auto"/>
              <w:ind w:left="0" w:firstLine="0"/>
              <w:jc w:val="left"/>
              <w:rPr>
                <w:lang w:val="fr-FR"/>
              </w:rPr>
            </w:pPr>
            <w:r w:rsidRPr="00305119">
              <w:rPr>
                <w:lang w:val="fr-FR"/>
              </w:rPr>
              <w:t>- subjonctif présent</w:t>
            </w:r>
          </w:p>
        </w:tc>
        <w:tc>
          <w:tcPr>
            <w:tcW w:w="2255" w:type="dxa"/>
            <w:vAlign w:val="center"/>
          </w:tcPr>
          <w:p w:rsidR="007621F3" w:rsidRPr="007621F3" w:rsidRDefault="00B06275" w:rsidP="007621F3">
            <w:pPr>
              <w:spacing w:after="160" w:line="259" w:lineRule="auto"/>
              <w:ind w:left="0" w:firstLine="0"/>
              <w:jc w:val="center"/>
              <w:rPr>
                <w:b/>
              </w:rPr>
            </w:pPr>
            <w:r>
              <w:rPr>
                <w:b/>
              </w:rPr>
              <w:t>+</w:t>
            </w:r>
          </w:p>
        </w:tc>
        <w:tc>
          <w:tcPr>
            <w:tcW w:w="2256" w:type="dxa"/>
            <w:vAlign w:val="center"/>
          </w:tcPr>
          <w:p w:rsidR="007621F3" w:rsidRPr="007621F3" w:rsidRDefault="00B06275" w:rsidP="007621F3">
            <w:pPr>
              <w:spacing w:after="160" w:line="259" w:lineRule="auto"/>
              <w:ind w:left="0" w:firstLine="0"/>
              <w:jc w:val="center"/>
              <w:rPr>
                <w:b/>
              </w:rPr>
            </w:pPr>
            <w:r>
              <w:rPr>
                <w:b/>
              </w:rPr>
              <w:t>+</w:t>
            </w:r>
          </w:p>
        </w:tc>
      </w:tr>
      <w:tr w:rsidR="007621F3" w:rsidTr="000B720E">
        <w:trPr>
          <w:jc w:val="center"/>
        </w:trPr>
        <w:tc>
          <w:tcPr>
            <w:tcW w:w="3229" w:type="dxa"/>
            <w:vAlign w:val="center"/>
          </w:tcPr>
          <w:p w:rsidR="00B06275" w:rsidRPr="00305119" w:rsidRDefault="00B06275" w:rsidP="00B06275">
            <w:pPr>
              <w:spacing w:after="120" w:line="259" w:lineRule="auto"/>
              <w:ind w:left="0" w:firstLine="0"/>
              <w:jc w:val="left"/>
              <w:rPr>
                <w:i/>
                <w:lang w:val="fr-FR"/>
              </w:rPr>
            </w:pPr>
            <w:r w:rsidRPr="00305119">
              <w:rPr>
                <w:i/>
                <w:lang w:val="fr-FR"/>
              </w:rPr>
              <w:t>Igék alakjai (minden ragozási típus)</w:t>
            </w:r>
          </w:p>
          <w:p w:rsidR="007621F3" w:rsidRPr="00305119" w:rsidRDefault="00B06275" w:rsidP="00B06275">
            <w:pPr>
              <w:spacing w:after="160" w:line="259" w:lineRule="auto"/>
              <w:ind w:left="0" w:firstLine="0"/>
              <w:jc w:val="left"/>
              <w:rPr>
                <w:lang w:val="fr-FR"/>
              </w:rPr>
            </w:pPr>
            <w:r w:rsidRPr="00305119">
              <w:rPr>
                <w:lang w:val="fr-FR"/>
              </w:rPr>
              <w:t>- subjonctif passé</w:t>
            </w:r>
          </w:p>
        </w:tc>
        <w:tc>
          <w:tcPr>
            <w:tcW w:w="2255" w:type="dxa"/>
            <w:vAlign w:val="center"/>
          </w:tcPr>
          <w:p w:rsidR="007621F3" w:rsidRPr="007621F3" w:rsidRDefault="00B06275" w:rsidP="007621F3">
            <w:pPr>
              <w:spacing w:after="160" w:line="259" w:lineRule="auto"/>
              <w:ind w:left="0" w:firstLine="0"/>
              <w:jc w:val="center"/>
              <w:rPr>
                <w:b/>
              </w:rPr>
            </w:pPr>
            <w:r>
              <w:rPr>
                <w:b/>
              </w:rPr>
              <w:t>+</w:t>
            </w:r>
          </w:p>
        </w:tc>
        <w:tc>
          <w:tcPr>
            <w:tcW w:w="2256" w:type="dxa"/>
            <w:vAlign w:val="center"/>
          </w:tcPr>
          <w:p w:rsidR="007621F3" w:rsidRPr="007621F3" w:rsidRDefault="00B06275" w:rsidP="007621F3">
            <w:pPr>
              <w:spacing w:after="160" w:line="259" w:lineRule="auto"/>
              <w:ind w:left="0" w:firstLine="0"/>
              <w:jc w:val="center"/>
              <w:rPr>
                <w:b/>
              </w:rPr>
            </w:pPr>
            <w:r>
              <w:rPr>
                <w:b/>
              </w:rPr>
              <w:t>+</w:t>
            </w:r>
          </w:p>
        </w:tc>
      </w:tr>
      <w:tr w:rsidR="00B06275" w:rsidTr="000B720E">
        <w:trPr>
          <w:jc w:val="center"/>
        </w:trPr>
        <w:tc>
          <w:tcPr>
            <w:tcW w:w="3229" w:type="dxa"/>
            <w:vAlign w:val="center"/>
          </w:tcPr>
          <w:p w:rsidR="00B06275" w:rsidRPr="00305119" w:rsidRDefault="00B06275" w:rsidP="00B06275">
            <w:pPr>
              <w:spacing w:after="120" w:line="259" w:lineRule="auto"/>
              <w:ind w:left="0" w:firstLine="0"/>
              <w:jc w:val="left"/>
              <w:rPr>
                <w:i/>
                <w:lang w:val="fr-FR"/>
              </w:rPr>
            </w:pPr>
            <w:r w:rsidRPr="00305119">
              <w:rPr>
                <w:i/>
                <w:lang w:val="fr-FR"/>
              </w:rPr>
              <w:t>Igék alakjai (minden ragozási típus)</w:t>
            </w:r>
          </w:p>
          <w:p w:rsidR="00B06275" w:rsidRPr="00305119" w:rsidRDefault="00B06275" w:rsidP="00B06275">
            <w:pPr>
              <w:spacing w:after="160" w:line="259" w:lineRule="auto"/>
              <w:ind w:left="0" w:firstLine="0"/>
              <w:jc w:val="left"/>
              <w:rPr>
                <w:lang w:val="fr-FR"/>
              </w:rPr>
            </w:pPr>
            <w:r w:rsidRPr="00305119">
              <w:rPr>
                <w:lang w:val="fr-FR"/>
              </w:rPr>
              <w:t>- infinitif présent</w:t>
            </w:r>
          </w:p>
        </w:tc>
        <w:tc>
          <w:tcPr>
            <w:tcW w:w="2255" w:type="dxa"/>
            <w:vAlign w:val="center"/>
          </w:tcPr>
          <w:p w:rsidR="00B06275" w:rsidRPr="007621F3" w:rsidRDefault="00B06275" w:rsidP="007621F3">
            <w:pPr>
              <w:spacing w:after="160" w:line="259" w:lineRule="auto"/>
              <w:ind w:left="0" w:firstLine="0"/>
              <w:jc w:val="center"/>
              <w:rPr>
                <w:b/>
              </w:rPr>
            </w:pPr>
            <w:r>
              <w:rPr>
                <w:b/>
              </w:rPr>
              <w:t>+</w:t>
            </w:r>
          </w:p>
        </w:tc>
        <w:tc>
          <w:tcPr>
            <w:tcW w:w="2256" w:type="dxa"/>
            <w:vAlign w:val="center"/>
          </w:tcPr>
          <w:p w:rsidR="00B06275" w:rsidRPr="007621F3" w:rsidRDefault="00B06275" w:rsidP="007621F3">
            <w:pPr>
              <w:spacing w:after="160" w:line="259" w:lineRule="auto"/>
              <w:ind w:left="0" w:firstLine="0"/>
              <w:jc w:val="center"/>
              <w:rPr>
                <w:b/>
              </w:rPr>
            </w:pPr>
            <w:r>
              <w:rPr>
                <w:b/>
              </w:rPr>
              <w:t>+</w:t>
            </w:r>
          </w:p>
        </w:tc>
      </w:tr>
      <w:tr w:rsidR="00B06275" w:rsidTr="000B720E">
        <w:trPr>
          <w:jc w:val="center"/>
        </w:trPr>
        <w:tc>
          <w:tcPr>
            <w:tcW w:w="3229" w:type="dxa"/>
            <w:vAlign w:val="center"/>
          </w:tcPr>
          <w:p w:rsidR="00B06275" w:rsidRPr="00305119" w:rsidRDefault="00B06275" w:rsidP="00B06275">
            <w:pPr>
              <w:spacing w:after="120" w:line="259" w:lineRule="auto"/>
              <w:ind w:left="0" w:firstLine="0"/>
              <w:jc w:val="left"/>
              <w:rPr>
                <w:i/>
                <w:lang w:val="fr-FR"/>
              </w:rPr>
            </w:pPr>
            <w:r w:rsidRPr="00305119">
              <w:rPr>
                <w:i/>
                <w:lang w:val="fr-FR"/>
              </w:rPr>
              <w:t>Igék alakjai (minden ragozási típus)</w:t>
            </w:r>
          </w:p>
          <w:p w:rsidR="00B06275" w:rsidRPr="00305119" w:rsidRDefault="00B06275" w:rsidP="00B06275">
            <w:pPr>
              <w:spacing w:after="160" w:line="259" w:lineRule="auto"/>
              <w:ind w:left="0" w:firstLine="0"/>
              <w:jc w:val="left"/>
              <w:rPr>
                <w:lang w:val="fr-FR"/>
              </w:rPr>
            </w:pPr>
            <w:r w:rsidRPr="00305119">
              <w:rPr>
                <w:lang w:val="fr-FR"/>
              </w:rPr>
              <w:t>- infinitif passé</w:t>
            </w:r>
          </w:p>
        </w:tc>
        <w:tc>
          <w:tcPr>
            <w:tcW w:w="2255" w:type="dxa"/>
            <w:vAlign w:val="center"/>
          </w:tcPr>
          <w:p w:rsidR="00B06275" w:rsidRPr="007621F3" w:rsidRDefault="00B06275" w:rsidP="007621F3">
            <w:pPr>
              <w:spacing w:after="160" w:line="259" w:lineRule="auto"/>
              <w:ind w:left="0" w:firstLine="0"/>
              <w:jc w:val="center"/>
              <w:rPr>
                <w:b/>
              </w:rPr>
            </w:pPr>
            <w:r>
              <w:rPr>
                <w:b/>
              </w:rPr>
              <w:t>+</w:t>
            </w:r>
          </w:p>
        </w:tc>
        <w:tc>
          <w:tcPr>
            <w:tcW w:w="2256" w:type="dxa"/>
            <w:vAlign w:val="center"/>
          </w:tcPr>
          <w:p w:rsidR="00B06275" w:rsidRPr="007621F3" w:rsidRDefault="00B06275" w:rsidP="007621F3">
            <w:pPr>
              <w:spacing w:after="160" w:line="259" w:lineRule="auto"/>
              <w:ind w:left="0" w:firstLine="0"/>
              <w:jc w:val="center"/>
              <w:rPr>
                <w:b/>
              </w:rPr>
            </w:pPr>
            <w:r>
              <w:rPr>
                <w:b/>
              </w:rPr>
              <w:t>+</w:t>
            </w:r>
          </w:p>
        </w:tc>
      </w:tr>
      <w:tr w:rsidR="00B06275" w:rsidTr="000B720E">
        <w:trPr>
          <w:jc w:val="center"/>
        </w:trPr>
        <w:tc>
          <w:tcPr>
            <w:tcW w:w="3229" w:type="dxa"/>
            <w:vAlign w:val="center"/>
          </w:tcPr>
          <w:p w:rsidR="00B06275" w:rsidRPr="00305119" w:rsidRDefault="00B06275" w:rsidP="00B06275">
            <w:pPr>
              <w:spacing w:after="120" w:line="259" w:lineRule="auto"/>
              <w:ind w:left="0" w:firstLine="0"/>
              <w:jc w:val="left"/>
              <w:rPr>
                <w:i/>
                <w:lang w:val="fr-FR"/>
              </w:rPr>
            </w:pPr>
            <w:r w:rsidRPr="00305119">
              <w:rPr>
                <w:i/>
                <w:lang w:val="fr-FR"/>
              </w:rPr>
              <w:t>Igék alakjai (a jelen aspektusai)</w:t>
            </w:r>
          </w:p>
          <w:p w:rsidR="00B06275" w:rsidRPr="00305119" w:rsidRDefault="00B06275" w:rsidP="00B06275">
            <w:pPr>
              <w:spacing w:after="160" w:line="259" w:lineRule="auto"/>
              <w:ind w:left="0" w:firstLine="0"/>
              <w:jc w:val="left"/>
              <w:rPr>
                <w:lang w:val="fr-FR"/>
              </w:rPr>
            </w:pPr>
            <w:r w:rsidRPr="00305119">
              <w:rPr>
                <w:lang w:val="fr-FR"/>
              </w:rPr>
              <w:t>- futur proche</w:t>
            </w:r>
            <w:r w:rsidRPr="00305119">
              <w:rPr>
                <w:lang w:val="fr-FR"/>
              </w:rPr>
              <w:br/>
              <w:t>- passé récent</w:t>
            </w:r>
            <w:r w:rsidRPr="00305119">
              <w:rPr>
                <w:lang w:val="fr-FR"/>
              </w:rPr>
              <w:br/>
              <w:t>- être en train de/ être sur le point de</w:t>
            </w:r>
          </w:p>
        </w:tc>
        <w:tc>
          <w:tcPr>
            <w:tcW w:w="2255" w:type="dxa"/>
            <w:vAlign w:val="center"/>
          </w:tcPr>
          <w:p w:rsidR="00B06275" w:rsidRPr="007621F3" w:rsidRDefault="00B06275" w:rsidP="007621F3">
            <w:pPr>
              <w:spacing w:after="160" w:line="259" w:lineRule="auto"/>
              <w:ind w:left="0" w:firstLine="0"/>
              <w:jc w:val="center"/>
              <w:rPr>
                <w:b/>
              </w:rPr>
            </w:pPr>
            <w:r>
              <w:rPr>
                <w:b/>
              </w:rPr>
              <w:t>+</w:t>
            </w:r>
          </w:p>
        </w:tc>
        <w:tc>
          <w:tcPr>
            <w:tcW w:w="2256" w:type="dxa"/>
            <w:vAlign w:val="center"/>
          </w:tcPr>
          <w:p w:rsidR="00B06275" w:rsidRPr="007621F3" w:rsidRDefault="00B06275" w:rsidP="007621F3">
            <w:pPr>
              <w:spacing w:after="160" w:line="259" w:lineRule="auto"/>
              <w:ind w:left="0" w:firstLine="0"/>
              <w:jc w:val="center"/>
              <w:rPr>
                <w:b/>
              </w:rPr>
            </w:pPr>
            <w:r>
              <w:rPr>
                <w:b/>
              </w:rPr>
              <w:t>+</w:t>
            </w:r>
          </w:p>
        </w:tc>
      </w:tr>
      <w:tr w:rsidR="00B06275" w:rsidTr="000B720E">
        <w:trPr>
          <w:jc w:val="center"/>
        </w:trPr>
        <w:tc>
          <w:tcPr>
            <w:tcW w:w="3229" w:type="dxa"/>
            <w:vAlign w:val="center"/>
          </w:tcPr>
          <w:p w:rsidR="00B06275" w:rsidRPr="00305119" w:rsidRDefault="00B06275">
            <w:pPr>
              <w:spacing w:after="160" w:line="259" w:lineRule="auto"/>
              <w:ind w:left="0" w:firstLine="0"/>
              <w:jc w:val="left"/>
              <w:rPr>
                <w:b/>
                <w:lang w:val="fr-FR"/>
              </w:rPr>
            </w:pPr>
            <w:r w:rsidRPr="00305119">
              <w:rPr>
                <w:b/>
                <w:lang w:val="fr-FR"/>
              </w:rPr>
              <w:t>2. Mondattani ismeretek</w:t>
            </w:r>
          </w:p>
        </w:tc>
        <w:tc>
          <w:tcPr>
            <w:tcW w:w="2255" w:type="dxa"/>
            <w:vAlign w:val="center"/>
          </w:tcPr>
          <w:p w:rsidR="00B06275" w:rsidRPr="007621F3" w:rsidRDefault="00B06275" w:rsidP="007621F3">
            <w:pPr>
              <w:spacing w:after="160" w:line="259" w:lineRule="auto"/>
              <w:ind w:left="0" w:firstLine="0"/>
              <w:jc w:val="center"/>
              <w:rPr>
                <w:b/>
              </w:rPr>
            </w:pPr>
          </w:p>
        </w:tc>
        <w:tc>
          <w:tcPr>
            <w:tcW w:w="2256" w:type="dxa"/>
            <w:vAlign w:val="center"/>
          </w:tcPr>
          <w:p w:rsidR="00B06275" w:rsidRPr="007621F3" w:rsidRDefault="00B06275" w:rsidP="007621F3">
            <w:pPr>
              <w:spacing w:after="160" w:line="259" w:lineRule="auto"/>
              <w:ind w:left="0" w:firstLine="0"/>
              <w:jc w:val="center"/>
              <w:rPr>
                <w:b/>
              </w:rPr>
            </w:pPr>
          </w:p>
        </w:tc>
      </w:tr>
      <w:tr w:rsidR="00B06275" w:rsidTr="000B720E">
        <w:trPr>
          <w:jc w:val="center"/>
        </w:trPr>
        <w:tc>
          <w:tcPr>
            <w:tcW w:w="3229" w:type="dxa"/>
            <w:vAlign w:val="center"/>
          </w:tcPr>
          <w:p w:rsidR="00B06275" w:rsidRPr="00305119" w:rsidRDefault="00B06275" w:rsidP="00B06275">
            <w:pPr>
              <w:spacing w:after="120" w:line="259" w:lineRule="auto"/>
              <w:ind w:left="0" w:firstLine="0"/>
              <w:jc w:val="left"/>
              <w:rPr>
                <w:i/>
                <w:lang w:val="fr-FR"/>
              </w:rPr>
            </w:pPr>
            <w:r w:rsidRPr="00305119">
              <w:rPr>
                <w:i/>
                <w:lang w:val="fr-FR"/>
              </w:rPr>
              <w:lastRenderedPageBreak/>
              <w:t>Szórendi szabályok</w:t>
            </w:r>
          </w:p>
          <w:p w:rsidR="00B06275" w:rsidRPr="00305119" w:rsidRDefault="00B06275" w:rsidP="00B06275">
            <w:pPr>
              <w:spacing w:after="160" w:line="259" w:lineRule="auto"/>
              <w:ind w:left="0" w:firstLine="0"/>
              <w:jc w:val="left"/>
              <w:rPr>
                <w:lang w:val="fr-FR"/>
              </w:rPr>
            </w:pPr>
            <w:r w:rsidRPr="00305119">
              <w:rPr>
                <w:lang w:val="fr-FR"/>
              </w:rPr>
              <w:t>- névszói csoport (tous les beaux hommes gentils)</w:t>
            </w:r>
          </w:p>
        </w:tc>
        <w:tc>
          <w:tcPr>
            <w:tcW w:w="2255" w:type="dxa"/>
            <w:vAlign w:val="center"/>
          </w:tcPr>
          <w:p w:rsidR="00B06275" w:rsidRPr="007621F3" w:rsidRDefault="00B06275" w:rsidP="007621F3">
            <w:pPr>
              <w:spacing w:after="160" w:line="259" w:lineRule="auto"/>
              <w:ind w:left="0" w:firstLine="0"/>
              <w:jc w:val="center"/>
              <w:rPr>
                <w:b/>
              </w:rPr>
            </w:pPr>
            <w:r>
              <w:rPr>
                <w:b/>
              </w:rPr>
              <w:t>+</w:t>
            </w:r>
          </w:p>
        </w:tc>
        <w:tc>
          <w:tcPr>
            <w:tcW w:w="2256" w:type="dxa"/>
            <w:vAlign w:val="center"/>
          </w:tcPr>
          <w:p w:rsidR="00B06275" w:rsidRPr="007621F3" w:rsidRDefault="00B06275" w:rsidP="007621F3">
            <w:pPr>
              <w:spacing w:after="160" w:line="259" w:lineRule="auto"/>
              <w:ind w:left="0" w:firstLine="0"/>
              <w:jc w:val="center"/>
              <w:rPr>
                <w:b/>
              </w:rPr>
            </w:pPr>
            <w:r>
              <w:rPr>
                <w:b/>
              </w:rPr>
              <w:t>+</w:t>
            </w:r>
          </w:p>
        </w:tc>
      </w:tr>
      <w:tr w:rsidR="00B06275" w:rsidTr="000B720E">
        <w:trPr>
          <w:jc w:val="center"/>
        </w:trPr>
        <w:tc>
          <w:tcPr>
            <w:tcW w:w="3229" w:type="dxa"/>
            <w:vAlign w:val="center"/>
          </w:tcPr>
          <w:p w:rsidR="000E6DE9" w:rsidRPr="00305119" w:rsidRDefault="000E6DE9" w:rsidP="000E6DE9">
            <w:pPr>
              <w:spacing w:after="120" w:line="259" w:lineRule="auto"/>
              <w:ind w:left="0" w:firstLine="0"/>
              <w:jc w:val="left"/>
              <w:rPr>
                <w:i/>
                <w:lang w:val="fr-FR"/>
              </w:rPr>
            </w:pPr>
            <w:r w:rsidRPr="00305119">
              <w:rPr>
                <w:i/>
                <w:lang w:val="fr-FR"/>
              </w:rPr>
              <w:t>Szórendi szabályok</w:t>
            </w:r>
          </w:p>
          <w:p w:rsidR="00B06275" w:rsidRPr="00305119" w:rsidRDefault="000E6DE9" w:rsidP="000E6DE9">
            <w:pPr>
              <w:spacing w:after="160" w:line="259" w:lineRule="auto"/>
              <w:ind w:left="0" w:firstLine="0"/>
              <w:jc w:val="left"/>
              <w:rPr>
                <w:lang w:val="fr-FR"/>
              </w:rPr>
            </w:pPr>
            <w:r w:rsidRPr="00305119">
              <w:rPr>
                <w:lang w:val="fr-FR"/>
              </w:rPr>
              <w:t>- igei csoport (Je ne le lui ai pas encore dit.)</w:t>
            </w:r>
          </w:p>
        </w:tc>
        <w:tc>
          <w:tcPr>
            <w:tcW w:w="2255" w:type="dxa"/>
            <w:vAlign w:val="center"/>
          </w:tcPr>
          <w:p w:rsidR="00B06275" w:rsidRPr="007621F3" w:rsidRDefault="000E6DE9" w:rsidP="007621F3">
            <w:pPr>
              <w:spacing w:after="160" w:line="259" w:lineRule="auto"/>
              <w:ind w:left="0" w:firstLine="0"/>
              <w:jc w:val="center"/>
              <w:rPr>
                <w:b/>
              </w:rPr>
            </w:pPr>
            <w:r>
              <w:rPr>
                <w:b/>
              </w:rPr>
              <w:t>+</w:t>
            </w:r>
          </w:p>
        </w:tc>
        <w:tc>
          <w:tcPr>
            <w:tcW w:w="2256" w:type="dxa"/>
            <w:vAlign w:val="center"/>
          </w:tcPr>
          <w:p w:rsidR="00B06275" w:rsidRPr="007621F3" w:rsidRDefault="000E6DE9" w:rsidP="007621F3">
            <w:pPr>
              <w:spacing w:after="160" w:line="259" w:lineRule="auto"/>
              <w:ind w:left="0" w:firstLine="0"/>
              <w:jc w:val="center"/>
              <w:rPr>
                <w:b/>
              </w:rPr>
            </w:pPr>
            <w:r>
              <w:rPr>
                <w:b/>
              </w:rPr>
              <w:t>+</w:t>
            </w:r>
          </w:p>
        </w:tc>
      </w:tr>
      <w:tr w:rsidR="00B06275" w:rsidTr="000B720E">
        <w:trPr>
          <w:jc w:val="center"/>
        </w:trPr>
        <w:tc>
          <w:tcPr>
            <w:tcW w:w="3229" w:type="dxa"/>
            <w:vAlign w:val="center"/>
          </w:tcPr>
          <w:p w:rsidR="000E6DE9" w:rsidRPr="00305119" w:rsidRDefault="000E6DE9" w:rsidP="000E6DE9">
            <w:pPr>
              <w:spacing w:after="120" w:line="259" w:lineRule="auto"/>
              <w:ind w:left="0" w:firstLine="0"/>
              <w:jc w:val="left"/>
              <w:rPr>
                <w:i/>
                <w:lang w:val="fr-FR"/>
              </w:rPr>
            </w:pPr>
            <w:r w:rsidRPr="00305119">
              <w:rPr>
                <w:i/>
                <w:lang w:val="fr-FR"/>
              </w:rPr>
              <w:t>Partipe passé egyeztetésének szabályai</w:t>
            </w:r>
          </w:p>
          <w:p w:rsidR="00B06275" w:rsidRPr="00305119" w:rsidRDefault="000E6DE9" w:rsidP="000E6DE9">
            <w:pPr>
              <w:spacing w:after="160" w:line="259" w:lineRule="auto"/>
              <w:ind w:left="0" w:firstLine="0"/>
              <w:jc w:val="left"/>
              <w:rPr>
                <w:lang w:val="fr-FR"/>
              </w:rPr>
            </w:pPr>
            <w:r w:rsidRPr="00305119">
              <w:rPr>
                <w:lang w:val="fr-FR"/>
              </w:rPr>
              <w:t>(Elle la lui a donnée./ Elle s’est lavé les mains.)</w:t>
            </w:r>
          </w:p>
        </w:tc>
        <w:tc>
          <w:tcPr>
            <w:tcW w:w="2255" w:type="dxa"/>
            <w:vAlign w:val="center"/>
          </w:tcPr>
          <w:p w:rsidR="00B06275" w:rsidRPr="007621F3" w:rsidRDefault="000E6DE9" w:rsidP="007621F3">
            <w:pPr>
              <w:spacing w:after="160" w:line="259" w:lineRule="auto"/>
              <w:ind w:left="0" w:firstLine="0"/>
              <w:jc w:val="center"/>
              <w:rPr>
                <w:b/>
              </w:rPr>
            </w:pPr>
            <w:r>
              <w:rPr>
                <w:b/>
              </w:rPr>
              <w:t>+</w:t>
            </w:r>
          </w:p>
        </w:tc>
        <w:tc>
          <w:tcPr>
            <w:tcW w:w="2256" w:type="dxa"/>
            <w:vAlign w:val="center"/>
          </w:tcPr>
          <w:p w:rsidR="00B06275" w:rsidRPr="007621F3" w:rsidRDefault="000E6DE9" w:rsidP="007621F3">
            <w:pPr>
              <w:spacing w:after="160" w:line="259" w:lineRule="auto"/>
              <w:ind w:left="0" w:firstLine="0"/>
              <w:jc w:val="center"/>
              <w:rPr>
                <w:b/>
              </w:rPr>
            </w:pPr>
            <w:r>
              <w:rPr>
                <w:b/>
              </w:rPr>
              <w:t>+</w:t>
            </w:r>
          </w:p>
        </w:tc>
      </w:tr>
      <w:tr w:rsidR="00B06275" w:rsidTr="000B720E">
        <w:trPr>
          <w:jc w:val="center"/>
        </w:trPr>
        <w:tc>
          <w:tcPr>
            <w:tcW w:w="3229" w:type="dxa"/>
            <w:vAlign w:val="center"/>
          </w:tcPr>
          <w:p w:rsidR="00B06275" w:rsidRPr="00305119" w:rsidRDefault="000E6DE9">
            <w:pPr>
              <w:spacing w:after="160" w:line="259" w:lineRule="auto"/>
              <w:ind w:left="0" w:firstLine="0"/>
              <w:jc w:val="left"/>
              <w:rPr>
                <w:i/>
                <w:lang w:val="fr-FR"/>
              </w:rPr>
            </w:pPr>
            <w:r w:rsidRPr="00305119">
              <w:rPr>
                <w:i/>
                <w:lang w:val="fr-FR"/>
              </w:rPr>
              <w:t>Függő beszéd jelen időben</w:t>
            </w:r>
          </w:p>
        </w:tc>
        <w:tc>
          <w:tcPr>
            <w:tcW w:w="2255" w:type="dxa"/>
            <w:vAlign w:val="center"/>
          </w:tcPr>
          <w:p w:rsidR="00B06275" w:rsidRPr="007621F3" w:rsidRDefault="000E6DE9" w:rsidP="007621F3">
            <w:pPr>
              <w:spacing w:after="160" w:line="259" w:lineRule="auto"/>
              <w:ind w:left="0" w:firstLine="0"/>
              <w:jc w:val="center"/>
              <w:rPr>
                <w:b/>
              </w:rPr>
            </w:pPr>
            <w:r>
              <w:rPr>
                <w:b/>
              </w:rPr>
              <w:t>+</w:t>
            </w:r>
          </w:p>
        </w:tc>
        <w:tc>
          <w:tcPr>
            <w:tcW w:w="2256" w:type="dxa"/>
            <w:vAlign w:val="center"/>
          </w:tcPr>
          <w:p w:rsidR="00B06275" w:rsidRPr="007621F3" w:rsidRDefault="000E6DE9" w:rsidP="007621F3">
            <w:pPr>
              <w:spacing w:after="160" w:line="259" w:lineRule="auto"/>
              <w:ind w:left="0" w:firstLine="0"/>
              <w:jc w:val="center"/>
              <w:rPr>
                <w:b/>
              </w:rPr>
            </w:pPr>
            <w:r>
              <w:rPr>
                <w:b/>
              </w:rPr>
              <w:t>+</w:t>
            </w:r>
          </w:p>
        </w:tc>
      </w:tr>
      <w:tr w:rsidR="00B06275" w:rsidTr="000B720E">
        <w:trPr>
          <w:jc w:val="center"/>
        </w:trPr>
        <w:tc>
          <w:tcPr>
            <w:tcW w:w="3229" w:type="dxa"/>
            <w:vAlign w:val="center"/>
          </w:tcPr>
          <w:p w:rsidR="00B06275" w:rsidRPr="00305119" w:rsidRDefault="000E6DE9">
            <w:pPr>
              <w:spacing w:after="160" w:line="259" w:lineRule="auto"/>
              <w:ind w:left="0" w:firstLine="0"/>
              <w:jc w:val="left"/>
              <w:rPr>
                <w:i/>
                <w:lang w:val="fr-FR"/>
              </w:rPr>
            </w:pPr>
            <w:r w:rsidRPr="00305119">
              <w:rPr>
                <w:i/>
                <w:lang w:val="fr-FR"/>
              </w:rPr>
              <w:t>Függő beszéd múlt időben</w:t>
            </w:r>
          </w:p>
        </w:tc>
        <w:tc>
          <w:tcPr>
            <w:tcW w:w="2255" w:type="dxa"/>
            <w:vAlign w:val="center"/>
          </w:tcPr>
          <w:p w:rsidR="00B06275" w:rsidRPr="007621F3" w:rsidRDefault="000E6DE9" w:rsidP="007621F3">
            <w:pPr>
              <w:spacing w:after="160" w:line="259" w:lineRule="auto"/>
              <w:ind w:left="0" w:firstLine="0"/>
              <w:jc w:val="center"/>
              <w:rPr>
                <w:b/>
              </w:rPr>
            </w:pPr>
            <w:r>
              <w:rPr>
                <w:b/>
              </w:rPr>
              <w:t>+</w:t>
            </w:r>
          </w:p>
        </w:tc>
        <w:tc>
          <w:tcPr>
            <w:tcW w:w="2256" w:type="dxa"/>
            <w:vAlign w:val="center"/>
          </w:tcPr>
          <w:p w:rsidR="00B06275" w:rsidRPr="007621F3" w:rsidRDefault="000E6DE9" w:rsidP="007621F3">
            <w:pPr>
              <w:spacing w:after="160" w:line="259" w:lineRule="auto"/>
              <w:ind w:left="0" w:firstLine="0"/>
              <w:jc w:val="center"/>
              <w:rPr>
                <w:b/>
              </w:rPr>
            </w:pPr>
            <w:r>
              <w:rPr>
                <w:b/>
              </w:rPr>
              <w:t>+</w:t>
            </w:r>
          </w:p>
        </w:tc>
      </w:tr>
      <w:tr w:rsidR="00B06275" w:rsidTr="000B720E">
        <w:trPr>
          <w:jc w:val="center"/>
        </w:trPr>
        <w:tc>
          <w:tcPr>
            <w:tcW w:w="3229" w:type="dxa"/>
            <w:vAlign w:val="center"/>
          </w:tcPr>
          <w:p w:rsidR="00B06275" w:rsidRPr="00305119" w:rsidRDefault="000E6DE9">
            <w:pPr>
              <w:spacing w:after="160" w:line="259" w:lineRule="auto"/>
              <w:ind w:left="0" w:firstLine="0"/>
              <w:jc w:val="left"/>
              <w:rPr>
                <w:i/>
                <w:lang w:val="fr-FR"/>
              </w:rPr>
            </w:pPr>
            <w:r w:rsidRPr="00305119">
              <w:rPr>
                <w:i/>
                <w:lang w:val="fr-FR"/>
              </w:rPr>
              <w:t>Igeidőegyeztetés összefüggő szövegekben</w:t>
            </w:r>
          </w:p>
        </w:tc>
        <w:tc>
          <w:tcPr>
            <w:tcW w:w="2255" w:type="dxa"/>
            <w:vAlign w:val="center"/>
          </w:tcPr>
          <w:p w:rsidR="00B06275" w:rsidRPr="007621F3" w:rsidRDefault="000E6DE9" w:rsidP="007621F3">
            <w:pPr>
              <w:spacing w:after="160" w:line="259" w:lineRule="auto"/>
              <w:ind w:left="0" w:firstLine="0"/>
              <w:jc w:val="center"/>
              <w:rPr>
                <w:b/>
              </w:rPr>
            </w:pPr>
            <w:r>
              <w:rPr>
                <w:b/>
              </w:rPr>
              <w:t>+</w:t>
            </w:r>
          </w:p>
        </w:tc>
        <w:tc>
          <w:tcPr>
            <w:tcW w:w="2256" w:type="dxa"/>
            <w:vAlign w:val="center"/>
          </w:tcPr>
          <w:p w:rsidR="00B06275" w:rsidRPr="007621F3" w:rsidRDefault="000E6DE9" w:rsidP="007621F3">
            <w:pPr>
              <w:spacing w:after="160" w:line="259" w:lineRule="auto"/>
              <w:ind w:left="0" w:firstLine="0"/>
              <w:jc w:val="center"/>
              <w:rPr>
                <w:b/>
              </w:rPr>
            </w:pPr>
            <w:r>
              <w:rPr>
                <w:b/>
              </w:rPr>
              <w:t>+</w:t>
            </w:r>
          </w:p>
        </w:tc>
      </w:tr>
      <w:tr w:rsidR="00B06275" w:rsidTr="000B720E">
        <w:trPr>
          <w:jc w:val="center"/>
        </w:trPr>
        <w:tc>
          <w:tcPr>
            <w:tcW w:w="3229" w:type="dxa"/>
            <w:vAlign w:val="center"/>
          </w:tcPr>
          <w:p w:rsidR="000E6DE9" w:rsidRPr="00305119" w:rsidRDefault="000E6DE9" w:rsidP="000E6DE9">
            <w:pPr>
              <w:spacing w:after="120" w:line="259" w:lineRule="auto"/>
              <w:ind w:left="0" w:firstLine="0"/>
              <w:jc w:val="left"/>
              <w:rPr>
                <w:i/>
                <w:lang w:val="fr-FR"/>
              </w:rPr>
            </w:pPr>
            <w:r w:rsidRPr="00305119">
              <w:rPr>
                <w:i/>
                <w:lang w:val="fr-FR"/>
              </w:rPr>
              <w:t>Igeidőegyeztetés – futur proche és passé récent használatával</w:t>
            </w:r>
          </w:p>
          <w:p w:rsidR="00B06275" w:rsidRPr="00305119" w:rsidRDefault="000E6DE9" w:rsidP="000E6DE9">
            <w:pPr>
              <w:spacing w:after="160" w:line="259" w:lineRule="auto"/>
              <w:ind w:left="0" w:firstLine="0"/>
              <w:jc w:val="left"/>
              <w:rPr>
                <w:lang w:val="fr-FR"/>
              </w:rPr>
            </w:pPr>
            <w:r w:rsidRPr="00305119">
              <w:rPr>
                <w:lang w:val="fr-FR"/>
              </w:rPr>
              <w:t>(Il a dit qu’il allait partir.)</w:t>
            </w:r>
          </w:p>
        </w:tc>
        <w:tc>
          <w:tcPr>
            <w:tcW w:w="2255" w:type="dxa"/>
            <w:vAlign w:val="center"/>
          </w:tcPr>
          <w:p w:rsidR="00B06275" w:rsidRPr="007621F3" w:rsidRDefault="000E6DE9" w:rsidP="007621F3">
            <w:pPr>
              <w:spacing w:after="160" w:line="259" w:lineRule="auto"/>
              <w:ind w:left="0" w:firstLine="0"/>
              <w:jc w:val="center"/>
              <w:rPr>
                <w:b/>
              </w:rPr>
            </w:pPr>
            <w:r>
              <w:rPr>
                <w:b/>
              </w:rPr>
              <w:t>+</w:t>
            </w:r>
          </w:p>
        </w:tc>
        <w:tc>
          <w:tcPr>
            <w:tcW w:w="2256" w:type="dxa"/>
            <w:vAlign w:val="center"/>
          </w:tcPr>
          <w:p w:rsidR="00B06275" w:rsidRPr="007621F3" w:rsidRDefault="000E6DE9" w:rsidP="007621F3">
            <w:pPr>
              <w:spacing w:after="160" w:line="259" w:lineRule="auto"/>
              <w:ind w:left="0" w:firstLine="0"/>
              <w:jc w:val="center"/>
              <w:rPr>
                <w:b/>
              </w:rPr>
            </w:pPr>
            <w:r>
              <w:rPr>
                <w:b/>
              </w:rPr>
              <w:t>+</w:t>
            </w:r>
          </w:p>
        </w:tc>
      </w:tr>
      <w:tr w:rsidR="000E6DE9" w:rsidTr="000B720E">
        <w:trPr>
          <w:jc w:val="center"/>
        </w:trPr>
        <w:tc>
          <w:tcPr>
            <w:tcW w:w="3229" w:type="dxa"/>
            <w:vAlign w:val="center"/>
          </w:tcPr>
          <w:p w:rsidR="000E6DE9" w:rsidRPr="00B77F4D" w:rsidRDefault="000E6DE9" w:rsidP="000E6DE9">
            <w:pPr>
              <w:spacing w:after="120" w:line="259" w:lineRule="auto"/>
              <w:ind w:left="0" w:firstLine="0"/>
              <w:jc w:val="left"/>
              <w:rPr>
                <w:i/>
              </w:rPr>
            </w:pPr>
            <w:r w:rsidRPr="00B77F4D">
              <w:rPr>
                <w:i/>
              </w:rPr>
              <w:t>Igemódok</w:t>
            </w:r>
          </w:p>
          <w:p w:rsidR="000E6DE9" w:rsidRPr="00B77F4D" w:rsidRDefault="000E6DE9" w:rsidP="000E6DE9">
            <w:pPr>
              <w:spacing w:after="160" w:line="259" w:lineRule="auto"/>
              <w:ind w:left="0" w:firstLine="0"/>
              <w:jc w:val="left"/>
            </w:pPr>
            <w:r w:rsidRPr="00B77F4D">
              <w:t>- felszólító mondatok</w:t>
            </w:r>
            <w:r w:rsidRPr="00B77F4D">
              <w:br/>
              <w:t>- felkiáltó mondatok</w:t>
            </w:r>
          </w:p>
        </w:tc>
        <w:tc>
          <w:tcPr>
            <w:tcW w:w="2255" w:type="dxa"/>
            <w:vAlign w:val="center"/>
          </w:tcPr>
          <w:p w:rsidR="000E6DE9" w:rsidRPr="007621F3" w:rsidRDefault="000E6DE9" w:rsidP="007621F3">
            <w:pPr>
              <w:spacing w:after="160" w:line="259" w:lineRule="auto"/>
              <w:ind w:left="0" w:firstLine="0"/>
              <w:jc w:val="center"/>
              <w:rPr>
                <w:b/>
              </w:rPr>
            </w:pPr>
            <w:r>
              <w:rPr>
                <w:b/>
              </w:rPr>
              <w:t>+</w:t>
            </w:r>
          </w:p>
        </w:tc>
        <w:tc>
          <w:tcPr>
            <w:tcW w:w="2256" w:type="dxa"/>
            <w:vAlign w:val="center"/>
          </w:tcPr>
          <w:p w:rsidR="000E6DE9" w:rsidRPr="007621F3" w:rsidRDefault="000E6DE9" w:rsidP="007621F3">
            <w:pPr>
              <w:spacing w:after="160" w:line="259" w:lineRule="auto"/>
              <w:ind w:left="0" w:firstLine="0"/>
              <w:jc w:val="center"/>
              <w:rPr>
                <w:b/>
              </w:rPr>
            </w:pPr>
            <w:r>
              <w:rPr>
                <w:b/>
              </w:rPr>
              <w:t>+</w:t>
            </w:r>
          </w:p>
        </w:tc>
      </w:tr>
      <w:tr w:rsidR="000E6DE9" w:rsidTr="000B720E">
        <w:trPr>
          <w:jc w:val="center"/>
        </w:trPr>
        <w:tc>
          <w:tcPr>
            <w:tcW w:w="3229" w:type="dxa"/>
            <w:vAlign w:val="center"/>
          </w:tcPr>
          <w:p w:rsidR="000E6DE9" w:rsidRPr="00305119" w:rsidRDefault="000E6DE9" w:rsidP="000E6DE9">
            <w:pPr>
              <w:spacing w:after="120" w:line="259" w:lineRule="auto"/>
              <w:ind w:left="0" w:firstLine="0"/>
              <w:jc w:val="left"/>
              <w:rPr>
                <w:i/>
                <w:lang w:val="fr-FR"/>
              </w:rPr>
            </w:pPr>
            <w:r w:rsidRPr="00305119">
              <w:rPr>
                <w:i/>
                <w:lang w:val="fr-FR"/>
              </w:rPr>
              <w:t>Igemódok</w:t>
            </w:r>
          </w:p>
          <w:p w:rsidR="000E6DE9" w:rsidRPr="00305119" w:rsidRDefault="000E6DE9" w:rsidP="000E6DE9">
            <w:pPr>
              <w:spacing w:after="160" w:line="259" w:lineRule="auto"/>
              <w:ind w:left="0" w:firstLine="0"/>
              <w:jc w:val="left"/>
              <w:rPr>
                <w:lang w:val="fr-FR"/>
              </w:rPr>
            </w:pPr>
            <w:r w:rsidRPr="00305119">
              <w:rPr>
                <w:lang w:val="fr-FR"/>
              </w:rPr>
              <w:t>- feltételes mondatok (si…)</w:t>
            </w:r>
          </w:p>
        </w:tc>
        <w:tc>
          <w:tcPr>
            <w:tcW w:w="2255" w:type="dxa"/>
            <w:vAlign w:val="center"/>
          </w:tcPr>
          <w:p w:rsidR="000E6DE9" w:rsidRPr="007621F3" w:rsidRDefault="000E6DE9" w:rsidP="007621F3">
            <w:pPr>
              <w:spacing w:after="160" w:line="259" w:lineRule="auto"/>
              <w:ind w:left="0" w:firstLine="0"/>
              <w:jc w:val="center"/>
              <w:rPr>
                <w:b/>
              </w:rPr>
            </w:pPr>
            <w:r>
              <w:rPr>
                <w:b/>
              </w:rPr>
              <w:t>+</w:t>
            </w:r>
          </w:p>
        </w:tc>
        <w:tc>
          <w:tcPr>
            <w:tcW w:w="2256" w:type="dxa"/>
            <w:vAlign w:val="center"/>
          </w:tcPr>
          <w:p w:rsidR="000E6DE9" w:rsidRPr="007621F3" w:rsidRDefault="000E6DE9" w:rsidP="007621F3">
            <w:pPr>
              <w:spacing w:after="160" w:line="259" w:lineRule="auto"/>
              <w:ind w:left="0" w:firstLine="0"/>
              <w:jc w:val="center"/>
              <w:rPr>
                <w:b/>
              </w:rPr>
            </w:pPr>
            <w:r>
              <w:rPr>
                <w:b/>
              </w:rPr>
              <w:t>+</w:t>
            </w:r>
          </w:p>
        </w:tc>
      </w:tr>
      <w:tr w:rsidR="000E6DE9" w:rsidTr="000B720E">
        <w:trPr>
          <w:jc w:val="center"/>
        </w:trPr>
        <w:tc>
          <w:tcPr>
            <w:tcW w:w="3229" w:type="dxa"/>
            <w:vAlign w:val="center"/>
          </w:tcPr>
          <w:p w:rsidR="000E6DE9" w:rsidRPr="00B77F4D" w:rsidRDefault="000E6DE9" w:rsidP="000E6DE9">
            <w:pPr>
              <w:spacing w:after="120" w:line="259" w:lineRule="auto"/>
              <w:ind w:left="0" w:firstLine="0"/>
              <w:jc w:val="left"/>
              <w:rPr>
                <w:i/>
              </w:rPr>
            </w:pPr>
            <w:r w:rsidRPr="00B77F4D">
              <w:rPr>
                <w:i/>
              </w:rPr>
              <w:t>Igemódok</w:t>
            </w:r>
          </w:p>
          <w:p w:rsidR="000E6DE9" w:rsidRPr="00B77F4D" w:rsidRDefault="000E6DE9" w:rsidP="000E6DE9">
            <w:pPr>
              <w:spacing w:after="160" w:line="259" w:lineRule="auto"/>
              <w:ind w:left="0" w:firstLine="0"/>
              <w:jc w:val="left"/>
            </w:pPr>
            <w:r w:rsidRPr="00B77F4D">
              <w:t xml:space="preserve">- </w:t>
            </w:r>
            <w:proofErr w:type="spellStart"/>
            <w:r w:rsidRPr="00B77F4D">
              <w:t>indicatif</w:t>
            </w:r>
            <w:proofErr w:type="spellEnd"/>
            <w:r w:rsidRPr="00B77F4D">
              <w:t xml:space="preserve"> és </w:t>
            </w:r>
            <w:proofErr w:type="spellStart"/>
            <w:r w:rsidRPr="00B77F4D">
              <w:t>subjonctif</w:t>
            </w:r>
            <w:proofErr w:type="spellEnd"/>
            <w:r w:rsidRPr="00B77F4D">
              <w:t xml:space="preserve"> használata közti különbségek</w:t>
            </w:r>
          </w:p>
        </w:tc>
        <w:tc>
          <w:tcPr>
            <w:tcW w:w="2255" w:type="dxa"/>
            <w:vAlign w:val="center"/>
          </w:tcPr>
          <w:p w:rsidR="000E6DE9" w:rsidRPr="007621F3" w:rsidRDefault="000E6DE9" w:rsidP="007621F3">
            <w:pPr>
              <w:spacing w:after="160" w:line="259" w:lineRule="auto"/>
              <w:ind w:left="0" w:firstLine="0"/>
              <w:jc w:val="center"/>
              <w:rPr>
                <w:b/>
              </w:rPr>
            </w:pPr>
            <w:r>
              <w:rPr>
                <w:b/>
              </w:rPr>
              <w:t>+</w:t>
            </w:r>
          </w:p>
        </w:tc>
        <w:tc>
          <w:tcPr>
            <w:tcW w:w="2256" w:type="dxa"/>
            <w:vAlign w:val="center"/>
          </w:tcPr>
          <w:p w:rsidR="000E6DE9" w:rsidRPr="007621F3" w:rsidRDefault="000E6DE9" w:rsidP="007621F3">
            <w:pPr>
              <w:spacing w:after="160" w:line="259" w:lineRule="auto"/>
              <w:ind w:left="0" w:firstLine="0"/>
              <w:jc w:val="center"/>
              <w:rPr>
                <w:b/>
              </w:rPr>
            </w:pPr>
            <w:r>
              <w:rPr>
                <w:b/>
              </w:rPr>
              <w:t>+</w:t>
            </w:r>
          </w:p>
        </w:tc>
      </w:tr>
      <w:tr w:rsidR="000E6DE9" w:rsidTr="000B720E">
        <w:trPr>
          <w:jc w:val="center"/>
        </w:trPr>
        <w:tc>
          <w:tcPr>
            <w:tcW w:w="3229" w:type="dxa"/>
            <w:vAlign w:val="center"/>
          </w:tcPr>
          <w:p w:rsidR="000E6DE9" w:rsidRPr="00B77F4D" w:rsidRDefault="000E6DE9">
            <w:pPr>
              <w:spacing w:after="160" w:line="259" w:lineRule="auto"/>
              <w:ind w:left="0" w:firstLine="0"/>
              <w:jc w:val="left"/>
            </w:pPr>
            <w:proofErr w:type="spellStart"/>
            <w:r w:rsidRPr="00B77F4D">
              <w:rPr>
                <w:i/>
              </w:rPr>
              <w:t>Infinitif</w:t>
            </w:r>
            <w:proofErr w:type="spellEnd"/>
            <w:r w:rsidRPr="00B77F4D">
              <w:rPr>
                <w:i/>
              </w:rPr>
              <w:t xml:space="preserve"> vagy </w:t>
            </w:r>
            <w:proofErr w:type="spellStart"/>
            <w:r w:rsidRPr="00B77F4D">
              <w:rPr>
                <w:i/>
              </w:rPr>
              <w:t>subjonctif</w:t>
            </w:r>
            <w:proofErr w:type="spellEnd"/>
            <w:r w:rsidRPr="00B77F4D">
              <w:t xml:space="preserve"> használata azonos vagy különböző alany esetén</w:t>
            </w:r>
          </w:p>
        </w:tc>
        <w:tc>
          <w:tcPr>
            <w:tcW w:w="2255" w:type="dxa"/>
            <w:vAlign w:val="center"/>
          </w:tcPr>
          <w:p w:rsidR="000E6DE9" w:rsidRPr="007621F3" w:rsidRDefault="000E6DE9" w:rsidP="007621F3">
            <w:pPr>
              <w:spacing w:after="160" w:line="259" w:lineRule="auto"/>
              <w:ind w:left="0" w:firstLine="0"/>
              <w:jc w:val="center"/>
              <w:rPr>
                <w:b/>
              </w:rPr>
            </w:pPr>
            <w:r>
              <w:rPr>
                <w:b/>
              </w:rPr>
              <w:t>+</w:t>
            </w:r>
          </w:p>
        </w:tc>
        <w:tc>
          <w:tcPr>
            <w:tcW w:w="2256" w:type="dxa"/>
            <w:vAlign w:val="center"/>
          </w:tcPr>
          <w:p w:rsidR="000E6DE9" w:rsidRPr="007621F3" w:rsidRDefault="000E6DE9" w:rsidP="007621F3">
            <w:pPr>
              <w:spacing w:after="160" w:line="259" w:lineRule="auto"/>
              <w:ind w:left="0" w:firstLine="0"/>
              <w:jc w:val="center"/>
              <w:rPr>
                <w:b/>
              </w:rPr>
            </w:pPr>
            <w:r>
              <w:rPr>
                <w:b/>
              </w:rPr>
              <w:t>+</w:t>
            </w:r>
          </w:p>
        </w:tc>
      </w:tr>
      <w:tr w:rsidR="000E6DE9" w:rsidTr="000B720E">
        <w:trPr>
          <w:jc w:val="center"/>
        </w:trPr>
        <w:tc>
          <w:tcPr>
            <w:tcW w:w="3229" w:type="dxa"/>
            <w:vAlign w:val="center"/>
          </w:tcPr>
          <w:p w:rsidR="000E6DE9" w:rsidRPr="00305119" w:rsidRDefault="000E6DE9">
            <w:pPr>
              <w:spacing w:after="160" w:line="259" w:lineRule="auto"/>
              <w:ind w:left="0" w:firstLine="0"/>
              <w:jc w:val="left"/>
              <w:rPr>
                <w:i/>
                <w:lang w:val="fr-FR"/>
              </w:rPr>
            </w:pPr>
            <w:r w:rsidRPr="00305119">
              <w:rPr>
                <w:i/>
                <w:lang w:val="fr-FR"/>
              </w:rPr>
              <w:t>Gérondif használata</w:t>
            </w:r>
          </w:p>
        </w:tc>
        <w:tc>
          <w:tcPr>
            <w:tcW w:w="2255" w:type="dxa"/>
            <w:vAlign w:val="center"/>
          </w:tcPr>
          <w:p w:rsidR="000E6DE9" w:rsidRPr="007621F3" w:rsidRDefault="000E6DE9" w:rsidP="007621F3">
            <w:pPr>
              <w:spacing w:after="160" w:line="259" w:lineRule="auto"/>
              <w:ind w:left="0" w:firstLine="0"/>
              <w:jc w:val="center"/>
              <w:rPr>
                <w:b/>
              </w:rPr>
            </w:pPr>
            <w:r>
              <w:rPr>
                <w:b/>
              </w:rPr>
              <w:t>+</w:t>
            </w:r>
          </w:p>
        </w:tc>
        <w:tc>
          <w:tcPr>
            <w:tcW w:w="2256" w:type="dxa"/>
            <w:vAlign w:val="center"/>
          </w:tcPr>
          <w:p w:rsidR="000E6DE9" w:rsidRPr="007621F3" w:rsidRDefault="000E6DE9" w:rsidP="007621F3">
            <w:pPr>
              <w:spacing w:after="160" w:line="259" w:lineRule="auto"/>
              <w:ind w:left="0" w:firstLine="0"/>
              <w:jc w:val="center"/>
              <w:rPr>
                <w:b/>
              </w:rPr>
            </w:pPr>
            <w:r>
              <w:rPr>
                <w:b/>
              </w:rPr>
              <w:t>+</w:t>
            </w:r>
          </w:p>
        </w:tc>
      </w:tr>
      <w:tr w:rsidR="000E6DE9" w:rsidTr="000B720E">
        <w:trPr>
          <w:jc w:val="center"/>
        </w:trPr>
        <w:tc>
          <w:tcPr>
            <w:tcW w:w="3229" w:type="dxa"/>
            <w:vAlign w:val="center"/>
          </w:tcPr>
          <w:p w:rsidR="000E6DE9" w:rsidRPr="00305119" w:rsidRDefault="000E6DE9" w:rsidP="000E6DE9">
            <w:pPr>
              <w:spacing w:after="120" w:line="259" w:lineRule="auto"/>
              <w:ind w:left="0" w:firstLine="0"/>
              <w:jc w:val="left"/>
              <w:rPr>
                <w:i/>
                <w:lang w:val="fr-FR"/>
              </w:rPr>
            </w:pPr>
            <w:r w:rsidRPr="00305119">
              <w:rPr>
                <w:i/>
                <w:lang w:val="fr-FR"/>
              </w:rPr>
              <w:t>Participe</w:t>
            </w:r>
          </w:p>
          <w:p w:rsidR="000E6DE9" w:rsidRPr="00305119" w:rsidRDefault="000E6DE9">
            <w:pPr>
              <w:spacing w:after="160" w:line="259" w:lineRule="auto"/>
              <w:ind w:left="0" w:firstLine="0"/>
              <w:jc w:val="left"/>
              <w:rPr>
                <w:lang w:val="fr-FR"/>
              </w:rPr>
            </w:pPr>
            <w:r w:rsidRPr="00305119">
              <w:rPr>
                <w:lang w:val="fr-FR"/>
              </w:rPr>
              <w:t>participe présent, participe passé és participe passé composé használata</w:t>
            </w:r>
          </w:p>
        </w:tc>
        <w:tc>
          <w:tcPr>
            <w:tcW w:w="2255" w:type="dxa"/>
            <w:vAlign w:val="center"/>
          </w:tcPr>
          <w:p w:rsidR="000E6DE9" w:rsidRPr="007621F3" w:rsidRDefault="000E6DE9" w:rsidP="007621F3">
            <w:pPr>
              <w:spacing w:after="160" w:line="259" w:lineRule="auto"/>
              <w:ind w:left="0" w:firstLine="0"/>
              <w:jc w:val="center"/>
              <w:rPr>
                <w:b/>
              </w:rPr>
            </w:pPr>
            <w:r>
              <w:rPr>
                <w:b/>
              </w:rPr>
              <w:t>+</w:t>
            </w:r>
          </w:p>
        </w:tc>
        <w:tc>
          <w:tcPr>
            <w:tcW w:w="2256" w:type="dxa"/>
            <w:vAlign w:val="center"/>
          </w:tcPr>
          <w:p w:rsidR="000E6DE9" w:rsidRPr="007621F3" w:rsidRDefault="000E6DE9" w:rsidP="007621F3">
            <w:pPr>
              <w:spacing w:after="160" w:line="259" w:lineRule="auto"/>
              <w:ind w:left="0" w:firstLine="0"/>
              <w:jc w:val="center"/>
              <w:rPr>
                <w:b/>
              </w:rPr>
            </w:pPr>
            <w:r>
              <w:rPr>
                <w:b/>
              </w:rPr>
              <w:t>--</w:t>
            </w:r>
          </w:p>
        </w:tc>
      </w:tr>
      <w:tr w:rsidR="000E6DE9" w:rsidTr="000B720E">
        <w:trPr>
          <w:jc w:val="center"/>
        </w:trPr>
        <w:tc>
          <w:tcPr>
            <w:tcW w:w="3229" w:type="dxa"/>
            <w:vAlign w:val="center"/>
          </w:tcPr>
          <w:p w:rsidR="009C3B80" w:rsidRPr="00B77F4D" w:rsidRDefault="009C3B80" w:rsidP="009C3B80">
            <w:pPr>
              <w:spacing w:after="120" w:line="259" w:lineRule="auto"/>
              <w:ind w:left="0" w:firstLine="0"/>
              <w:jc w:val="left"/>
              <w:rPr>
                <w:i/>
              </w:rPr>
            </w:pPr>
            <w:r w:rsidRPr="00B77F4D">
              <w:rPr>
                <w:i/>
              </w:rPr>
              <w:t>Igei szemlélet</w:t>
            </w:r>
          </w:p>
          <w:p w:rsidR="000E6DE9" w:rsidRPr="00B77F4D" w:rsidRDefault="009C3B80" w:rsidP="009C3B80">
            <w:pPr>
              <w:spacing w:after="160" w:line="259" w:lineRule="auto"/>
              <w:ind w:left="0" w:firstLine="0"/>
              <w:jc w:val="left"/>
            </w:pPr>
            <w:r w:rsidRPr="00B77F4D">
              <w:lastRenderedPageBreak/>
              <w:t>- passzív szerkezet az ismert igeidőkben</w:t>
            </w:r>
          </w:p>
        </w:tc>
        <w:tc>
          <w:tcPr>
            <w:tcW w:w="2255" w:type="dxa"/>
            <w:vAlign w:val="center"/>
          </w:tcPr>
          <w:p w:rsidR="000E6DE9" w:rsidRPr="007621F3" w:rsidRDefault="009C3B80" w:rsidP="007621F3">
            <w:pPr>
              <w:spacing w:after="160" w:line="259" w:lineRule="auto"/>
              <w:ind w:left="0" w:firstLine="0"/>
              <w:jc w:val="center"/>
              <w:rPr>
                <w:b/>
              </w:rPr>
            </w:pPr>
            <w:r>
              <w:rPr>
                <w:b/>
              </w:rPr>
              <w:lastRenderedPageBreak/>
              <w:t>+</w:t>
            </w:r>
          </w:p>
        </w:tc>
        <w:tc>
          <w:tcPr>
            <w:tcW w:w="2256" w:type="dxa"/>
            <w:vAlign w:val="center"/>
          </w:tcPr>
          <w:p w:rsidR="000E6DE9" w:rsidRPr="007621F3" w:rsidRDefault="009C3B80" w:rsidP="007621F3">
            <w:pPr>
              <w:spacing w:after="160" w:line="259" w:lineRule="auto"/>
              <w:ind w:left="0" w:firstLine="0"/>
              <w:jc w:val="center"/>
              <w:rPr>
                <w:b/>
              </w:rPr>
            </w:pPr>
            <w:r>
              <w:rPr>
                <w:b/>
              </w:rPr>
              <w:t>+</w:t>
            </w:r>
          </w:p>
        </w:tc>
      </w:tr>
      <w:tr w:rsidR="000E6DE9" w:rsidTr="000B720E">
        <w:trPr>
          <w:jc w:val="center"/>
        </w:trPr>
        <w:tc>
          <w:tcPr>
            <w:tcW w:w="3229" w:type="dxa"/>
            <w:vAlign w:val="center"/>
          </w:tcPr>
          <w:p w:rsidR="009C3B80" w:rsidRPr="00B77F4D" w:rsidRDefault="009C3B80" w:rsidP="009C3B80">
            <w:pPr>
              <w:spacing w:after="120" w:line="259" w:lineRule="auto"/>
              <w:ind w:left="0" w:firstLine="0"/>
              <w:jc w:val="left"/>
              <w:rPr>
                <w:i/>
              </w:rPr>
            </w:pPr>
            <w:r w:rsidRPr="00B77F4D">
              <w:rPr>
                <w:i/>
              </w:rPr>
              <w:lastRenderedPageBreak/>
              <w:t>Igei szemlélet</w:t>
            </w:r>
          </w:p>
          <w:p w:rsidR="000E6DE9" w:rsidRPr="00B77F4D" w:rsidRDefault="009C3B80" w:rsidP="009C3B80">
            <w:pPr>
              <w:spacing w:after="160" w:line="259" w:lineRule="auto"/>
              <w:ind w:left="0" w:firstLine="0"/>
              <w:jc w:val="left"/>
            </w:pPr>
            <w:r w:rsidRPr="00B77F4D">
              <w:t>- passzív szerkezet módbeli segédigével</w:t>
            </w:r>
          </w:p>
        </w:tc>
        <w:tc>
          <w:tcPr>
            <w:tcW w:w="2255" w:type="dxa"/>
            <w:vAlign w:val="center"/>
          </w:tcPr>
          <w:p w:rsidR="000E6DE9" w:rsidRPr="007621F3" w:rsidRDefault="009C3B80" w:rsidP="007621F3">
            <w:pPr>
              <w:spacing w:after="160" w:line="259" w:lineRule="auto"/>
              <w:ind w:left="0" w:firstLine="0"/>
              <w:jc w:val="center"/>
              <w:rPr>
                <w:b/>
              </w:rPr>
            </w:pPr>
            <w:r>
              <w:rPr>
                <w:b/>
              </w:rPr>
              <w:t>+</w:t>
            </w:r>
          </w:p>
        </w:tc>
        <w:tc>
          <w:tcPr>
            <w:tcW w:w="2256" w:type="dxa"/>
            <w:vAlign w:val="center"/>
          </w:tcPr>
          <w:p w:rsidR="000E6DE9" w:rsidRPr="007621F3" w:rsidRDefault="009C3B80" w:rsidP="007621F3">
            <w:pPr>
              <w:spacing w:after="160" w:line="259" w:lineRule="auto"/>
              <w:ind w:left="0" w:firstLine="0"/>
              <w:jc w:val="center"/>
              <w:rPr>
                <w:b/>
              </w:rPr>
            </w:pPr>
            <w:r>
              <w:rPr>
                <w:b/>
              </w:rPr>
              <w:t>--</w:t>
            </w:r>
          </w:p>
        </w:tc>
      </w:tr>
      <w:tr w:rsidR="009C3B80" w:rsidTr="000B720E">
        <w:trPr>
          <w:jc w:val="center"/>
        </w:trPr>
        <w:tc>
          <w:tcPr>
            <w:tcW w:w="3229" w:type="dxa"/>
            <w:vAlign w:val="center"/>
          </w:tcPr>
          <w:p w:rsidR="009C3B80" w:rsidRPr="00305119" w:rsidRDefault="009C3B80" w:rsidP="009C3B80">
            <w:pPr>
              <w:spacing w:after="120" w:line="259" w:lineRule="auto"/>
              <w:ind w:left="0" w:firstLine="0"/>
              <w:jc w:val="left"/>
              <w:rPr>
                <w:i/>
                <w:lang w:val="fr-FR"/>
              </w:rPr>
            </w:pPr>
            <w:r w:rsidRPr="00305119">
              <w:rPr>
                <w:i/>
                <w:lang w:val="fr-FR"/>
              </w:rPr>
              <w:t>Igei szemlélet</w:t>
            </w:r>
          </w:p>
          <w:p w:rsidR="009C3B80" w:rsidRPr="00305119" w:rsidRDefault="009C3B80" w:rsidP="009C3B80">
            <w:pPr>
              <w:pStyle w:val="Default"/>
              <w:rPr>
                <w:lang w:val="fr-FR"/>
              </w:rPr>
            </w:pPr>
            <w:r w:rsidRPr="00305119">
              <w:rPr>
                <w:rFonts w:eastAsia="Times New Roman"/>
                <w:szCs w:val="22"/>
                <w:lang w:val="fr-FR"/>
              </w:rPr>
              <w:t>- passzív szerkezetet helyettesítő pronominális szerkezetek (se faire, se laver, etc.)</w:t>
            </w:r>
          </w:p>
        </w:tc>
        <w:tc>
          <w:tcPr>
            <w:tcW w:w="2255" w:type="dxa"/>
            <w:vAlign w:val="center"/>
          </w:tcPr>
          <w:p w:rsidR="009C3B80" w:rsidRDefault="009C3B80" w:rsidP="007621F3">
            <w:pPr>
              <w:spacing w:after="160" w:line="259" w:lineRule="auto"/>
              <w:ind w:left="0" w:firstLine="0"/>
              <w:jc w:val="center"/>
              <w:rPr>
                <w:b/>
              </w:rPr>
            </w:pPr>
            <w:r>
              <w:rPr>
                <w:b/>
              </w:rPr>
              <w:t>+</w:t>
            </w:r>
          </w:p>
        </w:tc>
        <w:tc>
          <w:tcPr>
            <w:tcW w:w="2256" w:type="dxa"/>
            <w:vAlign w:val="center"/>
          </w:tcPr>
          <w:p w:rsidR="009C3B80" w:rsidRDefault="009C3B80" w:rsidP="007621F3">
            <w:pPr>
              <w:spacing w:after="160" w:line="259" w:lineRule="auto"/>
              <w:ind w:left="0" w:firstLine="0"/>
              <w:jc w:val="center"/>
              <w:rPr>
                <w:b/>
              </w:rPr>
            </w:pPr>
            <w:r>
              <w:rPr>
                <w:b/>
              </w:rPr>
              <w:t>--</w:t>
            </w:r>
          </w:p>
        </w:tc>
      </w:tr>
      <w:tr w:rsidR="009C3B80" w:rsidTr="000B720E">
        <w:trPr>
          <w:jc w:val="center"/>
        </w:trPr>
        <w:tc>
          <w:tcPr>
            <w:tcW w:w="3229" w:type="dxa"/>
            <w:vAlign w:val="center"/>
          </w:tcPr>
          <w:p w:rsidR="009C3B80" w:rsidRPr="00305119" w:rsidRDefault="009C3B80" w:rsidP="009C3B80">
            <w:pPr>
              <w:spacing w:after="120" w:line="259" w:lineRule="auto"/>
              <w:ind w:left="0" w:firstLine="0"/>
              <w:jc w:val="left"/>
              <w:rPr>
                <w:i/>
                <w:lang w:val="fr-FR"/>
              </w:rPr>
            </w:pPr>
            <w:r w:rsidRPr="00305119">
              <w:rPr>
                <w:i/>
                <w:lang w:val="fr-FR"/>
              </w:rPr>
              <w:t>Vonatkozói alárendelő mondatok</w:t>
            </w:r>
          </w:p>
        </w:tc>
        <w:tc>
          <w:tcPr>
            <w:tcW w:w="2255" w:type="dxa"/>
            <w:vAlign w:val="center"/>
          </w:tcPr>
          <w:p w:rsidR="009C3B80" w:rsidRDefault="009C3B80" w:rsidP="007621F3">
            <w:pPr>
              <w:spacing w:after="160" w:line="259" w:lineRule="auto"/>
              <w:ind w:left="0" w:firstLine="0"/>
              <w:jc w:val="center"/>
              <w:rPr>
                <w:b/>
              </w:rPr>
            </w:pPr>
            <w:r>
              <w:rPr>
                <w:b/>
              </w:rPr>
              <w:t>+</w:t>
            </w:r>
          </w:p>
        </w:tc>
        <w:tc>
          <w:tcPr>
            <w:tcW w:w="2256" w:type="dxa"/>
            <w:vAlign w:val="center"/>
          </w:tcPr>
          <w:p w:rsidR="009C3B80" w:rsidRDefault="009C3B80" w:rsidP="007621F3">
            <w:pPr>
              <w:spacing w:after="160" w:line="259" w:lineRule="auto"/>
              <w:ind w:left="0" w:firstLine="0"/>
              <w:jc w:val="center"/>
              <w:rPr>
                <w:b/>
              </w:rPr>
            </w:pPr>
            <w:r>
              <w:rPr>
                <w:b/>
              </w:rPr>
              <w:t>+</w:t>
            </w:r>
          </w:p>
        </w:tc>
      </w:tr>
      <w:tr w:rsidR="009C3B80" w:rsidTr="000B720E">
        <w:trPr>
          <w:jc w:val="center"/>
        </w:trPr>
        <w:tc>
          <w:tcPr>
            <w:tcW w:w="3229" w:type="dxa"/>
            <w:vAlign w:val="center"/>
          </w:tcPr>
          <w:p w:rsidR="009C3B80" w:rsidRPr="00305119" w:rsidRDefault="009C3B80" w:rsidP="009C3B80">
            <w:pPr>
              <w:spacing w:after="120" w:line="259" w:lineRule="auto"/>
              <w:ind w:left="0" w:firstLine="0"/>
              <w:jc w:val="left"/>
              <w:rPr>
                <w:i/>
                <w:lang w:val="fr-FR"/>
              </w:rPr>
            </w:pPr>
            <w:r w:rsidRPr="00305119">
              <w:rPr>
                <w:i/>
                <w:lang w:val="fr-FR"/>
              </w:rPr>
              <w:t xml:space="preserve">Vonatkozói alárendelő mondatok kiemeléssel </w:t>
            </w:r>
            <w:r w:rsidRPr="00305119">
              <w:rPr>
                <w:lang w:val="fr-FR"/>
              </w:rPr>
              <w:t>(Ce dont je rêve…)</w:t>
            </w:r>
          </w:p>
        </w:tc>
        <w:tc>
          <w:tcPr>
            <w:tcW w:w="2255" w:type="dxa"/>
            <w:vAlign w:val="center"/>
          </w:tcPr>
          <w:p w:rsidR="009C3B80" w:rsidRDefault="009C3B80" w:rsidP="007621F3">
            <w:pPr>
              <w:spacing w:after="160" w:line="259" w:lineRule="auto"/>
              <w:ind w:left="0" w:firstLine="0"/>
              <w:jc w:val="center"/>
              <w:rPr>
                <w:b/>
              </w:rPr>
            </w:pPr>
            <w:r>
              <w:rPr>
                <w:b/>
              </w:rPr>
              <w:t>+</w:t>
            </w:r>
          </w:p>
        </w:tc>
        <w:tc>
          <w:tcPr>
            <w:tcW w:w="2256" w:type="dxa"/>
            <w:vAlign w:val="center"/>
          </w:tcPr>
          <w:p w:rsidR="009C3B80" w:rsidRDefault="009C3B80" w:rsidP="007621F3">
            <w:pPr>
              <w:spacing w:after="160" w:line="259" w:lineRule="auto"/>
              <w:ind w:left="0" w:firstLine="0"/>
              <w:jc w:val="center"/>
              <w:rPr>
                <w:b/>
              </w:rPr>
            </w:pPr>
            <w:r>
              <w:rPr>
                <w:b/>
              </w:rPr>
              <w:t>--</w:t>
            </w:r>
          </w:p>
        </w:tc>
      </w:tr>
      <w:tr w:rsidR="009C3B80" w:rsidTr="000B720E">
        <w:trPr>
          <w:jc w:val="center"/>
        </w:trPr>
        <w:tc>
          <w:tcPr>
            <w:tcW w:w="3229" w:type="dxa"/>
            <w:vAlign w:val="center"/>
          </w:tcPr>
          <w:p w:rsidR="009C3B80" w:rsidRPr="00305119" w:rsidRDefault="009C3B80" w:rsidP="009C3B80">
            <w:pPr>
              <w:spacing w:after="120" w:line="259" w:lineRule="auto"/>
              <w:ind w:left="0" w:firstLine="0"/>
              <w:jc w:val="left"/>
              <w:rPr>
                <w:i/>
                <w:lang w:val="fr-FR"/>
              </w:rPr>
            </w:pPr>
            <w:r w:rsidRPr="00305119">
              <w:rPr>
                <w:i/>
                <w:lang w:val="fr-FR"/>
              </w:rPr>
              <w:t>Műveltető szerkezet:</w:t>
            </w:r>
          </w:p>
          <w:p w:rsidR="009C3B80" w:rsidRPr="00305119" w:rsidRDefault="009C3B80" w:rsidP="009C3B80">
            <w:pPr>
              <w:spacing w:after="120" w:line="259" w:lineRule="auto"/>
              <w:ind w:left="0" w:firstLine="0"/>
              <w:jc w:val="left"/>
              <w:rPr>
                <w:lang w:val="fr-FR"/>
              </w:rPr>
            </w:pPr>
            <w:r w:rsidRPr="00305119">
              <w:rPr>
                <w:lang w:val="fr-FR"/>
              </w:rPr>
              <w:t>- faire+ infinitif</w:t>
            </w:r>
            <w:r w:rsidRPr="00305119">
              <w:rPr>
                <w:lang w:val="fr-FR"/>
              </w:rPr>
              <w:br/>
              <w:t>- se faire+infinitif</w:t>
            </w:r>
          </w:p>
        </w:tc>
        <w:tc>
          <w:tcPr>
            <w:tcW w:w="2255" w:type="dxa"/>
            <w:vAlign w:val="center"/>
          </w:tcPr>
          <w:p w:rsidR="009C3B80" w:rsidRDefault="009C3B80" w:rsidP="007621F3">
            <w:pPr>
              <w:spacing w:after="160" w:line="259" w:lineRule="auto"/>
              <w:ind w:left="0" w:firstLine="0"/>
              <w:jc w:val="center"/>
              <w:rPr>
                <w:b/>
              </w:rPr>
            </w:pPr>
            <w:r>
              <w:rPr>
                <w:b/>
              </w:rPr>
              <w:t>+</w:t>
            </w:r>
          </w:p>
        </w:tc>
        <w:tc>
          <w:tcPr>
            <w:tcW w:w="2256" w:type="dxa"/>
            <w:vAlign w:val="center"/>
          </w:tcPr>
          <w:p w:rsidR="009C3B80" w:rsidRDefault="009C3B80" w:rsidP="007621F3">
            <w:pPr>
              <w:spacing w:after="160" w:line="259" w:lineRule="auto"/>
              <w:ind w:left="0" w:firstLine="0"/>
              <w:jc w:val="center"/>
              <w:rPr>
                <w:b/>
              </w:rPr>
            </w:pPr>
            <w:r>
              <w:rPr>
                <w:b/>
              </w:rPr>
              <w:t>+</w:t>
            </w:r>
          </w:p>
        </w:tc>
      </w:tr>
      <w:tr w:rsidR="009C3B80" w:rsidTr="000B720E">
        <w:trPr>
          <w:jc w:val="center"/>
        </w:trPr>
        <w:tc>
          <w:tcPr>
            <w:tcW w:w="3229" w:type="dxa"/>
            <w:vAlign w:val="center"/>
          </w:tcPr>
          <w:p w:rsidR="009C3B80" w:rsidRPr="00305119" w:rsidRDefault="009C3B80" w:rsidP="009C3B80">
            <w:pPr>
              <w:pStyle w:val="Default"/>
              <w:spacing w:after="120"/>
              <w:rPr>
                <w:rFonts w:eastAsia="Times New Roman"/>
                <w:i/>
                <w:szCs w:val="22"/>
                <w:lang w:val="fr-FR"/>
              </w:rPr>
            </w:pPr>
            <w:r w:rsidRPr="00305119">
              <w:rPr>
                <w:rFonts w:eastAsia="Times New Roman"/>
                <w:i/>
                <w:szCs w:val="22"/>
                <w:lang w:val="fr-FR"/>
              </w:rPr>
              <w:t>Faire/se faire +infinitif idiómaszerű használata</w:t>
            </w:r>
          </w:p>
          <w:p w:rsidR="009C3B80" w:rsidRPr="00305119" w:rsidRDefault="009C3B80" w:rsidP="009C3B80">
            <w:pPr>
              <w:spacing w:after="120" w:line="259" w:lineRule="auto"/>
              <w:ind w:left="0" w:firstLine="0"/>
              <w:jc w:val="left"/>
              <w:rPr>
                <w:lang w:val="fr-FR"/>
              </w:rPr>
            </w:pPr>
            <w:r w:rsidRPr="00305119">
              <w:rPr>
                <w:lang w:val="fr-FR"/>
              </w:rPr>
              <w:t>- Fais voir !</w:t>
            </w:r>
            <w:r w:rsidRPr="00305119">
              <w:rPr>
                <w:lang w:val="fr-FR"/>
              </w:rPr>
              <w:br/>
              <w:t>- Je me suis fait cambrioler.</w:t>
            </w:r>
          </w:p>
        </w:tc>
        <w:tc>
          <w:tcPr>
            <w:tcW w:w="2255" w:type="dxa"/>
            <w:vAlign w:val="center"/>
          </w:tcPr>
          <w:p w:rsidR="009C3B80" w:rsidRDefault="009C3B80" w:rsidP="007621F3">
            <w:pPr>
              <w:spacing w:after="160" w:line="259" w:lineRule="auto"/>
              <w:ind w:left="0" w:firstLine="0"/>
              <w:jc w:val="center"/>
              <w:rPr>
                <w:b/>
              </w:rPr>
            </w:pPr>
            <w:r>
              <w:rPr>
                <w:b/>
              </w:rPr>
              <w:t>+</w:t>
            </w:r>
          </w:p>
        </w:tc>
        <w:tc>
          <w:tcPr>
            <w:tcW w:w="2256" w:type="dxa"/>
            <w:vAlign w:val="center"/>
          </w:tcPr>
          <w:p w:rsidR="009C3B80" w:rsidRDefault="009C3B80" w:rsidP="007621F3">
            <w:pPr>
              <w:spacing w:after="160" w:line="259" w:lineRule="auto"/>
              <w:ind w:left="0" w:firstLine="0"/>
              <w:jc w:val="center"/>
              <w:rPr>
                <w:b/>
              </w:rPr>
            </w:pPr>
            <w:r>
              <w:rPr>
                <w:b/>
              </w:rPr>
              <w:t>--</w:t>
            </w:r>
          </w:p>
        </w:tc>
      </w:tr>
      <w:tr w:rsidR="009C3B80" w:rsidTr="000B720E">
        <w:trPr>
          <w:jc w:val="center"/>
        </w:trPr>
        <w:tc>
          <w:tcPr>
            <w:tcW w:w="3229" w:type="dxa"/>
            <w:vAlign w:val="center"/>
          </w:tcPr>
          <w:p w:rsidR="00F8270A" w:rsidRPr="00B77F4D" w:rsidRDefault="009C3B80" w:rsidP="00F8270A">
            <w:pPr>
              <w:pStyle w:val="Default"/>
              <w:spacing w:after="120"/>
              <w:rPr>
                <w:rFonts w:eastAsia="Times New Roman"/>
                <w:i/>
                <w:szCs w:val="22"/>
              </w:rPr>
            </w:pPr>
            <w:r w:rsidRPr="00B77F4D">
              <w:rPr>
                <w:rFonts w:eastAsia="Times New Roman"/>
                <w:i/>
                <w:szCs w:val="22"/>
              </w:rPr>
              <w:t>Logi</w:t>
            </w:r>
            <w:r w:rsidR="00F8270A" w:rsidRPr="00B77F4D">
              <w:rPr>
                <w:rFonts w:eastAsia="Times New Roman"/>
                <w:i/>
                <w:szCs w:val="22"/>
              </w:rPr>
              <w:t>kai kapcsolatok kifejezése</w:t>
            </w:r>
          </w:p>
          <w:p w:rsidR="009C3B80" w:rsidRPr="00B77F4D" w:rsidRDefault="00F8270A" w:rsidP="00F8270A">
            <w:pPr>
              <w:pStyle w:val="Default"/>
              <w:spacing w:after="120"/>
              <w:rPr>
                <w:rFonts w:eastAsia="Times New Roman"/>
                <w:szCs w:val="22"/>
              </w:rPr>
            </w:pPr>
            <w:r w:rsidRPr="00B77F4D">
              <w:rPr>
                <w:rFonts w:eastAsia="Times New Roman"/>
                <w:szCs w:val="22"/>
              </w:rPr>
              <w:t>– ok</w:t>
            </w:r>
            <w:r w:rsidRPr="00B77F4D">
              <w:rPr>
                <w:rFonts w:eastAsia="Times New Roman"/>
                <w:szCs w:val="22"/>
              </w:rPr>
              <w:br/>
              <w:t>- következmény</w:t>
            </w:r>
            <w:r w:rsidRPr="00B77F4D">
              <w:rPr>
                <w:rFonts w:eastAsia="Times New Roman"/>
                <w:szCs w:val="22"/>
              </w:rPr>
              <w:br/>
            </w:r>
            <w:r w:rsidR="009C3B80" w:rsidRPr="00B77F4D">
              <w:rPr>
                <w:rFonts w:eastAsia="Times New Roman"/>
                <w:szCs w:val="22"/>
              </w:rPr>
              <w:t>- cél</w:t>
            </w:r>
          </w:p>
        </w:tc>
        <w:tc>
          <w:tcPr>
            <w:tcW w:w="2255" w:type="dxa"/>
            <w:vAlign w:val="center"/>
          </w:tcPr>
          <w:p w:rsidR="009C3B80" w:rsidRDefault="00F8270A" w:rsidP="007621F3">
            <w:pPr>
              <w:spacing w:after="160" w:line="259" w:lineRule="auto"/>
              <w:ind w:left="0" w:firstLine="0"/>
              <w:jc w:val="center"/>
              <w:rPr>
                <w:b/>
              </w:rPr>
            </w:pPr>
            <w:r>
              <w:rPr>
                <w:b/>
              </w:rPr>
              <w:t>+</w:t>
            </w:r>
          </w:p>
        </w:tc>
        <w:tc>
          <w:tcPr>
            <w:tcW w:w="2256" w:type="dxa"/>
            <w:vAlign w:val="center"/>
          </w:tcPr>
          <w:p w:rsidR="009C3B80" w:rsidRDefault="00F8270A" w:rsidP="007621F3">
            <w:pPr>
              <w:spacing w:after="160" w:line="259" w:lineRule="auto"/>
              <w:ind w:left="0" w:firstLine="0"/>
              <w:jc w:val="center"/>
              <w:rPr>
                <w:b/>
              </w:rPr>
            </w:pPr>
            <w:r>
              <w:rPr>
                <w:b/>
              </w:rPr>
              <w:t>+</w:t>
            </w:r>
          </w:p>
        </w:tc>
      </w:tr>
    </w:tbl>
    <w:p w:rsidR="00E121DF" w:rsidRDefault="00E121DF">
      <w:pPr>
        <w:spacing w:after="160" w:line="259" w:lineRule="auto"/>
        <w:ind w:left="0" w:firstLine="0"/>
        <w:jc w:val="left"/>
      </w:pPr>
    </w:p>
    <w:p w:rsidR="00E121DF" w:rsidRDefault="00E121DF">
      <w:pPr>
        <w:spacing w:after="160" w:line="259" w:lineRule="auto"/>
        <w:ind w:left="0" w:firstLine="0"/>
        <w:jc w:val="left"/>
      </w:pPr>
      <w:r>
        <w:br w:type="page"/>
      </w:r>
    </w:p>
    <w:p w:rsidR="00DE0147" w:rsidRDefault="00DE0147">
      <w:pPr>
        <w:spacing w:after="160" w:line="259" w:lineRule="auto"/>
        <w:ind w:left="0" w:firstLine="0"/>
        <w:jc w:val="left"/>
      </w:pPr>
    </w:p>
    <w:p w:rsidR="00212E8A" w:rsidRPr="00B96B1A" w:rsidRDefault="00212E8A" w:rsidP="00212E8A">
      <w:pPr>
        <w:spacing w:after="0" w:line="240" w:lineRule="auto"/>
        <w:ind w:left="0" w:firstLine="0"/>
        <w:jc w:val="center"/>
        <w:rPr>
          <w:b/>
          <w:bCs/>
          <w:color w:val="0070C0"/>
        </w:rPr>
      </w:pPr>
      <w:r w:rsidRPr="00B96B1A">
        <w:rPr>
          <w:b/>
          <w:bCs/>
          <w:color w:val="0070C0"/>
        </w:rPr>
        <w:t>12. évfolyam</w:t>
      </w:r>
    </w:p>
    <w:p w:rsidR="00212E8A" w:rsidRPr="00212E8A" w:rsidRDefault="00212E8A" w:rsidP="00616C02">
      <w:pPr>
        <w:autoSpaceDE w:val="0"/>
        <w:autoSpaceDN w:val="0"/>
        <w:adjustRightInd w:val="0"/>
        <w:ind w:firstLine="540"/>
      </w:pPr>
      <w:r w:rsidRPr="00212E8A">
        <w:t>A 1</w:t>
      </w:r>
      <w:r w:rsidR="00EF642E">
        <w:t>2</w:t>
      </w:r>
      <w:r w:rsidRPr="00212E8A">
        <w:t xml:space="preserve">. évfolyamra a tanuló már B1 nyelvtudással </w:t>
      </w:r>
      <w:r w:rsidR="00EF642E">
        <w:t>rendelkezik második idegen</w:t>
      </w:r>
      <w:r w:rsidRPr="00212E8A">
        <w:t xml:space="preserve"> nyelvből, és célja, </w:t>
      </w:r>
      <w:r w:rsidR="007C109D">
        <w:t>hogy nyelvtudása tovább</w:t>
      </w:r>
      <w:r w:rsidRPr="00212E8A">
        <w:t xml:space="preserve">fejlesztése mellett, </w:t>
      </w:r>
      <w:r w:rsidR="007C109D">
        <w:t>felső</w:t>
      </w:r>
      <w:r w:rsidRPr="00212E8A">
        <w:t>oktatási felvételi esetén az emelt szintű érettségi követelményeit sikeres</w:t>
      </w:r>
      <w:r w:rsidR="007C109D">
        <w:t>en teljesít</w:t>
      </w:r>
      <w:r w:rsidRPr="00212E8A">
        <w:t xml:space="preserve">se. Középiskolai tanulmányai végére már elegendő tudással és tapasztalattal rendelkezik ahhoz, hogy nyelvtudását hatékonyan fel tudja használni a körülötte lévő világ megismerésére, </w:t>
      </w:r>
      <w:proofErr w:type="gramStart"/>
      <w:r w:rsidRPr="00212E8A">
        <w:t>információ</w:t>
      </w:r>
      <w:proofErr w:type="gramEnd"/>
      <w:r w:rsidRPr="00212E8A">
        <w:t>szerzésre és –cserére, valamint valós kom</w:t>
      </w:r>
      <w:r w:rsidR="008D2041">
        <w:t>munikációra, kapcsolatépítésre.</w:t>
      </w:r>
    </w:p>
    <w:p w:rsidR="00660204" w:rsidRDefault="00212E8A" w:rsidP="00616C02">
      <w:pPr>
        <w:autoSpaceDE w:val="0"/>
        <w:autoSpaceDN w:val="0"/>
        <w:adjustRightInd w:val="0"/>
        <w:ind w:firstLine="540"/>
      </w:pPr>
      <w:r w:rsidRPr="00212E8A">
        <w:t xml:space="preserve">A szakasz végére célként kitűzött, KER szerinti B2 szint az önálló nyelvhasználat magasabb fokát jelenti. A tanuló tudja és érti, hogy ezt a célt akkor tudja elérni, ha a tanórán kívüli nyelvtanulási és nyelvhasználati lehetőségeit a lehető legjobban kihasználja: olvas, </w:t>
      </w:r>
      <w:r w:rsidR="008D2041">
        <w:t>ír, beszél</w:t>
      </w:r>
      <w:r w:rsidRPr="00212E8A">
        <w:t xml:space="preserve">, illetve digitális csatornákon keresztül használja a nyelvet lehetőleg minden nap. A személyes tartomány a nyelvtanuló számára kibővül oly módon, hogy már a közéleti, az oktatási és akár a szakmai tartományok vonatkozásában is tényleges nyelvhasználóként tud működni, és nyelvtudását egyéni céljainak megfelelően tudja alkalmazni. </w:t>
      </w:r>
      <w:proofErr w:type="gramStart"/>
      <w:r w:rsidRPr="00212E8A">
        <w:t>Egyre kevésbé akadályozzák a fizikai korlátok (például a környezeti zajok, feltételek vagy a kiejtés milyensége), a társadalmi/társasági tényezők (például beszédpartnereinek száma vagy egymáshoz viszonyított státusza), a mentális kontextus (például a motiváció, a lelkiállapot) vagy egyéb paraméterek (például a felkészülés lehetősége, a kommunikációs témák vagy egy vizsgaszituáció), és egyre sokszínűbb nyelvi tevékenységekben vesz részt, a nyelvi stratégiák széles körének</w:t>
      </w:r>
      <w:r w:rsidR="00660204">
        <w:t xml:space="preserve"> aktív és tudatos beépítésével.</w:t>
      </w:r>
      <w:proofErr w:type="gramEnd"/>
    </w:p>
    <w:p w:rsidR="00212E8A" w:rsidRPr="00212E8A" w:rsidRDefault="00212E8A" w:rsidP="00616C02">
      <w:pPr>
        <w:autoSpaceDE w:val="0"/>
        <w:autoSpaceDN w:val="0"/>
        <w:adjustRightInd w:val="0"/>
        <w:ind w:firstLine="540"/>
      </w:pPr>
      <w:r w:rsidRPr="00212E8A">
        <w:t xml:space="preserve">Általános beszédprodukcióját ekkor már változatos, az érdeklődési körén túlmutató témákban is részletes, példákkal kiegészített és jól felépített szöveg jellemzi, szükség esetén megfelelő érveléssel alátámasztva. Képes az előre elgondoltaktól eltérni, mondandóját a beszédpartnerekhez, hallgatósághoz igazítani. Írásprodukciója is összetettebbé válik, élményeiről és különböző eseményekről részletes és világos leírást képes adni. Megtervezi és az adott </w:t>
      </w:r>
      <w:proofErr w:type="gramStart"/>
      <w:r w:rsidRPr="00212E8A">
        <w:t>szituációhoz</w:t>
      </w:r>
      <w:proofErr w:type="gramEnd"/>
      <w:r w:rsidRPr="00212E8A">
        <w:t xml:space="preserve"> illeszti az alkalmazott nyelvi eszközöket, hiányosságait egyre hatékonyabban kompenzálja, és javítja hibáit. Írás-, illetve beszédprodukciójában érzelmeit, személyes véleményét megjeleníti, számára ismerős helyzetekben helytállóan folytat célnyelvi </w:t>
      </w:r>
      <w:proofErr w:type="gramStart"/>
      <w:r w:rsidRPr="00212E8A">
        <w:t>információ</w:t>
      </w:r>
      <w:proofErr w:type="gramEnd"/>
      <w:r w:rsidRPr="00212E8A">
        <w:t xml:space="preserve"> átadást és -cserét. Szóbeli diskurzust hatékonyan és megfelelő eszközökkel kezdeményez, azt fenntartja és lezárja, a megértést biztosítja, céljainak megfelelően. Egészében világosan ki tudja fejezni magát mind írásban, mind beszédben anélkül, hogy komoly korlátokba ütközne.</w:t>
      </w:r>
    </w:p>
    <w:p w:rsidR="00212E8A" w:rsidRPr="00212E8A" w:rsidRDefault="00212E8A" w:rsidP="00616C02">
      <w:pPr>
        <w:autoSpaceDE w:val="0"/>
        <w:autoSpaceDN w:val="0"/>
        <w:adjustRightInd w:val="0"/>
        <w:ind w:firstLine="540"/>
      </w:pPr>
      <w:r w:rsidRPr="00212E8A">
        <w:t xml:space="preserve">A tanult nyelvi elemek segítségével már ismeretlen témákat és </w:t>
      </w:r>
      <w:proofErr w:type="gramStart"/>
      <w:r w:rsidRPr="00212E8A">
        <w:t>szituációkat</w:t>
      </w:r>
      <w:proofErr w:type="gramEnd"/>
      <w:r w:rsidRPr="00212E8A">
        <w:t xml:space="preserve"> is felismer, mind élőbeszédben, m</w:t>
      </w:r>
      <w:r w:rsidR="002911C4">
        <w:t>ind pedig hangzóanyagokban</w:t>
      </w:r>
      <w:r w:rsidRPr="00212E8A">
        <w:t xml:space="preserve">. A </w:t>
      </w:r>
      <w:proofErr w:type="gramStart"/>
      <w:r w:rsidRPr="00212E8A">
        <w:t>konkrét</w:t>
      </w:r>
      <w:proofErr w:type="gramEnd"/>
      <w:r w:rsidRPr="00212E8A">
        <w:t xml:space="preserve"> bejelentések mellett képes az elvontabb témájú üzenetek megértésére is, ideértve a beszélők attitűdjét, nézeteit is. Olvasásában nagy önállóságot tanúsít, a szövegeknek megfelelően alkalmazza olvasási stílusát és sebességét. Hosszabb, összetettebb szöveg</w:t>
      </w:r>
      <w:r w:rsidR="002911C4">
        <w:t>ekben megleli a részleteket is.</w:t>
      </w:r>
      <w:r w:rsidR="00FC3577">
        <w:t xml:space="preserve"> </w:t>
      </w:r>
      <w:proofErr w:type="gramStart"/>
      <w:r w:rsidRPr="00212E8A">
        <w:t>Interakcióiban</w:t>
      </w:r>
      <w:proofErr w:type="gramEnd"/>
      <w:r w:rsidRPr="00212E8A">
        <w:t xml:space="preserve"> jó nyelvhelyességgel, megfelelő szókinccsel, a természeteshez közelítő szinten vesz részt. A különböző közegekben olvasott és hallott szövegeket képes összegezni, azt továbbadni. Szókincsében változatos, a hiányosságokat körülírással megoldja. Nyelvhelyességében még előfordulnak hibák, de a megértést ezek már kevéssé gátolják. Szövegalkotásában többnyire koherens, a kohéziós eszközök széles körét tudja használni. Kiejtésében, hanglejtésében közelít a természeteshez, helye</w:t>
      </w:r>
      <w:r w:rsidR="002911C4">
        <w:t>sírásában már többnyire pontos.</w:t>
      </w:r>
    </w:p>
    <w:p w:rsidR="00B91A5E" w:rsidRDefault="00212E8A" w:rsidP="006E25F9">
      <w:pPr>
        <w:autoSpaceDE w:val="0"/>
        <w:autoSpaceDN w:val="0"/>
        <w:adjustRightInd w:val="0"/>
        <w:ind w:firstLine="540"/>
      </w:pPr>
      <w:r w:rsidRPr="00212E8A">
        <w:lastRenderedPageBreak/>
        <w:t>A szakasz végére szociokulturális ismeretei (például célnyelvi társadalmi szokások, testbeszéd) már lehetővé teszik azt, hogy társasági szempontból is megfelelő kommunikációt folytasson. Interkulturális tudatosságára építve felismeri a célnyelvi és saját hazájának kultúrája közötti hasonlóságokat és különbségeket, és a magyar értékek átadására képessé válik. Megszerzett nyelvtudásával részt tud venni célnyelvű oktatási és szabadidős tevékenységekben, és ez egyre inkább igaz a választott pályájának, érdeklődésének megfelelő tartalmakra is. A nyelvtanulás során elsajátított tanulási stratégiákat és készségeket már más tantárgyak elsajátításában is alkalmazza, és nyelvtudását kereszttantervi témákban is fejleszti.</w:t>
      </w:r>
      <w:r w:rsidR="00364B61">
        <w:t xml:space="preserve"> </w:t>
      </w:r>
      <w:r w:rsidRPr="00212E8A">
        <w:t xml:space="preserve">A szakasz végére a tanuló eléri a KER szerint meghatározott B2 nyelvi szintet és fel tud készülni az emelt szintű nyelvi érettségi vizsga sikeres teljesítésére, amely elősegíti számára </w:t>
      </w:r>
      <w:r w:rsidR="006E25F9">
        <w:t>a felsőoktatásba való bejutást.</w:t>
      </w:r>
    </w:p>
    <w:p w:rsidR="00B96B1A" w:rsidRPr="00235FAC" w:rsidRDefault="00B96B1A" w:rsidP="00B77F4D">
      <w:pPr>
        <w:spacing w:before="120"/>
        <w:jc w:val="center"/>
        <w:rPr>
          <w:b/>
          <w:color w:val="0070C0"/>
          <w:sz w:val="28"/>
          <w:szCs w:val="28"/>
        </w:rPr>
      </w:pPr>
      <w:r w:rsidRPr="00235FAC">
        <w:rPr>
          <w:b/>
          <w:color w:val="0070C0"/>
          <w:sz w:val="28"/>
          <w:szCs w:val="28"/>
        </w:rPr>
        <w:t>Tartalom</w:t>
      </w:r>
    </w:p>
    <w:p w:rsidR="00B96B1A" w:rsidRDefault="00B96B1A" w:rsidP="00FE0A68">
      <w:pPr>
        <w:rPr>
          <w:szCs w:val="24"/>
        </w:rPr>
      </w:pPr>
      <w:r>
        <w:t xml:space="preserve">A táblázat azon </w:t>
      </w:r>
      <w:r w:rsidR="00924A6D">
        <w:t xml:space="preserve">nyelvi </w:t>
      </w:r>
      <w:proofErr w:type="gramStart"/>
      <w:r w:rsidR="00924A6D">
        <w:t>funkciókat</w:t>
      </w:r>
      <w:proofErr w:type="gramEnd"/>
      <w:r w:rsidR="00924A6D">
        <w:t xml:space="preserve"> valamint nyelvi elemeket, struktúrákat </w:t>
      </w:r>
      <w:r>
        <w:t xml:space="preserve">tartalmazza, amelyek nyelvi megvalósítása az emelt szintű érettségi vizsgán (B2 szint) elvárható. </w:t>
      </w:r>
      <w:r w:rsidR="00924A6D">
        <w:t>A k</w:t>
      </w:r>
      <w:r>
        <w:t>özépszint</w:t>
      </w:r>
      <w:r w:rsidR="00924A6D">
        <w:t xml:space="preserve"> és emelt szint között </w:t>
      </w:r>
      <w:r w:rsidRPr="000D32C7">
        <w:t>mennyiségi és minőségi különbség van. Emelt szinten a vizsgázónak a középszint követelményeihez képest több kommunikációs szándékot kell nyelvileg megvalósítania, valamint árnyaltabban és igén</w:t>
      </w:r>
      <w:r>
        <w:t>yesebben kell kifejeznie magát.</w:t>
      </w:r>
      <w:r w:rsidR="00FE0A68" w:rsidRPr="00FE0A68">
        <w:rPr>
          <w:szCs w:val="24"/>
        </w:rPr>
        <w:t xml:space="preserve"> </w:t>
      </w:r>
    </w:p>
    <w:p w:rsidR="00924A6D" w:rsidRPr="00FE0A68" w:rsidRDefault="00924A6D" w:rsidP="00FE0A68">
      <w:pPr>
        <w:rPr>
          <w:szCs w:val="24"/>
        </w:rPr>
      </w:pPr>
    </w:p>
    <w:p w:rsidR="00DB6481" w:rsidRPr="00212E8A" w:rsidRDefault="00DB6481" w:rsidP="00DB6481">
      <w:pPr>
        <w:pStyle w:val="tablaszveg1"/>
      </w:pPr>
      <w:r>
        <w:t xml:space="preserve">Nyelvi </w:t>
      </w:r>
      <w:proofErr w:type="gramStart"/>
      <w:r>
        <w:t>funkciók</w:t>
      </w:r>
      <w:proofErr w:type="gramEnd"/>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DB6481" w:rsidRPr="0000642F" w:rsidTr="00305119">
        <w:tc>
          <w:tcPr>
            <w:tcW w:w="3240" w:type="dxa"/>
          </w:tcPr>
          <w:p w:rsidR="00DB6481" w:rsidRPr="0000642F" w:rsidRDefault="00DB6481" w:rsidP="00305119">
            <w:pPr>
              <w:jc w:val="center"/>
              <w:rPr>
                <w:b/>
              </w:rPr>
            </w:pPr>
            <w:r w:rsidRPr="0000642F">
              <w:rPr>
                <w:b/>
              </w:rPr>
              <w:t>Kommunikációs szándékok</w:t>
            </w:r>
          </w:p>
        </w:tc>
        <w:tc>
          <w:tcPr>
            <w:tcW w:w="5940" w:type="dxa"/>
          </w:tcPr>
          <w:p w:rsidR="00DB6481" w:rsidRPr="00305119" w:rsidRDefault="00DB6481" w:rsidP="00305119">
            <w:pPr>
              <w:jc w:val="center"/>
              <w:rPr>
                <w:b/>
                <w:lang w:val="fr-FR"/>
              </w:rPr>
            </w:pPr>
            <w:r w:rsidRPr="00305119">
              <w:rPr>
                <w:b/>
                <w:lang w:val="fr-FR"/>
              </w:rPr>
              <w:t>Nyelvi példák</w:t>
            </w:r>
          </w:p>
        </w:tc>
      </w:tr>
      <w:tr w:rsidR="00DB6481" w:rsidRPr="00885D98" w:rsidTr="00305119">
        <w:tc>
          <w:tcPr>
            <w:tcW w:w="3240" w:type="dxa"/>
          </w:tcPr>
          <w:p w:rsidR="00DB6481" w:rsidRPr="00885D98" w:rsidRDefault="00DB6481" w:rsidP="00305119">
            <w:pPr>
              <w:jc w:val="left"/>
              <w:rPr>
                <w:bCs/>
              </w:rPr>
            </w:pPr>
            <w:r w:rsidRPr="00AE51D2">
              <w:rPr>
                <w:szCs w:val="24"/>
              </w:rPr>
              <w:t>álláspont, vélemén</w:t>
            </w:r>
            <w:r>
              <w:rPr>
                <w:szCs w:val="24"/>
              </w:rPr>
              <w:t>y kifejezése</w:t>
            </w:r>
          </w:p>
        </w:tc>
        <w:tc>
          <w:tcPr>
            <w:tcW w:w="5940" w:type="dxa"/>
          </w:tcPr>
          <w:p w:rsidR="00DB6481" w:rsidRPr="00305119" w:rsidRDefault="00DB6481" w:rsidP="00305119">
            <w:pPr>
              <w:jc w:val="left"/>
              <w:rPr>
                <w:lang w:val="fr-FR"/>
              </w:rPr>
            </w:pPr>
            <w:r w:rsidRPr="00305119">
              <w:rPr>
                <w:szCs w:val="24"/>
                <w:lang w:val="fr-FR"/>
              </w:rPr>
              <w:t>A mon sens, Pour ma part, D’un côté… d’un autre côté,...</w:t>
            </w:r>
          </w:p>
        </w:tc>
      </w:tr>
      <w:tr w:rsidR="00DB6481" w:rsidRPr="00885D98" w:rsidTr="00305119">
        <w:tc>
          <w:tcPr>
            <w:tcW w:w="3240" w:type="dxa"/>
          </w:tcPr>
          <w:p w:rsidR="00DB6481" w:rsidRPr="00885D98" w:rsidRDefault="00DB6481" w:rsidP="00305119">
            <w:pPr>
              <w:jc w:val="left"/>
              <w:rPr>
                <w:bCs/>
              </w:rPr>
            </w:pPr>
            <w:r w:rsidRPr="00AE51D2">
              <w:rPr>
                <w:szCs w:val="24"/>
              </w:rPr>
              <w:t>érvek f</w:t>
            </w:r>
            <w:r>
              <w:rPr>
                <w:szCs w:val="24"/>
              </w:rPr>
              <w:t>elvezetése</w:t>
            </w:r>
          </w:p>
        </w:tc>
        <w:tc>
          <w:tcPr>
            <w:tcW w:w="5940" w:type="dxa"/>
          </w:tcPr>
          <w:p w:rsidR="00DB6481" w:rsidRPr="00305119" w:rsidRDefault="00DB6481" w:rsidP="00305119">
            <w:pPr>
              <w:jc w:val="left"/>
              <w:rPr>
                <w:bCs/>
                <w:lang w:val="fr-FR"/>
              </w:rPr>
            </w:pPr>
            <w:r w:rsidRPr="00305119">
              <w:rPr>
                <w:bCs/>
                <w:lang w:val="fr-FR"/>
              </w:rPr>
              <w:t>Sans doute je… …, Si on considère que …, Ne laissons pas de côté le fait que… …, Nous sommes tous d’accord pour dire que…</w:t>
            </w:r>
          </w:p>
        </w:tc>
      </w:tr>
      <w:tr w:rsidR="00DB6481" w:rsidRPr="00885D98" w:rsidTr="00305119">
        <w:tc>
          <w:tcPr>
            <w:tcW w:w="3240" w:type="dxa"/>
          </w:tcPr>
          <w:p w:rsidR="00DB6481" w:rsidRPr="00885D98" w:rsidRDefault="00DB6481" w:rsidP="00305119">
            <w:pPr>
              <w:jc w:val="left"/>
              <w:rPr>
                <w:bCs/>
              </w:rPr>
            </w:pPr>
            <w:r w:rsidRPr="00AE51D2">
              <w:rPr>
                <w:szCs w:val="24"/>
              </w:rPr>
              <w:t>egyetértés mások érveivel</w:t>
            </w:r>
          </w:p>
        </w:tc>
        <w:tc>
          <w:tcPr>
            <w:tcW w:w="5940" w:type="dxa"/>
          </w:tcPr>
          <w:p w:rsidR="00DB6481" w:rsidRPr="00305119" w:rsidRDefault="00DB6481" w:rsidP="00305119">
            <w:pPr>
              <w:jc w:val="left"/>
              <w:rPr>
                <w:bCs/>
                <w:lang w:val="fr-FR"/>
              </w:rPr>
            </w:pPr>
            <w:r w:rsidRPr="00305119">
              <w:rPr>
                <w:szCs w:val="24"/>
                <w:lang w:val="fr-FR"/>
              </w:rPr>
              <w:t>entièrement d’accord pour dire que…Tu ne pourrais pas dire mieux… vous me persuadez en me disant que….)</w:t>
            </w:r>
          </w:p>
        </w:tc>
      </w:tr>
      <w:tr w:rsidR="00DB6481" w:rsidRPr="00885D98" w:rsidTr="003051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DB6481" w:rsidRPr="00885D98" w:rsidRDefault="00DB6481" w:rsidP="00305119">
            <w:pPr>
              <w:jc w:val="left"/>
              <w:rPr>
                <w:bCs/>
              </w:rPr>
            </w:pPr>
            <w:r w:rsidRPr="00AE51D2">
              <w:rPr>
                <w:szCs w:val="24"/>
              </w:rPr>
              <w:t>mások érveivel való egyet nem értés</w:t>
            </w:r>
          </w:p>
        </w:tc>
        <w:tc>
          <w:tcPr>
            <w:tcW w:w="5940" w:type="dxa"/>
            <w:tcBorders>
              <w:top w:val="single" w:sz="4" w:space="0" w:color="auto"/>
              <w:left w:val="single" w:sz="4" w:space="0" w:color="auto"/>
              <w:bottom w:val="single" w:sz="4" w:space="0" w:color="auto"/>
              <w:right w:val="single" w:sz="4" w:space="0" w:color="auto"/>
            </w:tcBorders>
          </w:tcPr>
          <w:p w:rsidR="00DB6481" w:rsidRPr="00305119" w:rsidRDefault="00DB6481" w:rsidP="00305119">
            <w:pPr>
              <w:jc w:val="left"/>
              <w:rPr>
                <w:bCs/>
                <w:lang w:val="fr-FR"/>
              </w:rPr>
            </w:pPr>
            <w:r w:rsidRPr="00305119">
              <w:rPr>
                <w:bCs/>
                <w:lang w:val="fr-FR"/>
              </w:rPr>
              <w:t>Là, je dois vous contredire. Je ne partage absolument pas votre avis. Je ne sais pas pourqouoi on devrait penser que…Vous ne pouvez pas dire cela..</w:t>
            </w:r>
          </w:p>
        </w:tc>
      </w:tr>
      <w:tr w:rsidR="00DB6481" w:rsidRPr="00885D98" w:rsidTr="0030511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240" w:type="dxa"/>
            <w:tcBorders>
              <w:top w:val="single" w:sz="4" w:space="0" w:color="auto"/>
              <w:left w:val="single" w:sz="4" w:space="0" w:color="auto"/>
              <w:bottom w:val="single" w:sz="4" w:space="0" w:color="auto"/>
              <w:right w:val="single" w:sz="4" w:space="0" w:color="auto"/>
            </w:tcBorders>
          </w:tcPr>
          <w:p w:rsidR="00DB6481" w:rsidRPr="00885D98" w:rsidRDefault="00DB6481" w:rsidP="00DB6481">
            <w:pPr>
              <w:jc w:val="left"/>
              <w:rPr>
                <w:bCs/>
              </w:rPr>
            </w:pPr>
            <w:r w:rsidRPr="00AE51D2">
              <w:rPr>
                <w:szCs w:val="24"/>
              </w:rPr>
              <w:t>kétely, bizonytalanság kifejezése</w:t>
            </w:r>
          </w:p>
        </w:tc>
        <w:tc>
          <w:tcPr>
            <w:tcW w:w="5940" w:type="dxa"/>
            <w:tcBorders>
              <w:top w:val="single" w:sz="4" w:space="0" w:color="auto"/>
              <w:left w:val="single" w:sz="4" w:space="0" w:color="auto"/>
              <w:bottom w:val="single" w:sz="4" w:space="0" w:color="auto"/>
              <w:right w:val="single" w:sz="4" w:space="0" w:color="auto"/>
            </w:tcBorders>
          </w:tcPr>
          <w:p w:rsidR="00DB6481" w:rsidRPr="00305119" w:rsidRDefault="00DB6481" w:rsidP="00DB6481">
            <w:pPr>
              <w:jc w:val="left"/>
              <w:rPr>
                <w:bCs/>
                <w:lang w:val="fr-FR"/>
              </w:rPr>
            </w:pPr>
            <w:r w:rsidRPr="00305119">
              <w:rPr>
                <w:szCs w:val="24"/>
                <w:lang w:val="fr-FR"/>
              </w:rPr>
              <w:t>Je ne partage pas entièrement votre point de vue. Oui, mais d’un autre côté…Je vois ce que tu veux dire mais…</w:t>
            </w:r>
          </w:p>
        </w:tc>
      </w:tr>
      <w:tr w:rsidR="00DB6481" w:rsidRPr="00885D98" w:rsidTr="00305119">
        <w:tc>
          <w:tcPr>
            <w:tcW w:w="3240" w:type="dxa"/>
          </w:tcPr>
          <w:p w:rsidR="00DB6481" w:rsidRPr="00885D98" w:rsidRDefault="00DB6481" w:rsidP="00DB6481">
            <w:pPr>
              <w:jc w:val="left"/>
              <w:rPr>
                <w:bCs/>
              </w:rPr>
            </w:pPr>
            <w:proofErr w:type="gramStart"/>
            <w:r w:rsidRPr="00AE51D2">
              <w:rPr>
                <w:szCs w:val="24"/>
              </w:rPr>
              <w:t>konklúzió</w:t>
            </w:r>
            <w:proofErr w:type="gramEnd"/>
            <w:r w:rsidRPr="00AE51D2">
              <w:rPr>
                <w:szCs w:val="24"/>
              </w:rPr>
              <w:t xml:space="preserve"> levonása</w:t>
            </w:r>
          </w:p>
        </w:tc>
        <w:tc>
          <w:tcPr>
            <w:tcW w:w="5940" w:type="dxa"/>
          </w:tcPr>
          <w:p w:rsidR="00DB6481" w:rsidRPr="00305119" w:rsidRDefault="00DB6481" w:rsidP="00DB6481">
            <w:pPr>
              <w:jc w:val="left"/>
              <w:rPr>
                <w:bCs/>
                <w:lang w:val="fr-FR"/>
              </w:rPr>
            </w:pPr>
            <w:r w:rsidRPr="00305119">
              <w:rPr>
                <w:szCs w:val="24"/>
                <w:lang w:val="fr-FR"/>
              </w:rPr>
              <w:t>Tout montre à croire que…De toute évidence ..J’en conclus que …</w:t>
            </w:r>
          </w:p>
        </w:tc>
      </w:tr>
      <w:tr w:rsidR="00DB6481" w:rsidRPr="00885D98" w:rsidTr="00305119">
        <w:tc>
          <w:tcPr>
            <w:tcW w:w="3240" w:type="dxa"/>
          </w:tcPr>
          <w:p w:rsidR="00DB6481" w:rsidRPr="00885D98" w:rsidRDefault="00DB6481" w:rsidP="00DB6481">
            <w:pPr>
              <w:jc w:val="left"/>
              <w:rPr>
                <w:bCs/>
              </w:rPr>
            </w:pPr>
            <w:r w:rsidRPr="00AE51D2">
              <w:rPr>
                <w:szCs w:val="24"/>
              </w:rPr>
              <w:t>statisztikai adatok elemzése grafikon, diagramm segítségével</w:t>
            </w:r>
          </w:p>
        </w:tc>
        <w:tc>
          <w:tcPr>
            <w:tcW w:w="5940" w:type="dxa"/>
          </w:tcPr>
          <w:p w:rsidR="00DB6481" w:rsidRPr="00305119" w:rsidRDefault="00EA110C" w:rsidP="00DB6481">
            <w:pPr>
              <w:jc w:val="left"/>
              <w:rPr>
                <w:bCs/>
                <w:lang w:val="fr-FR"/>
              </w:rPr>
            </w:pPr>
            <w:r w:rsidRPr="00305119">
              <w:rPr>
                <w:szCs w:val="24"/>
                <w:lang w:val="fr-FR"/>
              </w:rPr>
              <w:t>Les chiffres nous prouvent que…A juger de ces données..</w:t>
            </w:r>
          </w:p>
        </w:tc>
      </w:tr>
      <w:tr w:rsidR="00DB6481" w:rsidRPr="00885D98" w:rsidTr="00305119">
        <w:tc>
          <w:tcPr>
            <w:tcW w:w="3240" w:type="dxa"/>
          </w:tcPr>
          <w:p w:rsidR="00DB6481" w:rsidRPr="00885D98" w:rsidRDefault="00EA110C" w:rsidP="00DB6481">
            <w:pPr>
              <w:jc w:val="left"/>
              <w:rPr>
                <w:bCs/>
              </w:rPr>
            </w:pPr>
            <w:proofErr w:type="gramStart"/>
            <w:r w:rsidRPr="00AE51D2">
              <w:rPr>
                <w:szCs w:val="24"/>
              </w:rPr>
              <w:t>reklamáció</w:t>
            </w:r>
            <w:proofErr w:type="gramEnd"/>
            <w:r w:rsidRPr="00AE51D2">
              <w:rPr>
                <w:szCs w:val="24"/>
              </w:rPr>
              <w:t>, panasz kifejezése</w:t>
            </w:r>
          </w:p>
        </w:tc>
        <w:tc>
          <w:tcPr>
            <w:tcW w:w="5940" w:type="dxa"/>
          </w:tcPr>
          <w:p w:rsidR="00DB6481" w:rsidRPr="00305119" w:rsidRDefault="00EA110C" w:rsidP="00DB6481">
            <w:pPr>
              <w:jc w:val="left"/>
              <w:rPr>
                <w:bCs/>
                <w:lang w:val="fr-FR"/>
              </w:rPr>
            </w:pPr>
            <w:r w:rsidRPr="00305119">
              <w:rPr>
                <w:szCs w:val="24"/>
                <w:lang w:val="fr-FR"/>
              </w:rPr>
              <w:t>Je voudrais déposer une plainte. Après la première utilisation l’appareil est tombé en panne. Pourriez-vous me rembourser le prix?</w:t>
            </w:r>
          </w:p>
        </w:tc>
      </w:tr>
      <w:tr w:rsidR="00DB6481" w:rsidRPr="00885D98" w:rsidTr="00305119">
        <w:tc>
          <w:tcPr>
            <w:tcW w:w="3240" w:type="dxa"/>
          </w:tcPr>
          <w:p w:rsidR="00DB6481" w:rsidRPr="00885D98" w:rsidRDefault="00EA110C" w:rsidP="00DB6481">
            <w:pPr>
              <w:jc w:val="left"/>
              <w:rPr>
                <w:bCs/>
              </w:rPr>
            </w:pPr>
            <w:r w:rsidRPr="00AE51D2">
              <w:rPr>
                <w:szCs w:val="24"/>
              </w:rPr>
              <w:t>bocsánatkérés értelmez</w:t>
            </w:r>
            <w:r>
              <w:rPr>
                <w:szCs w:val="24"/>
              </w:rPr>
              <w:t>ése és annak kifejezése</w:t>
            </w:r>
          </w:p>
        </w:tc>
        <w:tc>
          <w:tcPr>
            <w:tcW w:w="5940" w:type="dxa"/>
          </w:tcPr>
          <w:p w:rsidR="00DB6481" w:rsidRPr="00305119" w:rsidRDefault="00EA110C" w:rsidP="00DB6481">
            <w:pPr>
              <w:jc w:val="left"/>
              <w:rPr>
                <w:b/>
                <w:bCs/>
                <w:lang w:val="fr-FR"/>
              </w:rPr>
            </w:pPr>
            <w:r w:rsidRPr="00305119">
              <w:rPr>
                <w:szCs w:val="24"/>
                <w:lang w:val="fr-FR"/>
              </w:rPr>
              <w:t>Je suis désolé pour avoir…Veuillez m’excuser pour…</w:t>
            </w:r>
          </w:p>
        </w:tc>
      </w:tr>
      <w:tr w:rsidR="00DB6481" w:rsidRPr="00885D98" w:rsidTr="00305119">
        <w:tc>
          <w:tcPr>
            <w:tcW w:w="3240" w:type="dxa"/>
          </w:tcPr>
          <w:p w:rsidR="00DB6481" w:rsidRPr="00885D98" w:rsidRDefault="00EA110C" w:rsidP="00DB6481">
            <w:pPr>
              <w:jc w:val="left"/>
              <w:rPr>
                <w:bCs/>
              </w:rPr>
            </w:pPr>
            <w:r w:rsidRPr="00AE51D2">
              <w:rPr>
                <w:szCs w:val="24"/>
              </w:rPr>
              <w:t>érzések kifejezése</w:t>
            </w:r>
          </w:p>
        </w:tc>
        <w:tc>
          <w:tcPr>
            <w:tcW w:w="5940" w:type="dxa"/>
          </w:tcPr>
          <w:p w:rsidR="00DB6481" w:rsidRPr="00305119" w:rsidRDefault="00EA110C" w:rsidP="00DB6481">
            <w:pPr>
              <w:jc w:val="left"/>
              <w:rPr>
                <w:bCs/>
                <w:lang w:val="fr-FR"/>
              </w:rPr>
            </w:pPr>
            <w:r w:rsidRPr="00305119">
              <w:rPr>
                <w:szCs w:val="24"/>
                <w:lang w:val="fr-FR"/>
              </w:rPr>
              <w:t>Je suis embarrassé. A ma plus grande satisfaction…Cela m’angoisse de voir que…Cela est très inquiétant…</w:t>
            </w:r>
          </w:p>
        </w:tc>
      </w:tr>
      <w:tr w:rsidR="00DB6481" w:rsidRPr="00885D98" w:rsidTr="00305119">
        <w:tc>
          <w:tcPr>
            <w:tcW w:w="3240" w:type="dxa"/>
          </w:tcPr>
          <w:p w:rsidR="00DB6481" w:rsidRPr="00885D98" w:rsidRDefault="00EA110C" w:rsidP="00DB6481">
            <w:pPr>
              <w:jc w:val="left"/>
              <w:rPr>
                <w:bCs/>
              </w:rPr>
            </w:pPr>
            <w:r w:rsidRPr="00AE51D2">
              <w:rPr>
                <w:szCs w:val="24"/>
              </w:rPr>
              <w:t>szükségesség kifejezése</w:t>
            </w:r>
          </w:p>
        </w:tc>
        <w:tc>
          <w:tcPr>
            <w:tcW w:w="5940" w:type="dxa"/>
          </w:tcPr>
          <w:p w:rsidR="00DB6481" w:rsidRPr="00305119" w:rsidRDefault="00EA110C" w:rsidP="00DB6481">
            <w:pPr>
              <w:jc w:val="left"/>
              <w:rPr>
                <w:bCs/>
                <w:lang w:val="fr-FR"/>
              </w:rPr>
            </w:pPr>
            <w:r w:rsidRPr="00305119">
              <w:rPr>
                <w:szCs w:val="24"/>
                <w:lang w:val="fr-FR"/>
              </w:rPr>
              <w:t>Il est nécessaire de...C’est d’une nécessité absolue</w:t>
            </w:r>
          </w:p>
        </w:tc>
      </w:tr>
      <w:tr w:rsidR="00DB6481" w:rsidRPr="00E35D96" w:rsidTr="00305119">
        <w:tc>
          <w:tcPr>
            <w:tcW w:w="3240" w:type="dxa"/>
          </w:tcPr>
          <w:p w:rsidR="00DB6481" w:rsidRPr="00885D98" w:rsidRDefault="00EA110C" w:rsidP="00DB6481">
            <w:pPr>
              <w:jc w:val="left"/>
              <w:rPr>
                <w:bCs/>
              </w:rPr>
            </w:pPr>
            <w:r w:rsidRPr="00AE51D2">
              <w:rPr>
                <w:szCs w:val="24"/>
              </w:rPr>
              <w:lastRenderedPageBreak/>
              <w:t>dicséret, kritika kifejezése</w:t>
            </w:r>
          </w:p>
        </w:tc>
        <w:tc>
          <w:tcPr>
            <w:tcW w:w="5940" w:type="dxa"/>
          </w:tcPr>
          <w:p w:rsidR="00DB6481" w:rsidRPr="00305119" w:rsidRDefault="00EA110C" w:rsidP="00DB6481">
            <w:pPr>
              <w:jc w:val="left"/>
              <w:rPr>
                <w:bCs/>
                <w:lang w:val="fr-FR"/>
              </w:rPr>
            </w:pPr>
            <w:r w:rsidRPr="00305119">
              <w:rPr>
                <w:szCs w:val="24"/>
                <w:lang w:val="fr-FR"/>
              </w:rPr>
              <w:t>Félicitations! Je ne peux que te féliciter pour avoir…</w:t>
            </w:r>
          </w:p>
        </w:tc>
      </w:tr>
      <w:tr w:rsidR="00DB6481" w:rsidRPr="00E35D96" w:rsidTr="00305119">
        <w:tc>
          <w:tcPr>
            <w:tcW w:w="3240" w:type="dxa"/>
          </w:tcPr>
          <w:p w:rsidR="00DB6481" w:rsidRPr="00E35D96" w:rsidRDefault="00EA110C" w:rsidP="00DB6481">
            <w:pPr>
              <w:jc w:val="left"/>
              <w:rPr>
                <w:bCs/>
              </w:rPr>
            </w:pPr>
            <w:r w:rsidRPr="00AE51D2">
              <w:rPr>
                <w:szCs w:val="24"/>
              </w:rPr>
              <w:t xml:space="preserve">javaslat és arra </w:t>
            </w:r>
            <w:proofErr w:type="gramStart"/>
            <w:r w:rsidRPr="00AE51D2">
              <w:rPr>
                <w:szCs w:val="24"/>
              </w:rPr>
              <w:t>reagálás</w:t>
            </w:r>
            <w:proofErr w:type="gramEnd"/>
          </w:p>
        </w:tc>
        <w:tc>
          <w:tcPr>
            <w:tcW w:w="5940" w:type="dxa"/>
          </w:tcPr>
          <w:p w:rsidR="00DB6481" w:rsidRPr="00305119" w:rsidRDefault="00EA110C" w:rsidP="00DB6481">
            <w:pPr>
              <w:jc w:val="left"/>
              <w:rPr>
                <w:lang w:val="fr-FR"/>
              </w:rPr>
            </w:pPr>
            <w:r w:rsidRPr="00305119">
              <w:rPr>
                <w:lang w:val="fr-FR"/>
              </w:rPr>
              <w:t>Il serait souhaitable que tu…Je vous recommande de…Ce serait une bonne idée mais …Ce serait merveilleux, mais…Laissez-moi réfléchir</w:t>
            </w:r>
          </w:p>
        </w:tc>
      </w:tr>
      <w:tr w:rsidR="00DB6481" w:rsidRPr="00E35D96" w:rsidTr="00305119">
        <w:tc>
          <w:tcPr>
            <w:tcW w:w="3240" w:type="dxa"/>
          </w:tcPr>
          <w:p w:rsidR="00DB6481" w:rsidRPr="00E35D96" w:rsidRDefault="00EA110C" w:rsidP="00DB6481">
            <w:pPr>
              <w:jc w:val="left"/>
              <w:rPr>
                <w:bCs/>
              </w:rPr>
            </w:pPr>
            <w:proofErr w:type="gramStart"/>
            <w:r w:rsidRPr="00AE51D2">
              <w:rPr>
                <w:szCs w:val="24"/>
              </w:rPr>
              <w:t>információ</w:t>
            </w:r>
            <w:proofErr w:type="gramEnd"/>
            <w:r w:rsidRPr="00AE51D2">
              <w:rPr>
                <w:szCs w:val="24"/>
              </w:rPr>
              <w:t>kérés</w:t>
            </w:r>
          </w:p>
        </w:tc>
        <w:tc>
          <w:tcPr>
            <w:tcW w:w="5940" w:type="dxa"/>
          </w:tcPr>
          <w:p w:rsidR="00DB6481" w:rsidRPr="00305119" w:rsidRDefault="00EA110C" w:rsidP="00DB6481">
            <w:pPr>
              <w:jc w:val="left"/>
              <w:rPr>
                <w:lang w:val="fr-FR"/>
              </w:rPr>
            </w:pPr>
            <w:r w:rsidRPr="00305119">
              <w:rPr>
                <w:szCs w:val="24"/>
                <w:lang w:val="fr-FR"/>
              </w:rPr>
              <w:t>Je voudrais un  renseignement sur…Pourriez-vous m’éclairer sur ce point?</w:t>
            </w:r>
          </w:p>
        </w:tc>
      </w:tr>
      <w:tr w:rsidR="00DB6481" w:rsidRPr="00E35D96" w:rsidTr="00305119">
        <w:tc>
          <w:tcPr>
            <w:tcW w:w="3240" w:type="dxa"/>
          </w:tcPr>
          <w:p w:rsidR="00DB6481" w:rsidRPr="00E35D96" w:rsidRDefault="00EA110C" w:rsidP="00DB6481">
            <w:pPr>
              <w:ind w:left="0" w:firstLine="0"/>
              <w:jc w:val="left"/>
              <w:rPr>
                <w:bCs/>
              </w:rPr>
            </w:pPr>
            <w:r w:rsidRPr="00AE51D2">
              <w:rPr>
                <w:szCs w:val="24"/>
              </w:rPr>
              <w:t>egymást követő események leírása</w:t>
            </w:r>
          </w:p>
        </w:tc>
        <w:tc>
          <w:tcPr>
            <w:tcW w:w="5940" w:type="dxa"/>
          </w:tcPr>
          <w:p w:rsidR="00DB6481" w:rsidRPr="00305119" w:rsidRDefault="00EA110C" w:rsidP="00DB6481">
            <w:pPr>
              <w:jc w:val="left"/>
              <w:rPr>
                <w:lang w:val="fr-FR"/>
              </w:rPr>
            </w:pPr>
            <w:r w:rsidRPr="00305119">
              <w:rPr>
                <w:szCs w:val="24"/>
                <w:lang w:val="fr-FR"/>
              </w:rPr>
              <w:t>D’abord, puis, ensuite, finalement… Au bout d’un certain temps… Au début, en plein milieu, à la fin,…</w:t>
            </w:r>
          </w:p>
        </w:tc>
      </w:tr>
      <w:tr w:rsidR="00DB6481" w:rsidRPr="00E35D96" w:rsidTr="00305119">
        <w:tc>
          <w:tcPr>
            <w:tcW w:w="3240" w:type="dxa"/>
          </w:tcPr>
          <w:p w:rsidR="00DB6481" w:rsidRPr="00E35D96" w:rsidRDefault="00EA110C" w:rsidP="00DB6481">
            <w:pPr>
              <w:jc w:val="left"/>
              <w:rPr>
                <w:bCs/>
              </w:rPr>
            </w:pPr>
            <w:r w:rsidRPr="00AE51D2">
              <w:rPr>
                <w:szCs w:val="24"/>
              </w:rPr>
              <w:t>beszédszándék jelzése beszélgetés közben</w:t>
            </w:r>
          </w:p>
        </w:tc>
        <w:tc>
          <w:tcPr>
            <w:tcW w:w="5940" w:type="dxa"/>
          </w:tcPr>
          <w:p w:rsidR="00DB6481" w:rsidRPr="00305119" w:rsidRDefault="00EA110C" w:rsidP="00DB6481">
            <w:pPr>
              <w:jc w:val="left"/>
              <w:rPr>
                <w:lang w:val="fr-FR"/>
              </w:rPr>
            </w:pPr>
            <w:r w:rsidRPr="00305119">
              <w:rPr>
                <w:szCs w:val="24"/>
                <w:lang w:val="fr-FR"/>
              </w:rPr>
              <w:t>Excusez-moi de vous interrompre. Permettez-moi de vous signaler que…</w:t>
            </w:r>
          </w:p>
        </w:tc>
      </w:tr>
      <w:tr w:rsidR="00DB6481" w:rsidRPr="00E35D96" w:rsidTr="00305119">
        <w:tc>
          <w:tcPr>
            <w:tcW w:w="3240" w:type="dxa"/>
          </w:tcPr>
          <w:p w:rsidR="00DB6481" w:rsidRPr="00E35D96" w:rsidRDefault="00EA110C" w:rsidP="00DB6481">
            <w:pPr>
              <w:jc w:val="left"/>
              <w:rPr>
                <w:bCs/>
              </w:rPr>
            </w:pPr>
            <w:r w:rsidRPr="00AE51D2">
              <w:rPr>
                <w:szCs w:val="24"/>
              </w:rPr>
              <w:t xml:space="preserve">segítségkérés és arra </w:t>
            </w:r>
            <w:proofErr w:type="gramStart"/>
            <w:r w:rsidRPr="00AE51D2">
              <w:rPr>
                <w:szCs w:val="24"/>
              </w:rPr>
              <w:t>reagálás</w:t>
            </w:r>
            <w:proofErr w:type="gramEnd"/>
          </w:p>
        </w:tc>
        <w:tc>
          <w:tcPr>
            <w:tcW w:w="5940" w:type="dxa"/>
          </w:tcPr>
          <w:p w:rsidR="00DB6481" w:rsidRPr="00305119" w:rsidRDefault="00EA110C" w:rsidP="00DB6481">
            <w:pPr>
              <w:jc w:val="left"/>
              <w:rPr>
                <w:lang w:val="fr-FR"/>
              </w:rPr>
            </w:pPr>
            <w:r w:rsidRPr="00305119">
              <w:rPr>
                <w:szCs w:val="24"/>
                <w:lang w:val="fr-FR"/>
              </w:rPr>
              <w:t>Pourriez-vous m’accorder votre aide? Je peux te demander un coup de main? Cela va de soi. Sans aucun problème..</w:t>
            </w:r>
          </w:p>
        </w:tc>
      </w:tr>
    </w:tbl>
    <w:p w:rsidR="00DB6481" w:rsidRDefault="00DB6481" w:rsidP="00DB6481">
      <w:pPr>
        <w:pStyle w:val="tablaszveg1"/>
      </w:pPr>
    </w:p>
    <w:p w:rsidR="00DB6481" w:rsidRDefault="00DB6481" w:rsidP="00DB6481">
      <w:pPr>
        <w:pStyle w:val="tablaszveg1"/>
      </w:pPr>
      <w:r w:rsidRPr="00F82863">
        <w:t xml:space="preserve">Nyelvi elemek, </w:t>
      </w:r>
      <w:proofErr w:type="gramStart"/>
      <w:r w:rsidRPr="00F82863">
        <w:t>struktúrák</w:t>
      </w:r>
      <w:proofErr w:type="gramEnd"/>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DB6481" w:rsidRPr="00885D98" w:rsidTr="00305119">
        <w:tc>
          <w:tcPr>
            <w:tcW w:w="3240" w:type="dxa"/>
          </w:tcPr>
          <w:p w:rsidR="00DB6481" w:rsidRPr="00885D98" w:rsidRDefault="00DB6481" w:rsidP="00305119">
            <w:pPr>
              <w:jc w:val="center"/>
              <w:rPr>
                <w:b/>
              </w:rPr>
            </w:pPr>
            <w:r>
              <w:rPr>
                <w:b/>
              </w:rPr>
              <w:t>Nyelvi elemek, szerkezetek</w:t>
            </w:r>
          </w:p>
        </w:tc>
        <w:tc>
          <w:tcPr>
            <w:tcW w:w="5940" w:type="dxa"/>
          </w:tcPr>
          <w:p w:rsidR="00DB6481" w:rsidRPr="00305119" w:rsidRDefault="00DB6481" w:rsidP="00305119">
            <w:pPr>
              <w:jc w:val="center"/>
              <w:rPr>
                <w:b/>
                <w:lang w:val="fr-FR"/>
              </w:rPr>
            </w:pPr>
            <w:r w:rsidRPr="00305119">
              <w:rPr>
                <w:b/>
                <w:lang w:val="fr-FR"/>
              </w:rPr>
              <w:t>Nyelvi példák</w:t>
            </w:r>
          </w:p>
        </w:tc>
      </w:tr>
      <w:tr w:rsidR="00DB6481" w:rsidRPr="00885D98" w:rsidTr="00305119">
        <w:tc>
          <w:tcPr>
            <w:tcW w:w="3240" w:type="dxa"/>
          </w:tcPr>
          <w:p w:rsidR="00DB6481" w:rsidRPr="00885D98" w:rsidRDefault="00EA110C" w:rsidP="00305119">
            <w:pPr>
              <w:jc w:val="left"/>
              <w:rPr>
                <w:bCs/>
              </w:rPr>
            </w:pPr>
            <w:r w:rsidRPr="00C420BF">
              <w:rPr>
                <w:szCs w:val="24"/>
              </w:rPr>
              <w:t>műveltetés</w:t>
            </w:r>
          </w:p>
        </w:tc>
        <w:tc>
          <w:tcPr>
            <w:tcW w:w="5940" w:type="dxa"/>
          </w:tcPr>
          <w:p w:rsidR="00DB6481" w:rsidRPr="00305119" w:rsidRDefault="00EA110C" w:rsidP="009B14A0">
            <w:pPr>
              <w:jc w:val="left"/>
              <w:rPr>
                <w:bCs/>
                <w:lang w:val="fr-FR"/>
              </w:rPr>
            </w:pPr>
            <w:r w:rsidRPr="00305119">
              <w:rPr>
                <w:szCs w:val="24"/>
                <w:lang w:val="fr-FR"/>
              </w:rPr>
              <w:t xml:space="preserve">le factitif: </w:t>
            </w:r>
            <w:r w:rsidR="009B14A0" w:rsidRPr="00305119">
              <w:rPr>
                <w:szCs w:val="24"/>
                <w:lang w:val="fr-FR"/>
              </w:rPr>
              <w:t>Le professeur</w:t>
            </w:r>
            <w:r w:rsidRPr="00305119">
              <w:rPr>
                <w:szCs w:val="24"/>
                <w:lang w:val="fr-FR"/>
              </w:rPr>
              <w:t xml:space="preserve"> fait </w:t>
            </w:r>
            <w:r w:rsidR="009B14A0" w:rsidRPr="00305119">
              <w:rPr>
                <w:szCs w:val="24"/>
                <w:lang w:val="fr-FR"/>
              </w:rPr>
              <w:t>lire les élèves. Le professeur fait lire les textes aux élèves.</w:t>
            </w:r>
          </w:p>
        </w:tc>
      </w:tr>
      <w:tr w:rsidR="00DB6481" w:rsidRPr="00885D98" w:rsidTr="00305119">
        <w:tc>
          <w:tcPr>
            <w:tcW w:w="3240" w:type="dxa"/>
          </w:tcPr>
          <w:p w:rsidR="00DB6481" w:rsidRPr="00885D98" w:rsidRDefault="009B14A0" w:rsidP="00305119">
            <w:pPr>
              <w:jc w:val="left"/>
              <w:rPr>
                <w:bCs/>
              </w:rPr>
            </w:pPr>
            <w:r w:rsidRPr="00241881">
              <w:rPr>
                <w:szCs w:val="24"/>
              </w:rPr>
              <w:t>az elbeszé</w:t>
            </w:r>
            <w:r>
              <w:rPr>
                <w:szCs w:val="24"/>
              </w:rPr>
              <w:t>lő irodalmi szövegek múlt ideje</w:t>
            </w:r>
          </w:p>
        </w:tc>
        <w:tc>
          <w:tcPr>
            <w:tcW w:w="5940" w:type="dxa"/>
          </w:tcPr>
          <w:p w:rsidR="00DB6481" w:rsidRPr="00305119" w:rsidRDefault="009B14A0" w:rsidP="00305119">
            <w:pPr>
              <w:jc w:val="left"/>
              <w:rPr>
                <w:bCs/>
                <w:lang w:val="fr-FR"/>
              </w:rPr>
            </w:pPr>
            <w:r w:rsidRPr="00305119">
              <w:rPr>
                <w:szCs w:val="24"/>
                <w:lang w:val="fr-FR"/>
              </w:rPr>
              <w:t xml:space="preserve">le passé simple: Il fut une époque où… </w:t>
            </w:r>
            <w:r w:rsidR="009E71D1" w:rsidRPr="00305119">
              <w:rPr>
                <w:szCs w:val="24"/>
                <w:lang w:val="fr-FR"/>
              </w:rPr>
              <w:t>« </w:t>
            </w:r>
            <w:r w:rsidRPr="00305119">
              <w:rPr>
                <w:szCs w:val="24"/>
                <w:lang w:val="fr-FR"/>
              </w:rPr>
              <w:t>Au matin du départ il mit sa planète en ordre.</w:t>
            </w:r>
            <w:r w:rsidR="009E71D1" w:rsidRPr="00305119">
              <w:rPr>
                <w:szCs w:val="24"/>
                <w:lang w:val="fr-FR"/>
              </w:rPr>
              <w:t> »</w:t>
            </w:r>
          </w:p>
        </w:tc>
      </w:tr>
      <w:tr w:rsidR="00DB6481" w:rsidRPr="00885D98" w:rsidTr="00305119">
        <w:tc>
          <w:tcPr>
            <w:tcW w:w="3240" w:type="dxa"/>
          </w:tcPr>
          <w:p w:rsidR="00DB6481" w:rsidRPr="00885D98" w:rsidRDefault="009E71D1" w:rsidP="00305119">
            <w:pPr>
              <w:jc w:val="left"/>
              <w:rPr>
                <w:bCs/>
              </w:rPr>
            </w:pPr>
            <w:r w:rsidRPr="00CE1988">
              <w:rPr>
                <w:szCs w:val="24"/>
              </w:rPr>
              <w:t>függő beszéd és igeidő egyeztetés</w:t>
            </w:r>
          </w:p>
        </w:tc>
        <w:tc>
          <w:tcPr>
            <w:tcW w:w="5940" w:type="dxa"/>
          </w:tcPr>
          <w:p w:rsidR="00DB6481" w:rsidRPr="00305119" w:rsidRDefault="009E71D1" w:rsidP="00305119">
            <w:pPr>
              <w:jc w:val="left"/>
              <w:rPr>
                <w:bCs/>
                <w:lang w:val="fr-FR"/>
              </w:rPr>
            </w:pPr>
            <w:r w:rsidRPr="00305119">
              <w:rPr>
                <w:szCs w:val="24"/>
                <w:lang w:val="fr-FR"/>
              </w:rPr>
              <w:t>le discours rapporté: Il m’a dit qu’il déménagerait deux jours après.</w:t>
            </w:r>
          </w:p>
        </w:tc>
      </w:tr>
      <w:tr w:rsidR="00DB6481" w:rsidRPr="00885D98" w:rsidTr="00305119">
        <w:tc>
          <w:tcPr>
            <w:tcW w:w="3240" w:type="dxa"/>
          </w:tcPr>
          <w:p w:rsidR="00DB6481" w:rsidRPr="00885D98" w:rsidRDefault="009E71D1" w:rsidP="00305119">
            <w:pPr>
              <w:jc w:val="left"/>
              <w:rPr>
                <w:bCs/>
              </w:rPr>
            </w:pPr>
            <w:r>
              <w:rPr>
                <w:szCs w:val="24"/>
              </w:rPr>
              <w:t>a kötőmód</w:t>
            </w:r>
          </w:p>
        </w:tc>
        <w:tc>
          <w:tcPr>
            <w:tcW w:w="5940" w:type="dxa"/>
          </w:tcPr>
          <w:p w:rsidR="00DB6481" w:rsidRPr="00305119" w:rsidRDefault="009E71D1" w:rsidP="00305119">
            <w:pPr>
              <w:jc w:val="left"/>
              <w:rPr>
                <w:bCs/>
                <w:lang w:val="fr-FR"/>
              </w:rPr>
            </w:pPr>
            <w:r w:rsidRPr="00305119">
              <w:rPr>
                <w:szCs w:val="24"/>
                <w:lang w:val="fr-FR"/>
              </w:rPr>
              <w:t>le subjonctif présent et le subjonctif passé: Je suis triste que tu ne me comprennes pas. Je regrette que tu ne sois pas venu.</w:t>
            </w:r>
          </w:p>
        </w:tc>
      </w:tr>
      <w:tr w:rsidR="00DB6481" w:rsidRPr="00204BC0" w:rsidTr="00305119">
        <w:tc>
          <w:tcPr>
            <w:tcW w:w="3240" w:type="dxa"/>
          </w:tcPr>
          <w:p w:rsidR="00DB6481" w:rsidRPr="00885D98" w:rsidRDefault="009E71D1" w:rsidP="00305119">
            <w:pPr>
              <w:jc w:val="left"/>
              <w:rPr>
                <w:bCs/>
              </w:rPr>
            </w:pPr>
            <w:r>
              <w:rPr>
                <w:szCs w:val="24"/>
              </w:rPr>
              <w:t>az idő kifejezése</w:t>
            </w:r>
          </w:p>
        </w:tc>
        <w:tc>
          <w:tcPr>
            <w:tcW w:w="5940" w:type="dxa"/>
          </w:tcPr>
          <w:p w:rsidR="00DB6481" w:rsidRPr="00305119" w:rsidRDefault="009E71D1" w:rsidP="00305119">
            <w:pPr>
              <w:jc w:val="left"/>
              <w:rPr>
                <w:bCs/>
                <w:lang w:val="fr-FR"/>
              </w:rPr>
            </w:pPr>
            <w:r w:rsidRPr="00305119">
              <w:rPr>
                <w:szCs w:val="24"/>
                <w:lang w:val="fr-FR"/>
              </w:rPr>
              <w:t>les marqueurs temporels : après que, avant que, le jour où, depuis que, lorsque, en attendant que, etc.</w:t>
            </w:r>
          </w:p>
        </w:tc>
      </w:tr>
      <w:tr w:rsidR="00DB6481" w:rsidRPr="00204BC0" w:rsidTr="00305119">
        <w:tc>
          <w:tcPr>
            <w:tcW w:w="3240" w:type="dxa"/>
          </w:tcPr>
          <w:p w:rsidR="00DB6481" w:rsidRPr="008059EF" w:rsidRDefault="009E71D1" w:rsidP="00305119">
            <w:pPr>
              <w:jc w:val="left"/>
              <w:rPr>
                <w:szCs w:val="24"/>
              </w:rPr>
            </w:pPr>
            <w:r w:rsidRPr="00CC500B">
              <w:rPr>
                <w:szCs w:val="24"/>
              </w:rPr>
              <w:t>összetett vonatkozó névmások</w:t>
            </w:r>
          </w:p>
        </w:tc>
        <w:tc>
          <w:tcPr>
            <w:tcW w:w="5940" w:type="dxa"/>
          </w:tcPr>
          <w:p w:rsidR="00DB6481" w:rsidRPr="00305119" w:rsidRDefault="009E71D1" w:rsidP="00305119">
            <w:pPr>
              <w:jc w:val="left"/>
              <w:rPr>
                <w:szCs w:val="24"/>
                <w:lang w:val="fr-FR"/>
              </w:rPr>
            </w:pPr>
            <w:r w:rsidRPr="00305119">
              <w:rPr>
                <w:szCs w:val="24"/>
                <w:lang w:val="fr-FR"/>
              </w:rPr>
              <w:t>les pronoms relatifs composés: C’est un détail auquel vous n’avez pas pensé. Le chemin au bout duquel se trouve la gare…</w:t>
            </w:r>
          </w:p>
        </w:tc>
      </w:tr>
      <w:tr w:rsidR="00DB6481" w:rsidRPr="00204BC0" w:rsidTr="00305119">
        <w:tc>
          <w:tcPr>
            <w:tcW w:w="3240" w:type="dxa"/>
          </w:tcPr>
          <w:p w:rsidR="00DB6481" w:rsidRPr="008059EF" w:rsidRDefault="009E71D1" w:rsidP="00305119">
            <w:pPr>
              <w:jc w:val="left"/>
              <w:rPr>
                <w:szCs w:val="24"/>
              </w:rPr>
            </w:pPr>
            <w:r>
              <w:rPr>
                <w:szCs w:val="24"/>
              </w:rPr>
              <w:t>határozatlan névmások</w:t>
            </w:r>
          </w:p>
        </w:tc>
        <w:tc>
          <w:tcPr>
            <w:tcW w:w="5940" w:type="dxa"/>
          </w:tcPr>
          <w:p w:rsidR="00DB6481" w:rsidRPr="00305119" w:rsidRDefault="009E71D1" w:rsidP="009E71D1">
            <w:pPr>
              <w:jc w:val="left"/>
              <w:rPr>
                <w:szCs w:val="24"/>
                <w:lang w:val="fr-FR"/>
              </w:rPr>
            </w:pPr>
            <w:r w:rsidRPr="00305119">
              <w:rPr>
                <w:szCs w:val="24"/>
                <w:lang w:val="fr-FR"/>
              </w:rPr>
              <w:t>les pronoms indéfinis: chacun, certains, tous etc. Chacun est en colère mais tous ne le disent pas.</w:t>
            </w:r>
          </w:p>
        </w:tc>
      </w:tr>
      <w:tr w:rsidR="00DB6481" w:rsidRPr="00204BC0" w:rsidTr="00305119">
        <w:tc>
          <w:tcPr>
            <w:tcW w:w="3240" w:type="dxa"/>
          </w:tcPr>
          <w:p w:rsidR="00DB6481" w:rsidRPr="008059EF" w:rsidRDefault="002E195B" w:rsidP="00305119">
            <w:pPr>
              <w:jc w:val="left"/>
              <w:rPr>
                <w:szCs w:val="24"/>
              </w:rPr>
            </w:pPr>
            <w:r>
              <w:rPr>
                <w:szCs w:val="24"/>
              </w:rPr>
              <w:t>a mellékmondatok fajtái</w:t>
            </w:r>
          </w:p>
        </w:tc>
        <w:tc>
          <w:tcPr>
            <w:tcW w:w="5940" w:type="dxa"/>
          </w:tcPr>
          <w:p w:rsidR="00DB6481" w:rsidRPr="00305119" w:rsidRDefault="002E195B" w:rsidP="00305119">
            <w:pPr>
              <w:jc w:val="left"/>
              <w:rPr>
                <w:szCs w:val="24"/>
                <w:lang w:val="fr-FR"/>
              </w:rPr>
            </w:pPr>
            <w:r w:rsidRPr="00305119">
              <w:rPr>
                <w:szCs w:val="24"/>
                <w:lang w:val="fr-FR"/>
              </w:rPr>
              <w:t>les connecteurs logiques; la cause, le but, l’opposition, la concession: Malgré ses défauts, elle est appréciée de ses collègues. Elle fait tout pour réussir dans son travail.</w:t>
            </w:r>
          </w:p>
        </w:tc>
      </w:tr>
      <w:tr w:rsidR="00DB6481" w:rsidRPr="00204BC0" w:rsidTr="00305119">
        <w:tc>
          <w:tcPr>
            <w:tcW w:w="3240" w:type="dxa"/>
          </w:tcPr>
          <w:p w:rsidR="00DB6481" w:rsidRPr="008059EF" w:rsidRDefault="002E195B" w:rsidP="00305119">
            <w:pPr>
              <w:jc w:val="left"/>
              <w:rPr>
                <w:szCs w:val="24"/>
              </w:rPr>
            </w:pPr>
            <w:r>
              <w:rPr>
                <w:szCs w:val="24"/>
              </w:rPr>
              <w:t>az összehasonlítás</w:t>
            </w:r>
          </w:p>
        </w:tc>
        <w:tc>
          <w:tcPr>
            <w:tcW w:w="5940" w:type="dxa"/>
          </w:tcPr>
          <w:p w:rsidR="00DB6481" w:rsidRPr="00305119" w:rsidRDefault="002E195B" w:rsidP="00305119">
            <w:pPr>
              <w:jc w:val="left"/>
              <w:rPr>
                <w:szCs w:val="24"/>
                <w:lang w:val="fr-FR"/>
              </w:rPr>
            </w:pPr>
            <w:r w:rsidRPr="00305119">
              <w:rPr>
                <w:szCs w:val="24"/>
                <w:lang w:val="fr-FR"/>
              </w:rPr>
              <w:t>la comparaison: Plus on est âgé, moins on est à l’aise avec les outils d’informatiques</w:t>
            </w:r>
          </w:p>
        </w:tc>
      </w:tr>
      <w:tr w:rsidR="00DB6481" w:rsidRPr="00204BC0" w:rsidTr="00305119">
        <w:tc>
          <w:tcPr>
            <w:tcW w:w="3240" w:type="dxa"/>
          </w:tcPr>
          <w:p w:rsidR="00DB6481" w:rsidRPr="008059EF" w:rsidRDefault="002E195B" w:rsidP="00305119">
            <w:pPr>
              <w:jc w:val="left"/>
              <w:rPr>
                <w:szCs w:val="24"/>
              </w:rPr>
            </w:pPr>
            <w:r>
              <w:rPr>
                <w:szCs w:val="24"/>
              </w:rPr>
              <w:t>az összetett szavak és többes számuk</w:t>
            </w:r>
          </w:p>
        </w:tc>
        <w:tc>
          <w:tcPr>
            <w:tcW w:w="5940" w:type="dxa"/>
          </w:tcPr>
          <w:p w:rsidR="00DB6481" w:rsidRPr="00305119" w:rsidRDefault="000773A6" w:rsidP="000773A6">
            <w:pPr>
              <w:jc w:val="left"/>
              <w:rPr>
                <w:szCs w:val="24"/>
                <w:lang w:val="fr-FR"/>
              </w:rPr>
            </w:pPr>
            <w:r w:rsidRPr="00305119">
              <w:rPr>
                <w:szCs w:val="24"/>
                <w:lang w:val="fr-FR"/>
              </w:rPr>
              <w:t>les mots composés: des chefs d’oeuvre, des grands-parents, des presse-purée</w:t>
            </w:r>
          </w:p>
        </w:tc>
      </w:tr>
    </w:tbl>
    <w:p w:rsidR="008371C4" w:rsidRDefault="008371C4" w:rsidP="008371C4">
      <w:pPr>
        <w:spacing w:after="160" w:line="259" w:lineRule="auto"/>
        <w:ind w:left="0" w:firstLine="0"/>
        <w:jc w:val="left"/>
        <w:rPr>
          <w:b/>
          <w:color w:val="0070C0"/>
          <w:szCs w:val="24"/>
        </w:rPr>
      </w:pPr>
      <w:r>
        <w:rPr>
          <w:b/>
          <w:color w:val="0070C0"/>
          <w:szCs w:val="24"/>
        </w:rPr>
        <w:br w:type="page"/>
      </w:r>
    </w:p>
    <w:p w:rsidR="00F0047A" w:rsidRPr="006726E1" w:rsidRDefault="00F0047A" w:rsidP="00F0047A">
      <w:pPr>
        <w:widowControl w:val="0"/>
        <w:autoSpaceDE w:val="0"/>
        <w:autoSpaceDN w:val="0"/>
        <w:adjustRightInd w:val="0"/>
        <w:spacing w:before="60" w:after="60" w:line="240" w:lineRule="auto"/>
        <w:ind w:left="0" w:firstLine="0"/>
        <w:jc w:val="center"/>
        <w:rPr>
          <w:b/>
          <w:color w:val="0070C0"/>
          <w:szCs w:val="24"/>
        </w:rPr>
      </w:pPr>
      <w:r w:rsidRPr="006726E1">
        <w:rPr>
          <w:b/>
          <w:color w:val="0070C0"/>
          <w:szCs w:val="24"/>
        </w:rPr>
        <w:lastRenderedPageBreak/>
        <w:t>Az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F0047A" w:rsidRPr="00F0047A" w:rsidTr="00D07C61">
        <w:trPr>
          <w:jc w:val="center"/>
        </w:trPr>
        <w:tc>
          <w:tcPr>
            <w:tcW w:w="2160"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left"/>
              <w:rPr>
                <w:szCs w:val="24"/>
              </w:rPr>
            </w:pPr>
            <w:r w:rsidRPr="00F0047A">
              <w:rPr>
                <w:szCs w:val="24"/>
              </w:rPr>
              <w:t>Heti óraszám:</w:t>
            </w:r>
          </w:p>
        </w:tc>
        <w:tc>
          <w:tcPr>
            <w:tcW w:w="2013"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szCs w:val="24"/>
              </w:rPr>
            </w:pPr>
            <w:r w:rsidRPr="00F0047A">
              <w:rPr>
                <w:szCs w:val="24"/>
              </w:rPr>
              <w:t>2</w:t>
            </w:r>
          </w:p>
        </w:tc>
      </w:tr>
      <w:tr w:rsidR="00F0047A" w:rsidRPr="00F0047A" w:rsidTr="00D07C61">
        <w:trPr>
          <w:jc w:val="center"/>
        </w:trPr>
        <w:tc>
          <w:tcPr>
            <w:tcW w:w="2160"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left"/>
              <w:rPr>
                <w:szCs w:val="24"/>
              </w:rPr>
            </w:pPr>
            <w:r w:rsidRPr="00F0047A">
              <w:rPr>
                <w:szCs w:val="24"/>
              </w:rPr>
              <w:t>Éves óraszám:</w:t>
            </w:r>
          </w:p>
        </w:tc>
        <w:tc>
          <w:tcPr>
            <w:tcW w:w="2013"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szCs w:val="24"/>
              </w:rPr>
            </w:pPr>
            <w:r>
              <w:rPr>
                <w:szCs w:val="24"/>
              </w:rPr>
              <w:t>56</w:t>
            </w:r>
          </w:p>
        </w:tc>
      </w:tr>
      <w:tr w:rsidR="00F0047A" w:rsidRPr="00F0047A" w:rsidTr="00D07C61">
        <w:trPr>
          <w:jc w:val="center"/>
        </w:trPr>
        <w:tc>
          <w:tcPr>
            <w:tcW w:w="2160"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left"/>
              <w:rPr>
                <w:szCs w:val="24"/>
              </w:rPr>
            </w:pPr>
            <w:r w:rsidRPr="00F0047A">
              <w:rPr>
                <w:szCs w:val="24"/>
              </w:rPr>
              <w:t>KER szint</w:t>
            </w:r>
          </w:p>
        </w:tc>
        <w:tc>
          <w:tcPr>
            <w:tcW w:w="2013"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szCs w:val="24"/>
              </w:rPr>
            </w:pPr>
            <w:r w:rsidRPr="00F0047A">
              <w:rPr>
                <w:szCs w:val="24"/>
              </w:rPr>
              <w:t>B2</w:t>
            </w:r>
          </w:p>
        </w:tc>
      </w:tr>
    </w:tbl>
    <w:p w:rsidR="00F0047A" w:rsidRDefault="006726E1" w:rsidP="001A5577">
      <w:pPr>
        <w:pStyle w:val="Stlus"/>
        <w:spacing w:before="120"/>
        <w:jc w:val="both"/>
        <w:rPr>
          <w:color w:val="000000"/>
        </w:rPr>
      </w:pPr>
      <w:r>
        <w:rPr>
          <w:color w:val="000000"/>
        </w:rPr>
        <w:t>A rendelkezésre álló széles tankönyvválaszték következtében a feldolgozandó témákra szánt időkeret némi eltérést mutat, ezért az egyes évfolyamokon tanítandó témakörökhöz rendelt óraszámok irányadó jellegűek.</w:t>
      </w:r>
    </w:p>
    <w:p w:rsidR="00D56C05" w:rsidRPr="006726E1" w:rsidRDefault="00D56C05" w:rsidP="006726E1">
      <w:pPr>
        <w:pStyle w:val="Stlus"/>
        <w:spacing w:before="120"/>
        <w:rPr>
          <w:color w:val="000000"/>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5677"/>
        <w:gridCol w:w="1797"/>
      </w:tblGrid>
      <w:tr w:rsidR="00F0047A" w:rsidRPr="00F0047A" w:rsidTr="006726E1">
        <w:trPr>
          <w:jc w:val="center"/>
        </w:trPr>
        <w:tc>
          <w:tcPr>
            <w:tcW w:w="1620" w:type="dxa"/>
            <w:tcMar>
              <w:top w:w="28" w:type="dxa"/>
              <w:bottom w:w="28" w:type="dxa"/>
            </w:tcMar>
            <w:vAlign w:val="cente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Témakör sorszáma</w:t>
            </w:r>
          </w:p>
        </w:tc>
        <w:tc>
          <w:tcPr>
            <w:tcW w:w="5179" w:type="dxa"/>
            <w:tcMar>
              <w:top w:w="28" w:type="dxa"/>
              <w:bottom w:w="28" w:type="dxa"/>
            </w:tcMar>
            <w:vAlign w:val="cente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Témakör</w:t>
            </w:r>
          </w:p>
        </w:tc>
        <w:tc>
          <w:tcPr>
            <w:tcW w:w="1639" w:type="dxa"/>
            <w:tcMar>
              <w:top w:w="28" w:type="dxa"/>
              <w:bottom w:w="28" w:type="dxa"/>
            </w:tcMar>
            <w:vAlign w:val="cente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Óraszám</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Személyes vonatkozások, család</w:t>
            </w:r>
          </w:p>
        </w:tc>
        <w:tc>
          <w:tcPr>
            <w:tcW w:w="1639" w:type="dxa"/>
            <w:tcMar>
              <w:top w:w="28" w:type="dxa"/>
              <w:bottom w:w="28" w:type="dxa"/>
            </w:tcMar>
          </w:tcPr>
          <w:p w:rsidR="00F0047A" w:rsidRPr="00F0047A" w:rsidRDefault="00F3655F" w:rsidP="00F0047A">
            <w:pPr>
              <w:widowControl w:val="0"/>
              <w:autoSpaceDE w:val="0"/>
              <w:autoSpaceDN w:val="0"/>
              <w:adjustRightInd w:val="0"/>
              <w:spacing w:after="0" w:line="240" w:lineRule="auto"/>
              <w:ind w:left="0" w:firstLine="0"/>
              <w:jc w:val="center"/>
              <w:rPr>
                <w:b/>
                <w:szCs w:val="24"/>
              </w:rPr>
            </w:pPr>
            <w:r>
              <w:rPr>
                <w:b/>
                <w:szCs w:val="24"/>
              </w:rPr>
              <w:t>4</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Ember és társadalom</w:t>
            </w:r>
          </w:p>
        </w:tc>
        <w:tc>
          <w:tcPr>
            <w:tcW w:w="1639" w:type="dxa"/>
            <w:tcMar>
              <w:top w:w="28" w:type="dxa"/>
              <w:bottom w:w="28" w:type="dxa"/>
            </w:tcMar>
          </w:tcPr>
          <w:p w:rsidR="00F0047A" w:rsidRPr="00F0047A" w:rsidRDefault="00F3655F" w:rsidP="00F0047A">
            <w:pPr>
              <w:widowControl w:val="0"/>
              <w:autoSpaceDE w:val="0"/>
              <w:autoSpaceDN w:val="0"/>
              <w:adjustRightInd w:val="0"/>
              <w:spacing w:after="0" w:line="240" w:lineRule="auto"/>
              <w:ind w:left="0" w:firstLine="0"/>
              <w:jc w:val="center"/>
              <w:rPr>
                <w:b/>
                <w:szCs w:val="24"/>
              </w:rPr>
            </w:pPr>
            <w:r>
              <w:rPr>
                <w:b/>
                <w:szCs w:val="24"/>
              </w:rPr>
              <w:t>4</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Környezetünk</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Az iskola</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A munka világa</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Életmód</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Szabadidő, művelődés, szórakozás</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Utazás, turizmus</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Tudomány és technika</w:t>
            </w:r>
          </w:p>
        </w:tc>
        <w:tc>
          <w:tcPr>
            <w:tcW w:w="1639" w:type="dxa"/>
            <w:tcMar>
              <w:top w:w="28" w:type="dxa"/>
              <w:bottom w:w="28" w:type="dxa"/>
            </w:tcMar>
          </w:tcPr>
          <w:p w:rsidR="00F0047A" w:rsidRPr="00F0047A" w:rsidRDefault="00F3655F" w:rsidP="00F0047A">
            <w:pPr>
              <w:widowControl w:val="0"/>
              <w:autoSpaceDE w:val="0"/>
              <w:autoSpaceDN w:val="0"/>
              <w:adjustRightInd w:val="0"/>
              <w:spacing w:after="0" w:line="240" w:lineRule="auto"/>
              <w:ind w:left="0" w:firstLine="0"/>
              <w:jc w:val="center"/>
              <w:rPr>
                <w:b/>
                <w:szCs w:val="24"/>
              </w:rPr>
            </w:pPr>
            <w:r>
              <w:rPr>
                <w:b/>
                <w:szCs w:val="24"/>
              </w:rPr>
              <w:t>6</w:t>
            </w:r>
          </w:p>
        </w:tc>
      </w:tr>
      <w:tr w:rsidR="00F0047A" w:rsidRPr="00F0047A" w:rsidTr="006726E1">
        <w:trPr>
          <w:jc w:val="center"/>
        </w:trPr>
        <w:tc>
          <w:tcPr>
            <w:tcW w:w="1620" w:type="dxa"/>
            <w:tcMar>
              <w:top w:w="28" w:type="dxa"/>
              <w:bottom w:w="28" w:type="dxa"/>
            </w:tcMar>
          </w:tcPr>
          <w:p w:rsidR="00F0047A" w:rsidRPr="00F0047A" w:rsidRDefault="00F0047A" w:rsidP="00F0047A">
            <w:pPr>
              <w:widowControl w:val="0"/>
              <w:numPr>
                <w:ilvl w:val="0"/>
                <w:numId w:val="45"/>
              </w:numPr>
              <w:autoSpaceDE w:val="0"/>
              <w:autoSpaceDN w:val="0"/>
              <w:adjustRightInd w:val="0"/>
              <w:spacing w:after="0" w:line="240" w:lineRule="auto"/>
              <w:jc w:val="center"/>
              <w:rPr>
                <w:b/>
                <w:szCs w:val="24"/>
              </w:rPr>
            </w:pPr>
          </w:p>
        </w:tc>
        <w:tc>
          <w:tcPr>
            <w:tcW w:w="5179" w:type="dxa"/>
            <w:tcMar>
              <w:top w:w="28" w:type="dxa"/>
              <w:bottom w:w="28" w:type="dxa"/>
            </w:tcMar>
          </w:tcPr>
          <w:p w:rsidR="00F0047A" w:rsidRPr="00F0047A" w:rsidRDefault="00F0047A" w:rsidP="00F0047A">
            <w:pPr>
              <w:autoSpaceDE w:val="0"/>
              <w:autoSpaceDN w:val="0"/>
              <w:adjustRightInd w:val="0"/>
              <w:spacing w:after="0" w:line="240" w:lineRule="auto"/>
              <w:ind w:left="0" w:firstLine="0"/>
              <w:jc w:val="left"/>
              <w:rPr>
                <w:b/>
                <w:color w:val="auto"/>
                <w:szCs w:val="24"/>
              </w:rPr>
            </w:pPr>
            <w:r w:rsidRPr="00F0047A">
              <w:rPr>
                <w:b/>
                <w:color w:val="auto"/>
                <w:szCs w:val="24"/>
              </w:rPr>
              <w:t>Gazdaság és pénzügyek</w:t>
            </w:r>
          </w:p>
        </w:tc>
        <w:tc>
          <w:tcPr>
            <w:tcW w:w="1639" w:type="dxa"/>
            <w:tcMar>
              <w:top w:w="28" w:type="dxa"/>
              <w:bottom w:w="28" w:type="dxa"/>
            </w:tcMar>
          </w:tcPr>
          <w:p w:rsidR="00F0047A" w:rsidRPr="00F0047A" w:rsidRDefault="00F0047A" w:rsidP="00F0047A">
            <w:pPr>
              <w:widowControl w:val="0"/>
              <w:autoSpaceDE w:val="0"/>
              <w:autoSpaceDN w:val="0"/>
              <w:adjustRightInd w:val="0"/>
              <w:spacing w:after="0" w:line="240" w:lineRule="auto"/>
              <w:ind w:left="0" w:firstLine="0"/>
              <w:jc w:val="center"/>
              <w:rPr>
                <w:b/>
                <w:szCs w:val="24"/>
              </w:rPr>
            </w:pPr>
            <w:r w:rsidRPr="00F0047A">
              <w:rPr>
                <w:b/>
                <w:szCs w:val="24"/>
              </w:rPr>
              <w:t>6</w:t>
            </w:r>
          </w:p>
        </w:tc>
      </w:tr>
    </w:tbl>
    <w:p w:rsidR="00D56C05" w:rsidRDefault="00D56C05" w:rsidP="00E121DF">
      <w:pPr>
        <w:spacing w:after="0" w:line="240" w:lineRule="auto"/>
        <w:ind w:left="0" w:firstLine="0"/>
        <w:rPr>
          <w:b/>
          <w:color w:val="0070C0"/>
          <w:szCs w:val="24"/>
        </w:rPr>
      </w:pPr>
    </w:p>
    <w:p w:rsidR="00D07C61" w:rsidRDefault="00D07C61" w:rsidP="00D56C05">
      <w:pPr>
        <w:spacing w:after="0" w:line="240" w:lineRule="auto"/>
        <w:ind w:left="11" w:hanging="11"/>
        <w:jc w:val="center"/>
        <w:rPr>
          <w:b/>
          <w:color w:val="0070C0"/>
          <w:szCs w:val="24"/>
        </w:rPr>
      </w:pPr>
      <w:r w:rsidRPr="00CD6D47">
        <w:rPr>
          <w:b/>
          <w:color w:val="0070C0"/>
          <w:szCs w:val="24"/>
        </w:rPr>
        <w:t xml:space="preserve">Témakörök </w:t>
      </w:r>
      <w:r>
        <w:rPr>
          <w:b/>
          <w:color w:val="0070C0"/>
          <w:szCs w:val="24"/>
        </w:rPr>
        <w:t>tartalma</w:t>
      </w:r>
      <w:r w:rsidRPr="00CD6D47">
        <w:rPr>
          <w:b/>
          <w:color w:val="0070C0"/>
          <w:szCs w:val="24"/>
        </w:rPr>
        <w:t xml:space="preserve"> </w:t>
      </w:r>
      <w:r>
        <w:rPr>
          <w:b/>
          <w:color w:val="0070C0"/>
          <w:szCs w:val="24"/>
        </w:rPr>
        <w:t xml:space="preserve">emelt </w:t>
      </w:r>
      <w:r w:rsidRPr="00CD6D47">
        <w:rPr>
          <w:b/>
          <w:color w:val="0070C0"/>
          <w:szCs w:val="24"/>
        </w:rPr>
        <w:t>szinten (B</w:t>
      </w:r>
      <w:r>
        <w:rPr>
          <w:b/>
          <w:color w:val="0070C0"/>
          <w:szCs w:val="24"/>
        </w:rPr>
        <w:t>2</w:t>
      </w:r>
      <w:r w:rsidRPr="00CD6D47">
        <w:rPr>
          <w:b/>
          <w:color w:val="0070C0"/>
          <w:szCs w:val="24"/>
        </w:rPr>
        <w:t>)</w:t>
      </w:r>
    </w:p>
    <w:tbl>
      <w:tblPr>
        <w:tblStyle w:val="TableGrid1"/>
        <w:tblW w:w="8936" w:type="dxa"/>
        <w:tblInd w:w="5" w:type="dxa"/>
        <w:tblCellMar>
          <w:top w:w="7" w:type="dxa"/>
          <w:left w:w="7" w:type="dxa"/>
        </w:tblCellMar>
        <w:tblLook w:val="04A0" w:firstRow="1" w:lastRow="0" w:firstColumn="1" w:lastColumn="0" w:noHBand="0" w:noVBand="1"/>
      </w:tblPr>
      <w:tblGrid>
        <w:gridCol w:w="2585"/>
        <w:gridCol w:w="6351"/>
      </w:tblGrid>
      <w:tr w:rsidR="00D07C61" w:rsidRPr="00D07C61" w:rsidTr="00D07C61">
        <w:trPr>
          <w:trHeight w:val="237"/>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1.</w:t>
            </w:r>
            <w:r>
              <w:t xml:space="preserve"> Személyes vonatkozások, család</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család szerepe az egyén és a társadalom életében </w:t>
            </w:r>
          </w:p>
        </w:tc>
      </w:tr>
      <w:tr w:rsidR="00D07C61" w:rsidRPr="00D07C61" w:rsidTr="00D07C61">
        <w:trPr>
          <w:trHeight w:val="369"/>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right="28" w:firstLine="0"/>
            </w:pPr>
            <w:r w:rsidRPr="00D07C61">
              <w:t xml:space="preserve"> Családi munkamegosztás, szerepek a cs</w:t>
            </w:r>
            <w:r>
              <w:t xml:space="preserve">aládban, </w:t>
            </w:r>
            <w:proofErr w:type="gramStart"/>
            <w:r>
              <w:t>generációk</w:t>
            </w:r>
            <w:proofErr w:type="gramEnd"/>
            <w:r>
              <w:t xml:space="preserve"> együttélése</w:t>
            </w:r>
          </w:p>
        </w:tc>
      </w:tr>
      <w:tr w:rsidR="00D07C61" w:rsidRPr="00D07C61" w:rsidTr="00D07C61">
        <w:trPr>
          <w:trHeight w:val="504"/>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2. Ember és társadalom </w:t>
            </w:r>
          </w:p>
        </w:tc>
        <w:tc>
          <w:tcPr>
            <w:tcW w:w="6351" w:type="dxa"/>
            <w:tcBorders>
              <w:top w:val="single" w:sz="4" w:space="0" w:color="000000"/>
              <w:left w:val="single" w:sz="4" w:space="0" w:color="000000"/>
              <w:right w:val="single" w:sz="4" w:space="0" w:color="000000"/>
            </w:tcBorders>
          </w:tcPr>
          <w:p w:rsidR="00D07C61" w:rsidRPr="00D07C61" w:rsidRDefault="00D07C61" w:rsidP="00D07C61">
            <w:pPr>
              <w:spacing w:after="0" w:line="240" w:lineRule="auto"/>
              <w:ind w:left="0" w:firstLine="0"/>
              <w:jc w:val="left"/>
            </w:pPr>
            <w:r>
              <w:t xml:space="preserve"> A</w:t>
            </w:r>
            <w:r w:rsidRPr="00D07C61">
              <w:t xml:space="preserve">z emberi kapcsolatok minősége, fontossága (barátság, szerelem, házasság) </w:t>
            </w:r>
          </w:p>
        </w:tc>
      </w:tr>
      <w:tr w:rsidR="00D07C61" w:rsidRPr="00D07C61" w:rsidTr="00D07C61">
        <w:trPr>
          <w:trHeight w:val="22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Lázadás vagy alkalmazkodás; a tizenévesek útkeresése </w:t>
            </w:r>
          </w:p>
        </w:tc>
      </w:tr>
      <w:tr w:rsidR="00D07C61" w:rsidRPr="00D07C61" w:rsidTr="00D07C61">
        <w:trPr>
          <w:trHeight w:val="262"/>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Az ünnepek fontossága az egyén és a társadalom életében </w:t>
            </w:r>
          </w:p>
        </w:tc>
      </w:tr>
      <w:tr w:rsidR="00D07C61" w:rsidRPr="00D07C61" w:rsidTr="00D07C61">
        <w:trPr>
          <w:trHeight w:val="20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Az </w:t>
            </w:r>
            <w:proofErr w:type="gramStart"/>
            <w:r w:rsidRPr="00D07C61">
              <w:t>öltözködés</w:t>
            </w:r>
            <w:proofErr w:type="gramEnd"/>
            <w:r w:rsidRPr="00D07C61">
              <w:t xml:space="preserve"> mint a társadalmi hovatartozás kifejezése </w:t>
            </w:r>
          </w:p>
        </w:tc>
      </w:tr>
      <w:tr w:rsidR="00D07C61" w:rsidRPr="00D07C61" w:rsidTr="00D07C61">
        <w:trPr>
          <w:trHeight w:val="286"/>
        </w:trPr>
        <w:tc>
          <w:tcPr>
            <w:tcW w:w="0" w:type="auto"/>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Társadalmi viselkedésformák </w:t>
            </w:r>
          </w:p>
        </w:tc>
      </w:tr>
      <w:tr w:rsidR="00D07C61" w:rsidRPr="00D07C61" w:rsidTr="00D07C61">
        <w:trPr>
          <w:trHeight w:val="316"/>
        </w:trPr>
        <w:tc>
          <w:tcPr>
            <w:tcW w:w="2585" w:type="dxa"/>
            <w:vMerge w:val="restart"/>
            <w:tcBorders>
              <w:top w:val="single" w:sz="4" w:space="0" w:color="000000"/>
              <w:left w:val="single" w:sz="4" w:space="0" w:color="000000"/>
              <w:bottom w:val="nil"/>
              <w:right w:val="single" w:sz="4" w:space="0" w:color="000000"/>
            </w:tcBorders>
          </w:tcPr>
          <w:p w:rsidR="00D07C61" w:rsidRPr="00D07C61" w:rsidRDefault="00D07C61" w:rsidP="00D07C61">
            <w:pPr>
              <w:spacing w:after="0" w:line="240" w:lineRule="auto"/>
              <w:ind w:left="55" w:firstLine="0"/>
              <w:jc w:val="left"/>
            </w:pPr>
            <w:r w:rsidRPr="00D07C61">
              <w:t xml:space="preserve"> 3. Környezetünk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pPr>
            <w:r w:rsidRPr="00D07C61">
              <w:t xml:space="preserve"> A lakóhely és környéke fejlődésének </w:t>
            </w:r>
            <w:proofErr w:type="gramStart"/>
            <w:r w:rsidRPr="00D07C61">
              <w:t>problémái</w:t>
            </w:r>
            <w:proofErr w:type="gramEnd"/>
            <w:r w:rsidRPr="00D07C61">
              <w:t xml:space="preserve"> </w:t>
            </w:r>
          </w:p>
        </w:tc>
      </w:tr>
      <w:tr w:rsidR="00D07C61" w:rsidRPr="00D07C61" w:rsidTr="00D07C61">
        <w:trPr>
          <w:trHeight w:val="264"/>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07C61" w:rsidRPr="00D07C61" w:rsidRDefault="00D07C61" w:rsidP="00D07C61">
            <w:pPr>
              <w:spacing w:after="0" w:line="240" w:lineRule="auto"/>
              <w:ind w:left="0" w:firstLine="0"/>
              <w:jc w:val="left"/>
            </w:pPr>
            <w:r w:rsidRPr="00D07C61">
              <w:t xml:space="preserve"> </w:t>
            </w:r>
            <w:r>
              <w:t xml:space="preserve"> </w:t>
            </w:r>
            <w:r w:rsidRPr="00D07C61">
              <w:t>A t</w:t>
            </w:r>
            <w:r>
              <w:t>ermészet és az ember harmóniája</w:t>
            </w:r>
          </w:p>
        </w:tc>
      </w:tr>
      <w:tr w:rsidR="00D07C61" w:rsidRPr="00D07C61" w:rsidTr="00D07C61">
        <w:tblPrEx>
          <w:tblCellMar>
            <w:right w:w="115" w:type="dxa"/>
          </w:tblCellMar>
        </w:tblPrEx>
        <w:trPr>
          <w:trHeight w:val="254"/>
        </w:trPr>
        <w:tc>
          <w:tcPr>
            <w:tcW w:w="2585" w:type="dxa"/>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környezetv</w:t>
            </w:r>
            <w:r>
              <w:t xml:space="preserve">édelem lehetőségei és </w:t>
            </w:r>
            <w:proofErr w:type="gramStart"/>
            <w:r>
              <w:t>problémái</w:t>
            </w:r>
            <w:proofErr w:type="gramEnd"/>
          </w:p>
        </w:tc>
      </w:tr>
      <w:tr w:rsidR="00D07C61" w:rsidRPr="00D07C61" w:rsidTr="00D07C61">
        <w:tblPrEx>
          <w:tblCellMar>
            <w:right w:w="115" w:type="dxa"/>
          </w:tblCellMar>
        </w:tblPrEx>
        <w:trPr>
          <w:trHeight w:val="562"/>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4. Az iskola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Iskolatípusok és iskolarendszer </w:t>
            </w:r>
          </w:p>
          <w:p w:rsidR="00D07C61" w:rsidRPr="00D07C61" w:rsidRDefault="00D56C05" w:rsidP="00D07C61">
            <w:pPr>
              <w:spacing w:after="0" w:line="240" w:lineRule="auto"/>
              <w:ind w:left="55" w:firstLine="0"/>
              <w:jc w:val="left"/>
            </w:pPr>
            <w:r>
              <w:t xml:space="preserve"> </w:t>
            </w:r>
            <w:r w:rsidR="00D07C61" w:rsidRPr="00D07C61">
              <w:t xml:space="preserve">Magyarországon és más országokban </w:t>
            </w:r>
          </w:p>
        </w:tc>
      </w:tr>
      <w:tr w:rsidR="00D56C05" w:rsidRPr="00D07C61" w:rsidTr="00D56C05">
        <w:tblPrEx>
          <w:tblCellMar>
            <w:right w:w="115" w:type="dxa"/>
          </w:tblCellMar>
        </w:tblPrEx>
        <w:trPr>
          <w:trHeight w:val="238"/>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55" w:firstLine="0"/>
              <w:jc w:val="left"/>
            </w:pPr>
            <w:r w:rsidRPr="00D07C61">
              <w:t xml:space="preserve"> Hasonló események és </w:t>
            </w:r>
            <w:r>
              <w:t>hagyományok külföldi iskolákban</w:t>
            </w:r>
          </w:p>
        </w:tc>
      </w:tr>
      <w:tr w:rsidR="00D07C61" w:rsidRPr="00D07C61" w:rsidTr="00D07C61">
        <w:tblPrEx>
          <w:tblCellMar>
            <w:right w:w="115" w:type="dxa"/>
          </w:tblCellMar>
        </w:tblPrEx>
        <w:trPr>
          <w:trHeight w:val="554"/>
        </w:trPr>
        <w:tc>
          <w:tcPr>
            <w:tcW w:w="2585" w:type="dxa"/>
            <w:tcBorders>
              <w:top w:val="single" w:sz="4" w:space="0" w:color="000000"/>
              <w:left w:val="single" w:sz="4" w:space="0" w:color="000000"/>
              <w:bottom w:val="nil"/>
              <w:right w:val="single" w:sz="4" w:space="0" w:color="000000"/>
            </w:tcBorders>
          </w:tcPr>
          <w:p w:rsidR="00D07C61" w:rsidRPr="00D07C61" w:rsidRDefault="00D56C05" w:rsidP="00D07C61">
            <w:pPr>
              <w:spacing w:after="0" w:line="240" w:lineRule="auto"/>
              <w:ind w:left="55" w:firstLine="0"/>
              <w:jc w:val="left"/>
            </w:pPr>
            <w:r>
              <w:t xml:space="preserve"> 5. A munka világa</w:t>
            </w:r>
          </w:p>
        </w:tc>
        <w:tc>
          <w:tcPr>
            <w:tcW w:w="6351" w:type="dxa"/>
            <w:tcBorders>
              <w:top w:val="single" w:sz="4" w:space="0" w:color="000000"/>
              <w:left w:val="single" w:sz="4" w:space="0" w:color="000000"/>
              <w:bottom w:val="nil"/>
              <w:right w:val="single" w:sz="4" w:space="0" w:color="000000"/>
            </w:tcBorders>
          </w:tcPr>
          <w:p w:rsidR="00D07C61" w:rsidRPr="00D07C61" w:rsidRDefault="00D07C61" w:rsidP="00D56C05">
            <w:pPr>
              <w:spacing w:after="0" w:line="240" w:lineRule="auto"/>
              <w:ind w:left="89" w:hanging="34"/>
              <w:jc w:val="left"/>
            </w:pPr>
            <w:r w:rsidRPr="00D07C61">
              <w:t xml:space="preserve"> A munkavállalás körülményei, lehetőségei itthon és más országokban </w:t>
            </w:r>
          </w:p>
        </w:tc>
      </w:tr>
      <w:tr w:rsidR="00D07C61" w:rsidRPr="00D07C61" w:rsidTr="00D07C61">
        <w:tblPrEx>
          <w:tblCellMar>
            <w:right w:w="115" w:type="dxa"/>
          </w:tblCellMar>
        </w:tblPrEx>
        <w:trPr>
          <w:trHeight w:val="284"/>
        </w:trPr>
        <w:tc>
          <w:tcPr>
            <w:tcW w:w="2585" w:type="dxa"/>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Divatszakmák </w:t>
            </w:r>
          </w:p>
        </w:tc>
      </w:tr>
      <w:tr w:rsidR="00D07C61" w:rsidRPr="00D07C61" w:rsidTr="00D07C61">
        <w:tblPrEx>
          <w:tblCellMar>
            <w:right w:w="115" w:type="dxa"/>
          </w:tblCellMar>
        </w:tblPrEx>
        <w:trPr>
          <w:trHeight w:val="288"/>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r w:rsidRPr="00D07C61">
              <w:t xml:space="preserve"> 6. Életmód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kulturált étkezés feltételei, fontossága </w:t>
            </w:r>
          </w:p>
        </w:tc>
      </w:tr>
      <w:tr w:rsidR="00D07C61" w:rsidRPr="00D07C61" w:rsidTr="00D56C05">
        <w:tblPrEx>
          <w:tblCellMar>
            <w:right w:w="115" w:type="dxa"/>
          </w:tblCellMar>
        </w:tblPrEx>
        <w:trPr>
          <w:trHeight w:val="202"/>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szenvedélybetegségek </w:t>
            </w:r>
          </w:p>
        </w:tc>
      </w:tr>
      <w:tr w:rsidR="00D07C61" w:rsidRPr="00D07C61" w:rsidTr="00D56C05">
        <w:tblPrEx>
          <w:tblCellMar>
            <w:right w:w="115" w:type="dxa"/>
          </w:tblCellMar>
        </w:tblPrEx>
        <w:trPr>
          <w:trHeight w:val="192"/>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Az étkezési szokások hazánkban és más országokban </w:t>
            </w:r>
          </w:p>
        </w:tc>
      </w:tr>
      <w:tr w:rsidR="00D07C61" w:rsidRPr="00D07C61" w:rsidTr="00D56C05">
        <w:tblPrEx>
          <w:tblCellMar>
            <w:right w:w="115" w:type="dxa"/>
          </w:tblCellMar>
        </w:tblPrEx>
        <w:trPr>
          <w:trHeight w:val="16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Étel</w:t>
            </w:r>
            <w:proofErr w:type="gramStart"/>
            <w:r w:rsidRPr="00D07C61">
              <w:t>specialitások</w:t>
            </w:r>
            <w:proofErr w:type="gramEnd"/>
            <w:r w:rsidRPr="00D07C61">
              <w:t xml:space="preserve"> hazánkban és más országokban </w:t>
            </w:r>
          </w:p>
        </w:tc>
      </w:tr>
      <w:tr w:rsidR="00D56C05" w:rsidRPr="00D07C61" w:rsidTr="00D56C05">
        <w:tblPrEx>
          <w:tblCellMar>
            <w:right w:w="115" w:type="dxa"/>
          </w:tblCellMar>
        </w:tblPrEx>
        <w:trPr>
          <w:trHeight w:val="300"/>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07C61">
            <w:pPr>
              <w:spacing w:after="0" w:line="240" w:lineRule="auto"/>
              <w:ind w:left="55"/>
              <w:jc w:val="left"/>
            </w:pPr>
            <w:r w:rsidRPr="00D07C61">
              <w:t xml:space="preserve"> A gyógyítás egyéb módjai </w:t>
            </w:r>
          </w:p>
        </w:tc>
      </w:tr>
      <w:tr w:rsidR="00D07C61" w:rsidRPr="00D07C61" w:rsidTr="00D07C61">
        <w:tblPrEx>
          <w:tblCellMar>
            <w:right w:w="115" w:type="dxa"/>
          </w:tblCellMar>
        </w:tblPrEx>
        <w:trPr>
          <w:trHeight w:val="286"/>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lastRenderedPageBreak/>
              <w:t xml:space="preserve"> 7. Szabadidő, művelődés, szórakozás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szabadidő jelentősége az ember életében </w:t>
            </w:r>
          </w:p>
        </w:tc>
      </w:tr>
      <w:tr w:rsidR="00D07C61" w:rsidRPr="00D07C61" w:rsidTr="00D07C61">
        <w:tblPrEx>
          <w:tblCellMar>
            <w:right w:w="115" w:type="dxa"/>
          </w:tblCellMar>
        </w:tblPrEx>
        <w:trPr>
          <w:trHeight w:val="286"/>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művészet szerepe a mindennapokban </w:t>
            </w:r>
          </w:p>
        </w:tc>
      </w:tr>
      <w:tr w:rsidR="00D07C61" w:rsidRPr="00D07C61" w:rsidTr="00D07C61">
        <w:tblPrEx>
          <w:tblCellMar>
            <w:right w:w="115" w:type="dxa"/>
          </w:tblCellMar>
        </w:tblPrEx>
        <w:trPr>
          <w:trHeight w:val="286"/>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Szabadidősport, élsport, veszélyes sportok </w:t>
            </w:r>
          </w:p>
        </w:tc>
      </w:tr>
      <w:tr w:rsidR="00D56C05" w:rsidRPr="00D07C61" w:rsidTr="00D56C05">
        <w:tblPrEx>
          <w:tblCellMar>
            <w:right w:w="115" w:type="dxa"/>
          </w:tblCellMar>
        </w:tblPrEx>
        <w:trPr>
          <w:trHeight w:val="218"/>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55" w:firstLine="0"/>
              <w:jc w:val="left"/>
            </w:pPr>
            <w:r w:rsidRPr="00D07C61">
              <w:t xml:space="preserve"> A könyvek, a média </w:t>
            </w:r>
            <w:r>
              <w:t>és az internet szerepe, hatásai</w:t>
            </w:r>
          </w:p>
        </w:tc>
      </w:tr>
      <w:tr w:rsidR="00D07C61" w:rsidRPr="00D07C61" w:rsidTr="00D56C05">
        <w:tblPrEx>
          <w:tblCellMar>
            <w:right w:w="115" w:type="dxa"/>
          </w:tblCellMar>
        </w:tblPrEx>
        <w:trPr>
          <w:trHeight w:val="209"/>
        </w:trPr>
        <w:tc>
          <w:tcPr>
            <w:tcW w:w="2585" w:type="dxa"/>
            <w:vMerge w:val="restart"/>
            <w:tcBorders>
              <w:top w:val="single" w:sz="4" w:space="0" w:color="000000"/>
              <w:left w:val="single" w:sz="4" w:space="0" w:color="000000"/>
              <w:bottom w:val="nil"/>
              <w:right w:val="single" w:sz="4" w:space="0" w:color="000000"/>
            </w:tcBorders>
          </w:tcPr>
          <w:p w:rsidR="00D07C61" w:rsidRPr="00D07C61" w:rsidRDefault="00D07C61" w:rsidP="00D07C61">
            <w:pPr>
              <w:spacing w:after="0" w:line="240" w:lineRule="auto"/>
              <w:ind w:left="55" w:firstLine="0"/>
              <w:jc w:val="left"/>
            </w:pPr>
            <w:r w:rsidRPr="00D07C61">
              <w:t xml:space="preserve"> 8. Utazás, turizmus </w:t>
            </w: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A motorizáció hatása a környezetre és a társadalomra </w:t>
            </w:r>
          </w:p>
        </w:tc>
      </w:tr>
      <w:tr w:rsidR="00D07C61" w:rsidRPr="00D07C61" w:rsidTr="00D07C61">
        <w:tblPrEx>
          <w:tblCellMar>
            <w:right w:w="115" w:type="dxa"/>
          </w:tblCellMar>
        </w:tblPrEx>
        <w:trPr>
          <w:trHeight w:val="288"/>
        </w:trPr>
        <w:tc>
          <w:tcPr>
            <w:tcW w:w="0" w:type="auto"/>
            <w:vMerge/>
            <w:tcBorders>
              <w:top w:val="nil"/>
              <w:left w:val="single" w:sz="4" w:space="0" w:color="000000"/>
              <w:bottom w:val="nil"/>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07C61" w:rsidP="00D56C05">
            <w:pPr>
              <w:spacing w:after="0" w:line="240" w:lineRule="auto"/>
              <w:ind w:left="0" w:firstLine="0"/>
              <w:jc w:val="left"/>
            </w:pPr>
            <w:r w:rsidRPr="00D07C61">
              <w:t xml:space="preserve"> </w:t>
            </w:r>
            <w:r w:rsidR="00D56C05">
              <w:t xml:space="preserve"> A c</w:t>
            </w:r>
            <w:r w:rsidRPr="00D07C61">
              <w:t xml:space="preserve">élnyelvi ország néhány főbb látnivalója </w:t>
            </w:r>
          </w:p>
        </w:tc>
      </w:tr>
      <w:tr w:rsidR="00D56C05" w:rsidRPr="00D07C61" w:rsidTr="0007713F">
        <w:tblPrEx>
          <w:tblCellMar>
            <w:right w:w="115" w:type="dxa"/>
          </w:tblCellMar>
        </w:tblPrEx>
        <w:trPr>
          <w:trHeight w:val="286"/>
        </w:trPr>
        <w:tc>
          <w:tcPr>
            <w:tcW w:w="0" w:type="auto"/>
            <w:vMerge/>
            <w:tcBorders>
              <w:top w:val="nil"/>
              <w:left w:val="single" w:sz="4" w:space="0" w:color="000000"/>
              <w:bottom w:val="nil"/>
              <w:right w:val="single" w:sz="4" w:space="0" w:color="000000"/>
            </w:tcBorders>
          </w:tcPr>
          <w:p w:rsidR="00D56C05" w:rsidRPr="00D07C61" w:rsidRDefault="00D56C05" w:rsidP="00D07C61">
            <w:pPr>
              <w:spacing w:after="0" w:line="240" w:lineRule="auto"/>
              <w:ind w:left="0" w:firstLine="0"/>
              <w:jc w:val="left"/>
            </w:pP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55" w:firstLine="0"/>
              <w:jc w:val="left"/>
            </w:pPr>
            <w:r>
              <w:t xml:space="preserve"> Az idegenforgalom jelentősége</w:t>
            </w:r>
          </w:p>
        </w:tc>
      </w:tr>
      <w:tr w:rsidR="00D07C61" w:rsidRPr="00D07C61" w:rsidTr="00D07C61">
        <w:tblPrEx>
          <w:tblCellMar>
            <w:right w:w="115" w:type="dxa"/>
          </w:tblCellMar>
        </w:tblPrEx>
        <w:trPr>
          <w:trHeight w:val="298"/>
        </w:trPr>
        <w:tc>
          <w:tcPr>
            <w:tcW w:w="2585"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firstLine="0"/>
              <w:jc w:val="left"/>
            </w:pPr>
            <w:r w:rsidRPr="00D07C61">
              <w:t xml:space="preserve"> 9. Tudomány és technika  </w:t>
            </w:r>
          </w:p>
        </w:tc>
        <w:tc>
          <w:tcPr>
            <w:tcW w:w="6351" w:type="dxa"/>
            <w:vMerge w:val="restart"/>
            <w:tcBorders>
              <w:top w:val="single" w:sz="4" w:space="0" w:color="000000"/>
              <w:left w:val="single" w:sz="4" w:space="0" w:color="000000"/>
              <w:bottom w:val="single" w:sz="4" w:space="0" w:color="000000"/>
              <w:right w:val="single" w:sz="4" w:space="0" w:color="000000"/>
            </w:tcBorders>
          </w:tcPr>
          <w:p w:rsidR="00D07C61" w:rsidRPr="00D07C61" w:rsidRDefault="00D07C61" w:rsidP="00D07C61">
            <w:pPr>
              <w:spacing w:after="0" w:line="240" w:lineRule="auto"/>
              <w:ind w:left="55" w:right="58" w:firstLine="0"/>
              <w:jc w:val="left"/>
            </w:pPr>
            <w:r w:rsidRPr="00D07C61">
              <w:t xml:space="preserve"> A tudományos és technikai fejlődés </w:t>
            </w:r>
            <w:proofErr w:type="gramStart"/>
            <w:r w:rsidRPr="00D07C61">
              <w:t>pozitív   és</w:t>
            </w:r>
            <w:proofErr w:type="gramEnd"/>
            <w:r w:rsidRPr="00D07C61">
              <w:t xml:space="preserve"> negatív hatása a társadalomra, az emberiségre </w:t>
            </w:r>
          </w:p>
        </w:tc>
      </w:tr>
      <w:tr w:rsidR="00D07C61" w:rsidRPr="00D07C61" w:rsidTr="00D56C05">
        <w:tblPrEx>
          <w:tblCellMar>
            <w:right w:w="115" w:type="dxa"/>
          </w:tblCellMar>
        </w:tblPrEx>
        <w:trPr>
          <w:trHeight w:val="276"/>
        </w:trPr>
        <w:tc>
          <w:tcPr>
            <w:tcW w:w="0" w:type="auto"/>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r>
      <w:tr w:rsidR="00D56C05" w:rsidRPr="00D07C61" w:rsidTr="00D56C05">
        <w:tblPrEx>
          <w:tblCellMar>
            <w:right w:w="115" w:type="dxa"/>
          </w:tblCellMar>
        </w:tblPrEx>
        <w:trPr>
          <w:trHeight w:val="258"/>
        </w:trPr>
        <w:tc>
          <w:tcPr>
            <w:tcW w:w="2585" w:type="dxa"/>
            <w:vMerge w:val="restart"/>
            <w:tcBorders>
              <w:top w:val="single" w:sz="4" w:space="0" w:color="000000"/>
              <w:left w:val="single" w:sz="4" w:space="0" w:color="000000"/>
              <w:bottom w:val="single" w:sz="4" w:space="0" w:color="000000"/>
              <w:right w:val="single" w:sz="4" w:space="0" w:color="000000"/>
            </w:tcBorders>
          </w:tcPr>
          <w:p w:rsidR="00D56C05" w:rsidRPr="00D07C61" w:rsidRDefault="00D56C05" w:rsidP="00D07C61">
            <w:pPr>
              <w:spacing w:after="0" w:line="240" w:lineRule="auto"/>
              <w:ind w:left="55" w:firstLine="0"/>
              <w:jc w:val="left"/>
            </w:pPr>
            <w:r w:rsidRPr="00D07C61">
              <w:t xml:space="preserve"> 10. Gazdaság </w:t>
            </w:r>
          </w:p>
        </w:tc>
        <w:tc>
          <w:tcPr>
            <w:tcW w:w="6351" w:type="dxa"/>
            <w:tcBorders>
              <w:top w:val="single" w:sz="4" w:space="0" w:color="000000"/>
              <w:left w:val="single" w:sz="4" w:space="0" w:color="000000"/>
              <w:right w:val="single" w:sz="4" w:space="0" w:color="000000"/>
            </w:tcBorders>
          </w:tcPr>
          <w:p w:rsidR="00D56C05" w:rsidRPr="00D07C61" w:rsidRDefault="00D56C05" w:rsidP="00D56C05">
            <w:pPr>
              <w:spacing w:after="0" w:line="240" w:lineRule="auto"/>
              <w:ind w:left="0" w:firstLine="0"/>
              <w:jc w:val="left"/>
            </w:pPr>
            <w:r>
              <w:t xml:space="preserve">  </w:t>
            </w:r>
            <w:r w:rsidRPr="00D07C61">
              <w:t xml:space="preserve">Üzleti világ, fogyasztás, </w:t>
            </w:r>
            <w:proofErr w:type="gramStart"/>
            <w:r w:rsidRPr="00D07C61">
              <w:t>reklámok</w:t>
            </w:r>
            <w:proofErr w:type="gramEnd"/>
            <w:r w:rsidRPr="00D07C61">
              <w:t xml:space="preserve"> </w:t>
            </w:r>
          </w:p>
        </w:tc>
      </w:tr>
      <w:tr w:rsidR="00D07C61" w:rsidRPr="00D07C61" w:rsidTr="00D56C05">
        <w:tblPrEx>
          <w:tblCellMar>
            <w:right w:w="115" w:type="dxa"/>
          </w:tblCellMar>
        </w:tblPrEx>
        <w:trPr>
          <w:trHeight w:val="248"/>
        </w:trPr>
        <w:tc>
          <w:tcPr>
            <w:tcW w:w="0" w:type="auto"/>
            <w:vMerge/>
            <w:tcBorders>
              <w:top w:val="nil"/>
              <w:left w:val="single" w:sz="4" w:space="0" w:color="000000"/>
              <w:bottom w:val="single" w:sz="4" w:space="0" w:color="000000"/>
              <w:right w:val="single" w:sz="4" w:space="0" w:color="000000"/>
            </w:tcBorders>
          </w:tcPr>
          <w:p w:rsidR="00D07C61" w:rsidRPr="00D07C61" w:rsidRDefault="00D07C61" w:rsidP="00D07C61">
            <w:pPr>
              <w:spacing w:after="0" w:line="240" w:lineRule="auto"/>
              <w:ind w:left="0" w:firstLine="0"/>
              <w:jc w:val="left"/>
            </w:pPr>
          </w:p>
        </w:tc>
        <w:tc>
          <w:tcPr>
            <w:tcW w:w="6351" w:type="dxa"/>
            <w:tcBorders>
              <w:top w:val="single" w:sz="4" w:space="0" w:color="000000"/>
              <w:left w:val="single" w:sz="4" w:space="0" w:color="000000"/>
              <w:bottom w:val="single" w:sz="4" w:space="0" w:color="000000"/>
              <w:right w:val="single" w:sz="4" w:space="0" w:color="000000"/>
            </w:tcBorders>
          </w:tcPr>
          <w:p w:rsidR="00D07C61" w:rsidRPr="00D07C61" w:rsidRDefault="00D56C05" w:rsidP="00D07C61">
            <w:pPr>
              <w:spacing w:after="0" w:line="240" w:lineRule="auto"/>
              <w:ind w:left="55" w:firstLine="0"/>
              <w:jc w:val="left"/>
            </w:pPr>
            <w:r>
              <w:t xml:space="preserve"> </w:t>
            </w:r>
            <w:r w:rsidR="00D07C61" w:rsidRPr="00D07C61">
              <w:t xml:space="preserve">Pénzkezelés a célnyelvi országokban </w:t>
            </w:r>
          </w:p>
        </w:tc>
      </w:tr>
    </w:tbl>
    <w:p w:rsidR="00D07C61" w:rsidRPr="00D07C61" w:rsidRDefault="00D07C61" w:rsidP="00D07C61">
      <w:pPr>
        <w:autoSpaceDE w:val="0"/>
        <w:autoSpaceDN w:val="0"/>
        <w:adjustRightInd w:val="0"/>
        <w:spacing w:after="0" w:line="240" w:lineRule="auto"/>
        <w:ind w:left="0" w:firstLine="0"/>
        <w:jc w:val="left"/>
        <w:rPr>
          <w:color w:val="auto"/>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5"/>
        <w:gridCol w:w="7235"/>
      </w:tblGrid>
      <w:tr w:rsidR="003D5730" w:rsidTr="00A713FD">
        <w:trPr>
          <w:trHeight w:val="2111"/>
        </w:trPr>
        <w:tc>
          <w:tcPr>
            <w:tcW w:w="2015" w:type="dxa"/>
            <w:vAlign w:val="center"/>
          </w:tcPr>
          <w:p w:rsidR="003D5730" w:rsidRPr="008F14A0" w:rsidRDefault="003D5730" w:rsidP="00D07C61">
            <w:pPr>
              <w:jc w:val="center"/>
              <w:rPr>
                <w:b/>
              </w:rPr>
            </w:pPr>
            <w:r w:rsidRPr="00E121DF">
              <w:rPr>
                <w:b/>
                <w:bCs/>
                <w:color w:val="0070C0"/>
              </w:rPr>
              <w:t>A fejlesztés várt eredményei a</w:t>
            </w:r>
            <w:r w:rsidRPr="00E121DF">
              <w:rPr>
                <w:b/>
                <w:color w:val="0070C0"/>
              </w:rPr>
              <w:t xml:space="preserve"> 12. évfolyam végén</w:t>
            </w:r>
          </w:p>
        </w:tc>
        <w:tc>
          <w:tcPr>
            <w:tcW w:w="7235" w:type="dxa"/>
          </w:tcPr>
          <w:p w:rsidR="003D5730" w:rsidRDefault="003D5730" w:rsidP="00D07C61">
            <w:pPr>
              <w:autoSpaceDE w:val="0"/>
              <w:autoSpaceDN w:val="0"/>
              <w:adjustRightInd w:val="0"/>
            </w:pPr>
            <w:r>
              <w:t>B2 szintű nyelvtudás.</w:t>
            </w:r>
          </w:p>
          <w:p w:rsidR="003D5730" w:rsidRPr="00973402" w:rsidRDefault="003D5730" w:rsidP="00D07C61">
            <w:pPr>
              <w:autoSpaceDE w:val="0"/>
              <w:autoSpaceDN w:val="0"/>
              <w:adjustRightInd w:val="0"/>
              <w:rPr>
                <w:sz w:val="20"/>
                <w:szCs w:val="20"/>
              </w:rPr>
            </w:pPr>
            <w:r>
              <w:t xml:space="preserve">A tanuló képes megérteni az összetettebb </w:t>
            </w:r>
            <w:proofErr w:type="gramStart"/>
            <w:r>
              <w:t>konkrét</w:t>
            </w:r>
            <w:proofErr w:type="gramEnd"/>
            <w:r>
              <w:t xml:space="preserve"> vagy elvont témájú, köznapi vagy tanulmányaihoz kapcsolódó beszélgetések gondolatmenetét</w:t>
            </w:r>
            <w:r>
              <w:rPr>
                <w:color w:val="339A66"/>
              </w:rPr>
              <w:t xml:space="preserve">. </w:t>
            </w:r>
            <w:proofErr w:type="gramStart"/>
            <w:r>
              <w:t>Aktívan</w:t>
            </w:r>
            <w:proofErr w:type="gramEnd"/>
            <w:r>
              <w:t xml:space="preserve"> részt vesz az ismerős kontextusokban folyó beszélgetésekben, meg tudja indokolni és fenn tudja tartani nézeteit. Folyamatos és természetes módon olyan szintű </w:t>
            </w:r>
            <w:proofErr w:type="gramStart"/>
            <w:r>
              <w:t>interakciót</w:t>
            </w:r>
            <w:proofErr w:type="gramEnd"/>
            <w:r>
              <w:t xml:space="preserve"> tud folytatni anyanyelvű beszélővel, hogy az egyik félnek sem megterhelő. Világos, részletes leírást ad az érdeklődésével kapcsolatos témák széles köréről. Ki tudja fejteni egy </w:t>
            </w:r>
            <w:proofErr w:type="gramStart"/>
            <w:r>
              <w:t>aktuális</w:t>
            </w:r>
            <w:proofErr w:type="gramEnd"/>
            <w:r>
              <w:t xml:space="preserve"> témával kapcsolatos álláspontját, és el tudja mondani a különböző alternatívák előnyeit és hátrányait. Elolvas a jelenkor </w:t>
            </w:r>
            <w:proofErr w:type="gramStart"/>
            <w:r>
              <w:t>problémáival</w:t>
            </w:r>
            <w:proofErr w:type="gramEnd"/>
            <w:r>
              <w:t xml:space="preserve"> kapcsolatos cikkeket és beszámolókat, amelyeknek szerzői egy adott álláspontot vagy hozzáállást képviselnek. Megérti a kortárs irodalmi prózai szövegeket. Több műfajban is képes világos, részletes szöveget alkotni különböző témák széles körében, és ki tudja fejteni a véleményét egy </w:t>
            </w:r>
            <w:proofErr w:type="gramStart"/>
            <w:r>
              <w:t>aktuális</w:t>
            </w:r>
            <w:proofErr w:type="gramEnd"/>
            <w:r>
              <w:t xml:space="preserve"> témáról úgy, hogy részletezni tudja a különböző lehetőségekből adódó előnyöket és hátrányokat. Nyelvtudása megfelel az érettségi vizsga emelt szintjének és követelményeinek. </w:t>
            </w:r>
          </w:p>
        </w:tc>
      </w:tr>
    </w:tbl>
    <w:p w:rsidR="006726E1" w:rsidRPr="006726E1" w:rsidRDefault="006726E1" w:rsidP="00725C9A">
      <w:pPr>
        <w:keepNext/>
        <w:spacing w:before="80" w:after="80" w:line="240" w:lineRule="auto"/>
        <w:ind w:left="11" w:hanging="11"/>
        <w:rPr>
          <w:b/>
          <w:color w:val="0070C0"/>
          <w:szCs w:val="24"/>
        </w:rPr>
      </w:pPr>
      <w:r w:rsidRPr="006726E1">
        <w:rPr>
          <w:b/>
          <w:color w:val="0070C0"/>
          <w:szCs w:val="24"/>
        </w:rPr>
        <w:t>A témakörök tanulása hozzájárul ahhoz, hogy a tanuló a nevelési-oktatási szakasz végére:</w:t>
      </w:r>
    </w:p>
    <w:p w:rsidR="00BF5F0E" w:rsidRDefault="00BF5F0E" w:rsidP="00D07C61">
      <w:pPr>
        <w:pStyle w:val="Listaszerbekezds"/>
        <w:numPr>
          <w:ilvl w:val="0"/>
          <w:numId w:val="38"/>
        </w:numPr>
      </w:pPr>
      <w:r>
        <w:t xml:space="preserve">az emelt szintű (B2) érettségi vizsgán az olvasott szöveg értése vizsgarészben a tanuló képes az olvasási céloknak, illetve a feladatnak megfelelő stratégiák alkalmazásával a gondolatmenetet, véleményeket érvelést követni; az </w:t>
      </w:r>
      <w:proofErr w:type="gramStart"/>
      <w:r>
        <w:t>információkat</w:t>
      </w:r>
      <w:proofErr w:type="gramEnd"/>
      <w:r>
        <w:t xml:space="preserve"> megfelelő részletességgel megérteni; a szerző álláspontjára következtetni; a szerző, illetve a szereplők érzéseire, érzelmeire következtetni hosszabb, nyelvileg és tartalmilag összetettebb, konkrét vagy elvont témájú szövegekben. A középszinten előforduló szövegfajtákon túlmenően az emelt szintű vizsgán előforduló szövegfajtába tartoznak a publicisztikai írások.</w:t>
      </w:r>
    </w:p>
    <w:p w:rsidR="00BF5F0E" w:rsidRDefault="00BF5F0E" w:rsidP="00BF5F0E">
      <w:pPr>
        <w:pStyle w:val="Listaszerbekezds"/>
        <w:numPr>
          <w:ilvl w:val="0"/>
          <w:numId w:val="38"/>
        </w:numPr>
      </w:pPr>
      <w:r>
        <w:t xml:space="preserve">az emelt szintű (B2) érettségi vizsgán a nyelvhelyesség vizsgarészben a tanuló képes változatos nyelvtani szerkezetek és lexikai egységek felismerésére, kiegészítésére és létrehozására szövegszinten hosszabb, nyelvileg és tartalmilag összetettebb, </w:t>
      </w:r>
      <w:proofErr w:type="gramStart"/>
      <w:r>
        <w:t>konkrét</w:t>
      </w:r>
      <w:proofErr w:type="gramEnd"/>
      <w:r>
        <w:t xml:space="preserve"> vagy elvont témájú szövegekben. </w:t>
      </w:r>
    </w:p>
    <w:p w:rsidR="00BF5F0E" w:rsidRDefault="00BF5F0E" w:rsidP="00D07C61">
      <w:pPr>
        <w:pStyle w:val="Listaszerbekezds"/>
        <w:numPr>
          <w:ilvl w:val="0"/>
          <w:numId w:val="38"/>
        </w:numPr>
      </w:pPr>
      <w:r>
        <w:t xml:space="preserve">az emelt szintű (B2) érettségi vizsgán a hallott szöveg értése vizsgarészben a tanuló képes az értési céloknak, illetve a feladatnak megfelelő stratégiák alkalmazásával a szöveg </w:t>
      </w:r>
      <w:r>
        <w:lastRenderedPageBreak/>
        <w:t>gondolatmenetét részleteiben is követni, megértésén túl a szövegkörnyezetből következtetni az egyes beszélők álláspontjára, a beszélők érzelmeire és egymáshoz való viszonyára változatos nyelvtani szerkezetekből és lexikai elemekből építkező, természetes, a szöveg jellegének megfelelően változatos tempójú, tartalmilag és szerkezetileg összetett szövegekben.</w:t>
      </w:r>
    </w:p>
    <w:p w:rsidR="00BF5F0E" w:rsidRDefault="00BF5F0E" w:rsidP="00D07C61">
      <w:pPr>
        <w:pStyle w:val="Listaszerbekezds"/>
        <w:numPr>
          <w:ilvl w:val="0"/>
          <w:numId w:val="38"/>
        </w:numPr>
      </w:pPr>
      <w:r>
        <w:t xml:space="preserve">az emelt szintű (B2) érettségi vizsgán az íráskészség vizsgarészben a tanuló képes a feladatban megadott kommunikációs szándékokat megvalósítani (lásd </w:t>
      </w:r>
      <w:r>
        <w:rPr>
          <w:i/>
        </w:rPr>
        <w:t xml:space="preserve">Kommunikációs helyzetek és szándékok </w:t>
      </w:r>
      <w:r>
        <w:t xml:space="preserve">című részt), valamint a megadott témákhoz kapcsolódó szövegeket írni (lásd </w:t>
      </w:r>
      <w:r>
        <w:rPr>
          <w:i/>
        </w:rPr>
        <w:t xml:space="preserve">Témakörök </w:t>
      </w:r>
      <w:r>
        <w:t xml:space="preserve">című részt). Továbbá képes  a megadott témákat általános nézőpontból is tárgyalni; álláspontját viszonylag árnyaltan, érvelését rendszerezetten kifejteni; a nyelvi eszközök széles skálájának változatos alkalmazásával összefüggő, megfelelően tagolt, logikusan felépített szöveget létrehozni; a nyelvtani </w:t>
      </w:r>
      <w:proofErr w:type="gramStart"/>
      <w:r>
        <w:t>struktúrákat</w:t>
      </w:r>
      <w:proofErr w:type="gramEnd"/>
      <w:r>
        <w:t xml:space="preserve"> valamint a helyesírás szabályait rendszerszerű hibák nélkül, nagy biztonsággal alkalmazni. A szövegfajták lehetnek (a középszinten felsoroltakon túlmenően) olvasói levél, cikk (diák</w:t>
      </w:r>
      <w:proofErr w:type="gramStart"/>
      <w:r>
        <w:t>)újság</w:t>
      </w:r>
      <w:proofErr w:type="gramEnd"/>
      <w:r>
        <w:t xml:space="preserve"> számára.</w:t>
      </w:r>
    </w:p>
    <w:p w:rsidR="00BF5F0E" w:rsidRDefault="00BF5F0E" w:rsidP="00725C9A">
      <w:pPr>
        <w:pStyle w:val="Listaszerbekezds"/>
        <w:numPr>
          <w:ilvl w:val="0"/>
          <w:numId w:val="38"/>
        </w:numPr>
      </w:pPr>
      <w:r>
        <w:t xml:space="preserve">az emelt szintű (B2) érettségi vizsgán a beszédkészség vizsgarészben a tanuló képes a megadott helyzetekben és szerepekben, a feladatnak megfelelő kommunikációs szándékokat megvalósítani (lásd </w:t>
      </w:r>
      <w:r w:rsidRPr="00BF5F0E">
        <w:rPr>
          <w:i/>
        </w:rPr>
        <w:t xml:space="preserve">Kommunikációs helyzetek és szándékok </w:t>
      </w:r>
      <w:r>
        <w:t xml:space="preserve">című részt); a megadott témákról szóló beszélgetésekben részt venni (lásd a </w:t>
      </w:r>
      <w:r w:rsidRPr="00BF5F0E">
        <w:rPr>
          <w:i/>
        </w:rPr>
        <w:t xml:space="preserve">Témakörök </w:t>
      </w:r>
      <w:r>
        <w:t>című részt); a kommunikációs stratégiákat a szintnek megfelelően, hatékonyan alkalmazni (pl. beszélgetést elkezdeni, fenntartani és befejezni). Továbbá képes folyékonyan, helyesen és hatékonyan használni a nyelvet; gondolatait, álláspontját következetesen, folyamatosan kifejteni; a megadott témákat általánosabb nézőpontból is tárgyalni; folyamatosan és természetesen részt venni a különböző témájú társalgásokban, bonyolultabb, váratlan elemeket is tartalmazó feladatokat sikeresen megoldani; elmagyarázni álláspontját, világosan érvelni; enyhe akcentusa ellenére természetes kiejtéssel, hanglejtéssel és normál beszédtempóban beszélni.</w:t>
      </w:r>
    </w:p>
    <w:p w:rsidR="006726E1" w:rsidRPr="00606BFC" w:rsidRDefault="006726E1" w:rsidP="006726E1">
      <w:pPr>
        <w:keepNext/>
        <w:spacing w:before="80" w:after="80" w:line="240" w:lineRule="auto"/>
        <w:ind w:left="11" w:hanging="11"/>
        <w:jc w:val="left"/>
        <w:rPr>
          <w:b/>
          <w:color w:val="0070C0"/>
          <w:szCs w:val="24"/>
        </w:rPr>
      </w:pPr>
      <w:r w:rsidRPr="00606BFC">
        <w:rPr>
          <w:b/>
          <w:color w:val="0070C0"/>
          <w:szCs w:val="24"/>
        </w:rPr>
        <w:t>Fejlesztési feladatok és ismeretek</w:t>
      </w:r>
      <w:r w:rsidR="006E25F9">
        <w:rPr>
          <w:b/>
          <w:color w:val="0070C0"/>
          <w:szCs w:val="24"/>
        </w:rPr>
        <w:t>:</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résztvevőkre vonatkoz</w:t>
      </w:r>
      <w:r>
        <w:t>ó szókincs ismerete célnyelven;</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helyszínekre vonatkoz</w:t>
      </w:r>
      <w:r>
        <w:t>ó szókincs ismerete célnyelven;</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tárgyakra vonatkozó szókincs ismerete célnyelven</w:t>
      </w:r>
      <w:r>
        <w:t>;</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eseményekre vonatkoz</w:t>
      </w:r>
      <w:r>
        <w:t>ó szókincs ismerete célnyelven;</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tevékenységekre vonatkoz</w:t>
      </w:r>
      <w:r>
        <w:t>ó szókincs ismerete célnyelven;</w:t>
      </w:r>
    </w:p>
    <w:p w:rsidR="000E4C23" w:rsidRPr="00BE28C4" w:rsidRDefault="000E4C23" w:rsidP="000E4C23">
      <w:pPr>
        <w:pStyle w:val="Listaszerbekezds"/>
        <w:numPr>
          <w:ilvl w:val="0"/>
          <w:numId w:val="44"/>
        </w:numPr>
        <w:spacing w:after="120" w:line="276" w:lineRule="auto"/>
      </w:pPr>
      <w:r>
        <w:t>a</w:t>
      </w:r>
      <w:r w:rsidRPr="00BE28C4">
        <w:t xml:space="preserve"> témakör</w:t>
      </w:r>
      <w:r>
        <w:t>ök</w:t>
      </w:r>
      <w:r w:rsidRPr="00BE28C4">
        <w:t>re jellemző fogalmakra vonatkozó szókinc</w:t>
      </w:r>
      <w:r>
        <w:t>s ismerete célnyelven;</w:t>
      </w:r>
    </w:p>
    <w:p w:rsidR="000E4C23" w:rsidRDefault="000E4C23" w:rsidP="000E4C23">
      <w:pPr>
        <w:pStyle w:val="Listaszerbekezds"/>
        <w:numPr>
          <w:ilvl w:val="0"/>
          <w:numId w:val="44"/>
        </w:numPr>
        <w:spacing w:after="120" w:line="276" w:lineRule="auto"/>
      </w:pPr>
      <w:r>
        <w:t xml:space="preserve">a témakörökhöz tartozó </w:t>
      </w:r>
      <w:proofErr w:type="gramStart"/>
      <w:r>
        <w:t>információk</w:t>
      </w:r>
      <w:proofErr w:type="gramEnd"/>
      <w:r>
        <w:t xml:space="preserve"> átadása;</w:t>
      </w:r>
    </w:p>
    <w:p w:rsidR="006D22BD" w:rsidRPr="003A7B99" w:rsidRDefault="006D22BD" w:rsidP="006D22BD">
      <w:pPr>
        <w:pStyle w:val="Listaszerbekezds"/>
        <w:numPr>
          <w:ilvl w:val="0"/>
          <w:numId w:val="44"/>
        </w:numPr>
        <w:spacing w:after="120" w:line="276" w:lineRule="auto"/>
      </w:pPr>
      <w:r>
        <w:t xml:space="preserve">az egyes témakörökhöz </w:t>
      </w:r>
      <w:r w:rsidRPr="003A7B99">
        <w:t>tartozó összetettebb</w:t>
      </w:r>
      <w:r>
        <w:t>,</w:t>
      </w:r>
      <w:r w:rsidRPr="003A7B99">
        <w:t xml:space="preserve"> akár a közvetlen vonatkozásokon túlmutató </w:t>
      </w:r>
      <w:proofErr w:type="gramStart"/>
      <w:r w:rsidRPr="003A7B99">
        <w:t>információk</w:t>
      </w:r>
      <w:proofErr w:type="gramEnd"/>
      <w:r w:rsidRPr="003A7B99">
        <w:t xml:space="preserve"> átadása</w:t>
      </w:r>
      <w:r>
        <w:t>;</w:t>
      </w:r>
    </w:p>
    <w:p w:rsidR="006D22BD" w:rsidRPr="003A7B99" w:rsidRDefault="006D22BD" w:rsidP="006D22BD">
      <w:pPr>
        <w:pStyle w:val="Listaszerbekezds"/>
        <w:numPr>
          <w:ilvl w:val="0"/>
          <w:numId w:val="44"/>
        </w:numPr>
        <w:spacing w:after="120" w:line="276" w:lineRule="auto"/>
      </w:pPr>
      <w:r>
        <w:t>a</w:t>
      </w:r>
      <w:r w:rsidRPr="003A7B99">
        <w:t xml:space="preserve"> természeteshez közelítő, akár anyanyel</w:t>
      </w:r>
      <w:r>
        <w:t xml:space="preserve">vűekkel folytatott </w:t>
      </w:r>
      <w:proofErr w:type="gramStart"/>
      <w:r>
        <w:t>interakció</w:t>
      </w:r>
      <w:proofErr w:type="gramEnd"/>
      <w:r>
        <w:t xml:space="preserve"> az egyes </w:t>
      </w:r>
      <w:r w:rsidRPr="003A7B99">
        <w:t>tématartomány</w:t>
      </w:r>
      <w:r>
        <w:t>okban;</w:t>
      </w:r>
    </w:p>
    <w:p w:rsidR="006D22BD" w:rsidRPr="003A7B99" w:rsidRDefault="006D22BD" w:rsidP="006D22BD">
      <w:pPr>
        <w:pStyle w:val="Listaszerbekezds"/>
        <w:numPr>
          <w:ilvl w:val="0"/>
          <w:numId w:val="44"/>
        </w:numPr>
        <w:spacing w:after="120" w:line="276" w:lineRule="auto"/>
      </w:pPr>
      <w:r>
        <w:t>é</w:t>
      </w:r>
      <w:r w:rsidRPr="003A7B99">
        <w:t>letkornak és nyelvi szintnek megfelelő célnyelvi szór</w:t>
      </w:r>
      <w:r>
        <w:t>akoztató tartalmak alkalmazása;</w:t>
      </w:r>
    </w:p>
    <w:p w:rsidR="006D22BD" w:rsidRPr="003A7B99" w:rsidRDefault="006D22BD" w:rsidP="006D22BD">
      <w:pPr>
        <w:pStyle w:val="Listaszerbekezds"/>
        <w:numPr>
          <w:ilvl w:val="0"/>
          <w:numId w:val="44"/>
        </w:numPr>
        <w:spacing w:after="120" w:line="276" w:lineRule="auto"/>
      </w:pPr>
      <w:r>
        <w:t>é</w:t>
      </w:r>
      <w:r w:rsidRPr="003A7B99">
        <w:t xml:space="preserve">letkornak és nyelvi szintnek megfelelő </w:t>
      </w:r>
      <w:r w:rsidR="006C1D2E">
        <w:t>francia</w:t>
      </w:r>
      <w:r w:rsidRPr="003A7B99">
        <w:t xml:space="preserve"> nyelvű szövegek felhasználása szórakozás és játékos nyelvtanulás céljára</w:t>
      </w:r>
      <w:r>
        <w:t>;</w:t>
      </w:r>
    </w:p>
    <w:p w:rsidR="006D22BD" w:rsidRPr="003A7B99" w:rsidRDefault="006D22BD" w:rsidP="006D22BD">
      <w:pPr>
        <w:pStyle w:val="Listaszerbekezds"/>
        <w:numPr>
          <w:ilvl w:val="0"/>
          <w:numId w:val="44"/>
        </w:numPr>
        <w:spacing w:after="120" w:line="276" w:lineRule="auto"/>
      </w:pPr>
      <w:r>
        <w:lastRenderedPageBreak/>
        <w:t>a</w:t>
      </w:r>
      <w:r w:rsidRPr="003A7B99">
        <w:t xml:space="preserve"> célnyelvre jellemző standardnak megfelelő kiejtés használata az ismert nyelvi elemekben</w:t>
      </w:r>
      <w:r>
        <w:t>;</w:t>
      </w:r>
    </w:p>
    <w:p w:rsidR="006D22BD" w:rsidRPr="003A7B99" w:rsidRDefault="006D22BD" w:rsidP="006D22BD">
      <w:pPr>
        <w:pStyle w:val="Listaszerbekezds"/>
        <w:numPr>
          <w:ilvl w:val="0"/>
          <w:numId w:val="44"/>
        </w:numPr>
        <w:spacing w:after="120" w:line="276" w:lineRule="auto"/>
      </w:pPr>
      <w:r>
        <w:t>n</w:t>
      </w:r>
      <w:r w:rsidRPr="003A7B99">
        <w:t xml:space="preserve">yelvtanulási és nyelvhasználati stratégiák </w:t>
      </w:r>
      <w:r>
        <w:t>tudatos és hatékony alkalmazása;</w:t>
      </w:r>
    </w:p>
    <w:p w:rsidR="006D22BD" w:rsidRPr="003A7B99" w:rsidRDefault="006D22BD" w:rsidP="006D22BD">
      <w:pPr>
        <w:pStyle w:val="Listaszerbekezds"/>
        <w:numPr>
          <w:ilvl w:val="0"/>
          <w:numId w:val="44"/>
        </w:numPr>
        <w:spacing w:after="120" w:line="276" w:lineRule="auto"/>
      </w:pPr>
      <w:r>
        <w:t>c</w:t>
      </w:r>
      <w:r w:rsidRPr="003A7B99">
        <w:t>élnyelvi kulturáli</w:t>
      </w:r>
      <w:r>
        <w:t>s szokások, jellemzők ismerete</w:t>
      </w:r>
      <w:r w:rsidR="000F78B8">
        <w:t>;</w:t>
      </w:r>
    </w:p>
    <w:p w:rsidR="006D22BD" w:rsidRPr="003A7B99" w:rsidRDefault="006C1D2E" w:rsidP="006D22BD">
      <w:pPr>
        <w:pStyle w:val="Listaszerbekezds"/>
        <w:numPr>
          <w:ilvl w:val="0"/>
          <w:numId w:val="44"/>
        </w:numPr>
        <w:spacing w:after="120" w:line="276" w:lineRule="auto"/>
      </w:pPr>
      <w:r>
        <w:t>Francia</w:t>
      </w:r>
      <w:r w:rsidR="000F78B8">
        <w:t>ország</w:t>
      </w:r>
      <w:r w:rsidR="006D22BD" w:rsidRPr="003A7B99">
        <w:t xml:space="preserve"> ország</w:t>
      </w:r>
      <w:r w:rsidR="000F78B8">
        <w:t>ismereti jellemzőinek ismerete;</w:t>
      </w:r>
    </w:p>
    <w:p w:rsidR="006D22BD" w:rsidRPr="003A7B99" w:rsidRDefault="006C1D2E" w:rsidP="006D22BD">
      <w:pPr>
        <w:pStyle w:val="Listaszerbekezds"/>
        <w:numPr>
          <w:ilvl w:val="0"/>
          <w:numId w:val="44"/>
        </w:numPr>
        <w:spacing w:after="120" w:line="276" w:lineRule="auto"/>
      </w:pPr>
      <w:r>
        <w:t>Francia</w:t>
      </w:r>
      <w:r w:rsidR="000F78B8">
        <w:t>ország</w:t>
      </w:r>
      <w:r w:rsidR="006D22BD" w:rsidRPr="003A7B99">
        <w:t xml:space="preserve"> alapvető érintkezési szabá</w:t>
      </w:r>
      <w:r w:rsidR="000F78B8">
        <w:t>lyainak ismerete és alkalmazása;</w:t>
      </w:r>
    </w:p>
    <w:p w:rsidR="006D22BD" w:rsidRPr="003A7B99" w:rsidRDefault="000F78B8" w:rsidP="006D22BD">
      <w:pPr>
        <w:pStyle w:val="Listaszerbekezds"/>
        <w:numPr>
          <w:ilvl w:val="0"/>
          <w:numId w:val="44"/>
        </w:numPr>
        <w:spacing w:after="120" w:line="276" w:lineRule="auto"/>
      </w:pPr>
      <w:r>
        <w:t>a</w:t>
      </w:r>
      <w:r w:rsidR="006D22BD" w:rsidRPr="003A7B99">
        <w:t xml:space="preserve"> célnyelvi kultúrákhoz kapcsolódó tanult nyelvi elemek alkalmazása</w:t>
      </w:r>
      <w:r w:rsidR="00536F75">
        <w:t>;</w:t>
      </w:r>
    </w:p>
    <w:p w:rsidR="006D22BD" w:rsidRPr="003A7B99" w:rsidRDefault="00536F75" w:rsidP="006D22BD">
      <w:pPr>
        <w:pStyle w:val="Listaszerbekezds"/>
        <w:numPr>
          <w:ilvl w:val="0"/>
          <w:numId w:val="44"/>
        </w:numPr>
        <w:spacing w:after="120" w:line="276" w:lineRule="auto"/>
      </w:pPr>
      <w:r>
        <w:t>a c</w:t>
      </w:r>
      <w:r w:rsidR="006D22BD" w:rsidRPr="003A7B99">
        <w:t xml:space="preserve">élnyelvi kultúráról </w:t>
      </w:r>
      <w:proofErr w:type="gramStart"/>
      <w:r w:rsidR="006D22BD" w:rsidRPr="003A7B99">
        <w:t>információk</w:t>
      </w:r>
      <w:proofErr w:type="gramEnd"/>
      <w:r w:rsidR="006D22BD" w:rsidRPr="003A7B99">
        <w:t xml:space="preserve"> átadása</w:t>
      </w:r>
      <w:r>
        <w:t>;</w:t>
      </w:r>
    </w:p>
    <w:p w:rsidR="006D22BD" w:rsidRPr="003A7B99" w:rsidRDefault="00536F75" w:rsidP="006D22BD">
      <w:pPr>
        <w:pStyle w:val="Listaszerbekezds"/>
        <w:numPr>
          <w:ilvl w:val="0"/>
          <w:numId w:val="44"/>
        </w:numPr>
        <w:spacing w:after="120" w:line="276" w:lineRule="auto"/>
      </w:pPr>
      <w:r>
        <w:t>h</w:t>
      </w:r>
      <w:r w:rsidR="006D22BD" w:rsidRPr="003A7B99">
        <w:t xml:space="preserve">azánk országismereti és egyéb fő jellemzőiről </w:t>
      </w:r>
      <w:proofErr w:type="gramStart"/>
      <w:r w:rsidR="006D22BD" w:rsidRPr="003A7B99">
        <w:t>információk</w:t>
      </w:r>
      <w:proofErr w:type="gramEnd"/>
      <w:r w:rsidR="006D22BD" w:rsidRPr="003A7B99">
        <w:t xml:space="preserve"> átadása</w:t>
      </w:r>
      <w:r>
        <w:t>;</w:t>
      </w:r>
    </w:p>
    <w:p w:rsidR="006D22BD" w:rsidRPr="003A7B99" w:rsidRDefault="00536F75" w:rsidP="006D22BD">
      <w:pPr>
        <w:pStyle w:val="Listaszerbekezds"/>
        <w:numPr>
          <w:ilvl w:val="0"/>
          <w:numId w:val="44"/>
        </w:numPr>
        <w:spacing w:after="120" w:line="276" w:lineRule="auto"/>
      </w:pPr>
      <w:proofErr w:type="gramStart"/>
      <w:r>
        <w:t>i</w:t>
      </w:r>
      <w:r w:rsidR="006D22BD" w:rsidRPr="003A7B99">
        <w:t>nterakció</w:t>
      </w:r>
      <w:proofErr w:type="gramEnd"/>
      <w:r w:rsidR="006D22BD" w:rsidRPr="003A7B99">
        <w:t xml:space="preserve"> a célnyelvi és hazai kultúrár</w:t>
      </w:r>
      <w:r>
        <w:t>ól, országismereti jellemzőkről;</w:t>
      </w:r>
    </w:p>
    <w:p w:rsidR="006D22BD" w:rsidRPr="003A7B99" w:rsidRDefault="00536F75" w:rsidP="006D22BD">
      <w:pPr>
        <w:pStyle w:val="Listaszerbekezds"/>
        <w:numPr>
          <w:ilvl w:val="0"/>
          <w:numId w:val="44"/>
        </w:numPr>
        <w:spacing w:after="120" w:line="276" w:lineRule="auto"/>
      </w:pPr>
      <w:r>
        <w:t>t</w:t>
      </w:r>
      <w:r w:rsidR="006D22BD" w:rsidRPr="003A7B99">
        <w:t>anult szavak, szókapcsolatok használata célnyelven a témakör</w:t>
      </w:r>
      <w:r>
        <w:t>ök</w:t>
      </w:r>
      <w:r w:rsidR="006D22BD" w:rsidRPr="003A7B99">
        <w:t>re jellemző, életkornak és érdeklődésnek megfelelő tartalmakból</w:t>
      </w:r>
      <w:r>
        <w:t>;</w:t>
      </w:r>
    </w:p>
    <w:p w:rsidR="006D22BD" w:rsidRPr="003A7B99" w:rsidRDefault="00536F75" w:rsidP="006D22BD">
      <w:pPr>
        <w:pStyle w:val="Listaszerbekezds"/>
        <w:numPr>
          <w:ilvl w:val="0"/>
          <w:numId w:val="44"/>
        </w:numPr>
        <w:spacing w:after="120" w:line="276" w:lineRule="auto"/>
      </w:pPr>
      <w:proofErr w:type="gramStart"/>
      <w:r>
        <w:t>i</w:t>
      </w:r>
      <w:r w:rsidR="006D22BD" w:rsidRPr="003A7B99">
        <w:t>nformáció</w:t>
      </w:r>
      <w:proofErr w:type="gramEnd"/>
      <w:r w:rsidR="006D22BD" w:rsidRPr="003A7B99">
        <w:t>szerzés célnyelven egyéb tanulásterületi tartalmakba</w:t>
      </w:r>
      <w:r>
        <w:t>n;</w:t>
      </w:r>
    </w:p>
    <w:p w:rsidR="006D22BD" w:rsidRPr="003A7B99" w:rsidRDefault="006D22BD" w:rsidP="009C7431">
      <w:pPr>
        <w:pStyle w:val="Listaszerbekezds"/>
        <w:numPr>
          <w:ilvl w:val="0"/>
          <w:numId w:val="44"/>
        </w:numPr>
        <w:spacing w:after="120" w:line="276" w:lineRule="auto"/>
      </w:pPr>
      <w:r w:rsidRPr="003A7B99">
        <w:t>emeltszintű nyelvi érettségi feladatok megoldása</w:t>
      </w:r>
      <w:r w:rsidR="009C7431">
        <w:t>;</w:t>
      </w:r>
    </w:p>
    <w:p w:rsidR="006D22BD" w:rsidRPr="003A7B99" w:rsidRDefault="009C7431" w:rsidP="009C7431">
      <w:pPr>
        <w:pStyle w:val="Listaszerbekezds"/>
        <w:numPr>
          <w:ilvl w:val="0"/>
          <w:numId w:val="44"/>
        </w:numPr>
        <w:spacing w:after="120" w:line="276" w:lineRule="auto"/>
      </w:pPr>
      <w:r>
        <w:t>a</w:t>
      </w:r>
      <w:r w:rsidR="006D22BD" w:rsidRPr="003A7B99">
        <w:t xml:space="preserve"> szóbeli érettségi témaköreinek gyakorlása és egyéni szempontokból történő átgondolása</w:t>
      </w:r>
      <w:r>
        <w:t>;</w:t>
      </w:r>
    </w:p>
    <w:p w:rsidR="00B96B1A" w:rsidRDefault="009C7431" w:rsidP="00725C9A">
      <w:pPr>
        <w:pStyle w:val="Listaszerbekezds"/>
        <w:numPr>
          <w:ilvl w:val="0"/>
          <w:numId w:val="44"/>
        </w:numPr>
        <w:spacing w:after="120" w:line="276" w:lineRule="auto"/>
      </w:pPr>
      <w:r>
        <w:t>a</w:t>
      </w:r>
      <w:r w:rsidR="006D22BD" w:rsidRPr="003A7B99">
        <w:t xml:space="preserve"> folyamatos beszéd és gondolatkifejtés gyakorlása</w:t>
      </w:r>
      <w:r>
        <w:t>;</w:t>
      </w:r>
    </w:p>
    <w:p w:rsidR="00725C9A" w:rsidRDefault="00725C9A" w:rsidP="00E121DF">
      <w:pPr>
        <w:keepNext/>
        <w:spacing w:after="0" w:line="240" w:lineRule="auto"/>
        <w:ind w:left="11" w:right="6" w:firstLine="0"/>
        <w:jc w:val="center"/>
      </w:pPr>
      <w:r>
        <w:rPr>
          <w:b/>
          <w:sz w:val="28"/>
        </w:rPr>
        <w:t>NYELVTANI SZERKEZETEK</w:t>
      </w:r>
    </w:p>
    <w:p w:rsidR="00725C9A" w:rsidRDefault="00725C9A" w:rsidP="00725C9A">
      <w:pPr>
        <w:ind w:left="-15"/>
      </w:pPr>
      <w:r>
        <w:t>Emelt szinten a tanuló változatos szerkezeteket is megért és használ szóban és írásban, viszonylag nagy biztonsággal használja a nyelvtani szerkezeteket, és közben nem követ el rendszerszerű hibát, szükség esetén mondanivalóját képes önállóan helyesbíteni, pontosítani,</w:t>
      </w:r>
      <w:r w:rsidRPr="00725C9A">
        <w:t xml:space="preserve"> </w:t>
      </w:r>
      <w:r w:rsidR="0078482B">
        <w:t xml:space="preserve">és </w:t>
      </w:r>
      <w:r>
        <w:t xml:space="preserve">árnyaltan fejezi ki kommunikációs szándékait. A nyelvtani ismeretek alapvető szerepet játszanak mind a receptív, mind a produktív készségekben. A </w:t>
      </w:r>
      <w:r>
        <w:rPr>
          <w:i/>
        </w:rPr>
        <w:t xml:space="preserve">receptív </w:t>
      </w:r>
      <w:r>
        <w:t xml:space="preserve">készségek között felsorolt nyelvtani szerkezetek előfordulhatnak az olvasott vagy hallott szöveg értését mérő feladatokban, de ezekre a nyelvhelyességi vizsgarész nem kérdez rá. A </w:t>
      </w:r>
      <w:r>
        <w:rPr>
          <w:i/>
        </w:rPr>
        <w:t xml:space="preserve">produktív </w:t>
      </w:r>
      <w:r>
        <w:t>ismeretek közé sorolt nyelvtani szerkezetekre lehet feladatot készíteni a Nyelvhelyesség vizsgarészben.</w:t>
      </w:r>
    </w:p>
    <w:p w:rsidR="000B720E" w:rsidRDefault="000B720E" w:rsidP="00725C9A">
      <w:pPr>
        <w:ind w:left="-15"/>
      </w:pPr>
    </w:p>
    <w:tbl>
      <w:tblPr>
        <w:tblStyle w:val="Rcsostblzat"/>
        <w:tblW w:w="0" w:type="auto"/>
        <w:jc w:val="center"/>
        <w:tblLook w:val="04A0" w:firstRow="1" w:lastRow="0" w:firstColumn="1" w:lastColumn="0" w:noHBand="0" w:noVBand="1"/>
      </w:tblPr>
      <w:tblGrid>
        <w:gridCol w:w="3229"/>
        <w:gridCol w:w="2255"/>
        <w:gridCol w:w="2256"/>
      </w:tblGrid>
      <w:tr w:rsidR="000B720E" w:rsidTr="000B720E">
        <w:trPr>
          <w:jc w:val="center"/>
        </w:trPr>
        <w:tc>
          <w:tcPr>
            <w:tcW w:w="3229" w:type="dxa"/>
            <w:vMerge w:val="restart"/>
            <w:vAlign w:val="center"/>
          </w:tcPr>
          <w:p w:rsidR="000B720E" w:rsidRPr="00BE77C8" w:rsidRDefault="000B720E" w:rsidP="00D43ADD">
            <w:pPr>
              <w:spacing w:after="160" w:line="259" w:lineRule="auto"/>
              <w:ind w:left="0" w:firstLine="0"/>
              <w:jc w:val="center"/>
              <w:rPr>
                <w:b/>
              </w:rPr>
            </w:pPr>
            <w:r w:rsidRPr="00BE77C8">
              <w:rPr>
                <w:b/>
              </w:rPr>
              <w:t>A vizsgázó megérti és/vagy alkalmazza a következő nyelvi elemeket és szerkezeteket</w:t>
            </w:r>
          </w:p>
        </w:tc>
        <w:tc>
          <w:tcPr>
            <w:tcW w:w="4511" w:type="dxa"/>
            <w:gridSpan w:val="2"/>
            <w:vAlign w:val="center"/>
          </w:tcPr>
          <w:p w:rsidR="000B720E" w:rsidRPr="007621F3" w:rsidRDefault="008B7492" w:rsidP="00D43ADD">
            <w:pPr>
              <w:spacing w:after="160" w:line="259" w:lineRule="auto"/>
              <w:ind w:left="0" w:firstLine="0"/>
              <w:jc w:val="center"/>
              <w:rPr>
                <w:b/>
                <w:i/>
              </w:rPr>
            </w:pPr>
            <w:r>
              <w:rPr>
                <w:b/>
                <w:i/>
              </w:rPr>
              <w:t>Emelt szint (B2</w:t>
            </w:r>
            <w:r w:rsidR="000B720E" w:rsidRPr="007621F3">
              <w:rPr>
                <w:b/>
                <w:i/>
              </w:rPr>
              <w:t>)</w:t>
            </w:r>
          </w:p>
        </w:tc>
      </w:tr>
      <w:tr w:rsidR="000B720E" w:rsidTr="000B720E">
        <w:trPr>
          <w:trHeight w:val="645"/>
          <w:jc w:val="center"/>
        </w:trPr>
        <w:tc>
          <w:tcPr>
            <w:tcW w:w="3229" w:type="dxa"/>
            <w:vMerge/>
            <w:vAlign w:val="center"/>
          </w:tcPr>
          <w:p w:rsidR="000B720E" w:rsidRPr="00BE77C8" w:rsidRDefault="000B720E" w:rsidP="00D43ADD">
            <w:pPr>
              <w:spacing w:after="160" w:line="259" w:lineRule="auto"/>
              <w:ind w:left="0" w:firstLine="0"/>
              <w:jc w:val="center"/>
              <w:rPr>
                <w:b/>
              </w:rPr>
            </w:pPr>
          </w:p>
        </w:tc>
        <w:tc>
          <w:tcPr>
            <w:tcW w:w="2255" w:type="dxa"/>
            <w:vAlign w:val="center"/>
          </w:tcPr>
          <w:p w:rsidR="000B720E" w:rsidRPr="007621F3" w:rsidRDefault="000B720E" w:rsidP="00D43ADD">
            <w:pPr>
              <w:spacing w:after="160" w:line="259" w:lineRule="auto"/>
              <w:ind w:left="0" w:firstLine="0"/>
              <w:jc w:val="center"/>
              <w:rPr>
                <w:b/>
              </w:rPr>
            </w:pPr>
            <w:r w:rsidRPr="007621F3">
              <w:rPr>
                <w:b/>
              </w:rPr>
              <w:t>Felismerés szintjén</w:t>
            </w:r>
          </w:p>
        </w:tc>
        <w:tc>
          <w:tcPr>
            <w:tcW w:w="2256" w:type="dxa"/>
            <w:vAlign w:val="center"/>
          </w:tcPr>
          <w:p w:rsidR="000B720E" w:rsidRPr="007621F3" w:rsidRDefault="000B720E" w:rsidP="00D43ADD">
            <w:pPr>
              <w:spacing w:after="160" w:line="259" w:lineRule="auto"/>
              <w:ind w:left="0" w:firstLine="0"/>
              <w:jc w:val="center"/>
              <w:rPr>
                <w:b/>
              </w:rPr>
            </w:pPr>
            <w:r w:rsidRPr="007621F3">
              <w:rPr>
                <w:b/>
              </w:rPr>
              <w:t>Alkalmazás szintjén</w:t>
            </w:r>
          </w:p>
        </w:tc>
      </w:tr>
      <w:tr w:rsidR="000B720E" w:rsidTr="000B720E">
        <w:trPr>
          <w:trHeight w:val="317"/>
          <w:jc w:val="center"/>
        </w:trPr>
        <w:tc>
          <w:tcPr>
            <w:tcW w:w="3229" w:type="dxa"/>
            <w:vAlign w:val="center"/>
          </w:tcPr>
          <w:p w:rsidR="000B720E" w:rsidRPr="00BE77C8" w:rsidRDefault="000B720E" w:rsidP="00D43ADD">
            <w:pPr>
              <w:spacing w:after="160" w:line="259" w:lineRule="auto"/>
              <w:ind w:left="0" w:firstLine="0"/>
              <w:jc w:val="center"/>
              <w:rPr>
                <w:b/>
              </w:rPr>
            </w:pPr>
            <w:r w:rsidRPr="00BE77C8">
              <w:rPr>
                <w:b/>
              </w:rPr>
              <w:t>1. Alaktani ismeretek</w:t>
            </w:r>
          </w:p>
        </w:tc>
        <w:tc>
          <w:tcPr>
            <w:tcW w:w="2255" w:type="dxa"/>
            <w:vAlign w:val="center"/>
          </w:tcPr>
          <w:p w:rsidR="000B720E" w:rsidRPr="007621F3" w:rsidRDefault="000B720E" w:rsidP="00D43ADD">
            <w:pPr>
              <w:spacing w:after="160" w:line="259" w:lineRule="auto"/>
              <w:ind w:left="0" w:firstLine="0"/>
              <w:jc w:val="center"/>
              <w:rPr>
                <w:b/>
              </w:rPr>
            </w:pPr>
          </w:p>
        </w:tc>
        <w:tc>
          <w:tcPr>
            <w:tcW w:w="2256" w:type="dxa"/>
            <w:vAlign w:val="center"/>
          </w:tcPr>
          <w:p w:rsidR="000B720E" w:rsidRPr="007621F3" w:rsidRDefault="000B720E" w:rsidP="00D43ADD">
            <w:pPr>
              <w:spacing w:after="160" w:line="259" w:lineRule="auto"/>
              <w:ind w:left="0" w:firstLine="0"/>
              <w:jc w:val="center"/>
              <w:rPr>
                <w:b/>
              </w:rPr>
            </w:pPr>
          </w:p>
        </w:tc>
      </w:tr>
      <w:tr w:rsidR="000B720E" w:rsidTr="000B720E">
        <w:trPr>
          <w:jc w:val="center"/>
        </w:trPr>
        <w:tc>
          <w:tcPr>
            <w:tcW w:w="3229" w:type="dxa"/>
            <w:vAlign w:val="center"/>
          </w:tcPr>
          <w:p w:rsidR="000B720E" w:rsidRPr="007621F3" w:rsidRDefault="000B720E" w:rsidP="00D43ADD">
            <w:pPr>
              <w:spacing w:after="120" w:line="259" w:lineRule="auto"/>
              <w:ind w:left="0" w:firstLine="0"/>
              <w:jc w:val="left"/>
              <w:rPr>
                <w:i/>
              </w:rPr>
            </w:pPr>
            <w:r w:rsidRPr="007621F3">
              <w:rPr>
                <w:i/>
              </w:rPr>
              <w:t>Névelők</w:t>
            </w:r>
          </w:p>
          <w:p w:rsidR="000B720E" w:rsidRDefault="000B720E" w:rsidP="00D43ADD">
            <w:pPr>
              <w:spacing w:after="160" w:line="259" w:lineRule="auto"/>
              <w:ind w:left="0" w:firstLine="0"/>
              <w:jc w:val="left"/>
            </w:pPr>
            <w:r>
              <w:t>- határozott</w:t>
            </w:r>
            <w:r>
              <w:br/>
              <w:t>- határozatlan</w:t>
            </w:r>
            <w:r>
              <w:br/>
              <w:t xml:space="preserve">- </w:t>
            </w:r>
            <w:proofErr w:type="spellStart"/>
            <w:r>
              <w:t>partitívusz</w:t>
            </w:r>
            <w:proofErr w:type="spellEnd"/>
            <w:r>
              <w:br/>
              <w:t>- tagadás</w:t>
            </w:r>
            <w:r>
              <w:br/>
              <w:t>- névelő hiánya</w:t>
            </w:r>
            <w:r>
              <w:br/>
              <w:t>- prepozícióval összevont</w:t>
            </w:r>
          </w:p>
        </w:tc>
        <w:tc>
          <w:tcPr>
            <w:tcW w:w="2255" w:type="dxa"/>
            <w:vAlign w:val="center"/>
          </w:tcPr>
          <w:p w:rsidR="000B720E" w:rsidRPr="007621F3" w:rsidRDefault="000B720E" w:rsidP="00D43ADD">
            <w:pPr>
              <w:spacing w:after="160" w:line="259" w:lineRule="auto"/>
              <w:ind w:left="0" w:firstLine="0"/>
              <w:jc w:val="center"/>
              <w:rPr>
                <w:b/>
              </w:rPr>
            </w:pPr>
            <w:r w:rsidRPr="007621F3">
              <w:rPr>
                <w:b/>
              </w:rPr>
              <w:t>+</w:t>
            </w:r>
          </w:p>
        </w:tc>
        <w:tc>
          <w:tcPr>
            <w:tcW w:w="2256" w:type="dxa"/>
            <w:vAlign w:val="center"/>
          </w:tcPr>
          <w:p w:rsidR="000B720E" w:rsidRPr="007621F3" w:rsidRDefault="000B720E" w:rsidP="00D43ADD">
            <w:pPr>
              <w:spacing w:after="160" w:line="259" w:lineRule="auto"/>
              <w:ind w:left="0" w:firstLine="0"/>
              <w:jc w:val="center"/>
              <w:rPr>
                <w:b/>
              </w:rPr>
            </w:pPr>
            <w:r w:rsidRPr="007621F3">
              <w:rPr>
                <w:b/>
              </w:rPr>
              <w:t>+</w:t>
            </w:r>
          </w:p>
        </w:tc>
      </w:tr>
      <w:tr w:rsidR="000B720E" w:rsidTr="000B720E">
        <w:trPr>
          <w:jc w:val="center"/>
        </w:trPr>
        <w:tc>
          <w:tcPr>
            <w:tcW w:w="3229" w:type="dxa"/>
            <w:vAlign w:val="center"/>
          </w:tcPr>
          <w:p w:rsidR="000B720E" w:rsidRPr="007621F3" w:rsidRDefault="000B720E" w:rsidP="00D43ADD">
            <w:pPr>
              <w:spacing w:after="120" w:line="259" w:lineRule="auto"/>
              <w:ind w:left="0" w:firstLine="0"/>
              <w:jc w:val="left"/>
              <w:rPr>
                <w:i/>
              </w:rPr>
            </w:pPr>
            <w:r w:rsidRPr="007621F3">
              <w:rPr>
                <w:i/>
              </w:rPr>
              <w:t>Determinánsok</w:t>
            </w:r>
          </w:p>
          <w:p w:rsidR="000B720E" w:rsidRDefault="000B720E" w:rsidP="00D43ADD">
            <w:pPr>
              <w:spacing w:after="160" w:line="259" w:lineRule="auto"/>
              <w:ind w:left="0" w:firstLine="0"/>
              <w:jc w:val="left"/>
            </w:pPr>
            <w:r>
              <w:lastRenderedPageBreak/>
              <w:t>- mutató (</w:t>
            </w:r>
            <w:proofErr w:type="spellStart"/>
            <w:r>
              <w:t>ce</w:t>
            </w:r>
            <w:proofErr w:type="spellEnd"/>
            <w:r>
              <w:t>, cet, etc.)</w:t>
            </w:r>
            <w:r>
              <w:br/>
              <w:t>- birtokos (</w:t>
            </w:r>
            <w:proofErr w:type="spellStart"/>
            <w:r>
              <w:t>mon</w:t>
            </w:r>
            <w:proofErr w:type="spellEnd"/>
            <w:r>
              <w:t xml:space="preserve">, </w:t>
            </w:r>
            <w:proofErr w:type="spellStart"/>
            <w:r>
              <w:t>ton</w:t>
            </w:r>
            <w:proofErr w:type="spellEnd"/>
            <w:r>
              <w:t>, etc.)</w:t>
            </w:r>
            <w:r>
              <w:br/>
              <w:t>- mennyiséget kifejező (</w:t>
            </w:r>
            <w:proofErr w:type="spellStart"/>
            <w:r>
              <w:t>beaucoup</w:t>
            </w:r>
            <w:proofErr w:type="spellEnd"/>
            <w:r>
              <w:t xml:space="preserve">, </w:t>
            </w:r>
            <w:proofErr w:type="spellStart"/>
            <w:r>
              <w:t>nombreux</w:t>
            </w:r>
            <w:proofErr w:type="spellEnd"/>
            <w:r>
              <w:t>)</w:t>
            </w:r>
            <w:r>
              <w:br/>
              <w:t>- határozatlan (</w:t>
            </w:r>
            <w:proofErr w:type="spellStart"/>
            <w:r>
              <w:t>quelques</w:t>
            </w:r>
            <w:proofErr w:type="spellEnd"/>
            <w:r>
              <w:t xml:space="preserve">, </w:t>
            </w:r>
            <w:proofErr w:type="spellStart"/>
            <w:r>
              <w:t>plusieurs</w:t>
            </w:r>
            <w:proofErr w:type="spellEnd"/>
            <w:r>
              <w:t>, etc.)</w:t>
            </w:r>
          </w:p>
        </w:tc>
        <w:tc>
          <w:tcPr>
            <w:tcW w:w="2255" w:type="dxa"/>
            <w:vAlign w:val="center"/>
          </w:tcPr>
          <w:p w:rsidR="000B720E" w:rsidRPr="007621F3" w:rsidRDefault="000B720E" w:rsidP="00D43ADD">
            <w:pPr>
              <w:spacing w:after="160" w:line="259" w:lineRule="auto"/>
              <w:ind w:left="0" w:firstLine="0"/>
              <w:jc w:val="center"/>
              <w:rPr>
                <w:b/>
              </w:rPr>
            </w:pPr>
            <w:r w:rsidRPr="007621F3">
              <w:rPr>
                <w:b/>
              </w:rPr>
              <w:lastRenderedPageBreak/>
              <w:t>+</w:t>
            </w:r>
          </w:p>
        </w:tc>
        <w:tc>
          <w:tcPr>
            <w:tcW w:w="2256" w:type="dxa"/>
            <w:vAlign w:val="center"/>
          </w:tcPr>
          <w:p w:rsidR="000B720E" w:rsidRPr="007621F3" w:rsidRDefault="000B720E" w:rsidP="00D43ADD">
            <w:pPr>
              <w:spacing w:after="160" w:line="259" w:lineRule="auto"/>
              <w:ind w:left="0" w:firstLine="0"/>
              <w:jc w:val="center"/>
              <w:rPr>
                <w:b/>
              </w:rPr>
            </w:pPr>
            <w:r w:rsidRPr="007621F3">
              <w:rPr>
                <w:b/>
              </w:rPr>
              <w:t>+</w:t>
            </w:r>
          </w:p>
        </w:tc>
      </w:tr>
      <w:tr w:rsidR="000B720E" w:rsidTr="000B720E">
        <w:trPr>
          <w:jc w:val="center"/>
        </w:trPr>
        <w:tc>
          <w:tcPr>
            <w:tcW w:w="3229" w:type="dxa"/>
            <w:vAlign w:val="center"/>
          </w:tcPr>
          <w:p w:rsidR="000B720E" w:rsidRDefault="000B720E" w:rsidP="00D43ADD">
            <w:pPr>
              <w:spacing w:after="160" w:line="259" w:lineRule="auto"/>
              <w:ind w:left="0" w:firstLine="0"/>
              <w:jc w:val="left"/>
            </w:pPr>
            <w:r w:rsidRPr="007621F3">
              <w:rPr>
                <w:i/>
              </w:rPr>
              <w:lastRenderedPageBreak/>
              <w:t>Melléknevek</w:t>
            </w:r>
            <w:r w:rsidRPr="007621F3">
              <w:t xml:space="preserve"> helye, egyeztetése nemben és számban</w:t>
            </w:r>
          </w:p>
        </w:tc>
        <w:tc>
          <w:tcPr>
            <w:tcW w:w="2255" w:type="dxa"/>
            <w:vAlign w:val="center"/>
          </w:tcPr>
          <w:p w:rsidR="000B720E" w:rsidRPr="007621F3" w:rsidRDefault="000B720E" w:rsidP="00D43ADD">
            <w:pPr>
              <w:spacing w:after="160" w:line="259" w:lineRule="auto"/>
              <w:ind w:left="0" w:firstLine="0"/>
              <w:jc w:val="center"/>
              <w:rPr>
                <w:b/>
              </w:rPr>
            </w:pPr>
            <w:r w:rsidRPr="007621F3">
              <w:rPr>
                <w:b/>
              </w:rPr>
              <w:t>+</w:t>
            </w:r>
          </w:p>
        </w:tc>
        <w:tc>
          <w:tcPr>
            <w:tcW w:w="2256" w:type="dxa"/>
            <w:vAlign w:val="center"/>
          </w:tcPr>
          <w:p w:rsidR="000B720E" w:rsidRPr="007621F3" w:rsidRDefault="000B720E" w:rsidP="00D43ADD">
            <w:pPr>
              <w:spacing w:after="160" w:line="259" w:lineRule="auto"/>
              <w:ind w:left="0" w:firstLine="0"/>
              <w:jc w:val="center"/>
              <w:rPr>
                <w:b/>
              </w:rPr>
            </w:pPr>
            <w:r w:rsidRPr="007621F3">
              <w:rPr>
                <w:b/>
              </w:rPr>
              <w:t>+</w:t>
            </w:r>
          </w:p>
        </w:tc>
      </w:tr>
      <w:tr w:rsidR="000B720E" w:rsidTr="000B720E">
        <w:trPr>
          <w:jc w:val="center"/>
        </w:trPr>
        <w:tc>
          <w:tcPr>
            <w:tcW w:w="3229" w:type="dxa"/>
            <w:vAlign w:val="center"/>
          </w:tcPr>
          <w:p w:rsidR="000B720E" w:rsidRDefault="000B720E" w:rsidP="00D43ADD">
            <w:pPr>
              <w:spacing w:after="160" w:line="259" w:lineRule="auto"/>
              <w:ind w:left="0" w:firstLine="0"/>
              <w:jc w:val="left"/>
            </w:pPr>
            <w:r w:rsidRPr="007621F3">
              <w:rPr>
                <w:i/>
                <w:sz w:val="23"/>
                <w:szCs w:val="23"/>
              </w:rPr>
              <w:t>Melléknevek</w:t>
            </w:r>
            <w:r>
              <w:rPr>
                <w:sz w:val="23"/>
                <w:szCs w:val="23"/>
              </w:rPr>
              <w:t xml:space="preserve"> </w:t>
            </w:r>
            <w:r w:rsidRPr="007621F3">
              <w:rPr>
                <w:sz w:val="23"/>
                <w:szCs w:val="23"/>
              </w:rPr>
              <w:t>fokozása</w:t>
            </w:r>
          </w:p>
        </w:tc>
        <w:tc>
          <w:tcPr>
            <w:tcW w:w="2255" w:type="dxa"/>
            <w:vAlign w:val="center"/>
          </w:tcPr>
          <w:p w:rsidR="000B720E" w:rsidRPr="007621F3" w:rsidRDefault="000B720E" w:rsidP="00D43ADD">
            <w:pPr>
              <w:spacing w:after="160" w:line="259" w:lineRule="auto"/>
              <w:ind w:left="0" w:firstLine="0"/>
              <w:jc w:val="center"/>
              <w:rPr>
                <w:b/>
              </w:rPr>
            </w:pPr>
            <w:r w:rsidRPr="007621F3">
              <w:rPr>
                <w:b/>
              </w:rPr>
              <w:t>+</w:t>
            </w:r>
          </w:p>
        </w:tc>
        <w:tc>
          <w:tcPr>
            <w:tcW w:w="2256" w:type="dxa"/>
            <w:vAlign w:val="center"/>
          </w:tcPr>
          <w:p w:rsidR="000B720E" w:rsidRPr="007621F3" w:rsidRDefault="000B720E" w:rsidP="00D43ADD">
            <w:pPr>
              <w:spacing w:after="160" w:line="259" w:lineRule="auto"/>
              <w:ind w:left="0" w:firstLine="0"/>
              <w:jc w:val="center"/>
              <w:rPr>
                <w:b/>
              </w:rPr>
            </w:pPr>
            <w:r w:rsidRPr="007621F3">
              <w:rPr>
                <w:b/>
              </w:rPr>
              <w:t>+</w:t>
            </w:r>
          </w:p>
        </w:tc>
      </w:tr>
      <w:tr w:rsidR="000B720E" w:rsidTr="000B720E">
        <w:trPr>
          <w:jc w:val="center"/>
        </w:trPr>
        <w:tc>
          <w:tcPr>
            <w:tcW w:w="3229" w:type="dxa"/>
            <w:vAlign w:val="center"/>
          </w:tcPr>
          <w:p w:rsidR="000B720E" w:rsidRDefault="000B720E" w:rsidP="00D43ADD">
            <w:pPr>
              <w:spacing w:after="160" w:line="259" w:lineRule="auto"/>
              <w:ind w:left="0" w:firstLine="0"/>
              <w:jc w:val="left"/>
            </w:pPr>
            <w:r w:rsidRPr="007621F3">
              <w:rPr>
                <w:i/>
              </w:rPr>
              <w:t>Melléknevek</w:t>
            </w:r>
            <w:r w:rsidRPr="007621F3">
              <w:t xml:space="preserve"> jelentésének változása </w:t>
            </w:r>
            <w:proofErr w:type="gramStart"/>
            <w:r w:rsidRPr="007621F3">
              <w:t>pozíciótól</w:t>
            </w:r>
            <w:proofErr w:type="gramEnd"/>
            <w:r w:rsidRPr="007621F3">
              <w:t xml:space="preserve"> függően (un grand </w:t>
            </w:r>
            <w:proofErr w:type="spellStart"/>
            <w:r w:rsidRPr="007621F3">
              <w:t>homme</w:t>
            </w:r>
            <w:proofErr w:type="spellEnd"/>
            <w:r w:rsidRPr="007621F3">
              <w:t xml:space="preserve"> – un </w:t>
            </w:r>
            <w:proofErr w:type="spellStart"/>
            <w:r w:rsidRPr="007621F3">
              <w:t>homme</w:t>
            </w:r>
            <w:proofErr w:type="spellEnd"/>
            <w:r w:rsidRPr="007621F3">
              <w:t xml:space="preserve"> grand)</w:t>
            </w:r>
          </w:p>
        </w:tc>
        <w:tc>
          <w:tcPr>
            <w:tcW w:w="2255" w:type="dxa"/>
            <w:vAlign w:val="center"/>
          </w:tcPr>
          <w:p w:rsidR="000B720E" w:rsidRPr="007621F3" w:rsidRDefault="000B720E" w:rsidP="00D43ADD">
            <w:pPr>
              <w:spacing w:after="160" w:line="259" w:lineRule="auto"/>
              <w:ind w:left="0" w:firstLine="0"/>
              <w:jc w:val="center"/>
              <w:rPr>
                <w:b/>
              </w:rPr>
            </w:pPr>
            <w:r w:rsidRPr="007621F3">
              <w:rPr>
                <w:b/>
              </w:rPr>
              <w:t>+</w:t>
            </w:r>
          </w:p>
        </w:tc>
        <w:tc>
          <w:tcPr>
            <w:tcW w:w="2256" w:type="dxa"/>
            <w:vAlign w:val="center"/>
          </w:tcPr>
          <w:p w:rsidR="000B720E" w:rsidRPr="007621F3" w:rsidRDefault="00F252D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Default="000B720E" w:rsidP="00D43ADD">
            <w:pPr>
              <w:spacing w:after="160" w:line="259" w:lineRule="auto"/>
              <w:ind w:left="0" w:firstLine="0"/>
              <w:jc w:val="left"/>
            </w:pPr>
            <w:r w:rsidRPr="007621F3">
              <w:rPr>
                <w:i/>
              </w:rPr>
              <w:t>Összetett melléknevek</w:t>
            </w:r>
            <w:r w:rsidRPr="007621F3">
              <w:t xml:space="preserve"> egyeztetése (des </w:t>
            </w:r>
            <w:proofErr w:type="spellStart"/>
            <w:r w:rsidRPr="007621F3">
              <w:t>jupes</w:t>
            </w:r>
            <w:proofErr w:type="spellEnd"/>
            <w:r w:rsidRPr="007621F3">
              <w:t xml:space="preserve"> </w:t>
            </w:r>
            <w:proofErr w:type="spellStart"/>
            <w:r w:rsidRPr="007621F3">
              <w:t>jaune</w:t>
            </w:r>
            <w:proofErr w:type="spellEnd"/>
            <w:r w:rsidRPr="007621F3">
              <w:t xml:space="preserve"> </w:t>
            </w:r>
            <w:proofErr w:type="spellStart"/>
            <w:r w:rsidRPr="007621F3">
              <w:t>citron</w:t>
            </w:r>
            <w:proofErr w:type="spellEnd"/>
            <w:r w:rsidRPr="007621F3">
              <w:t>)</w:t>
            </w:r>
          </w:p>
        </w:tc>
        <w:tc>
          <w:tcPr>
            <w:tcW w:w="2255" w:type="dxa"/>
            <w:vAlign w:val="center"/>
          </w:tcPr>
          <w:p w:rsidR="000B720E" w:rsidRPr="007621F3" w:rsidRDefault="00F252D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sidRPr="007621F3">
              <w:rPr>
                <w:b/>
              </w:rPr>
              <w:t>--</w:t>
            </w:r>
          </w:p>
        </w:tc>
      </w:tr>
      <w:tr w:rsidR="000B720E" w:rsidTr="000B720E">
        <w:trPr>
          <w:jc w:val="center"/>
        </w:trPr>
        <w:tc>
          <w:tcPr>
            <w:tcW w:w="3229" w:type="dxa"/>
            <w:vAlign w:val="center"/>
          </w:tcPr>
          <w:p w:rsidR="000B720E" w:rsidRPr="007621F3" w:rsidRDefault="000B720E" w:rsidP="00D43ADD">
            <w:pPr>
              <w:spacing w:after="160" w:line="259" w:lineRule="auto"/>
              <w:ind w:left="0" w:firstLine="0"/>
              <w:jc w:val="left"/>
            </w:pPr>
            <w:r w:rsidRPr="007621F3">
              <w:rPr>
                <w:i/>
              </w:rPr>
              <w:t>Számnevek</w:t>
            </w:r>
            <w:r w:rsidRPr="007621F3">
              <w:t xml:space="preserve"> helyesírása</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F252D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7621F3" w:rsidRDefault="000B720E" w:rsidP="00D43ADD">
            <w:pPr>
              <w:spacing w:after="160" w:line="259" w:lineRule="auto"/>
              <w:ind w:left="0" w:firstLine="0"/>
              <w:jc w:val="left"/>
            </w:pPr>
            <w:r w:rsidRPr="007621F3">
              <w:rPr>
                <w:i/>
              </w:rPr>
              <w:t xml:space="preserve">Sorszámnevek </w:t>
            </w:r>
            <w:r w:rsidRPr="007621F3">
              <w:t>képzése</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7621F3" w:rsidRDefault="000B720E" w:rsidP="00D43ADD">
            <w:pPr>
              <w:spacing w:after="160" w:line="259" w:lineRule="auto"/>
              <w:ind w:left="0" w:firstLine="0"/>
              <w:jc w:val="left"/>
            </w:pPr>
            <w:r w:rsidRPr="00F90E3A">
              <w:rPr>
                <w:i/>
              </w:rPr>
              <w:t>Törtszámnevek</w:t>
            </w:r>
            <w:r w:rsidRPr="00F90E3A">
              <w:t xml:space="preserve"> képzése</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F252D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F90E3A" w:rsidRDefault="000B720E" w:rsidP="00D43ADD">
            <w:pPr>
              <w:spacing w:after="120" w:line="259" w:lineRule="auto"/>
              <w:ind w:left="0" w:firstLine="0"/>
              <w:jc w:val="left"/>
              <w:rPr>
                <w:i/>
              </w:rPr>
            </w:pPr>
            <w:r w:rsidRPr="00F90E3A">
              <w:rPr>
                <w:i/>
              </w:rPr>
              <w:t>Szóképzés</w:t>
            </w:r>
          </w:p>
          <w:p w:rsidR="000B720E" w:rsidRPr="007621F3" w:rsidRDefault="000B720E" w:rsidP="00D43ADD">
            <w:pPr>
              <w:spacing w:after="160" w:line="259" w:lineRule="auto"/>
              <w:ind w:left="0" w:firstLine="0"/>
              <w:jc w:val="left"/>
            </w:pPr>
            <w:r>
              <w:t>- főnevek</w:t>
            </w:r>
            <w:r>
              <w:br/>
              <w:t>- melléknevek</w:t>
            </w:r>
            <w:r>
              <w:br/>
              <w:t>- határozószók</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F90E3A" w:rsidRDefault="000B720E" w:rsidP="00D43ADD">
            <w:pPr>
              <w:spacing w:after="120" w:line="259" w:lineRule="auto"/>
              <w:ind w:left="0" w:firstLine="0"/>
              <w:jc w:val="left"/>
              <w:rPr>
                <w:i/>
              </w:rPr>
            </w:pPr>
            <w:r w:rsidRPr="00F90E3A">
              <w:rPr>
                <w:i/>
              </w:rPr>
              <w:t>Névmások</w:t>
            </w:r>
          </w:p>
          <w:p w:rsidR="000B720E" w:rsidRPr="007621F3" w:rsidRDefault="000B720E" w:rsidP="00D43ADD">
            <w:pPr>
              <w:spacing w:after="160" w:line="259" w:lineRule="auto"/>
              <w:ind w:left="0" w:firstLine="0"/>
              <w:jc w:val="left"/>
            </w:pPr>
            <w:r>
              <w:t>- személyes névmások hangsúlyos alakja, COD, COI</w:t>
            </w:r>
            <w:r>
              <w:br/>
              <w:t>- határozói névmások (en, y)</w:t>
            </w:r>
            <w:r>
              <w:br/>
              <w:t>- mutató névmások (</w:t>
            </w:r>
            <w:proofErr w:type="spellStart"/>
            <w:r>
              <w:t>celui</w:t>
            </w:r>
            <w:proofErr w:type="spellEnd"/>
            <w:r>
              <w:t xml:space="preserve">, </w:t>
            </w:r>
            <w:proofErr w:type="spellStart"/>
            <w:r>
              <w:t>celle</w:t>
            </w:r>
            <w:proofErr w:type="spellEnd"/>
            <w:r>
              <w:t>, etc.)</w:t>
            </w:r>
            <w:r>
              <w:br/>
              <w:t xml:space="preserve">- birtokos névmások (le </w:t>
            </w:r>
            <w:proofErr w:type="spellStart"/>
            <w:r>
              <w:t>mien</w:t>
            </w:r>
            <w:proofErr w:type="spellEnd"/>
            <w:r>
              <w:t>, etc.)</w:t>
            </w:r>
            <w:r>
              <w:br/>
              <w:t xml:space="preserve">- egyszerű és összetett </w:t>
            </w:r>
            <w:proofErr w:type="spellStart"/>
            <w:r>
              <w:t>vonatkozói</w:t>
            </w:r>
            <w:proofErr w:type="spellEnd"/>
            <w:r>
              <w:t xml:space="preserve"> névmások (</w:t>
            </w:r>
            <w:proofErr w:type="spellStart"/>
            <w:r>
              <w:t>qui</w:t>
            </w:r>
            <w:proofErr w:type="spellEnd"/>
            <w:r>
              <w:t xml:space="preserve">, </w:t>
            </w:r>
            <w:proofErr w:type="spellStart"/>
            <w:r>
              <w:t>que</w:t>
            </w:r>
            <w:proofErr w:type="spellEnd"/>
            <w:r>
              <w:t xml:space="preserve">, </w:t>
            </w:r>
            <w:proofErr w:type="spellStart"/>
            <w:r>
              <w:t>dont</w:t>
            </w:r>
            <w:proofErr w:type="spellEnd"/>
            <w:r>
              <w:t xml:space="preserve">, </w:t>
            </w:r>
            <w:proofErr w:type="spellStart"/>
            <w:r>
              <w:t>lequel</w:t>
            </w:r>
            <w:proofErr w:type="spellEnd"/>
            <w:r>
              <w:t>, etc.</w:t>
            </w:r>
            <w:r>
              <w:br/>
              <w:t>- kérdő névmások</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F90E3A" w:rsidRDefault="000B720E" w:rsidP="00D43ADD">
            <w:pPr>
              <w:spacing w:after="120" w:line="259" w:lineRule="auto"/>
              <w:ind w:left="0" w:firstLine="0"/>
              <w:jc w:val="left"/>
              <w:rPr>
                <w:i/>
              </w:rPr>
            </w:pPr>
            <w:r w:rsidRPr="00F90E3A">
              <w:rPr>
                <w:i/>
              </w:rPr>
              <w:t>Névmások</w:t>
            </w:r>
          </w:p>
          <w:p w:rsidR="000B720E" w:rsidRPr="007621F3" w:rsidRDefault="000B720E" w:rsidP="00D43ADD">
            <w:pPr>
              <w:spacing w:after="160" w:line="259" w:lineRule="auto"/>
              <w:ind w:left="0" w:firstLine="0"/>
              <w:jc w:val="left"/>
            </w:pPr>
            <w:r>
              <w:t>-határozatlan névmások</w:t>
            </w:r>
            <w:r>
              <w:br/>
              <w:t>(</w:t>
            </w:r>
            <w:proofErr w:type="spellStart"/>
            <w:r>
              <w:t>quelques-uns</w:t>
            </w:r>
            <w:proofErr w:type="spellEnd"/>
            <w:r>
              <w:t xml:space="preserve">, </w:t>
            </w:r>
            <w:proofErr w:type="spellStart"/>
            <w:r>
              <w:t>chacun</w:t>
            </w:r>
            <w:proofErr w:type="spellEnd"/>
            <w:r>
              <w:t>, etc.)</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F252D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F90E3A" w:rsidRDefault="000B720E" w:rsidP="00D43ADD">
            <w:pPr>
              <w:spacing w:after="120" w:line="259" w:lineRule="auto"/>
              <w:ind w:left="0" w:firstLine="0"/>
              <w:jc w:val="left"/>
              <w:rPr>
                <w:i/>
              </w:rPr>
            </w:pPr>
            <w:r w:rsidRPr="00F90E3A">
              <w:rPr>
                <w:i/>
              </w:rPr>
              <w:lastRenderedPageBreak/>
              <w:t>Prepozíciók használata</w:t>
            </w:r>
          </w:p>
          <w:p w:rsidR="000B720E" w:rsidRPr="007621F3" w:rsidRDefault="000B720E" w:rsidP="00D43ADD">
            <w:pPr>
              <w:spacing w:after="160" w:line="259" w:lineRule="auto"/>
              <w:ind w:left="0" w:firstLine="0"/>
              <w:jc w:val="left"/>
            </w:pPr>
            <w:r>
              <w:t>- tér, idő, ok-okozat kifejezése</w:t>
            </w:r>
            <w:r>
              <w:br/>
              <w:t>- igei vonzatok</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F90E3A" w:rsidRDefault="000B720E" w:rsidP="00D43ADD">
            <w:pPr>
              <w:spacing w:after="120" w:line="259" w:lineRule="auto"/>
              <w:ind w:left="0" w:firstLine="0"/>
              <w:jc w:val="left"/>
              <w:rPr>
                <w:i/>
              </w:rPr>
            </w:pPr>
            <w:r w:rsidRPr="00F90E3A">
              <w:rPr>
                <w:i/>
              </w:rPr>
              <w:t>Igék alakjai (minden ragozási típus)</w:t>
            </w:r>
          </w:p>
          <w:p w:rsidR="000B720E" w:rsidRPr="007621F3" w:rsidRDefault="000B720E" w:rsidP="00D43ADD">
            <w:pPr>
              <w:spacing w:after="160" w:line="259" w:lineRule="auto"/>
              <w:ind w:left="0" w:firstLine="0"/>
              <w:jc w:val="left"/>
            </w:pPr>
            <w:r>
              <w:t>- jelen idő</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F90E3A" w:rsidRDefault="000B720E" w:rsidP="00D43ADD">
            <w:pPr>
              <w:pStyle w:val="Default"/>
              <w:spacing w:after="120"/>
              <w:rPr>
                <w:i/>
                <w:sz w:val="23"/>
                <w:szCs w:val="23"/>
              </w:rPr>
            </w:pPr>
            <w:r w:rsidRPr="00F90E3A">
              <w:rPr>
                <w:i/>
                <w:sz w:val="23"/>
                <w:szCs w:val="23"/>
              </w:rPr>
              <w:t>Igék alakjai (minden ragozási típus)</w:t>
            </w:r>
          </w:p>
          <w:p w:rsidR="000B720E" w:rsidRPr="007621F3" w:rsidRDefault="000B720E" w:rsidP="00D43ADD">
            <w:pPr>
              <w:spacing w:after="160" w:line="259" w:lineRule="auto"/>
              <w:ind w:left="0" w:firstLine="0"/>
              <w:jc w:val="left"/>
            </w:pPr>
            <w:r>
              <w:rPr>
                <w:sz w:val="23"/>
                <w:szCs w:val="23"/>
              </w:rPr>
              <w:t xml:space="preserve">- </w:t>
            </w:r>
            <w:proofErr w:type="spellStart"/>
            <w:r>
              <w:rPr>
                <w:sz w:val="23"/>
                <w:szCs w:val="23"/>
              </w:rPr>
              <w:t>passé</w:t>
            </w:r>
            <w:proofErr w:type="spellEnd"/>
            <w:r>
              <w:rPr>
                <w:sz w:val="23"/>
                <w:szCs w:val="23"/>
              </w:rPr>
              <w:t xml:space="preserve"> </w:t>
            </w:r>
            <w:proofErr w:type="spellStart"/>
            <w:r>
              <w:rPr>
                <w:sz w:val="23"/>
                <w:szCs w:val="23"/>
              </w:rPr>
              <w:t>composé</w:t>
            </w:r>
            <w:proofErr w:type="spellEnd"/>
            <w:r>
              <w:rPr>
                <w:sz w:val="23"/>
                <w:szCs w:val="23"/>
              </w:rPr>
              <w:t xml:space="preserve"> </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F90E3A" w:rsidRDefault="000B720E" w:rsidP="00D43ADD">
            <w:pPr>
              <w:spacing w:after="120" w:line="259" w:lineRule="auto"/>
              <w:ind w:left="0" w:firstLine="0"/>
              <w:jc w:val="left"/>
              <w:rPr>
                <w:i/>
              </w:rPr>
            </w:pPr>
            <w:r w:rsidRPr="00F90E3A">
              <w:rPr>
                <w:i/>
              </w:rPr>
              <w:t>Igék alakjai (minden ragozási típus)</w:t>
            </w:r>
          </w:p>
          <w:p w:rsidR="000B720E" w:rsidRPr="007621F3" w:rsidRDefault="000B720E" w:rsidP="00D43ADD">
            <w:pPr>
              <w:spacing w:after="160" w:line="259" w:lineRule="auto"/>
              <w:ind w:left="0" w:firstLine="0"/>
              <w:jc w:val="left"/>
            </w:pPr>
            <w:r>
              <w:t xml:space="preserve">- </w:t>
            </w:r>
            <w:proofErr w:type="spellStart"/>
            <w:r>
              <w:t>imparfait</w:t>
            </w:r>
            <w:proofErr w:type="spellEnd"/>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F90E3A" w:rsidRDefault="000B720E" w:rsidP="00D43ADD">
            <w:pPr>
              <w:spacing w:after="120" w:line="259" w:lineRule="auto"/>
              <w:ind w:left="0" w:firstLine="0"/>
              <w:jc w:val="left"/>
              <w:rPr>
                <w:i/>
              </w:rPr>
            </w:pPr>
            <w:r w:rsidRPr="00F90E3A">
              <w:rPr>
                <w:i/>
              </w:rPr>
              <w:t>Igék alakjai (minden ragozási típus)</w:t>
            </w:r>
          </w:p>
          <w:p w:rsidR="000B720E" w:rsidRPr="007621F3" w:rsidRDefault="000B720E" w:rsidP="00D43ADD">
            <w:pPr>
              <w:spacing w:after="160" w:line="259" w:lineRule="auto"/>
              <w:ind w:left="0" w:firstLine="0"/>
              <w:jc w:val="left"/>
            </w:pPr>
            <w:r>
              <w:t>- plus-</w:t>
            </w:r>
            <w:proofErr w:type="spellStart"/>
            <w:r>
              <w:t>que</w:t>
            </w:r>
            <w:proofErr w:type="spellEnd"/>
            <w:r>
              <w:t>-parfait</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F90E3A" w:rsidRDefault="000B720E" w:rsidP="00D43ADD">
            <w:pPr>
              <w:spacing w:after="120" w:line="259" w:lineRule="auto"/>
              <w:ind w:left="0" w:firstLine="0"/>
              <w:jc w:val="left"/>
              <w:rPr>
                <w:i/>
              </w:rPr>
            </w:pPr>
            <w:r w:rsidRPr="00F90E3A">
              <w:rPr>
                <w:i/>
              </w:rPr>
              <w:t>Igék alakjai (minden ragozási típus)</w:t>
            </w:r>
          </w:p>
          <w:p w:rsidR="000B720E" w:rsidRPr="007621F3" w:rsidRDefault="000B720E" w:rsidP="00D43ADD">
            <w:pPr>
              <w:spacing w:after="160" w:line="259" w:lineRule="auto"/>
              <w:ind w:left="0" w:firstLine="0"/>
              <w:jc w:val="left"/>
            </w:pPr>
            <w:r>
              <w:t xml:space="preserve">- </w:t>
            </w:r>
            <w:proofErr w:type="spellStart"/>
            <w:r>
              <w:t>futur</w:t>
            </w:r>
            <w:proofErr w:type="spellEnd"/>
            <w:r>
              <w:t xml:space="preserve"> </w:t>
            </w:r>
            <w:proofErr w:type="spellStart"/>
            <w:r>
              <w:t>simple</w:t>
            </w:r>
            <w:proofErr w:type="spellEnd"/>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B06275" w:rsidRDefault="000B720E" w:rsidP="00D43ADD">
            <w:pPr>
              <w:spacing w:after="120" w:line="259" w:lineRule="auto"/>
              <w:ind w:left="0" w:firstLine="0"/>
              <w:jc w:val="left"/>
              <w:rPr>
                <w:i/>
              </w:rPr>
            </w:pPr>
            <w:r w:rsidRPr="00B06275">
              <w:rPr>
                <w:i/>
              </w:rPr>
              <w:t>Igék alakjai (minden ragozási típus)</w:t>
            </w:r>
          </w:p>
          <w:p w:rsidR="000B720E" w:rsidRPr="007621F3" w:rsidRDefault="000B720E" w:rsidP="00D43ADD">
            <w:pPr>
              <w:spacing w:after="160" w:line="259" w:lineRule="auto"/>
              <w:ind w:left="0" w:firstLine="0"/>
              <w:jc w:val="left"/>
            </w:pPr>
            <w:r>
              <w:t xml:space="preserve">- </w:t>
            </w:r>
            <w:proofErr w:type="spellStart"/>
            <w:r>
              <w:t>passé</w:t>
            </w:r>
            <w:proofErr w:type="spellEnd"/>
            <w:r>
              <w:t xml:space="preserve"> </w:t>
            </w:r>
            <w:proofErr w:type="spellStart"/>
            <w:r>
              <w:t>simple</w:t>
            </w:r>
            <w:proofErr w:type="spellEnd"/>
          </w:p>
        </w:tc>
        <w:tc>
          <w:tcPr>
            <w:tcW w:w="2255" w:type="dxa"/>
            <w:vAlign w:val="center"/>
          </w:tcPr>
          <w:p w:rsidR="000B720E" w:rsidRPr="007621F3" w:rsidRDefault="00F252D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B06275" w:rsidRDefault="000B720E" w:rsidP="00D43ADD">
            <w:pPr>
              <w:spacing w:after="120" w:line="259" w:lineRule="auto"/>
              <w:ind w:left="0" w:firstLine="0"/>
              <w:jc w:val="left"/>
              <w:rPr>
                <w:i/>
              </w:rPr>
            </w:pPr>
            <w:r w:rsidRPr="00B06275">
              <w:rPr>
                <w:i/>
              </w:rPr>
              <w:t>Igék alakjai (minden ragozási típus)</w:t>
            </w:r>
          </w:p>
          <w:p w:rsidR="000B720E" w:rsidRPr="007621F3" w:rsidRDefault="000B720E" w:rsidP="00D43ADD">
            <w:pPr>
              <w:spacing w:after="160" w:line="259" w:lineRule="auto"/>
              <w:ind w:left="0" w:firstLine="0"/>
              <w:jc w:val="left"/>
            </w:pPr>
            <w:r>
              <w:t xml:space="preserve">- </w:t>
            </w:r>
            <w:proofErr w:type="spellStart"/>
            <w:r>
              <w:t>passé</w:t>
            </w:r>
            <w:proofErr w:type="spellEnd"/>
            <w:r>
              <w:t xml:space="preserve"> </w:t>
            </w:r>
            <w:proofErr w:type="spellStart"/>
            <w:r>
              <w:t>antérieur</w:t>
            </w:r>
            <w:proofErr w:type="spellEnd"/>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B06275" w:rsidRDefault="000B720E" w:rsidP="00D43ADD">
            <w:pPr>
              <w:spacing w:after="120" w:line="259" w:lineRule="auto"/>
              <w:ind w:left="0" w:firstLine="0"/>
              <w:jc w:val="left"/>
              <w:rPr>
                <w:i/>
              </w:rPr>
            </w:pPr>
            <w:r w:rsidRPr="00B06275">
              <w:rPr>
                <w:i/>
              </w:rPr>
              <w:t>Igék alakjai (minden ragozási típus)</w:t>
            </w:r>
          </w:p>
          <w:p w:rsidR="000B720E" w:rsidRPr="007621F3" w:rsidRDefault="000B720E" w:rsidP="00D43ADD">
            <w:pPr>
              <w:spacing w:after="160" w:line="259" w:lineRule="auto"/>
              <w:ind w:left="0" w:firstLine="0"/>
              <w:jc w:val="left"/>
            </w:pPr>
            <w:r>
              <w:t xml:space="preserve">- </w:t>
            </w:r>
            <w:proofErr w:type="spellStart"/>
            <w:r>
              <w:t>futur</w:t>
            </w:r>
            <w:proofErr w:type="spellEnd"/>
            <w:r>
              <w:t xml:space="preserve"> </w:t>
            </w:r>
            <w:proofErr w:type="spellStart"/>
            <w:r>
              <w:t>antérieur</w:t>
            </w:r>
            <w:proofErr w:type="spellEnd"/>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B06275" w:rsidRDefault="000B720E" w:rsidP="00D43ADD">
            <w:pPr>
              <w:spacing w:after="120" w:line="259" w:lineRule="auto"/>
              <w:ind w:left="0" w:firstLine="0"/>
              <w:jc w:val="left"/>
              <w:rPr>
                <w:i/>
              </w:rPr>
            </w:pPr>
            <w:r w:rsidRPr="00B06275">
              <w:rPr>
                <w:i/>
              </w:rPr>
              <w:t>Igék alakjai (minden ragozási típus)</w:t>
            </w:r>
          </w:p>
          <w:p w:rsidR="000B720E" w:rsidRPr="007621F3" w:rsidRDefault="000B720E" w:rsidP="00D43ADD">
            <w:pPr>
              <w:spacing w:after="160" w:line="259" w:lineRule="auto"/>
              <w:ind w:left="0" w:firstLine="0"/>
              <w:jc w:val="left"/>
            </w:pPr>
            <w:r>
              <w:t xml:space="preserve">- </w:t>
            </w:r>
            <w:proofErr w:type="spellStart"/>
            <w:r>
              <w:t>futur</w:t>
            </w:r>
            <w:proofErr w:type="spellEnd"/>
            <w:r>
              <w:t xml:space="preserve"> </w:t>
            </w:r>
            <w:proofErr w:type="spellStart"/>
            <w:r>
              <w:t>dans</w:t>
            </w:r>
            <w:proofErr w:type="spellEnd"/>
            <w:r>
              <w:t xml:space="preserve"> le </w:t>
            </w:r>
            <w:proofErr w:type="spellStart"/>
            <w:r>
              <w:t>passé</w:t>
            </w:r>
            <w:proofErr w:type="spellEnd"/>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Default="000B720E" w:rsidP="00D43ADD">
            <w:pPr>
              <w:spacing w:after="120" w:line="259" w:lineRule="auto"/>
              <w:ind w:left="0" w:firstLine="0"/>
              <w:jc w:val="left"/>
            </w:pPr>
            <w:r>
              <w:t>Igék alakjai (minden ragozási típus)</w:t>
            </w:r>
          </w:p>
          <w:p w:rsidR="000B720E" w:rsidRPr="007621F3" w:rsidRDefault="000B720E" w:rsidP="00D43ADD">
            <w:pPr>
              <w:spacing w:after="160" w:line="259" w:lineRule="auto"/>
              <w:ind w:left="0" w:firstLine="0"/>
              <w:jc w:val="left"/>
            </w:pPr>
            <w:r>
              <w:t xml:space="preserve">- </w:t>
            </w:r>
            <w:proofErr w:type="spellStart"/>
            <w:r>
              <w:t>conditionnel</w:t>
            </w:r>
            <w:proofErr w:type="spellEnd"/>
            <w:r>
              <w:t xml:space="preserve"> </w:t>
            </w:r>
            <w:proofErr w:type="spellStart"/>
            <w:r>
              <w:t>présent</w:t>
            </w:r>
            <w:proofErr w:type="spellEnd"/>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B06275" w:rsidRDefault="000B720E" w:rsidP="00D43ADD">
            <w:pPr>
              <w:spacing w:after="120" w:line="259" w:lineRule="auto"/>
              <w:ind w:left="0" w:firstLine="0"/>
              <w:jc w:val="left"/>
              <w:rPr>
                <w:i/>
              </w:rPr>
            </w:pPr>
            <w:r w:rsidRPr="00B06275">
              <w:rPr>
                <w:i/>
              </w:rPr>
              <w:t>Igék alakjai (minden ragozási típus)</w:t>
            </w:r>
          </w:p>
          <w:p w:rsidR="000B720E" w:rsidRPr="007621F3" w:rsidRDefault="000B720E" w:rsidP="00D43ADD">
            <w:pPr>
              <w:spacing w:after="160" w:line="259" w:lineRule="auto"/>
              <w:ind w:left="0" w:firstLine="0"/>
              <w:jc w:val="left"/>
            </w:pPr>
            <w:r>
              <w:lastRenderedPageBreak/>
              <w:t xml:space="preserve">- </w:t>
            </w:r>
            <w:proofErr w:type="spellStart"/>
            <w:r>
              <w:t>conditionnel</w:t>
            </w:r>
            <w:proofErr w:type="spellEnd"/>
            <w:r>
              <w:t xml:space="preserve"> </w:t>
            </w:r>
            <w:proofErr w:type="spellStart"/>
            <w:r>
              <w:t>passé</w:t>
            </w:r>
            <w:proofErr w:type="spellEnd"/>
          </w:p>
        </w:tc>
        <w:tc>
          <w:tcPr>
            <w:tcW w:w="2255" w:type="dxa"/>
            <w:vAlign w:val="center"/>
          </w:tcPr>
          <w:p w:rsidR="000B720E" w:rsidRPr="007621F3" w:rsidRDefault="000B720E" w:rsidP="00D43ADD">
            <w:pPr>
              <w:spacing w:after="160" w:line="259" w:lineRule="auto"/>
              <w:ind w:left="0" w:firstLine="0"/>
              <w:jc w:val="center"/>
              <w:rPr>
                <w:b/>
              </w:rPr>
            </w:pPr>
            <w:r>
              <w:rPr>
                <w:b/>
              </w:rPr>
              <w:lastRenderedPageBreak/>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B06275" w:rsidRDefault="000B720E" w:rsidP="00D43ADD">
            <w:pPr>
              <w:spacing w:after="120" w:line="259" w:lineRule="auto"/>
              <w:ind w:left="0" w:firstLine="0"/>
              <w:jc w:val="left"/>
              <w:rPr>
                <w:i/>
              </w:rPr>
            </w:pPr>
            <w:r w:rsidRPr="00B06275">
              <w:rPr>
                <w:i/>
              </w:rPr>
              <w:lastRenderedPageBreak/>
              <w:t>Igék alakjai (minden ragozási típus)</w:t>
            </w:r>
          </w:p>
          <w:p w:rsidR="000B720E" w:rsidRPr="007621F3" w:rsidRDefault="000B720E" w:rsidP="00D43ADD">
            <w:pPr>
              <w:spacing w:after="160" w:line="259" w:lineRule="auto"/>
              <w:ind w:left="0" w:firstLine="0"/>
              <w:jc w:val="left"/>
            </w:pPr>
            <w:r>
              <w:t xml:space="preserve">- </w:t>
            </w:r>
            <w:proofErr w:type="spellStart"/>
            <w:r>
              <w:t>subjonctif</w:t>
            </w:r>
            <w:proofErr w:type="spellEnd"/>
            <w:r>
              <w:t xml:space="preserve"> </w:t>
            </w:r>
            <w:proofErr w:type="spellStart"/>
            <w:r>
              <w:t>présent</w:t>
            </w:r>
            <w:proofErr w:type="spellEnd"/>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B06275" w:rsidRDefault="000B720E" w:rsidP="00D43ADD">
            <w:pPr>
              <w:spacing w:after="120" w:line="259" w:lineRule="auto"/>
              <w:ind w:left="0" w:firstLine="0"/>
              <w:jc w:val="left"/>
              <w:rPr>
                <w:i/>
              </w:rPr>
            </w:pPr>
            <w:r w:rsidRPr="00B06275">
              <w:rPr>
                <w:i/>
              </w:rPr>
              <w:t>Igék alakjai (minden ragozási típus)</w:t>
            </w:r>
          </w:p>
          <w:p w:rsidR="000B720E" w:rsidRPr="007621F3" w:rsidRDefault="000B720E" w:rsidP="00D43ADD">
            <w:pPr>
              <w:spacing w:after="160" w:line="259" w:lineRule="auto"/>
              <w:ind w:left="0" w:firstLine="0"/>
              <w:jc w:val="left"/>
            </w:pPr>
            <w:r>
              <w:t xml:space="preserve">- </w:t>
            </w:r>
            <w:proofErr w:type="spellStart"/>
            <w:r>
              <w:t>subjonctif</w:t>
            </w:r>
            <w:proofErr w:type="spellEnd"/>
            <w:r>
              <w:t xml:space="preserve"> </w:t>
            </w:r>
            <w:proofErr w:type="spellStart"/>
            <w:r>
              <w:t>passé</w:t>
            </w:r>
            <w:proofErr w:type="spellEnd"/>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B06275" w:rsidRDefault="000B720E" w:rsidP="00D43ADD">
            <w:pPr>
              <w:spacing w:after="120" w:line="259" w:lineRule="auto"/>
              <w:ind w:left="0" w:firstLine="0"/>
              <w:jc w:val="left"/>
              <w:rPr>
                <w:i/>
              </w:rPr>
            </w:pPr>
            <w:r w:rsidRPr="00B06275">
              <w:rPr>
                <w:i/>
              </w:rPr>
              <w:t>Igék alakjai (minden ragozási típus)</w:t>
            </w:r>
          </w:p>
          <w:p w:rsidR="000B720E" w:rsidRPr="007621F3" w:rsidRDefault="000B720E" w:rsidP="00D43ADD">
            <w:pPr>
              <w:spacing w:after="160" w:line="259" w:lineRule="auto"/>
              <w:ind w:left="0" w:firstLine="0"/>
              <w:jc w:val="left"/>
            </w:pPr>
            <w:r>
              <w:t xml:space="preserve">- </w:t>
            </w:r>
            <w:proofErr w:type="spellStart"/>
            <w:r>
              <w:t>infinitif</w:t>
            </w:r>
            <w:proofErr w:type="spellEnd"/>
            <w:r>
              <w:t xml:space="preserve"> </w:t>
            </w:r>
            <w:proofErr w:type="spellStart"/>
            <w:r>
              <w:t>présent</w:t>
            </w:r>
            <w:proofErr w:type="spellEnd"/>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B06275" w:rsidRDefault="000B720E" w:rsidP="00D43ADD">
            <w:pPr>
              <w:spacing w:after="120" w:line="259" w:lineRule="auto"/>
              <w:ind w:left="0" w:firstLine="0"/>
              <w:jc w:val="left"/>
              <w:rPr>
                <w:i/>
              </w:rPr>
            </w:pPr>
            <w:r w:rsidRPr="00B06275">
              <w:rPr>
                <w:i/>
              </w:rPr>
              <w:t>Igék alakjai (minden ragozási típus)</w:t>
            </w:r>
          </w:p>
          <w:p w:rsidR="000B720E" w:rsidRPr="007621F3" w:rsidRDefault="000B720E" w:rsidP="00D43ADD">
            <w:pPr>
              <w:spacing w:after="160" w:line="259" w:lineRule="auto"/>
              <w:ind w:left="0" w:firstLine="0"/>
              <w:jc w:val="left"/>
            </w:pPr>
            <w:r>
              <w:t xml:space="preserve">- </w:t>
            </w:r>
            <w:proofErr w:type="spellStart"/>
            <w:r>
              <w:t>infinitif</w:t>
            </w:r>
            <w:proofErr w:type="spellEnd"/>
            <w:r>
              <w:t xml:space="preserve"> </w:t>
            </w:r>
            <w:proofErr w:type="spellStart"/>
            <w:r>
              <w:t>passé</w:t>
            </w:r>
            <w:proofErr w:type="spellEnd"/>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B06275" w:rsidRDefault="000B720E" w:rsidP="00D43ADD">
            <w:pPr>
              <w:spacing w:after="120" w:line="259" w:lineRule="auto"/>
              <w:ind w:left="0" w:firstLine="0"/>
              <w:jc w:val="left"/>
              <w:rPr>
                <w:i/>
              </w:rPr>
            </w:pPr>
            <w:r w:rsidRPr="00B06275">
              <w:rPr>
                <w:i/>
              </w:rPr>
              <w:t xml:space="preserve">Igék alakjai (a jelen </w:t>
            </w:r>
            <w:proofErr w:type="gramStart"/>
            <w:r w:rsidRPr="00B06275">
              <w:rPr>
                <w:i/>
              </w:rPr>
              <w:t>aspektusai</w:t>
            </w:r>
            <w:proofErr w:type="gramEnd"/>
            <w:r w:rsidRPr="00B06275">
              <w:rPr>
                <w:i/>
              </w:rPr>
              <w:t>)</w:t>
            </w:r>
          </w:p>
          <w:p w:rsidR="000B720E" w:rsidRPr="007621F3" w:rsidRDefault="000B720E" w:rsidP="00D43ADD">
            <w:pPr>
              <w:spacing w:after="160" w:line="259" w:lineRule="auto"/>
              <w:ind w:left="0" w:firstLine="0"/>
              <w:jc w:val="left"/>
            </w:pPr>
            <w:r>
              <w:t xml:space="preserve">- </w:t>
            </w:r>
            <w:proofErr w:type="spellStart"/>
            <w:r>
              <w:t>futur</w:t>
            </w:r>
            <w:proofErr w:type="spellEnd"/>
            <w:r>
              <w:t xml:space="preserve"> </w:t>
            </w:r>
            <w:proofErr w:type="spellStart"/>
            <w:r>
              <w:t>proche</w:t>
            </w:r>
            <w:proofErr w:type="spellEnd"/>
            <w:r>
              <w:br/>
              <w:t xml:space="preserve">- </w:t>
            </w:r>
            <w:proofErr w:type="spellStart"/>
            <w:r>
              <w:t>passé</w:t>
            </w:r>
            <w:proofErr w:type="spellEnd"/>
            <w:r>
              <w:t xml:space="preserve"> récent</w:t>
            </w:r>
            <w:r>
              <w:br/>
              <w:t xml:space="preserve">- </w:t>
            </w:r>
            <w:proofErr w:type="spellStart"/>
            <w:r>
              <w:t>être</w:t>
            </w:r>
            <w:proofErr w:type="spellEnd"/>
            <w:r>
              <w:t xml:space="preserve"> en </w:t>
            </w:r>
            <w:proofErr w:type="spellStart"/>
            <w:r>
              <w:t>train</w:t>
            </w:r>
            <w:proofErr w:type="spellEnd"/>
            <w:r>
              <w:t xml:space="preserve"> de/ </w:t>
            </w:r>
            <w:proofErr w:type="spellStart"/>
            <w:r>
              <w:t>être</w:t>
            </w:r>
            <w:proofErr w:type="spellEnd"/>
            <w:r>
              <w:t xml:space="preserve"> </w:t>
            </w:r>
            <w:proofErr w:type="spellStart"/>
            <w:r>
              <w:t>sur</w:t>
            </w:r>
            <w:proofErr w:type="spellEnd"/>
            <w:r>
              <w:t xml:space="preserve"> le </w:t>
            </w:r>
            <w:proofErr w:type="spellStart"/>
            <w:r>
              <w:t>point</w:t>
            </w:r>
            <w:proofErr w:type="spellEnd"/>
            <w:r>
              <w:t xml:space="preserve"> de</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B06275" w:rsidRDefault="000B720E" w:rsidP="00D43ADD">
            <w:pPr>
              <w:spacing w:after="160" w:line="259" w:lineRule="auto"/>
              <w:ind w:left="0" w:firstLine="0"/>
              <w:jc w:val="left"/>
              <w:rPr>
                <w:b/>
              </w:rPr>
            </w:pPr>
            <w:r w:rsidRPr="00B06275">
              <w:rPr>
                <w:b/>
              </w:rPr>
              <w:t>2. Mondattani ismeretek</w:t>
            </w:r>
          </w:p>
        </w:tc>
        <w:tc>
          <w:tcPr>
            <w:tcW w:w="2255" w:type="dxa"/>
            <w:vAlign w:val="center"/>
          </w:tcPr>
          <w:p w:rsidR="000B720E" w:rsidRPr="007621F3" w:rsidRDefault="000B720E" w:rsidP="00D43ADD">
            <w:pPr>
              <w:spacing w:after="160" w:line="259" w:lineRule="auto"/>
              <w:ind w:left="0" w:firstLine="0"/>
              <w:jc w:val="center"/>
              <w:rPr>
                <w:b/>
              </w:rPr>
            </w:pPr>
          </w:p>
        </w:tc>
        <w:tc>
          <w:tcPr>
            <w:tcW w:w="2256" w:type="dxa"/>
            <w:vAlign w:val="center"/>
          </w:tcPr>
          <w:p w:rsidR="000B720E" w:rsidRPr="007621F3" w:rsidRDefault="000B720E" w:rsidP="00D43ADD">
            <w:pPr>
              <w:spacing w:after="160" w:line="259" w:lineRule="auto"/>
              <w:ind w:left="0" w:firstLine="0"/>
              <w:jc w:val="center"/>
              <w:rPr>
                <w:b/>
              </w:rPr>
            </w:pPr>
          </w:p>
        </w:tc>
      </w:tr>
      <w:tr w:rsidR="000B720E" w:rsidTr="000B720E">
        <w:trPr>
          <w:jc w:val="center"/>
        </w:trPr>
        <w:tc>
          <w:tcPr>
            <w:tcW w:w="3229" w:type="dxa"/>
            <w:vAlign w:val="center"/>
          </w:tcPr>
          <w:p w:rsidR="000B720E" w:rsidRPr="00B06275" w:rsidRDefault="000B720E" w:rsidP="00D43ADD">
            <w:pPr>
              <w:spacing w:after="120" w:line="259" w:lineRule="auto"/>
              <w:ind w:left="0" w:firstLine="0"/>
              <w:jc w:val="left"/>
              <w:rPr>
                <w:i/>
              </w:rPr>
            </w:pPr>
            <w:r w:rsidRPr="00B06275">
              <w:rPr>
                <w:i/>
              </w:rPr>
              <w:t>Szórendi szabályok</w:t>
            </w:r>
          </w:p>
          <w:p w:rsidR="000B720E" w:rsidRPr="007621F3" w:rsidRDefault="000B720E" w:rsidP="00D43ADD">
            <w:pPr>
              <w:spacing w:after="160" w:line="259" w:lineRule="auto"/>
              <w:ind w:left="0" w:firstLine="0"/>
              <w:jc w:val="left"/>
            </w:pPr>
            <w:r>
              <w:t>- névszói csoport (</w:t>
            </w:r>
            <w:proofErr w:type="spellStart"/>
            <w:r>
              <w:t>tous</w:t>
            </w:r>
            <w:proofErr w:type="spellEnd"/>
            <w:r>
              <w:t xml:space="preserve"> les </w:t>
            </w:r>
            <w:proofErr w:type="spellStart"/>
            <w:r>
              <w:t>beaux</w:t>
            </w:r>
            <w:proofErr w:type="spellEnd"/>
            <w:r>
              <w:t xml:space="preserve"> </w:t>
            </w:r>
            <w:proofErr w:type="spellStart"/>
            <w:r>
              <w:t>hommes</w:t>
            </w:r>
            <w:proofErr w:type="spellEnd"/>
            <w:r>
              <w:t xml:space="preserve"> </w:t>
            </w:r>
            <w:proofErr w:type="spellStart"/>
            <w:r>
              <w:t>gentils</w:t>
            </w:r>
            <w:proofErr w:type="spellEnd"/>
            <w:r>
              <w:t>)</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0E6DE9" w:rsidRDefault="000B720E" w:rsidP="00D43ADD">
            <w:pPr>
              <w:spacing w:after="120" w:line="259" w:lineRule="auto"/>
              <w:ind w:left="0" w:firstLine="0"/>
              <w:jc w:val="left"/>
              <w:rPr>
                <w:i/>
              </w:rPr>
            </w:pPr>
            <w:r w:rsidRPr="000E6DE9">
              <w:rPr>
                <w:i/>
              </w:rPr>
              <w:t>Szórendi szabályok</w:t>
            </w:r>
          </w:p>
          <w:p w:rsidR="000B720E" w:rsidRPr="007621F3" w:rsidRDefault="000B720E" w:rsidP="00D43ADD">
            <w:pPr>
              <w:spacing w:after="160" w:line="259" w:lineRule="auto"/>
              <w:ind w:left="0" w:firstLine="0"/>
              <w:jc w:val="left"/>
            </w:pPr>
            <w:r>
              <w:t xml:space="preserve">- igei csoport (Je ne le </w:t>
            </w:r>
            <w:proofErr w:type="spellStart"/>
            <w:r>
              <w:t>lui</w:t>
            </w:r>
            <w:proofErr w:type="spellEnd"/>
            <w:r>
              <w:t xml:space="preserve"> </w:t>
            </w:r>
            <w:proofErr w:type="spellStart"/>
            <w:r>
              <w:t>ai</w:t>
            </w:r>
            <w:proofErr w:type="spellEnd"/>
            <w:r>
              <w:t xml:space="preserve"> </w:t>
            </w:r>
            <w:proofErr w:type="spellStart"/>
            <w:r>
              <w:t>pas</w:t>
            </w:r>
            <w:proofErr w:type="spellEnd"/>
            <w:r>
              <w:t xml:space="preserve"> </w:t>
            </w:r>
            <w:proofErr w:type="spellStart"/>
            <w:r>
              <w:t>encore</w:t>
            </w:r>
            <w:proofErr w:type="spellEnd"/>
            <w:r>
              <w:t xml:space="preserve"> </w:t>
            </w:r>
            <w:proofErr w:type="spellStart"/>
            <w:r>
              <w:t>dit</w:t>
            </w:r>
            <w:proofErr w:type="spellEnd"/>
            <w:r>
              <w:t>.)</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0E6DE9" w:rsidRDefault="000B720E" w:rsidP="00D43ADD">
            <w:pPr>
              <w:spacing w:after="120" w:line="259" w:lineRule="auto"/>
              <w:ind w:left="0" w:firstLine="0"/>
              <w:jc w:val="left"/>
              <w:rPr>
                <w:i/>
              </w:rPr>
            </w:pPr>
            <w:r w:rsidRPr="000E6DE9">
              <w:rPr>
                <w:i/>
              </w:rPr>
              <w:t xml:space="preserve">Partipe </w:t>
            </w:r>
            <w:proofErr w:type="spellStart"/>
            <w:r w:rsidRPr="000E6DE9">
              <w:rPr>
                <w:i/>
              </w:rPr>
              <w:t>passé</w:t>
            </w:r>
            <w:proofErr w:type="spellEnd"/>
            <w:r w:rsidRPr="000E6DE9">
              <w:rPr>
                <w:i/>
              </w:rPr>
              <w:t xml:space="preserve"> egyeztetésének szabályai</w:t>
            </w:r>
          </w:p>
          <w:p w:rsidR="000B720E" w:rsidRPr="007621F3" w:rsidRDefault="000B720E" w:rsidP="00D43ADD">
            <w:pPr>
              <w:spacing w:after="160" w:line="259" w:lineRule="auto"/>
              <w:ind w:left="0" w:firstLine="0"/>
              <w:jc w:val="left"/>
            </w:pPr>
            <w:r>
              <w:t>(</w:t>
            </w:r>
            <w:proofErr w:type="spellStart"/>
            <w:r>
              <w:t>Elle</w:t>
            </w:r>
            <w:proofErr w:type="spellEnd"/>
            <w:r>
              <w:t xml:space="preserve"> la </w:t>
            </w:r>
            <w:proofErr w:type="spellStart"/>
            <w:r>
              <w:t>lui</w:t>
            </w:r>
            <w:proofErr w:type="spellEnd"/>
            <w:r>
              <w:t xml:space="preserve"> a </w:t>
            </w:r>
            <w:proofErr w:type="spellStart"/>
            <w:r>
              <w:t>donnée</w:t>
            </w:r>
            <w:proofErr w:type="spellEnd"/>
            <w:r>
              <w:t xml:space="preserve">./ </w:t>
            </w:r>
            <w:proofErr w:type="spellStart"/>
            <w:r>
              <w:t>Elle</w:t>
            </w:r>
            <w:proofErr w:type="spellEnd"/>
            <w:r>
              <w:t xml:space="preserve"> </w:t>
            </w:r>
            <w:proofErr w:type="spellStart"/>
            <w:r>
              <w:t>s’est</w:t>
            </w:r>
            <w:proofErr w:type="spellEnd"/>
            <w:r>
              <w:t xml:space="preserve"> </w:t>
            </w:r>
            <w:proofErr w:type="spellStart"/>
            <w:r>
              <w:t>lavé</w:t>
            </w:r>
            <w:proofErr w:type="spellEnd"/>
            <w:r>
              <w:t xml:space="preserve"> les </w:t>
            </w:r>
            <w:proofErr w:type="spellStart"/>
            <w:r>
              <w:t>mains</w:t>
            </w:r>
            <w:proofErr w:type="spellEnd"/>
            <w:r>
              <w:t>.)</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0E6DE9" w:rsidRDefault="000B720E" w:rsidP="00D43ADD">
            <w:pPr>
              <w:spacing w:after="160" w:line="259" w:lineRule="auto"/>
              <w:ind w:left="0" w:firstLine="0"/>
              <w:jc w:val="left"/>
              <w:rPr>
                <w:i/>
              </w:rPr>
            </w:pPr>
            <w:r w:rsidRPr="000E6DE9">
              <w:rPr>
                <w:i/>
              </w:rPr>
              <w:t>Függő beszéd jelen időben</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0E6DE9" w:rsidRDefault="000B720E" w:rsidP="00D43ADD">
            <w:pPr>
              <w:spacing w:after="160" w:line="259" w:lineRule="auto"/>
              <w:ind w:left="0" w:firstLine="0"/>
              <w:jc w:val="left"/>
              <w:rPr>
                <w:i/>
              </w:rPr>
            </w:pPr>
            <w:r w:rsidRPr="000E6DE9">
              <w:rPr>
                <w:i/>
              </w:rPr>
              <w:t>Függő beszéd múlt időben</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0E6DE9" w:rsidRDefault="000B720E" w:rsidP="00D43ADD">
            <w:pPr>
              <w:spacing w:after="160" w:line="259" w:lineRule="auto"/>
              <w:ind w:left="0" w:firstLine="0"/>
              <w:jc w:val="left"/>
              <w:rPr>
                <w:i/>
              </w:rPr>
            </w:pPr>
            <w:r w:rsidRPr="000E6DE9">
              <w:rPr>
                <w:i/>
              </w:rPr>
              <w:t>Igeidőegyeztetés összefüggő szövegekben</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0E6DE9" w:rsidRDefault="000B720E" w:rsidP="00D43ADD">
            <w:pPr>
              <w:spacing w:after="120" w:line="259" w:lineRule="auto"/>
              <w:ind w:left="0" w:firstLine="0"/>
              <w:jc w:val="left"/>
              <w:rPr>
                <w:i/>
              </w:rPr>
            </w:pPr>
            <w:r w:rsidRPr="000E6DE9">
              <w:rPr>
                <w:i/>
              </w:rPr>
              <w:lastRenderedPageBreak/>
              <w:t xml:space="preserve">Igeidőegyeztetés – </w:t>
            </w:r>
            <w:proofErr w:type="spellStart"/>
            <w:r w:rsidRPr="000E6DE9">
              <w:rPr>
                <w:i/>
              </w:rPr>
              <w:t>futur</w:t>
            </w:r>
            <w:proofErr w:type="spellEnd"/>
            <w:r w:rsidRPr="000E6DE9">
              <w:rPr>
                <w:i/>
              </w:rPr>
              <w:t xml:space="preserve"> </w:t>
            </w:r>
            <w:proofErr w:type="spellStart"/>
            <w:r w:rsidRPr="000E6DE9">
              <w:rPr>
                <w:i/>
              </w:rPr>
              <w:t>proche</w:t>
            </w:r>
            <w:proofErr w:type="spellEnd"/>
            <w:r w:rsidRPr="000E6DE9">
              <w:rPr>
                <w:i/>
              </w:rPr>
              <w:t xml:space="preserve"> és </w:t>
            </w:r>
            <w:proofErr w:type="spellStart"/>
            <w:r w:rsidRPr="000E6DE9">
              <w:rPr>
                <w:i/>
              </w:rPr>
              <w:t>passé</w:t>
            </w:r>
            <w:proofErr w:type="spellEnd"/>
            <w:r w:rsidRPr="000E6DE9">
              <w:rPr>
                <w:i/>
              </w:rPr>
              <w:t xml:space="preserve"> récent használatával</w:t>
            </w:r>
          </w:p>
          <w:p w:rsidR="000B720E" w:rsidRPr="007621F3" w:rsidRDefault="000B720E" w:rsidP="00D43ADD">
            <w:pPr>
              <w:spacing w:after="160" w:line="259" w:lineRule="auto"/>
              <w:ind w:left="0" w:firstLine="0"/>
              <w:jc w:val="left"/>
            </w:pPr>
            <w:r>
              <w:t xml:space="preserve">(Il a </w:t>
            </w:r>
            <w:proofErr w:type="spellStart"/>
            <w:r>
              <w:t>dit</w:t>
            </w:r>
            <w:proofErr w:type="spellEnd"/>
            <w:r>
              <w:t xml:space="preserve"> </w:t>
            </w:r>
            <w:proofErr w:type="spellStart"/>
            <w:r>
              <w:t>qu’il</w:t>
            </w:r>
            <w:proofErr w:type="spellEnd"/>
            <w:r>
              <w:t xml:space="preserve"> </w:t>
            </w:r>
            <w:proofErr w:type="spellStart"/>
            <w:r>
              <w:t>allait</w:t>
            </w:r>
            <w:proofErr w:type="spellEnd"/>
            <w:r>
              <w:t xml:space="preserve"> partir.)</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0E6DE9" w:rsidRDefault="000B720E" w:rsidP="00D43ADD">
            <w:pPr>
              <w:spacing w:after="120" w:line="259" w:lineRule="auto"/>
              <w:ind w:left="0" w:firstLine="0"/>
              <w:jc w:val="left"/>
              <w:rPr>
                <w:i/>
              </w:rPr>
            </w:pPr>
            <w:r w:rsidRPr="000E6DE9">
              <w:rPr>
                <w:i/>
              </w:rPr>
              <w:t>Igemódok</w:t>
            </w:r>
          </w:p>
          <w:p w:rsidR="000B720E" w:rsidRPr="007621F3" w:rsidRDefault="000B720E" w:rsidP="00D43ADD">
            <w:pPr>
              <w:spacing w:after="160" w:line="259" w:lineRule="auto"/>
              <w:ind w:left="0" w:firstLine="0"/>
              <w:jc w:val="left"/>
            </w:pPr>
            <w:r>
              <w:t>- felszólító mondatok</w:t>
            </w:r>
            <w:r>
              <w:br/>
              <w:t>- felkiáltó mondatok</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0E6DE9" w:rsidRDefault="000B720E" w:rsidP="00D43ADD">
            <w:pPr>
              <w:spacing w:after="120" w:line="259" w:lineRule="auto"/>
              <w:ind w:left="0" w:firstLine="0"/>
              <w:jc w:val="left"/>
              <w:rPr>
                <w:i/>
              </w:rPr>
            </w:pPr>
            <w:r w:rsidRPr="000E6DE9">
              <w:rPr>
                <w:i/>
              </w:rPr>
              <w:t>Igemódok</w:t>
            </w:r>
          </w:p>
          <w:p w:rsidR="000B720E" w:rsidRPr="007621F3" w:rsidRDefault="000B720E" w:rsidP="00D43ADD">
            <w:pPr>
              <w:spacing w:after="160" w:line="259" w:lineRule="auto"/>
              <w:ind w:left="0" w:firstLine="0"/>
              <w:jc w:val="left"/>
            </w:pPr>
            <w:r>
              <w:t>- feltételes mondatok (</w:t>
            </w:r>
            <w:proofErr w:type="spellStart"/>
            <w:r>
              <w:t>si</w:t>
            </w:r>
            <w:proofErr w:type="spellEnd"/>
            <w:r>
              <w:t>…)</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0E6DE9" w:rsidRDefault="000B720E" w:rsidP="00D43ADD">
            <w:pPr>
              <w:spacing w:after="120" w:line="259" w:lineRule="auto"/>
              <w:ind w:left="0" w:firstLine="0"/>
              <w:jc w:val="left"/>
              <w:rPr>
                <w:i/>
              </w:rPr>
            </w:pPr>
            <w:r w:rsidRPr="000E6DE9">
              <w:rPr>
                <w:i/>
              </w:rPr>
              <w:t>Igemódok</w:t>
            </w:r>
          </w:p>
          <w:p w:rsidR="000B720E" w:rsidRPr="007621F3" w:rsidRDefault="000B720E" w:rsidP="00D43ADD">
            <w:pPr>
              <w:spacing w:after="160" w:line="259" w:lineRule="auto"/>
              <w:ind w:left="0" w:firstLine="0"/>
              <w:jc w:val="left"/>
            </w:pPr>
            <w:r>
              <w:t xml:space="preserve">- </w:t>
            </w:r>
            <w:proofErr w:type="spellStart"/>
            <w:r>
              <w:t>indicatif</w:t>
            </w:r>
            <w:proofErr w:type="spellEnd"/>
            <w:r>
              <w:t xml:space="preserve"> és </w:t>
            </w:r>
            <w:proofErr w:type="spellStart"/>
            <w:r>
              <w:t>subjonctif</w:t>
            </w:r>
            <w:proofErr w:type="spellEnd"/>
            <w:r>
              <w:t xml:space="preserve"> használata közti különbségek</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7621F3" w:rsidRDefault="000B720E" w:rsidP="00D43ADD">
            <w:pPr>
              <w:spacing w:after="160" w:line="259" w:lineRule="auto"/>
              <w:ind w:left="0" w:firstLine="0"/>
              <w:jc w:val="left"/>
            </w:pPr>
            <w:proofErr w:type="spellStart"/>
            <w:r w:rsidRPr="000E6DE9">
              <w:rPr>
                <w:i/>
              </w:rPr>
              <w:t>Infinitif</w:t>
            </w:r>
            <w:proofErr w:type="spellEnd"/>
            <w:r w:rsidRPr="000E6DE9">
              <w:rPr>
                <w:i/>
              </w:rPr>
              <w:t xml:space="preserve"> vagy </w:t>
            </w:r>
            <w:proofErr w:type="spellStart"/>
            <w:r w:rsidRPr="000E6DE9">
              <w:rPr>
                <w:i/>
              </w:rPr>
              <w:t>subjonctif</w:t>
            </w:r>
            <w:proofErr w:type="spellEnd"/>
            <w:r w:rsidRPr="000E6DE9">
              <w:t xml:space="preserve"> használata azonos vagy különböző alany esetén</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0E6DE9" w:rsidRDefault="000B720E" w:rsidP="00D43ADD">
            <w:pPr>
              <w:spacing w:after="160" w:line="259" w:lineRule="auto"/>
              <w:ind w:left="0" w:firstLine="0"/>
              <w:jc w:val="left"/>
              <w:rPr>
                <w:i/>
              </w:rPr>
            </w:pPr>
            <w:proofErr w:type="spellStart"/>
            <w:r w:rsidRPr="000E6DE9">
              <w:rPr>
                <w:i/>
              </w:rPr>
              <w:t>Gérondif</w:t>
            </w:r>
            <w:proofErr w:type="spellEnd"/>
            <w:r w:rsidRPr="000E6DE9">
              <w:rPr>
                <w:i/>
              </w:rPr>
              <w:t xml:space="preserve"> használata</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0E6DE9" w:rsidRDefault="000B720E" w:rsidP="00D43ADD">
            <w:pPr>
              <w:spacing w:after="120" w:line="259" w:lineRule="auto"/>
              <w:ind w:left="0" w:firstLine="0"/>
              <w:jc w:val="left"/>
              <w:rPr>
                <w:i/>
              </w:rPr>
            </w:pPr>
            <w:proofErr w:type="spellStart"/>
            <w:r w:rsidRPr="000E6DE9">
              <w:rPr>
                <w:i/>
              </w:rPr>
              <w:t>Participe</w:t>
            </w:r>
            <w:proofErr w:type="spellEnd"/>
          </w:p>
          <w:p w:rsidR="000B720E" w:rsidRPr="007621F3" w:rsidRDefault="000B720E" w:rsidP="00D43ADD">
            <w:pPr>
              <w:spacing w:after="160" w:line="259" w:lineRule="auto"/>
              <w:ind w:left="0" w:firstLine="0"/>
              <w:jc w:val="left"/>
            </w:pPr>
            <w:proofErr w:type="spellStart"/>
            <w:r>
              <w:t>participe</w:t>
            </w:r>
            <w:proofErr w:type="spellEnd"/>
            <w:r>
              <w:t xml:space="preserve"> </w:t>
            </w:r>
            <w:proofErr w:type="spellStart"/>
            <w:r w:rsidRPr="000E6DE9">
              <w:t>présent</w:t>
            </w:r>
            <w:proofErr w:type="spellEnd"/>
            <w:r w:rsidRPr="000E6DE9">
              <w:t xml:space="preserve">, </w:t>
            </w:r>
            <w:proofErr w:type="spellStart"/>
            <w:r w:rsidRPr="000E6DE9">
              <w:t>participe</w:t>
            </w:r>
            <w:proofErr w:type="spellEnd"/>
            <w:r w:rsidRPr="000E6DE9">
              <w:t xml:space="preserve"> </w:t>
            </w:r>
            <w:proofErr w:type="spellStart"/>
            <w:r w:rsidRPr="000E6DE9">
              <w:t>passé</w:t>
            </w:r>
            <w:proofErr w:type="spellEnd"/>
            <w:r w:rsidRPr="000E6DE9">
              <w:t xml:space="preserve"> és </w:t>
            </w:r>
            <w:proofErr w:type="spellStart"/>
            <w:r w:rsidRPr="000E6DE9">
              <w:t>participe</w:t>
            </w:r>
            <w:proofErr w:type="spellEnd"/>
            <w:r w:rsidRPr="000E6DE9">
              <w:t xml:space="preserve"> </w:t>
            </w:r>
            <w:proofErr w:type="spellStart"/>
            <w:r w:rsidRPr="000E6DE9">
              <w:t>passé</w:t>
            </w:r>
            <w:proofErr w:type="spellEnd"/>
            <w:r w:rsidRPr="000E6DE9">
              <w:t xml:space="preserve"> </w:t>
            </w:r>
            <w:proofErr w:type="spellStart"/>
            <w:r w:rsidRPr="000E6DE9">
              <w:t>composé</w:t>
            </w:r>
            <w:proofErr w:type="spellEnd"/>
            <w:r w:rsidRPr="000E6DE9">
              <w:t xml:space="preserve"> használata</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F252D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9C3B80" w:rsidRDefault="000B720E" w:rsidP="00D43ADD">
            <w:pPr>
              <w:spacing w:after="120" w:line="259" w:lineRule="auto"/>
              <w:ind w:left="0" w:firstLine="0"/>
              <w:jc w:val="left"/>
              <w:rPr>
                <w:i/>
              </w:rPr>
            </w:pPr>
            <w:r w:rsidRPr="009C3B80">
              <w:rPr>
                <w:i/>
              </w:rPr>
              <w:t>Igei szemlélet</w:t>
            </w:r>
          </w:p>
          <w:p w:rsidR="000B720E" w:rsidRPr="007621F3" w:rsidRDefault="000B720E" w:rsidP="00D43ADD">
            <w:pPr>
              <w:spacing w:after="160" w:line="259" w:lineRule="auto"/>
              <w:ind w:left="0" w:firstLine="0"/>
              <w:jc w:val="left"/>
            </w:pPr>
            <w:r>
              <w:t>- passzív szerkezet az ismert igeidőkben</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9C3B80" w:rsidRDefault="000B720E" w:rsidP="00D43ADD">
            <w:pPr>
              <w:spacing w:after="120" w:line="259" w:lineRule="auto"/>
              <w:ind w:left="0" w:firstLine="0"/>
              <w:jc w:val="left"/>
              <w:rPr>
                <w:i/>
              </w:rPr>
            </w:pPr>
            <w:r w:rsidRPr="009C3B80">
              <w:rPr>
                <w:i/>
              </w:rPr>
              <w:t>Igei szemlélet</w:t>
            </w:r>
          </w:p>
          <w:p w:rsidR="000B720E" w:rsidRPr="007621F3" w:rsidRDefault="000B720E" w:rsidP="00D43ADD">
            <w:pPr>
              <w:spacing w:after="160" w:line="259" w:lineRule="auto"/>
              <w:ind w:left="0" w:firstLine="0"/>
              <w:jc w:val="left"/>
            </w:pPr>
            <w:r>
              <w:t>- passzív szerkezet módbeli segédigével</w:t>
            </w:r>
          </w:p>
        </w:tc>
        <w:tc>
          <w:tcPr>
            <w:tcW w:w="2255" w:type="dxa"/>
            <w:vAlign w:val="center"/>
          </w:tcPr>
          <w:p w:rsidR="000B720E" w:rsidRPr="007621F3" w:rsidRDefault="000B720E" w:rsidP="00D43ADD">
            <w:pPr>
              <w:spacing w:after="160" w:line="259" w:lineRule="auto"/>
              <w:ind w:left="0" w:firstLine="0"/>
              <w:jc w:val="center"/>
              <w:rPr>
                <w:b/>
              </w:rPr>
            </w:pPr>
            <w:r>
              <w:rPr>
                <w:b/>
              </w:rPr>
              <w:t>+</w:t>
            </w:r>
          </w:p>
        </w:tc>
        <w:tc>
          <w:tcPr>
            <w:tcW w:w="2256" w:type="dxa"/>
            <w:vAlign w:val="center"/>
          </w:tcPr>
          <w:p w:rsidR="000B720E" w:rsidRPr="007621F3" w:rsidRDefault="00F252D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9C3B80" w:rsidRDefault="000B720E" w:rsidP="00D43ADD">
            <w:pPr>
              <w:spacing w:after="120" w:line="259" w:lineRule="auto"/>
              <w:ind w:left="0" w:firstLine="0"/>
              <w:jc w:val="left"/>
              <w:rPr>
                <w:i/>
              </w:rPr>
            </w:pPr>
            <w:r w:rsidRPr="009C3B80">
              <w:rPr>
                <w:i/>
              </w:rPr>
              <w:t>Igei szemlélet</w:t>
            </w:r>
          </w:p>
          <w:p w:rsidR="000B720E" w:rsidRPr="009C3B80" w:rsidRDefault="000B720E" w:rsidP="00D43ADD">
            <w:pPr>
              <w:pStyle w:val="Default"/>
            </w:pPr>
            <w:r w:rsidRPr="009C3B80">
              <w:rPr>
                <w:rFonts w:eastAsia="Times New Roman"/>
                <w:szCs w:val="22"/>
              </w:rPr>
              <w:t xml:space="preserve">- passzív szerkezetet helyettesítő </w:t>
            </w:r>
            <w:proofErr w:type="spellStart"/>
            <w:r w:rsidRPr="009C3B80">
              <w:rPr>
                <w:rFonts w:eastAsia="Times New Roman"/>
                <w:szCs w:val="22"/>
              </w:rPr>
              <w:t>pronominális</w:t>
            </w:r>
            <w:proofErr w:type="spellEnd"/>
            <w:r w:rsidRPr="009C3B80">
              <w:rPr>
                <w:rFonts w:eastAsia="Times New Roman"/>
                <w:szCs w:val="22"/>
              </w:rPr>
              <w:t xml:space="preserve"> szerkez</w:t>
            </w:r>
            <w:r>
              <w:rPr>
                <w:rFonts w:eastAsia="Times New Roman"/>
                <w:szCs w:val="22"/>
              </w:rPr>
              <w:t xml:space="preserve">etek (se </w:t>
            </w:r>
            <w:proofErr w:type="spellStart"/>
            <w:r>
              <w:rPr>
                <w:rFonts w:eastAsia="Times New Roman"/>
                <w:szCs w:val="22"/>
              </w:rPr>
              <w:t>faire</w:t>
            </w:r>
            <w:proofErr w:type="spellEnd"/>
            <w:r>
              <w:rPr>
                <w:rFonts w:eastAsia="Times New Roman"/>
                <w:szCs w:val="22"/>
              </w:rPr>
              <w:t xml:space="preserve">, se </w:t>
            </w:r>
            <w:proofErr w:type="spellStart"/>
            <w:r>
              <w:rPr>
                <w:rFonts w:eastAsia="Times New Roman"/>
                <w:szCs w:val="22"/>
              </w:rPr>
              <w:t>laver</w:t>
            </w:r>
            <w:proofErr w:type="spellEnd"/>
            <w:r>
              <w:rPr>
                <w:rFonts w:eastAsia="Times New Roman"/>
                <w:szCs w:val="22"/>
              </w:rPr>
              <w:t>, etc.)</w:t>
            </w:r>
          </w:p>
        </w:tc>
        <w:tc>
          <w:tcPr>
            <w:tcW w:w="2255" w:type="dxa"/>
            <w:vAlign w:val="center"/>
          </w:tcPr>
          <w:p w:rsidR="000B720E" w:rsidRDefault="000B720E" w:rsidP="00D43ADD">
            <w:pPr>
              <w:spacing w:after="160" w:line="259" w:lineRule="auto"/>
              <w:ind w:left="0" w:firstLine="0"/>
              <w:jc w:val="center"/>
              <w:rPr>
                <w:b/>
              </w:rPr>
            </w:pPr>
            <w:r>
              <w:rPr>
                <w:b/>
              </w:rPr>
              <w:t>+</w:t>
            </w:r>
          </w:p>
        </w:tc>
        <w:tc>
          <w:tcPr>
            <w:tcW w:w="2256" w:type="dxa"/>
            <w:vAlign w:val="center"/>
          </w:tcPr>
          <w:p w:rsidR="000B720E" w:rsidRDefault="00F252D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9C3B80" w:rsidRDefault="000B720E" w:rsidP="00D43ADD">
            <w:pPr>
              <w:spacing w:after="120" w:line="259" w:lineRule="auto"/>
              <w:ind w:left="0" w:firstLine="0"/>
              <w:jc w:val="left"/>
              <w:rPr>
                <w:i/>
              </w:rPr>
            </w:pPr>
            <w:proofErr w:type="spellStart"/>
            <w:r w:rsidRPr="009C3B80">
              <w:rPr>
                <w:i/>
              </w:rPr>
              <w:t>Vonatkozói</w:t>
            </w:r>
            <w:proofErr w:type="spellEnd"/>
            <w:r w:rsidRPr="009C3B80">
              <w:rPr>
                <w:i/>
              </w:rPr>
              <w:t xml:space="preserve"> alárendelő mondatok</w:t>
            </w:r>
          </w:p>
        </w:tc>
        <w:tc>
          <w:tcPr>
            <w:tcW w:w="2255" w:type="dxa"/>
            <w:vAlign w:val="center"/>
          </w:tcPr>
          <w:p w:rsidR="000B720E" w:rsidRDefault="000B720E" w:rsidP="00D43ADD">
            <w:pPr>
              <w:spacing w:after="160" w:line="259" w:lineRule="auto"/>
              <w:ind w:left="0" w:firstLine="0"/>
              <w:jc w:val="center"/>
              <w:rPr>
                <w:b/>
              </w:rPr>
            </w:pPr>
            <w:r>
              <w:rPr>
                <w:b/>
              </w:rPr>
              <w:t>+</w:t>
            </w:r>
          </w:p>
        </w:tc>
        <w:tc>
          <w:tcPr>
            <w:tcW w:w="2256" w:type="dxa"/>
            <w:vAlign w:val="center"/>
          </w:tcPr>
          <w:p w:rsidR="000B720E"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9C3B80" w:rsidRDefault="000B720E" w:rsidP="00D43ADD">
            <w:pPr>
              <w:spacing w:after="120" w:line="259" w:lineRule="auto"/>
              <w:ind w:left="0" w:firstLine="0"/>
              <w:jc w:val="left"/>
              <w:rPr>
                <w:i/>
              </w:rPr>
            </w:pPr>
            <w:proofErr w:type="spellStart"/>
            <w:r w:rsidRPr="009C3B80">
              <w:rPr>
                <w:i/>
              </w:rPr>
              <w:t>Vonatkozói</w:t>
            </w:r>
            <w:proofErr w:type="spellEnd"/>
            <w:r w:rsidRPr="009C3B80">
              <w:rPr>
                <w:i/>
              </w:rPr>
              <w:t xml:space="preserve"> alárendelő mondatok kiemeléssel </w:t>
            </w:r>
            <w:r w:rsidRPr="009C3B80">
              <w:t>(</w:t>
            </w:r>
            <w:proofErr w:type="spellStart"/>
            <w:r w:rsidRPr="009C3B80">
              <w:t>Ce</w:t>
            </w:r>
            <w:proofErr w:type="spellEnd"/>
            <w:r w:rsidRPr="009C3B80">
              <w:t xml:space="preserve"> </w:t>
            </w:r>
            <w:proofErr w:type="spellStart"/>
            <w:r w:rsidRPr="009C3B80">
              <w:t>dont</w:t>
            </w:r>
            <w:proofErr w:type="spellEnd"/>
            <w:r w:rsidRPr="009C3B80">
              <w:t xml:space="preserve"> je </w:t>
            </w:r>
            <w:proofErr w:type="spellStart"/>
            <w:r w:rsidRPr="009C3B80">
              <w:t>rêve</w:t>
            </w:r>
            <w:proofErr w:type="spellEnd"/>
            <w:r w:rsidRPr="009C3B80">
              <w:t>…)</w:t>
            </w:r>
          </w:p>
        </w:tc>
        <w:tc>
          <w:tcPr>
            <w:tcW w:w="2255" w:type="dxa"/>
            <w:vAlign w:val="center"/>
          </w:tcPr>
          <w:p w:rsidR="000B720E" w:rsidRDefault="000B720E" w:rsidP="00D43ADD">
            <w:pPr>
              <w:spacing w:after="160" w:line="259" w:lineRule="auto"/>
              <w:ind w:left="0" w:firstLine="0"/>
              <w:jc w:val="center"/>
              <w:rPr>
                <w:b/>
              </w:rPr>
            </w:pPr>
            <w:r>
              <w:rPr>
                <w:b/>
              </w:rPr>
              <w:t>+</w:t>
            </w:r>
          </w:p>
        </w:tc>
        <w:tc>
          <w:tcPr>
            <w:tcW w:w="2256" w:type="dxa"/>
            <w:vAlign w:val="center"/>
          </w:tcPr>
          <w:p w:rsidR="000B720E" w:rsidRDefault="00F252D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9C3B80" w:rsidRDefault="000B720E" w:rsidP="00D43ADD">
            <w:pPr>
              <w:spacing w:after="120" w:line="259" w:lineRule="auto"/>
              <w:ind w:left="0" w:firstLine="0"/>
              <w:jc w:val="left"/>
              <w:rPr>
                <w:i/>
              </w:rPr>
            </w:pPr>
            <w:r w:rsidRPr="009C3B80">
              <w:rPr>
                <w:i/>
              </w:rPr>
              <w:t>Műveltető szerkezet:</w:t>
            </w:r>
          </w:p>
          <w:p w:rsidR="000B720E" w:rsidRPr="009C3B80" w:rsidRDefault="000B720E" w:rsidP="00D43ADD">
            <w:pPr>
              <w:spacing w:after="120" w:line="259" w:lineRule="auto"/>
              <w:ind w:left="0" w:firstLine="0"/>
              <w:jc w:val="left"/>
            </w:pPr>
            <w:r>
              <w:lastRenderedPageBreak/>
              <w:t xml:space="preserve">- </w:t>
            </w:r>
            <w:proofErr w:type="spellStart"/>
            <w:r>
              <w:t>faire</w:t>
            </w:r>
            <w:proofErr w:type="spellEnd"/>
            <w:r>
              <w:t xml:space="preserve">+ </w:t>
            </w:r>
            <w:proofErr w:type="spellStart"/>
            <w:r>
              <w:t>infinitif</w:t>
            </w:r>
            <w:proofErr w:type="spellEnd"/>
            <w:r>
              <w:br/>
              <w:t xml:space="preserve">- se </w:t>
            </w:r>
            <w:proofErr w:type="spellStart"/>
            <w:r>
              <w:t>faire+infinitif</w:t>
            </w:r>
            <w:proofErr w:type="spellEnd"/>
          </w:p>
        </w:tc>
        <w:tc>
          <w:tcPr>
            <w:tcW w:w="2255" w:type="dxa"/>
            <w:vAlign w:val="center"/>
          </w:tcPr>
          <w:p w:rsidR="000B720E" w:rsidRDefault="000B720E" w:rsidP="00D43ADD">
            <w:pPr>
              <w:spacing w:after="160" w:line="259" w:lineRule="auto"/>
              <w:ind w:left="0" w:firstLine="0"/>
              <w:jc w:val="center"/>
              <w:rPr>
                <w:b/>
              </w:rPr>
            </w:pPr>
            <w:r>
              <w:rPr>
                <w:b/>
              </w:rPr>
              <w:lastRenderedPageBreak/>
              <w:t>+</w:t>
            </w:r>
          </w:p>
        </w:tc>
        <w:tc>
          <w:tcPr>
            <w:tcW w:w="2256" w:type="dxa"/>
            <w:vAlign w:val="center"/>
          </w:tcPr>
          <w:p w:rsidR="000B720E" w:rsidRDefault="000B720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9C3B80" w:rsidRDefault="000B720E" w:rsidP="00D43ADD">
            <w:pPr>
              <w:pStyle w:val="Default"/>
              <w:spacing w:after="120"/>
              <w:rPr>
                <w:rFonts w:eastAsia="Times New Roman"/>
                <w:i/>
                <w:szCs w:val="22"/>
              </w:rPr>
            </w:pPr>
            <w:proofErr w:type="spellStart"/>
            <w:r w:rsidRPr="009C3B80">
              <w:rPr>
                <w:rFonts w:eastAsia="Times New Roman"/>
                <w:i/>
                <w:szCs w:val="22"/>
              </w:rPr>
              <w:lastRenderedPageBreak/>
              <w:t>Faire</w:t>
            </w:r>
            <w:proofErr w:type="spellEnd"/>
            <w:r w:rsidRPr="009C3B80">
              <w:rPr>
                <w:rFonts w:eastAsia="Times New Roman"/>
                <w:i/>
                <w:szCs w:val="22"/>
              </w:rPr>
              <w:t xml:space="preserve">/se </w:t>
            </w:r>
            <w:proofErr w:type="spellStart"/>
            <w:r w:rsidRPr="009C3B80">
              <w:rPr>
                <w:rFonts w:eastAsia="Times New Roman"/>
                <w:i/>
                <w:szCs w:val="22"/>
              </w:rPr>
              <w:t>faire</w:t>
            </w:r>
            <w:proofErr w:type="spellEnd"/>
            <w:r w:rsidRPr="009C3B80">
              <w:rPr>
                <w:rFonts w:eastAsia="Times New Roman"/>
                <w:i/>
                <w:szCs w:val="22"/>
              </w:rPr>
              <w:t xml:space="preserve"> +</w:t>
            </w:r>
            <w:proofErr w:type="spellStart"/>
            <w:r w:rsidRPr="009C3B80">
              <w:rPr>
                <w:rFonts w:eastAsia="Times New Roman"/>
                <w:i/>
                <w:szCs w:val="22"/>
              </w:rPr>
              <w:t>infinitif</w:t>
            </w:r>
            <w:proofErr w:type="spellEnd"/>
            <w:r w:rsidRPr="009C3B80">
              <w:rPr>
                <w:rFonts w:eastAsia="Times New Roman"/>
                <w:i/>
                <w:szCs w:val="22"/>
              </w:rPr>
              <w:t xml:space="preserve"> idiómaszerű használata</w:t>
            </w:r>
          </w:p>
          <w:p w:rsidR="000B720E" w:rsidRPr="009C3B80" w:rsidRDefault="000B720E" w:rsidP="00D43ADD">
            <w:pPr>
              <w:spacing w:after="120" w:line="259" w:lineRule="auto"/>
              <w:ind w:left="0" w:firstLine="0"/>
              <w:jc w:val="left"/>
            </w:pPr>
            <w:r>
              <w:t xml:space="preserve">- </w:t>
            </w:r>
            <w:proofErr w:type="spellStart"/>
            <w:r>
              <w:t>Fais</w:t>
            </w:r>
            <w:proofErr w:type="spellEnd"/>
            <w:r>
              <w:t xml:space="preserve"> </w:t>
            </w:r>
            <w:proofErr w:type="spellStart"/>
            <w:proofErr w:type="gramStart"/>
            <w:r>
              <w:t>voir</w:t>
            </w:r>
            <w:proofErr w:type="spellEnd"/>
            <w:r>
              <w:t xml:space="preserve"> !</w:t>
            </w:r>
            <w:proofErr w:type="gramEnd"/>
            <w:r>
              <w:br/>
              <w:t xml:space="preserve">- Je me </w:t>
            </w:r>
            <w:proofErr w:type="spellStart"/>
            <w:r>
              <w:t>suis</w:t>
            </w:r>
            <w:proofErr w:type="spellEnd"/>
            <w:r>
              <w:t xml:space="preserve"> fait </w:t>
            </w:r>
            <w:proofErr w:type="spellStart"/>
            <w:r>
              <w:t>cambrioler</w:t>
            </w:r>
            <w:proofErr w:type="spellEnd"/>
            <w:r>
              <w:t>.</w:t>
            </w:r>
          </w:p>
        </w:tc>
        <w:tc>
          <w:tcPr>
            <w:tcW w:w="2255" w:type="dxa"/>
            <w:vAlign w:val="center"/>
          </w:tcPr>
          <w:p w:rsidR="000B720E" w:rsidRDefault="000B720E" w:rsidP="00D43ADD">
            <w:pPr>
              <w:spacing w:after="160" w:line="259" w:lineRule="auto"/>
              <w:ind w:left="0" w:firstLine="0"/>
              <w:jc w:val="center"/>
              <w:rPr>
                <w:b/>
              </w:rPr>
            </w:pPr>
            <w:r>
              <w:rPr>
                <w:b/>
              </w:rPr>
              <w:t>+</w:t>
            </w:r>
          </w:p>
        </w:tc>
        <w:tc>
          <w:tcPr>
            <w:tcW w:w="2256" w:type="dxa"/>
            <w:vAlign w:val="center"/>
          </w:tcPr>
          <w:p w:rsidR="000B720E" w:rsidRDefault="00F252DE" w:rsidP="00D43ADD">
            <w:pPr>
              <w:spacing w:after="160" w:line="259" w:lineRule="auto"/>
              <w:ind w:left="0" w:firstLine="0"/>
              <w:jc w:val="center"/>
              <w:rPr>
                <w:b/>
              </w:rPr>
            </w:pPr>
            <w:r>
              <w:rPr>
                <w:b/>
              </w:rPr>
              <w:t>+</w:t>
            </w:r>
          </w:p>
        </w:tc>
      </w:tr>
      <w:tr w:rsidR="000B720E" w:rsidTr="000B720E">
        <w:trPr>
          <w:jc w:val="center"/>
        </w:trPr>
        <w:tc>
          <w:tcPr>
            <w:tcW w:w="3229" w:type="dxa"/>
            <w:vAlign w:val="center"/>
          </w:tcPr>
          <w:p w:rsidR="000B720E" w:rsidRPr="00F8270A" w:rsidRDefault="000B720E" w:rsidP="00D43ADD">
            <w:pPr>
              <w:pStyle w:val="Default"/>
              <w:spacing w:after="120"/>
              <w:rPr>
                <w:rFonts w:eastAsia="Times New Roman"/>
                <w:i/>
                <w:szCs w:val="22"/>
              </w:rPr>
            </w:pPr>
            <w:r w:rsidRPr="00F8270A">
              <w:rPr>
                <w:rFonts w:eastAsia="Times New Roman"/>
                <w:i/>
                <w:szCs w:val="22"/>
              </w:rPr>
              <w:t>Logikai kapcsolatok kifejezése</w:t>
            </w:r>
          </w:p>
          <w:p w:rsidR="000B720E" w:rsidRPr="009C3B80" w:rsidRDefault="000B720E" w:rsidP="00D43ADD">
            <w:pPr>
              <w:pStyle w:val="Default"/>
              <w:spacing w:after="120"/>
              <w:rPr>
                <w:rFonts w:eastAsia="Times New Roman"/>
                <w:szCs w:val="22"/>
              </w:rPr>
            </w:pPr>
            <w:r>
              <w:rPr>
                <w:rFonts w:eastAsia="Times New Roman"/>
                <w:szCs w:val="22"/>
              </w:rPr>
              <w:t>– ok</w:t>
            </w:r>
            <w:r>
              <w:rPr>
                <w:rFonts w:eastAsia="Times New Roman"/>
                <w:szCs w:val="22"/>
              </w:rPr>
              <w:br/>
              <w:t>- következmény</w:t>
            </w:r>
            <w:r>
              <w:rPr>
                <w:rFonts w:eastAsia="Times New Roman"/>
                <w:szCs w:val="22"/>
              </w:rPr>
              <w:br/>
            </w:r>
            <w:r w:rsidRPr="009C3B80">
              <w:rPr>
                <w:rFonts w:eastAsia="Times New Roman"/>
                <w:szCs w:val="22"/>
              </w:rPr>
              <w:t>- cél</w:t>
            </w:r>
          </w:p>
        </w:tc>
        <w:tc>
          <w:tcPr>
            <w:tcW w:w="2255" w:type="dxa"/>
            <w:vAlign w:val="center"/>
          </w:tcPr>
          <w:p w:rsidR="000B720E" w:rsidRDefault="000B720E" w:rsidP="00D43ADD">
            <w:pPr>
              <w:spacing w:after="160" w:line="259" w:lineRule="auto"/>
              <w:ind w:left="0" w:firstLine="0"/>
              <w:jc w:val="center"/>
              <w:rPr>
                <w:b/>
              </w:rPr>
            </w:pPr>
            <w:r>
              <w:rPr>
                <w:b/>
              </w:rPr>
              <w:t>+</w:t>
            </w:r>
          </w:p>
        </w:tc>
        <w:tc>
          <w:tcPr>
            <w:tcW w:w="2256" w:type="dxa"/>
            <w:vAlign w:val="center"/>
          </w:tcPr>
          <w:p w:rsidR="000B720E" w:rsidRDefault="000B720E" w:rsidP="00D43ADD">
            <w:pPr>
              <w:spacing w:after="160" w:line="259" w:lineRule="auto"/>
              <w:ind w:left="0" w:firstLine="0"/>
              <w:jc w:val="center"/>
              <w:rPr>
                <w:b/>
              </w:rPr>
            </w:pPr>
            <w:r>
              <w:rPr>
                <w:b/>
              </w:rPr>
              <w:t>+</w:t>
            </w:r>
          </w:p>
        </w:tc>
      </w:tr>
    </w:tbl>
    <w:p w:rsidR="000B720E" w:rsidRDefault="000B720E" w:rsidP="00725C9A">
      <w:pPr>
        <w:ind w:left="-15"/>
      </w:pPr>
    </w:p>
    <w:sectPr w:rsidR="000B720E" w:rsidSect="004B6BCC">
      <w:headerReference w:type="even" r:id="rId8"/>
      <w:headerReference w:type="default" r:id="rId9"/>
      <w:footerReference w:type="even" r:id="rId10"/>
      <w:footerReference w:type="default" r:id="rId11"/>
      <w:headerReference w:type="first" r:id="rId12"/>
      <w:footerReference w:type="first" r:id="rId13"/>
      <w:pgSz w:w="11906" w:h="16838"/>
      <w:pgMar w:top="1418" w:right="1435" w:bottom="1412"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48" w:rsidRDefault="00662048">
      <w:pPr>
        <w:spacing w:after="0" w:line="240" w:lineRule="auto"/>
      </w:pPr>
      <w:r>
        <w:separator/>
      </w:r>
    </w:p>
  </w:endnote>
  <w:endnote w:type="continuationSeparator" w:id="0">
    <w:p w:rsidR="00662048" w:rsidRDefault="0066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19" w:rsidRDefault="00305119">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19" w:rsidRDefault="0030511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19" w:rsidRDefault="00305119">
    <w:pPr>
      <w:spacing w:after="614"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p w:rsidR="00305119" w:rsidRDefault="00305119">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48" w:rsidRDefault="00662048">
      <w:pPr>
        <w:spacing w:after="0" w:line="240" w:lineRule="auto"/>
      </w:pPr>
      <w:r>
        <w:separator/>
      </w:r>
    </w:p>
  </w:footnote>
  <w:footnote w:type="continuationSeparator" w:id="0">
    <w:p w:rsidR="00662048" w:rsidRDefault="00662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19" w:rsidRDefault="0030511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19" w:rsidRDefault="0030511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119" w:rsidRDefault="0030511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85E"/>
    <w:multiLevelType w:val="hybridMultilevel"/>
    <w:tmpl w:val="6CF21A96"/>
    <w:lvl w:ilvl="0" w:tplc="608E9F60">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6C226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9E96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68DD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4F9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6C22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9EA9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76A7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0AD7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23641"/>
    <w:multiLevelType w:val="hybridMultilevel"/>
    <w:tmpl w:val="3146B8B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BAA3ADC"/>
    <w:multiLevelType w:val="hybridMultilevel"/>
    <w:tmpl w:val="ADB6BC44"/>
    <w:lvl w:ilvl="0" w:tplc="35F41D8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09E51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ACBB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D8E7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4D2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7C34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3A82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D0FE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7ED4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406025"/>
    <w:multiLevelType w:val="hybridMultilevel"/>
    <w:tmpl w:val="640C9420"/>
    <w:lvl w:ilvl="0" w:tplc="378ED09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0E2B0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90FA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4A39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CAEE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F8CE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D8C1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C52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CA6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6C0D78"/>
    <w:multiLevelType w:val="hybridMultilevel"/>
    <w:tmpl w:val="C6A05B14"/>
    <w:lvl w:ilvl="0" w:tplc="72F8235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A3094D2">
      <w:start w:val="1"/>
      <w:numFmt w:val="bullet"/>
      <w:lvlText w:val="o"/>
      <w:lvlJc w:val="left"/>
      <w:pPr>
        <w:ind w:left="10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C22B3A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6D2649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67EFD8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FBCC73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EFE068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AFA147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EC8E19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0F7B10"/>
    <w:multiLevelType w:val="hybridMultilevel"/>
    <w:tmpl w:val="6B20327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9505A58"/>
    <w:multiLevelType w:val="hybridMultilevel"/>
    <w:tmpl w:val="118475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8F27876"/>
    <w:lvl w:ilvl="0" w:tplc="E2CC5D66">
      <w:start w:val="1"/>
      <w:numFmt w:val="bullet"/>
      <w:lvlText w:val=""/>
      <w:lvlJc w:val="left"/>
      <w:pPr>
        <w:ind w:left="72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CD0069E"/>
    <w:multiLevelType w:val="hybridMultilevel"/>
    <w:tmpl w:val="29EA68F6"/>
    <w:lvl w:ilvl="0" w:tplc="12BE701E">
      <w:start w:val="1"/>
      <w:numFmt w:val="bullet"/>
      <w:lvlText w:val="-"/>
      <w:lvlJc w:val="left"/>
      <w:pPr>
        <w:ind w:left="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BCD55E">
      <w:start w:val="1"/>
      <w:numFmt w:val="bullet"/>
      <w:lvlText w:val="o"/>
      <w:lvlJc w:val="left"/>
      <w:pPr>
        <w:ind w:left="1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C0D94A">
      <w:start w:val="1"/>
      <w:numFmt w:val="bullet"/>
      <w:lvlText w:val="▪"/>
      <w:lvlJc w:val="left"/>
      <w:pPr>
        <w:ind w:left="1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A247D8">
      <w:start w:val="1"/>
      <w:numFmt w:val="bullet"/>
      <w:lvlText w:val="•"/>
      <w:lvlJc w:val="left"/>
      <w:pPr>
        <w:ind w:left="2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0EE81E">
      <w:start w:val="1"/>
      <w:numFmt w:val="bullet"/>
      <w:lvlText w:val="o"/>
      <w:lvlJc w:val="left"/>
      <w:pPr>
        <w:ind w:left="3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7680F6">
      <w:start w:val="1"/>
      <w:numFmt w:val="bullet"/>
      <w:lvlText w:val="▪"/>
      <w:lvlJc w:val="left"/>
      <w:pPr>
        <w:ind w:left="4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F493A0">
      <w:start w:val="1"/>
      <w:numFmt w:val="bullet"/>
      <w:lvlText w:val="•"/>
      <w:lvlJc w:val="left"/>
      <w:pPr>
        <w:ind w:left="4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E69456">
      <w:start w:val="1"/>
      <w:numFmt w:val="bullet"/>
      <w:lvlText w:val="o"/>
      <w:lvlJc w:val="left"/>
      <w:pPr>
        <w:ind w:left="5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824672">
      <w:start w:val="1"/>
      <w:numFmt w:val="bullet"/>
      <w:lvlText w:val="▪"/>
      <w:lvlJc w:val="left"/>
      <w:pPr>
        <w:ind w:left="6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FA06BF"/>
    <w:multiLevelType w:val="hybridMultilevel"/>
    <w:tmpl w:val="E6A879E2"/>
    <w:lvl w:ilvl="0" w:tplc="6FBE274A">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51CB2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C0C9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84F5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C6C4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88A6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549B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8C48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5A32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B0239F"/>
    <w:multiLevelType w:val="hybridMultilevel"/>
    <w:tmpl w:val="EEFCFA40"/>
    <w:lvl w:ilvl="0" w:tplc="6DF48FE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47839C3"/>
    <w:multiLevelType w:val="hybridMultilevel"/>
    <w:tmpl w:val="77546F4E"/>
    <w:lvl w:ilvl="0" w:tplc="631C9068">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2AC68DC">
      <w:start w:val="1"/>
      <w:numFmt w:val="bullet"/>
      <w:lvlText w:val="o"/>
      <w:lvlJc w:val="left"/>
      <w:pPr>
        <w:ind w:left="10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A8EC1A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B2450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318439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FCE96A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7AE81B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EDA94F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FA2FCF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A471BC4"/>
    <w:multiLevelType w:val="hybridMultilevel"/>
    <w:tmpl w:val="BA922CA8"/>
    <w:lvl w:ilvl="0" w:tplc="93E6549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560B7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1C00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88A2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26B8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1A78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E9A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CC7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DC15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1273B2"/>
    <w:multiLevelType w:val="hybridMultilevel"/>
    <w:tmpl w:val="AF3C2F04"/>
    <w:lvl w:ilvl="0" w:tplc="F74A7F6A">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2B411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066C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E0F5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006C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8E67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628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C272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FE56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76770C"/>
    <w:multiLevelType w:val="hybridMultilevel"/>
    <w:tmpl w:val="C6621770"/>
    <w:lvl w:ilvl="0" w:tplc="A15E0C3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C34FF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18D6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6024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E12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A2F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F490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A81C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F05E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EE0B58"/>
    <w:multiLevelType w:val="hybridMultilevel"/>
    <w:tmpl w:val="CCE64742"/>
    <w:lvl w:ilvl="0" w:tplc="314A4F6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79ED8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0AA0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9224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841B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5622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E4AD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EC5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902C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6057556"/>
    <w:multiLevelType w:val="hybridMultilevel"/>
    <w:tmpl w:val="670E095C"/>
    <w:lvl w:ilvl="0" w:tplc="8D403F2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192AC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14CB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BCCE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D4A5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1C32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0686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2CDE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4EB3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EF2604F"/>
    <w:multiLevelType w:val="hybridMultilevel"/>
    <w:tmpl w:val="1236192E"/>
    <w:lvl w:ilvl="0" w:tplc="5AD292A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9CA45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B2E7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2815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7C7A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E89C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C64B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88DD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1CCA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570B7C"/>
    <w:multiLevelType w:val="hybridMultilevel"/>
    <w:tmpl w:val="678E302C"/>
    <w:lvl w:ilvl="0" w:tplc="7892DA7C">
      <w:start w:val="1"/>
      <w:numFmt w:val="bullet"/>
      <w:lvlText w:val=""/>
      <w:lvlJc w:val="left"/>
      <w:pPr>
        <w:ind w:left="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08697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A82C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DA7E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FC45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1C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46E8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84C5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C43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1663E8"/>
    <w:multiLevelType w:val="hybridMultilevel"/>
    <w:tmpl w:val="316ED390"/>
    <w:lvl w:ilvl="0" w:tplc="F962EF6E">
      <w:start w:val="1"/>
      <w:numFmt w:val="bullet"/>
      <w:lvlText w:val=""/>
      <w:lvlJc w:val="left"/>
      <w:pPr>
        <w:ind w:left="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1F63180">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72DEC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0E0B8A">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50C618">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DEBC90">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62ED42">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8EAD2C">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C8FC0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6680AEA"/>
    <w:multiLevelType w:val="hybridMultilevel"/>
    <w:tmpl w:val="C78A9F5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95431F7"/>
    <w:multiLevelType w:val="hybridMultilevel"/>
    <w:tmpl w:val="F9FE4D8A"/>
    <w:lvl w:ilvl="0" w:tplc="1F78C93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6B4DD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246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6623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EAA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A8E1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0E55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14C3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B4A4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B1E63D0"/>
    <w:multiLevelType w:val="hybridMultilevel"/>
    <w:tmpl w:val="F3E6714E"/>
    <w:lvl w:ilvl="0" w:tplc="16BCB202">
      <w:start w:val="1"/>
      <w:numFmt w:val="bullet"/>
      <w:lvlText w:val=""/>
      <w:lvlJc w:val="left"/>
      <w:pPr>
        <w:ind w:left="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4D6FA42">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2CADE8">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42970A">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27774">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AE0F10">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E0D7EA">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46A8C">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4E5E6C">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C8365FB"/>
    <w:multiLevelType w:val="hybridMultilevel"/>
    <w:tmpl w:val="1C5663C6"/>
    <w:lvl w:ilvl="0" w:tplc="2718283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5F819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72F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7AF0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EAED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F0A1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02A5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1C86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44B4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25" w15:restartNumberingAfterBreak="0">
    <w:nsid w:val="5D891ED7"/>
    <w:multiLevelType w:val="hybridMultilevel"/>
    <w:tmpl w:val="BB02D1EC"/>
    <w:lvl w:ilvl="0" w:tplc="DC1A596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2AE97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4431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F24C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FA9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182C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8405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A8D5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2A59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5622E1"/>
    <w:multiLevelType w:val="hybridMultilevel"/>
    <w:tmpl w:val="A5ECCADA"/>
    <w:lvl w:ilvl="0" w:tplc="8564B3D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D244B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9851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3E0E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BE98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EE65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22B9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AC20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5418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74108F"/>
    <w:multiLevelType w:val="hybridMultilevel"/>
    <w:tmpl w:val="CDAE3770"/>
    <w:lvl w:ilvl="0" w:tplc="0F044D2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7C6AC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9425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704D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EA4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AAC3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3CEB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7AAA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C6D0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1C5FF7"/>
    <w:multiLevelType w:val="hybridMultilevel"/>
    <w:tmpl w:val="B23E7C0A"/>
    <w:lvl w:ilvl="0" w:tplc="F0325EA8">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EB205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EA5E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5841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80BB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85C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CC69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24C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3AAD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50820D8"/>
    <w:multiLevelType w:val="hybridMultilevel"/>
    <w:tmpl w:val="7AD8159C"/>
    <w:lvl w:ilvl="0" w:tplc="6C12522C">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9F6F6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86C3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10B1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00D2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1686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701F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0EA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E48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5A12F7E"/>
    <w:multiLevelType w:val="hybridMultilevel"/>
    <w:tmpl w:val="EB76C208"/>
    <w:lvl w:ilvl="0" w:tplc="040E000F">
      <w:start w:val="1"/>
      <w:numFmt w:val="decimal"/>
      <w:lvlText w:val="%1."/>
      <w:lvlJc w:val="left"/>
      <w:pPr>
        <w:tabs>
          <w:tab w:val="num" w:pos="720"/>
        </w:tabs>
        <w:ind w:left="720" w:hanging="360"/>
      </w:pPr>
    </w:lvl>
    <w:lvl w:ilvl="1" w:tplc="2AB6CFE0">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65B759F0"/>
    <w:multiLevelType w:val="hybridMultilevel"/>
    <w:tmpl w:val="40684294"/>
    <w:lvl w:ilvl="0" w:tplc="93022AFA">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C8292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928B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F8B6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06F1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98A3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3677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4EF3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7212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CE499B"/>
    <w:multiLevelType w:val="hybridMultilevel"/>
    <w:tmpl w:val="0F6C1898"/>
    <w:lvl w:ilvl="0" w:tplc="EDD48980">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44046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CA0B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72D4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80D8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9E2D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4831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255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AAE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A1440C1"/>
    <w:multiLevelType w:val="hybridMultilevel"/>
    <w:tmpl w:val="DCB4A2EC"/>
    <w:lvl w:ilvl="0" w:tplc="BB067E30">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C54C9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624C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12F2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F8C5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9025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013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6A4F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CA60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ADB167E"/>
    <w:multiLevelType w:val="hybridMultilevel"/>
    <w:tmpl w:val="451E1F3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6DC90D13"/>
    <w:multiLevelType w:val="hybridMultilevel"/>
    <w:tmpl w:val="78DE71AE"/>
    <w:lvl w:ilvl="0" w:tplc="98206E8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51AA0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3E7F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B2CE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06CF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92C5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E2B2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42A8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F498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2474CA"/>
    <w:multiLevelType w:val="hybridMultilevel"/>
    <w:tmpl w:val="62FCDABA"/>
    <w:lvl w:ilvl="0" w:tplc="C6E00D6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37A50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4CD9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268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78CA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6C76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20C1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568A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6B3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4231CB"/>
    <w:multiLevelType w:val="hybridMultilevel"/>
    <w:tmpl w:val="0E4A9C5C"/>
    <w:lvl w:ilvl="0" w:tplc="DA9AC664">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76EEB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C48D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9A4D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4A66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A06F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43E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CD4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A8E4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54942DB"/>
    <w:multiLevelType w:val="hybridMultilevel"/>
    <w:tmpl w:val="384E5ECE"/>
    <w:lvl w:ilvl="0" w:tplc="9474A33E">
      <w:start w:val="8"/>
      <w:numFmt w:val="decimal"/>
      <w:lvlText w:val="%1."/>
      <w:lvlJc w:val="left"/>
      <w:pPr>
        <w:ind w:left="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DC8E54">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EC77B8">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DE08FA">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4A5E78">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9A398C">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A0D4BC">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86DC66">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9AC55E">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6196DF1"/>
    <w:multiLevelType w:val="hybridMultilevel"/>
    <w:tmpl w:val="741E438A"/>
    <w:lvl w:ilvl="0" w:tplc="8156317A">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40" w15:restartNumberingAfterBreak="0">
    <w:nsid w:val="76240D17"/>
    <w:multiLevelType w:val="hybridMultilevel"/>
    <w:tmpl w:val="A17816E0"/>
    <w:lvl w:ilvl="0" w:tplc="FE0E209E">
      <w:start w:val="1"/>
      <w:numFmt w:val="bullet"/>
      <w:lvlText w:val=""/>
      <w:lvlJc w:val="left"/>
      <w:pPr>
        <w:ind w:left="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F166E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3210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227F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AC2F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68F6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A21E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8A8A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90AE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27734F"/>
    <w:multiLevelType w:val="hybridMultilevel"/>
    <w:tmpl w:val="EB4EA106"/>
    <w:lvl w:ilvl="0" w:tplc="EA96FAC8">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1BE53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C0AF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2C72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46E5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0268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22A2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AC43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C06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BA4A62"/>
    <w:multiLevelType w:val="hybridMultilevel"/>
    <w:tmpl w:val="9146C206"/>
    <w:lvl w:ilvl="0" w:tplc="00DC3920">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9F67C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068D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5A4A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69D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D435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EA8B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DA35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12D0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9C25656"/>
    <w:multiLevelType w:val="hybridMultilevel"/>
    <w:tmpl w:val="C78A9F5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7A0437D4"/>
    <w:multiLevelType w:val="hybridMultilevel"/>
    <w:tmpl w:val="04BAD2B8"/>
    <w:lvl w:ilvl="0" w:tplc="6F849232">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B1C32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92E0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AC29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EB2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4284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32F5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AA52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2896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740B54"/>
    <w:multiLevelType w:val="hybridMultilevel"/>
    <w:tmpl w:val="6B20327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7AD91887"/>
    <w:multiLevelType w:val="hybridMultilevel"/>
    <w:tmpl w:val="76541902"/>
    <w:lvl w:ilvl="0" w:tplc="C584D3CE">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7AA17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B0A9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542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B491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78E0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2837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6A53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1CD3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AD20F2"/>
    <w:multiLevelType w:val="hybridMultilevel"/>
    <w:tmpl w:val="51D4C6BA"/>
    <w:lvl w:ilvl="0" w:tplc="8B84D3A2">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9B84C5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068E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6624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8D2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4E33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0ADE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F4F1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E404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E13681B"/>
    <w:multiLevelType w:val="hybridMultilevel"/>
    <w:tmpl w:val="118475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6"/>
  </w:num>
  <w:num w:numId="2">
    <w:abstractNumId w:val="32"/>
  </w:num>
  <w:num w:numId="3">
    <w:abstractNumId w:val="29"/>
  </w:num>
  <w:num w:numId="4">
    <w:abstractNumId w:val="17"/>
  </w:num>
  <w:num w:numId="5">
    <w:abstractNumId w:val="11"/>
  </w:num>
  <w:num w:numId="6">
    <w:abstractNumId w:val="2"/>
  </w:num>
  <w:num w:numId="7">
    <w:abstractNumId w:val="26"/>
  </w:num>
  <w:num w:numId="8">
    <w:abstractNumId w:val="28"/>
  </w:num>
  <w:num w:numId="9">
    <w:abstractNumId w:val="35"/>
  </w:num>
  <w:num w:numId="10">
    <w:abstractNumId w:val="37"/>
  </w:num>
  <w:num w:numId="11">
    <w:abstractNumId w:val="41"/>
  </w:num>
  <w:num w:numId="12">
    <w:abstractNumId w:val="42"/>
  </w:num>
  <w:num w:numId="13">
    <w:abstractNumId w:val="18"/>
  </w:num>
  <w:num w:numId="14">
    <w:abstractNumId w:val="36"/>
  </w:num>
  <w:num w:numId="15">
    <w:abstractNumId w:val="31"/>
  </w:num>
  <w:num w:numId="16">
    <w:abstractNumId w:val="44"/>
  </w:num>
  <w:num w:numId="17">
    <w:abstractNumId w:val="14"/>
  </w:num>
  <w:num w:numId="18">
    <w:abstractNumId w:val="40"/>
  </w:num>
  <w:num w:numId="19">
    <w:abstractNumId w:val="47"/>
  </w:num>
  <w:num w:numId="20">
    <w:abstractNumId w:val="4"/>
  </w:num>
  <w:num w:numId="21">
    <w:abstractNumId w:val="33"/>
  </w:num>
  <w:num w:numId="22">
    <w:abstractNumId w:val="16"/>
  </w:num>
  <w:num w:numId="23">
    <w:abstractNumId w:val="23"/>
  </w:num>
  <w:num w:numId="24">
    <w:abstractNumId w:val="21"/>
  </w:num>
  <w:num w:numId="25">
    <w:abstractNumId w:val="13"/>
  </w:num>
  <w:num w:numId="26">
    <w:abstractNumId w:val="25"/>
  </w:num>
  <w:num w:numId="27">
    <w:abstractNumId w:val="12"/>
  </w:num>
  <w:num w:numId="28">
    <w:abstractNumId w:val="3"/>
  </w:num>
  <w:num w:numId="29">
    <w:abstractNumId w:val="27"/>
  </w:num>
  <w:num w:numId="30">
    <w:abstractNumId w:val="9"/>
  </w:num>
  <w:num w:numId="31">
    <w:abstractNumId w:val="15"/>
  </w:num>
  <w:num w:numId="32">
    <w:abstractNumId w:val="0"/>
  </w:num>
  <w:num w:numId="33">
    <w:abstractNumId w:val="22"/>
  </w:num>
  <w:num w:numId="34">
    <w:abstractNumId w:val="19"/>
  </w:num>
  <w:num w:numId="35">
    <w:abstractNumId w:val="39"/>
  </w:num>
  <w:num w:numId="36">
    <w:abstractNumId w:val="30"/>
  </w:num>
  <w:num w:numId="37">
    <w:abstractNumId w:val="34"/>
  </w:num>
  <w:num w:numId="38">
    <w:abstractNumId w:val="24"/>
  </w:num>
  <w:num w:numId="39">
    <w:abstractNumId w:val="8"/>
  </w:num>
  <w:num w:numId="40">
    <w:abstractNumId w:val="38"/>
  </w:num>
  <w:num w:numId="41">
    <w:abstractNumId w:val="43"/>
  </w:num>
  <w:num w:numId="42">
    <w:abstractNumId w:val="45"/>
  </w:num>
  <w:num w:numId="43">
    <w:abstractNumId w:val="48"/>
  </w:num>
  <w:num w:numId="44">
    <w:abstractNumId w:val="7"/>
  </w:num>
  <w:num w:numId="45">
    <w:abstractNumId w:val="1"/>
  </w:num>
  <w:num w:numId="46">
    <w:abstractNumId w:val="20"/>
  </w:num>
  <w:num w:numId="47">
    <w:abstractNumId w:val="6"/>
  </w:num>
  <w:num w:numId="48">
    <w:abstractNumId w:val="5"/>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03"/>
    <w:rsid w:val="0000551D"/>
    <w:rsid w:val="0000642F"/>
    <w:rsid w:val="000611B0"/>
    <w:rsid w:val="00070E41"/>
    <w:rsid w:val="0007713F"/>
    <w:rsid w:val="000773A6"/>
    <w:rsid w:val="000953BC"/>
    <w:rsid w:val="000B720E"/>
    <w:rsid w:val="000E4C23"/>
    <w:rsid w:val="000E6DE9"/>
    <w:rsid w:val="000F78B8"/>
    <w:rsid w:val="001427E3"/>
    <w:rsid w:val="00165134"/>
    <w:rsid w:val="00175714"/>
    <w:rsid w:val="001929A8"/>
    <w:rsid w:val="001A5577"/>
    <w:rsid w:val="001E2DFC"/>
    <w:rsid w:val="00204BC0"/>
    <w:rsid w:val="00212E8A"/>
    <w:rsid w:val="00222D00"/>
    <w:rsid w:val="002238B0"/>
    <w:rsid w:val="00235FAC"/>
    <w:rsid w:val="00244063"/>
    <w:rsid w:val="002619C3"/>
    <w:rsid w:val="002911C4"/>
    <w:rsid w:val="00292870"/>
    <w:rsid w:val="002C6801"/>
    <w:rsid w:val="002D33B9"/>
    <w:rsid w:val="002D46EC"/>
    <w:rsid w:val="002E195B"/>
    <w:rsid w:val="00305119"/>
    <w:rsid w:val="00306545"/>
    <w:rsid w:val="00320F59"/>
    <w:rsid w:val="003237DC"/>
    <w:rsid w:val="00327A15"/>
    <w:rsid w:val="00345EBA"/>
    <w:rsid w:val="00356A61"/>
    <w:rsid w:val="00364309"/>
    <w:rsid w:val="00364B61"/>
    <w:rsid w:val="00377F96"/>
    <w:rsid w:val="003B6722"/>
    <w:rsid w:val="003D5730"/>
    <w:rsid w:val="003E0C2E"/>
    <w:rsid w:val="004158F9"/>
    <w:rsid w:val="004201C1"/>
    <w:rsid w:val="004434F5"/>
    <w:rsid w:val="004743CF"/>
    <w:rsid w:val="0049463D"/>
    <w:rsid w:val="004B6BCC"/>
    <w:rsid w:val="00536F75"/>
    <w:rsid w:val="005458BC"/>
    <w:rsid w:val="005638EF"/>
    <w:rsid w:val="005675B2"/>
    <w:rsid w:val="005742C1"/>
    <w:rsid w:val="00575269"/>
    <w:rsid w:val="00575E0E"/>
    <w:rsid w:val="00582002"/>
    <w:rsid w:val="005835F9"/>
    <w:rsid w:val="005843F8"/>
    <w:rsid w:val="00592716"/>
    <w:rsid w:val="005B5D9E"/>
    <w:rsid w:val="00616C02"/>
    <w:rsid w:val="00620A89"/>
    <w:rsid w:val="00621AFF"/>
    <w:rsid w:val="006501E4"/>
    <w:rsid w:val="00660204"/>
    <w:rsid w:val="0066084A"/>
    <w:rsid w:val="00662048"/>
    <w:rsid w:val="006726E1"/>
    <w:rsid w:val="006852AD"/>
    <w:rsid w:val="006A3759"/>
    <w:rsid w:val="006B59F1"/>
    <w:rsid w:val="006C1D2E"/>
    <w:rsid w:val="006D19AC"/>
    <w:rsid w:val="006D22BD"/>
    <w:rsid w:val="006E25F9"/>
    <w:rsid w:val="006F366C"/>
    <w:rsid w:val="007047D8"/>
    <w:rsid w:val="00725C9A"/>
    <w:rsid w:val="00726B05"/>
    <w:rsid w:val="007327C9"/>
    <w:rsid w:val="007621F3"/>
    <w:rsid w:val="0078482B"/>
    <w:rsid w:val="007C109D"/>
    <w:rsid w:val="007D2AE2"/>
    <w:rsid w:val="007D619F"/>
    <w:rsid w:val="007E758A"/>
    <w:rsid w:val="0080757C"/>
    <w:rsid w:val="00807686"/>
    <w:rsid w:val="00825F08"/>
    <w:rsid w:val="008371C4"/>
    <w:rsid w:val="00874BF0"/>
    <w:rsid w:val="00891AF6"/>
    <w:rsid w:val="008B61B7"/>
    <w:rsid w:val="008B7492"/>
    <w:rsid w:val="008C2FFD"/>
    <w:rsid w:val="008C40C5"/>
    <w:rsid w:val="008D2041"/>
    <w:rsid w:val="0090054B"/>
    <w:rsid w:val="00903C4E"/>
    <w:rsid w:val="00924A6D"/>
    <w:rsid w:val="00936C59"/>
    <w:rsid w:val="0096312C"/>
    <w:rsid w:val="009B14A0"/>
    <w:rsid w:val="009C3B80"/>
    <w:rsid w:val="009C7431"/>
    <w:rsid w:val="009D36D2"/>
    <w:rsid w:val="009E71D1"/>
    <w:rsid w:val="009F4758"/>
    <w:rsid w:val="00A713FD"/>
    <w:rsid w:val="00AB10BF"/>
    <w:rsid w:val="00AD0A5E"/>
    <w:rsid w:val="00AF28B2"/>
    <w:rsid w:val="00B02C33"/>
    <w:rsid w:val="00B05434"/>
    <w:rsid w:val="00B06275"/>
    <w:rsid w:val="00B3176B"/>
    <w:rsid w:val="00B51E7F"/>
    <w:rsid w:val="00B76700"/>
    <w:rsid w:val="00B77F4D"/>
    <w:rsid w:val="00B832C6"/>
    <w:rsid w:val="00B91A5E"/>
    <w:rsid w:val="00B96B1A"/>
    <w:rsid w:val="00BC6EE3"/>
    <w:rsid w:val="00BD745C"/>
    <w:rsid w:val="00BE28C4"/>
    <w:rsid w:val="00BE77C8"/>
    <w:rsid w:val="00BF5F0E"/>
    <w:rsid w:val="00C103CD"/>
    <w:rsid w:val="00C205A7"/>
    <w:rsid w:val="00C27365"/>
    <w:rsid w:val="00C305E7"/>
    <w:rsid w:val="00C308AE"/>
    <w:rsid w:val="00C50F04"/>
    <w:rsid w:val="00C8610D"/>
    <w:rsid w:val="00CC0309"/>
    <w:rsid w:val="00CD6D47"/>
    <w:rsid w:val="00D07C61"/>
    <w:rsid w:val="00D13589"/>
    <w:rsid w:val="00D27B5B"/>
    <w:rsid w:val="00D43ADD"/>
    <w:rsid w:val="00D43E39"/>
    <w:rsid w:val="00D56C05"/>
    <w:rsid w:val="00D62E03"/>
    <w:rsid w:val="00DA4AC3"/>
    <w:rsid w:val="00DA5122"/>
    <w:rsid w:val="00DA52AA"/>
    <w:rsid w:val="00DA7A99"/>
    <w:rsid w:val="00DB6481"/>
    <w:rsid w:val="00DE0147"/>
    <w:rsid w:val="00E03D00"/>
    <w:rsid w:val="00E121DF"/>
    <w:rsid w:val="00E15F20"/>
    <w:rsid w:val="00E35D96"/>
    <w:rsid w:val="00E52726"/>
    <w:rsid w:val="00E9454E"/>
    <w:rsid w:val="00E95BDB"/>
    <w:rsid w:val="00EA110C"/>
    <w:rsid w:val="00ED427E"/>
    <w:rsid w:val="00EF0D7A"/>
    <w:rsid w:val="00EF642E"/>
    <w:rsid w:val="00F0047A"/>
    <w:rsid w:val="00F252DE"/>
    <w:rsid w:val="00F3655F"/>
    <w:rsid w:val="00F7078A"/>
    <w:rsid w:val="00F77EFE"/>
    <w:rsid w:val="00F8270A"/>
    <w:rsid w:val="00F85B06"/>
    <w:rsid w:val="00F90E3A"/>
    <w:rsid w:val="00F94486"/>
    <w:rsid w:val="00F95843"/>
    <w:rsid w:val="00FA0A92"/>
    <w:rsid w:val="00FB58A8"/>
    <w:rsid w:val="00FC069E"/>
    <w:rsid w:val="00FC3577"/>
    <w:rsid w:val="00FC53D1"/>
    <w:rsid w:val="00FE0A68"/>
    <w:rsid w:val="00FF4D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2CD7E-4D30-4A56-A2B5-E3A69440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Cmsor1">
    <w:name w:val="heading 1"/>
    <w:next w:val="Norml"/>
    <w:link w:val="Cmsor1Char"/>
    <w:uiPriority w:val="9"/>
    <w:unhideWhenUsed/>
    <w:qFormat/>
    <w:pPr>
      <w:keepNext/>
      <w:keepLines/>
      <w:spacing w:after="0"/>
      <w:ind w:left="10" w:right="6" w:hanging="10"/>
      <w:outlineLvl w:val="0"/>
    </w:pPr>
    <w:rPr>
      <w:rFonts w:ascii="Times New Roman" w:eastAsia="Times New Roman" w:hAnsi="Times New Roman" w:cs="Times New Roman"/>
      <w:b/>
      <w:color w:val="000000"/>
      <w:sz w:val="24"/>
    </w:rPr>
  </w:style>
  <w:style w:type="paragraph" w:styleId="Cmsor2">
    <w:name w:val="heading 2"/>
    <w:next w:val="Norml"/>
    <w:link w:val="Cmsor2Char"/>
    <w:uiPriority w:val="9"/>
    <w:unhideWhenUsed/>
    <w:qFormat/>
    <w:pPr>
      <w:keepNext/>
      <w:keepLines/>
      <w:spacing w:after="18"/>
      <w:ind w:left="10" w:hanging="10"/>
      <w:outlineLvl w:val="1"/>
    </w:pPr>
    <w:rPr>
      <w:rFonts w:ascii="Times New Roman" w:eastAsia="Times New Roman" w:hAnsi="Times New Roman" w:cs="Times New Roman"/>
      <w:b/>
      <w:i/>
      <w:color w:val="000000"/>
      <w:sz w:val="24"/>
    </w:rPr>
  </w:style>
  <w:style w:type="paragraph" w:styleId="Cmsor3">
    <w:name w:val="heading 3"/>
    <w:next w:val="Norml"/>
    <w:link w:val="Cmsor3Char"/>
    <w:uiPriority w:val="9"/>
    <w:unhideWhenUsed/>
    <w:qFormat/>
    <w:pPr>
      <w:keepNext/>
      <w:keepLines/>
      <w:spacing w:after="21"/>
      <w:ind w:left="363" w:hanging="10"/>
      <w:outlineLvl w:val="2"/>
    </w:pPr>
    <w:rPr>
      <w:rFonts w:ascii="Times New Roman" w:eastAsia="Times New Roman" w:hAnsi="Times New Roman" w:cs="Times New Roman"/>
      <w:i/>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Times New Roman" w:eastAsia="Times New Roman" w:hAnsi="Times New Roman" w:cs="Times New Roman"/>
      <w:b/>
      <w:color w:val="000000"/>
      <w:sz w:val="24"/>
    </w:rPr>
  </w:style>
  <w:style w:type="character" w:customStyle="1" w:styleId="Cmsor2Char">
    <w:name w:val="Címsor 2 Char"/>
    <w:link w:val="Cmsor2"/>
    <w:rPr>
      <w:rFonts w:ascii="Times New Roman" w:eastAsia="Times New Roman" w:hAnsi="Times New Roman" w:cs="Times New Roman"/>
      <w:b/>
      <w:i/>
      <w:color w:val="000000"/>
      <w:sz w:val="24"/>
    </w:rPr>
  </w:style>
  <w:style w:type="character" w:customStyle="1" w:styleId="Cmsor3Char">
    <w:name w:val="Címsor 3 Char"/>
    <w:link w:val="Cmsor3"/>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7327C9"/>
    <w:pPr>
      <w:ind w:left="720"/>
      <w:contextualSpacing/>
    </w:pPr>
  </w:style>
  <w:style w:type="paragraph" w:customStyle="1" w:styleId="Stlus">
    <w:name w:val="Stílus"/>
    <w:rsid w:val="003E0C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port4">
    <w:name w:val="sport4"/>
    <w:basedOn w:val="Norml"/>
    <w:link w:val="sport4Char"/>
    <w:autoRedefine/>
    <w:rsid w:val="00212E8A"/>
    <w:pPr>
      <w:tabs>
        <w:tab w:val="left" w:pos="2929"/>
      </w:tabs>
      <w:spacing w:before="120" w:after="0" w:line="240" w:lineRule="auto"/>
      <w:ind w:left="0" w:firstLine="0"/>
    </w:pPr>
    <w:rPr>
      <w:b/>
      <w:color w:val="0070C0"/>
      <w:sz w:val="28"/>
      <w:szCs w:val="28"/>
    </w:rPr>
  </w:style>
  <w:style w:type="character" w:customStyle="1" w:styleId="sport4Char">
    <w:name w:val="sport4 Char"/>
    <w:basedOn w:val="Bekezdsalapbettpusa"/>
    <w:link w:val="sport4"/>
    <w:rsid w:val="00212E8A"/>
    <w:rPr>
      <w:rFonts w:ascii="Times New Roman" w:eastAsia="Times New Roman" w:hAnsi="Times New Roman" w:cs="Times New Roman"/>
      <w:b/>
      <w:color w:val="0070C0"/>
      <w:sz w:val="28"/>
      <w:szCs w:val="28"/>
    </w:rPr>
  </w:style>
  <w:style w:type="paragraph" w:customStyle="1" w:styleId="tablaszveg1">
    <w:name w:val="tablaszöveg1"/>
    <w:basedOn w:val="Norml"/>
    <w:autoRedefine/>
    <w:rsid w:val="00212E8A"/>
    <w:pPr>
      <w:spacing w:after="60" w:line="240" w:lineRule="auto"/>
      <w:ind w:left="0" w:firstLine="0"/>
    </w:pPr>
    <w:rPr>
      <w:b/>
      <w:color w:val="0070C0"/>
      <w:szCs w:val="24"/>
    </w:rPr>
  </w:style>
  <w:style w:type="paragraph" w:styleId="Buborkszveg">
    <w:name w:val="Balloon Text"/>
    <w:basedOn w:val="Norml"/>
    <w:link w:val="BuborkszvegChar"/>
    <w:uiPriority w:val="99"/>
    <w:semiHidden/>
    <w:unhideWhenUsed/>
    <w:rsid w:val="005675B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675B2"/>
    <w:rPr>
      <w:rFonts w:ascii="Segoe UI" w:eastAsia="Times New Roman" w:hAnsi="Segoe UI" w:cs="Segoe UI"/>
      <w:color w:val="000000"/>
      <w:sz w:val="18"/>
      <w:szCs w:val="18"/>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BE28C4"/>
    <w:rPr>
      <w:rFonts w:ascii="Times New Roman" w:eastAsia="Times New Roman" w:hAnsi="Times New Roman" w:cs="Times New Roman"/>
      <w:color w:val="000000"/>
      <w:sz w:val="24"/>
    </w:rPr>
  </w:style>
  <w:style w:type="table" w:customStyle="1" w:styleId="TableGrid1">
    <w:name w:val="TableGrid1"/>
    <w:rsid w:val="00D07C61"/>
    <w:pPr>
      <w:spacing w:after="0" w:line="240" w:lineRule="auto"/>
    </w:pPr>
    <w:tblPr>
      <w:tblCellMar>
        <w:top w:w="0" w:type="dxa"/>
        <w:left w:w="0" w:type="dxa"/>
        <w:bottom w:w="0" w:type="dxa"/>
        <w:right w:w="0" w:type="dxa"/>
      </w:tblCellMar>
    </w:tblPr>
  </w:style>
  <w:style w:type="table" w:styleId="Rcsostblzat">
    <w:name w:val="Table Grid"/>
    <w:basedOn w:val="Normltblzat"/>
    <w:uiPriority w:val="39"/>
    <w:rsid w:val="0059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21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B9123-4C41-45B9-BE5F-8FDA85D8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26</Pages>
  <Words>5932</Words>
  <Characters>40934</Characters>
  <Application>Microsoft Office Word</Application>
  <DocSecurity>0</DocSecurity>
  <Lines>341</Lines>
  <Paragraphs>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21</cp:revision>
  <cp:lastPrinted>2021-07-20T09:40:00Z</cp:lastPrinted>
  <dcterms:created xsi:type="dcterms:W3CDTF">2021-08-10T21:43:00Z</dcterms:created>
  <dcterms:modified xsi:type="dcterms:W3CDTF">2021-08-12T08:07:00Z</dcterms:modified>
</cp:coreProperties>
</file>